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D88E1AE" w14:textId="2364A086" w:rsidR="00132573" w:rsidRPr="007B4356" w:rsidRDefault="007B4356" w:rsidP="00132573">
      <w:pPr>
        <w:spacing w:line="300" w:lineRule="auto"/>
        <w:jc w:val="center"/>
        <w:rPr>
          <w:rFonts w:cstheme="minorHAnsi"/>
          <w:b/>
          <w:i/>
          <w:sz w:val="28"/>
          <w:szCs w:val="28"/>
        </w:rPr>
      </w:pPr>
      <w:bookmarkStart w:id="0" w:name="_Hlk173135920"/>
      <w:bookmarkStart w:id="1" w:name="_Hlk173152460"/>
      <w:r w:rsidRPr="007B4356">
        <w:rPr>
          <w:rFonts w:cstheme="minorHAnsi"/>
          <w:b/>
          <w:i/>
          <w:sz w:val="28"/>
          <w:szCs w:val="28"/>
        </w:rPr>
        <w:t>Dostawa i montaż mebli laboratoryjnych</w:t>
      </w:r>
      <w:r w:rsidR="00DE51F3">
        <w:rPr>
          <w:rFonts w:cstheme="minorHAnsi"/>
          <w:b/>
          <w:i/>
          <w:sz w:val="28"/>
          <w:szCs w:val="28"/>
        </w:rPr>
        <w:t xml:space="preserve"> </w:t>
      </w:r>
      <w:r w:rsidR="005C7E35">
        <w:rPr>
          <w:rFonts w:cstheme="minorHAnsi"/>
          <w:b/>
          <w:i/>
          <w:sz w:val="28"/>
          <w:szCs w:val="28"/>
        </w:rPr>
        <w:br/>
      </w:r>
      <w:r w:rsidR="00DE51F3">
        <w:rPr>
          <w:rFonts w:cstheme="minorHAnsi"/>
          <w:b/>
          <w:i/>
          <w:sz w:val="28"/>
          <w:szCs w:val="28"/>
        </w:rPr>
        <w:t>dla</w:t>
      </w:r>
      <w:r w:rsidR="00DE51F3">
        <w:rPr>
          <w:rFonts w:asciiTheme="majorHAnsi" w:hAnsiTheme="majorHAnsi" w:cstheme="majorHAnsi"/>
          <w:b/>
          <w:sz w:val="22"/>
          <w:szCs w:val="22"/>
        </w:rPr>
        <w:t xml:space="preserve"> </w:t>
      </w:r>
      <w:r w:rsidR="00DE51F3" w:rsidRPr="00DE51F3">
        <w:rPr>
          <w:rFonts w:cstheme="minorHAnsi"/>
          <w:b/>
          <w:i/>
          <w:sz w:val="28"/>
          <w:szCs w:val="28"/>
        </w:rPr>
        <w:t>Wydział</w:t>
      </w:r>
      <w:r w:rsidR="00DE51F3">
        <w:rPr>
          <w:rFonts w:cstheme="minorHAnsi"/>
          <w:b/>
          <w:i/>
          <w:sz w:val="28"/>
          <w:szCs w:val="28"/>
        </w:rPr>
        <w:t>u</w:t>
      </w:r>
      <w:r w:rsidR="00DE51F3" w:rsidRPr="00DE51F3">
        <w:rPr>
          <w:rFonts w:cstheme="minorHAnsi"/>
          <w:b/>
          <w:i/>
          <w:sz w:val="28"/>
          <w:szCs w:val="28"/>
        </w:rPr>
        <w:t xml:space="preserve"> Hodowli i Biologii Zwierząt</w:t>
      </w:r>
    </w:p>
    <w:bookmarkEnd w:id="0"/>
    <w:p w14:paraId="1610DE69" w14:textId="77777777" w:rsidR="007B4356" w:rsidRDefault="007B4356" w:rsidP="00132573">
      <w:pPr>
        <w:spacing w:line="300" w:lineRule="auto"/>
        <w:jc w:val="center"/>
        <w:rPr>
          <w:rFonts w:cstheme="minorHAnsi"/>
          <w:b/>
          <w:i/>
          <w:color w:val="FF0000"/>
          <w:sz w:val="28"/>
          <w:szCs w:val="28"/>
        </w:rPr>
      </w:pPr>
    </w:p>
    <w:bookmarkEnd w:id="1"/>
    <w:p w14:paraId="18420D7A" w14:textId="77777777" w:rsidR="007B4356" w:rsidRPr="00A07E30" w:rsidRDefault="007B4356"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6ECCEF7E"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060908">
        <w:rPr>
          <w:rFonts w:cstheme="minorHAnsi"/>
          <w:b/>
          <w:sz w:val="22"/>
          <w:szCs w:val="22"/>
        </w:rPr>
        <w:t>29</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060908" w:rsidRDefault="005147CD" w:rsidP="00132573">
                            <w:pPr>
                              <w:jc w:val="center"/>
                              <w:rPr>
                                <w:rFonts w:cstheme="minorHAnsi"/>
                                <w:sz w:val="22"/>
                                <w:szCs w:val="22"/>
                              </w:rPr>
                            </w:pPr>
                            <w:r w:rsidRPr="00060908">
                              <w:rPr>
                                <w:rFonts w:cstheme="minorHAnsi"/>
                                <w:sz w:val="22"/>
                                <w:szCs w:val="22"/>
                              </w:rPr>
                              <w:t>………………………………………</w:t>
                            </w:r>
                          </w:p>
                          <w:p w14:paraId="1EE3437A" w14:textId="77777777" w:rsidR="005147CD" w:rsidRPr="00060908" w:rsidRDefault="005147CD" w:rsidP="00132573">
                            <w:pPr>
                              <w:tabs>
                                <w:tab w:val="left" w:pos="1418"/>
                              </w:tabs>
                              <w:jc w:val="center"/>
                              <w:rPr>
                                <w:rFonts w:cstheme="minorHAnsi"/>
                                <w:i/>
                                <w:sz w:val="22"/>
                                <w:szCs w:val="22"/>
                              </w:rPr>
                            </w:pPr>
                            <w:r w:rsidRPr="00060908">
                              <w:rPr>
                                <w:rFonts w:cstheme="minorHAnsi"/>
                                <w:i/>
                                <w:sz w:val="22"/>
                                <w:szCs w:val="22"/>
                              </w:rPr>
                              <w:t>zatwierdzam</w:t>
                            </w:r>
                          </w:p>
                          <w:p w14:paraId="0FA06036" w14:textId="77777777" w:rsidR="005147CD" w:rsidRDefault="005147CD" w:rsidP="00132573">
                            <w:pPr>
                              <w:jc w:val="center"/>
                            </w:pPr>
                          </w:p>
                          <w:p w14:paraId="55463579" w14:textId="54249299" w:rsidR="005147CD" w:rsidRDefault="005147CD" w:rsidP="00132573">
                            <w:pPr>
                              <w:tabs>
                                <w:tab w:val="left" w:pos="1418"/>
                              </w:tabs>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060908" w:rsidRDefault="005147CD" w:rsidP="00132573">
                      <w:pPr>
                        <w:jc w:val="center"/>
                        <w:rPr>
                          <w:rFonts w:cstheme="minorHAnsi"/>
                          <w:sz w:val="22"/>
                          <w:szCs w:val="22"/>
                        </w:rPr>
                      </w:pPr>
                      <w:r w:rsidRPr="00060908">
                        <w:rPr>
                          <w:rFonts w:cstheme="minorHAnsi"/>
                          <w:sz w:val="22"/>
                          <w:szCs w:val="22"/>
                        </w:rPr>
                        <w:t>………………………………………</w:t>
                      </w:r>
                    </w:p>
                    <w:p w14:paraId="1EE3437A" w14:textId="77777777" w:rsidR="005147CD" w:rsidRPr="00060908" w:rsidRDefault="005147CD" w:rsidP="00132573">
                      <w:pPr>
                        <w:tabs>
                          <w:tab w:val="left" w:pos="1418"/>
                        </w:tabs>
                        <w:jc w:val="center"/>
                        <w:rPr>
                          <w:rFonts w:cstheme="minorHAnsi"/>
                          <w:i/>
                          <w:sz w:val="22"/>
                          <w:szCs w:val="22"/>
                        </w:rPr>
                      </w:pPr>
                      <w:r w:rsidRPr="00060908">
                        <w:rPr>
                          <w:rFonts w:cstheme="minorHAnsi"/>
                          <w:i/>
                          <w:sz w:val="22"/>
                          <w:szCs w:val="22"/>
                        </w:rPr>
                        <w:t>zatwierdzam</w:t>
                      </w:r>
                    </w:p>
                    <w:p w14:paraId="0FA06036" w14:textId="77777777" w:rsidR="005147CD" w:rsidRDefault="005147CD" w:rsidP="00132573">
                      <w:pPr>
                        <w:jc w:val="center"/>
                      </w:pPr>
                    </w:p>
                    <w:p w14:paraId="55463579" w14:textId="54249299" w:rsidR="005147CD" w:rsidRDefault="005147CD" w:rsidP="00132573">
                      <w:pPr>
                        <w:tabs>
                          <w:tab w:val="left" w:pos="1418"/>
                        </w:tabs>
                        <w:jc w:val="center"/>
                        <w:rPr>
                          <w:i/>
                        </w:rPr>
                      </w:pP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e-mail’a: iod@pbs.edu.pl</w:t>
      </w:r>
    </w:p>
    <w:p w14:paraId="79082252" w14:textId="3346E9F9"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Pani/Pana dane o</w:t>
      </w:r>
      <w:r w:rsidRPr="00060908">
        <w:rPr>
          <w:rFonts w:cstheme="minorHAnsi"/>
          <w:sz w:val="22"/>
          <w:szCs w:val="22"/>
        </w:rPr>
        <w:t>sobowe przetwarzane będą na podstawie art. 6 ust. 1 lit. c</w:t>
      </w:r>
      <w:r w:rsidRPr="00060908">
        <w:rPr>
          <w:rFonts w:cstheme="minorHAnsi"/>
          <w:i/>
          <w:sz w:val="22"/>
          <w:szCs w:val="22"/>
        </w:rPr>
        <w:t xml:space="preserve"> </w:t>
      </w:r>
      <w:r w:rsidRPr="00060908">
        <w:rPr>
          <w:rFonts w:cstheme="minorHAnsi"/>
          <w:sz w:val="22"/>
          <w:szCs w:val="22"/>
        </w:rPr>
        <w:t>RODO w celu związanym z postępowaniem o udzielenie zamówienia publicznego nr RZP.243.</w:t>
      </w:r>
      <w:r w:rsidR="00060908" w:rsidRPr="00060908">
        <w:rPr>
          <w:rFonts w:cstheme="minorHAnsi"/>
          <w:sz w:val="22"/>
          <w:szCs w:val="22"/>
        </w:rPr>
        <w:t>29</w:t>
      </w:r>
      <w:r w:rsidRPr="00060908">
        <w:rPr>
          <w:rFonts w:cstheme="minorHAnsi"/>
          <w:sz w:val="22"/>
          <w:szCs w:val="22"/>
        </w:rPr>
        <w:t>.</w:t>
      </w:r>
      <w:r w:rsidR="00DB59F9" w:rsidRPr="00060908">
        <w:rPr>
          <w:rFonts w:cstheme="minorHAnsi"/>
          <w:sz w:val="22"/>
          <w:szCs w:val="22"/>
        </w:rPr>
        <w:t>2024</w:t>
      </w:r>
      <w:r w:rsidRPr="00060908">
        <w:rPr>
          <w:rFonts w:cstheme="minorHAnsi"/>
          <w:i/>
          <w:sz w:val="22"/>
          <w:szCs w:val="22"/>
        </w:rPr>
        <w:t xml:space="preserve"> </w:t>
      </w:r>
      <w:r w:rsidRPr="00060908">
        <w:rPr>
          <w:rFonts w:cstheme="minorHAnsi"/>
          <w:sz w:val="22"/>
          <w:szCs w:val="22"/>
        </w:rPr>
        <w:t>prowadzonym w trybie podstawowym;</w:t>
      </w:r>
    </w:p>
    <w:p w14:paraId="481997EE" w14:textId="672E411E"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6F3254D1"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 xml:space="preserve">Pani/Pana dane osobowe będą </w:t>
      </w:r>
      <w:r w:rsidRPr="00060908">
        <w:rPr>
          <w:rFonts w:cstheme="minorHAnsi"/>
          <w:sz w:val="22"/>
          <w:szCs w:val="22"/>
        </w:rPr>
        <w:t>przechowywane, zgodnie przez okres 5 lat od dnia zakończenia postępowania o udzielenie zamówienia;</w:t>
      </w:r>
    </w:p>
    <w:p w14:paraId="5647FCA6" w14:textId="77777777" w:rsidR="00132573" w:rsidRPr="00104E43" w:rsidRDefault="00132573">
      <w:pPr>
        <w:numPr>
          <w:ilvl w:val="0"/>
          <w:numId w:val="26"/>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5"/>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6"/>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5D11BA4A" w14:textId="77777777" w:rsidR="00060908" w:rsidRPr="00A07E30" w:rsidRDefault="00060908"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30"/>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1682656C" w:rsidR="00132573" w:rsidRPr="00104E43" w:rsidRDefault="00132573">
      <w:pPr>
        <w:numPr>
          <w:ilvl w:val="0"/>
          <w:numId w:val="30"/>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w:t>
      </w:r>
      <w:r w:rsidR="00060908" w:rsidRPr="00060908">
        <w:rPr>
          <w:rFonts w:asciiTheme="majorHAnsi" w:eastAsia="Calibri" w:hAnsiTheme="majorHAnsi" w:cstheme="majorHAnsi"/>
          <w:sz w:val="22"/>
          <w:szCs w:val="22"/>
        </w:rPr>
        <w:t xml:space="preserve"> </w:t>
      </w:r>
      <w:r w:rsidR="00060908" w:rsidRPr="00104E43">
        <w:rPr>
          <w:rFonts w:asciiTheme="majorHAnsi" w:eastAsia="Calibri" w:hAnsiTheme="majorHAnsi" w:cstheme="majorHAnsi"/>
          <w:sz w:val="22"/>
          <w:szCs w:val="22"/>
        </w:rPr>
        <w:t>prowadzonego postępowania</w:t>
      </w:r>
      <w:r w:rsidRPr="00104E43">
        <w:rPr>
          <w:rFonts w:asciiTheme="majorHAnsi" w:eastAsia="Calibri" w:hAnsiTheme="majorHAnsi" w:cstheme="majorHAnsi"/>
          <w:sz w:val="22"/>
          <w:szCs w:val="22"/>
        </w:rPr>
        <w:t xml:space="preserve">, na której udostępniane będą zmiany </w:t>
      </w:r>
      <w:r w:rsidR="00060908">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z postępowaniem o udzielenie zamówienia: </w:t>
      </w:r>
      <w:bookmarkStart w:id="3" w:name="_Hlk173484602"/>
      <w:r w:rsidR="003C5C88" w:rsidRPr="003C5C88">
        <w:rPr>
          <w:sz w:val="22"/>
          <w:szCs w:val="22"/>
        </w:rPr>
        <w:fldChar w:fldCharType="begin"/>
      </w:r>
      <w:r w:rsidR="003C5C88" w:rsidRPr="003C5C88">
        <w:rPr>
          <w:sz w:val="22"/>
          <w:szCs w:val="22"/>
        </w:rPr>
        <w:instrText>HYPERLINK "https://platformazakupowa.pl/transakcja/963118"</w:instrText>
      </w:r>
      <w:r w:rsidR="003C5C88" w:rsidRPr="003C5C88">
        <w:rPr>
          <w:sz w:val="22"/>
          <w:szCs w:val="22"/>
        </w:rPr>
      </w:r>
      <w:r w:rsidR="003C5C88" w:rsidRPr="003C5C88">
        <w:rPr>
          <w:sz w:val="22"/>
          <w:szCs w:val="22"/>
        </w:rPr>
        <w:fldChar w:fldCharType="separate"/>
      </w:r>
      <w:r w:rsidR="003C5C88" w:rsidRPr="003C5C88">
        <w:rPr>
          <w:rStyle w:val="Hipercze"/>
          <w:sz w:val="22"/>
          <w:szCs w:val="22"/>
        </w:rPr>
        <w:t>https://platformazakupowa.pl/transakcja/963118</w:t>
      </w:r>
      <w:r w:rsidR="003C5C88" w:rsidRPr="003C5C88">
        <w:rPr>
          <w:sz w:val="22"/>
          <w:szCs w:val="22"/>
        </w:rPr>
        <w:fldChar w:fldCharType="end"/>
      </w:r>
      <w:bookmarkEnd w:id="3"/>
      <w:r w:rsidR="00060908">
        <w:rPr>
          <w:rFonts w:asciiTheme="majorHAnsi" w:eastAsia="Calibri" w:hAnsiTheme="majorHAnsi" w:cstheme="majorHAnsi"/>
          <w:sz w:val="22"/>
          <w:szCs w:val="22"/>
        </w:rPr>
        <w:t xml:space="preserve"> </w:t>
      </w:r>
      <w:r w:rsidRPr="00104E43">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6F4F1BFE"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w:t>
      </w:r>
      <w:r w:rsidRPr="00060908">
        <w:rPr>
          <w:rFonts w:asciiTheme="majorHAnsi" w:hAnsiTheme="majorHAnsi" w:cstheme="majorHAnsi"/>
          <w:sz w:val="22"/>
          <w:szCs w:val="22"/>
        </w:rPr>
        <w:t xml:space="preserve">275 pkt 1 </w:t>
      </w:r>
      <w:r w:rsidR="00060908" w:rsidRPr="00060908">
        <w:rPr>
          <w:rFonts w:asciiTheme="majorHAnsi" w:hAnsiTheme="majorHAnsi" w:cstheme="majorHAnsi"/>
          <w:sz w:val="22"/>
          <w:szCs w:val="22"/>
        </w:rPr>
        <w:t>u</w:t>
      </w:r>
      <w:r w:rsidRPr="00060908">
        <w:rPr>
          <w:rFonts w:asciiTheme="majorHAnsi" w:hAnsiTheme="majorHAnsi" w:cstheme="majorHAnsi"/>
          <w:sz w:val="22"/>
          <w:szCs w:val="22"/>
        </w:rPr>
        <w:t xml:space="preserve">stawy </w:t>
      </w:r>
      <w:r w:rsidRPr="00104E43">
        <w:rPr>
          <w:rFonts w:asciiTheme="majorHAnsi" w:hAnsiTheme="majorHAnsi" w:cstheme="majorHAnsi"/>
          <w:sz w:val="22"/>
          <w:szCs w:val="22"/>
        </w:rPr>
        <w:t>z dnia 11 września 2019 r. – Prawo zamówień publicznych dalej w skrócie jako „ustawa Pzp” oraz aktów wykonawczych wydanych na jej podstawie.</w:t>
      </w:r>
    </w:p>
    <w:p w14:paraId="579AE388" w14:textId="02A8DD71"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060908">
        <w:rPr>
          <w:rFonts w:asciiTheme="majorHAnsi" w:hAnsiTheme="majorHAnsi" w:cstheme="majorHAnsi"/>
          <w:sz w:val="22"/>
          <w:szCs w:val="22"/>
        </w:rPr>
        <w:t>nie przewiduje dokonanie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62379B4B" w:rsidR="00132573" w:rsidRPr="00C10BDC" w:rsidRDefault="00132573">
      <w:pPr>
        <w:numPr>
          <w:ilvl w:val="0"/>
          <w:numId w:val="9"/>
        </w:numPr>
        <w:tabs>
          <w:tab w:val="num" w:pos="709"/>
        </w:tabs>
        <w:spacing w:line="300" w:lineRule="auto"/>
        <w:ind w:left="709" w:hanging="425"/>
        <w:jc w:val="both"/>
        <w:rPr>
          <w:rFonts w:asciiTheme="majorHAnsi" w:hAnsiTheme="majorHAnsi" w:cstheme="majorHAnsi"/>
          <w:b/>
          <w:color w:val="FF0000"/>
          <w:sz w:val="22"/>
          <w:szCs w:val="22"/>
        </w:rPr>
      </w:pPr>
      <w:bookmarkStart w:id="4" w:name="OLE_LINK14"/>
      <w:bookmarkStart w:id="5" w:name="OLE_LINK15"/>
      <w:r w:rsidRPr="00104E43">
        <w:rPr>
          <w:rFonts w:asciiTheme="majorHAnsi" w:hAnsiTheme="majorHAnsi" w:cstheme="majorHAnsi"/>
          <w:sz w:val="22"/>
          <w:szCs w:val="22"/>
        </w:rPr>
        <w:t xml:space="preserve">Przedmiotem zamówienia </w:t>
      </w:r>
      <w:bookmarkEnd w:id="4"/>
      <w:bookmarkEnd w:id="5"/>
      <w:r w:rsidRPr="00104E43">
        <w:rPr>
          <w:rFonts w:asciiTheme="majorHAnsi" w:hAnsiTheme="majorHAnsi" w:cstheme="majorHAnsi"/>
          <w:sz w:val="22"/>
          <w:szCs w:val="22"/>
        </w:rPr>
        <w:t xml:space="preserve">jest </w:t>
      </w:r>
      <w:bookmarkStart w:id="6" w:name="_Hlk117602069"/>
      <w:bookmarkStart w:id="7" w:name="_Hlk173152718"/>
      <w:r w:rsidR="00272146" w:rsidRPr="00C10BDC">
        <w:rPr>
          <w:rFonts w:asciiTheme="majorHAnsi" w:hAnsiTheme="majorHAnsi" w:cstheme="majorHAnsi"/>
          <w:b/>
          <w:sz w:val="22"/>
          <w:szCs w:val="22"/>
        </w:rPr>
        <w:t>dostawa i montaż fabrycznie nowych mebli laboratoryjnych dla Politechniki Bydgoskiej im. Jana i Jędrzeja Śniadeckich</w:t>
      </w:r>
      <w:bookmarkEnd w:id="6"/>
      <w:r w:rsidR="00272146" w:rsidRPr="00C10BDC">
        <w:rPr>
          <w:rFonts w:asciiTheme="majorHAnsi" w:hAnsiTheme="majorHAnsi" w:cstheme="majorHAnsi"/>
          <w:b/>
          <w:sz w:val="22"/>
          <w:szCs w:val="22"/>
        </w:rPr>
        <w:t xml:space="preserve"> </w:t>
      </w:r>
      <w:bookmarkStart w:id="8" w:name="_Hlk173152388"/>
      <w:r w:rsidR="00C10BDC" w:rsidRPr="00C10BDC">
        <w:rPr>
          <w:rFonts w:asciiTheme="majorHAnsi" w:hAnsiTheme="majorHAnsi" w:cstheme="majorHAnsi"/>
          <w:b/>
          <w:sz w:val="22"/>
          <w:szCs w:val="22"/>
        </w:rPr>
        <w:t>Wydział Hodowli i Biologii Zwierząt</w:t>
      </w:r>
      <w:bookmarkEnd w:id="8"/>
      <w:r w:rsidR="00C10BDC" w:rsidRPr="00C10BDC">
        <w:rPr>
          <w:rFonts w:asciiTheme="majorHAnsi" w:hAnsiTheme="majorHAnsi" w:cstheme="majorHAnsi"/>
          <w:b/>
          <w:sz w:val="22"/>
          <w:szCs w:val="22"/>
        </w:rPr>
        <w:t xml:space="preserve"> przy ul. Mazowieckiej 28 </w:t>
      </w:r>
      <w:r w:rsidR="003C5C88">
        <w:rPr>
          <w:rFonts w:asciiTheme="majorHAnsi" w:hAnsiTheme="majorHAnsi" w:cstheme="majorHAnsi"/>
          <w:b/>
          <w:sz w:val="22"/>
          <w:szCs w:val="22"/>
        </w:rPr>
        <w:t>pomieszczenie</w:t>
      </w:r>
      <w:r w:rsidR="00C10BDC" w:rsidRPr="00C10BDC">
        <w:rPr>
          <w:rFonts w:asciiTheme="majorHAnsi" w:hAnsiTheme="majorHAnsi" w:cstheme="majorHAnsi"/>
          <w:b/>
          <w:sz w:val="22"/>
          <w:szCs w:val="22"/>
        </w:rPr>
        <w:t xml:space="preserve"> 219</w:t>
      </w:r>
      <w:r w:rsidR="003C5C88">
        <w:rPr>
          <w:rFonts w:asciiTheme="majorHAnsi" w:hAnsiTheme="majorHAnsi" w:cstheme="majorHAnsi"/>
          <w:b/>
          <w:sz w:val="22"/>
          <w:szCs w:val="22"/>
        </w:rPr>
        <w:t xml:space="preserve"> i</w:t>
      </w:r>
      <w:r w:rsidR="00C10BDC" w:rsidRPr="00C10BDC">
        <w:rPr>
          <w:rFonts w:asciiTheme="majorHAnsi" w:hAnsiTheme="majorHAnsi" w:cstheme="majorHAnsi"/>
          <w:b/>
          <w:sz w:val="22"/>
          <w:szCs w:val="22"/>
        </w:rPr>
        <w:t xml:space="preserve"> 219a. </w:t>
      </w:r>
      <w:bookmarkEnd w:id="7"/>
      <w:r w:rsidR="00272146" w:rsidRPr="00C10BDC">
        <w:rPr>
          <w:rFonts w:asciiTheme="majorHAnsi" w:hAnsiTheme="majorHAnsi" w:cstheme="majorHAnsi"/>
          <w:b/>
          <w:sz w:val="22"/>
          <w:szCs w:val="22"/>
        </w:rPr>
        <w:t>Szczegółowy opis przedmiotu zamówienia zawiera załącznik nr 3 do SWZ.</w:t>
      </w:r>
    </w:p>
    <w:p w14:paraId="36CFA2F5" w14:textId="593BB92F"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 potrzeb</w:t>
      </w:r>
      <w:r w:rsidRPr="00272146">
        <w:rPr>
          <w:rFonts w:asciiTheme="majorHAnsi" w:hAnsiTheme="majorHAnsi" w:cstheme="majorHAnsi"/>
          <w:sz w:val="22"/>
          <w:szCs w:val="22"/>
        </w:rPr>
        <w:t xml:space="preserve">y niniejszej SWZ </w:t>
      </w:r>
      <w:r w:rsidR="00272146" w:rsidRPr="00272146">
        <w:rPr>
          <w:rFonts w:asciiTheme="majorHAnsi" w:hAnsiTheme="majorHAnsi" w:cstheme="majorHAnsi"/>
          <w:sz w:val="22"/>
          <w:szCs w:val="22"/>
        </w:rPr>
        <w:t xml:space="preserve">powyższy przedmiot zamówienia </w:t>
      </w:r>
      <w:r w:rsidRPr="00272146">
        <w:rPr>
          <w:rFonts w:asciiTheme="majorHAnsi" w:hAnsiTheme="majorHAnsi" w:cstheme="majorHAnsi"/>
          <w:sz w:val="22"/>
          <w:szCs w:val="22"/>
        </w:rPr>
        <w:t>określa się także zamiennie jako „</w:t>
      </w:r>
      <w:r w:rsidR="00272146" w:rsidRPr="00272146">
        <w:rPr>
          <w:rFonts w:cs="Calibri"/>
          <w:bCs w:val="0"/>
          <w:kern w:val="0"/>
          <w:sz w:val="22"/>
          <w:szCs w:val="22"/>
        </w:rPr>
        <w:t>Meble</w:t>
      </w:r>
      <w:r w:rsidRPr="00272146">
        <w:rPr>
          <w:rFonts w:asciiTheme="majorHAnsi" w:hAnsiTheme="majorHAnsi" w:cstheme="majorHAnsi"/>
          <w:sz w:val="22"/>
          <w:szCs w:val="22"/>
        </w:rPr>
        <w:t>”.</w:t>
      </w:r>
    </w:p>
    <w:p w14:paraId="56AB5D6E" w14:textId="77777777" w:rsidR="00132573" w:rsidRPr="005B0344"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5B0344">
        <w:rPr>
          <w:rFonts w:asciiTheme="majorHAnsi" w:hAnsiTheme="majorHAnsi" w:cstheme="majorHAnsi"/>
          <w:sz w:val="22"/>
          <w:szCs w:val="22"/>
        </w:rPr>
        <w:t>Dostawa obejmuje:</w:t>
      </w:r>
    </w:p>
    <w:p w14:paraId="072C294B" w14:textId="507C29B0" w:rsidR="00132573" w:rsidRPr="00272146" w:rsidRDefault="00132573">
      <w:pPr>
        <w:numPr>
          <w:ilvl w:val="1"/>
          <w:numId w:val="7"/>
        </w:numPr>
        <w:tabs>
          <w:tab w:val="num" w:pos="1134"/>
          <w:tab w:val="num" w:pos="1440"/>
        </w:tabs>
        <w:spacing w:line="300" w:lineRule="auto"/>
        <w:ind w:left="1134"/>
        <w:jc w:val="both"/>
        <w:rPr>
          <w:rFonts w:cs="Calibri"/>
          <w:kern w:val="0"/>
          <w:sz w:val="22"/>
          <w:szCs w:val="22"/>
        </w:rPr>
      </w:pPr>
      <w:r w:rsidRPr="005B0344">
        <w:rPr>
          <w:rFonts w:asciiTheme="majorHAnsi" w:hAnsiTheme="majorHAnsi" w:cstheme="majorHAnsi"/>
          <w:sz w:val="22"/>
          <w:szCs w:val="22"/>
        </w:rPr>
        <w:t xml:space="preserve">dostarczenie przez Wykonawcę </w:t>
      </w:r>
      <w:r w:rsidR="00272146" w:rsidRPr="005B0344">
        <w:rPr>
          <w:rFonts w:cs="Calibri"/>
          <w:kern w:val="0"/>
          <w:sz w:val="22"/>
          <w:szCs w:val="22"/>
        </w:rPr>
        <w:t>Mebli na własny koszt i ryzyko oraz ich wniesienie, złożenie i montaż</w:t>
      </w:r>
      <w:r w:rsidR="00272146" w:rsidRPr="00A85DEB">
        <w:rPr>
          <w:rFonts w:cs="Calibri"/>
          <w:kern w:val="0"/>
          <w:sz w:val="22"/>
          <w:szCs w:val="22"/>
        </w:rPr>
        <w:t xml:space="preserve"> w pomieszczeniach wskazanych przez Zamawiającego.</w:t>
      </w:r>
      <w:bookmarkStart w:id="9" w:name="_Hlk65496119"/>
      <w:r w:rsidR="00272146" w:rsidRPr="00A85DEB">
        <w:rPr>
          <w:rFonts w:cs="Calibri"/>
          <w:kern w:val="0"/>
          <w:sz w:val="22"/>
          <w:szCs w:val="22"/>
        </w:rPr>
        <w:t xml:space="preserve"> </w:t>
      </w:r>
      <w:bookmarkEnd w:id="9"/>
      <w:r w:rsidR="00272146" w:rsidRPr="00A85DEB">
        <w:rPr>
          <w:rFonts w:eastAsia="Calibri" w:cs="Calibri"/>
          <w:kern w:val="0"/>
          <w:sz w:val="22"/>
          <w:szCs w:val="22"/>
          <w:lang w:eastAsia="en-US"/>
        </w:rPr>
        <w:t>Przez montaż należy rozumieć ich złożenie do stanu kompletnych</w:t>
      </w:r>
      <w:r w:rsidR="00272146" w:rsidRPr="005B0344">
        <w:rPr>
          <w:rFonts w:eastAsia="Calibri" w:cs="Calibri"/>
          <w:kern w:val="0"/>
          <w:sz w:val="22"/>
          <w:szCs w:val="22"/>
          <w:lang w:eastAsia="en-US"/>
        </w:rPr>
        <w:t xml:space="preserve"> </w:t>
      </w:r>
      <w:r w:rsidR="00272146" w:rsidRPr="005B0344">
        <w:rPr>
          <w:rFonts w:eastAsia="Calibri"/>
          <w:sz w:val="22"/>
          <w:szCs w:val="22"/>
        </w:rPr>
        <w:t>i gotowych</w:t>
      </w:r>
      <w:r w:rsidR="00272146" w:rsidRPr="005B0344">
        <w:rPr>
          <w:rFonts w:eastAsia="Calibri" w:cs="Calibri"/>
          <w:kern w:val="0"/>
          <w:sz w:val="22"/>
          <w:szCs w:val="22"/>
          <w:lang w:eastAsia="en-US"/>
        </w:rPr>
        <w:t xml:space="preserve"> </w:t>
      </w:r>
      <w:r w:rsidR="00272146" w:rsidRPr="00A85DEB">
        <w:rPr>
          <w:rFonts w:eastAsia="Calibri" w:cs="Calibri"/>
          <w:kern w:val="0"/>
          <w:sz w:val="22"/>
          <w:szCs w:val="22"/>
          <w:lang w:eastAsia="en-US"/>
        </w:rPr>
        <w:t>do użycia Mebli</w:t>
      </w:r>
      <w:r w:rsidR="00272146">
        <w:rPr>
          <w:rFonts w:eastAsia="Calibri" w:cs="Calibri"/>
          <w:kern w:val="0"/>
          <w:sz w:val="22"/>
          <w:szCs w:val="22"/>
          <w:lang w:eastAsia="en-US"/>
        </w:rPr>
        <w:t>;</w:t>
      </w:r>
    </w:p>
    <w:p w14:paraId="54AAFD86" w14:textId="49D48830" w:rsidR="00132573" w:rsidRPr="005B0344" w:rsidRDefault="00132573">
      <w:pPr>
        <w:numPr>
          <w:ilvl w:val="1"/>
          <w:numId w:val="7"/>
        </w:numPr>
        <w:tabs>
          <w:tab w:val="num" w:pos="1134"/>
        </w:tabs>
        <w:spacing w:line="300" w:lineRule="auto"/>
        <w:ind w:left="1134" w:hanging="425"/>
        <w:jc w:val="both"/>
        <w:rPr>
          <w:rFonts w:cs="Calibri"/>
          <w:kern w:val="0"/>
          <w:sz w:val="22"/>
          <w:szCs w:val="22"/>
        </w:rPr>
      </w:pPr>
      <w:r w:rsidRPr="00104E43">
        <w:rPr>
          <w:rFonts w:asciiTheme="majorHAnsi" w:hAnsiTheme="majorHAnsi" w:cstheme="majorHAnsi"/>
          <w:sz w:val="22"/>
          <w:szCs w:val="22"/>
        </w:rPr>
        <w:t>przekazani</w:t>
      </w:r>
      <w:r w:rsidRPr="005B0344">
        <w:rPr>
          <w:rFonts w:asciiTheme="majorHAnsi" w:hAnsiTheme="majorHAnsi" w:cstheme="majorHAnsi"/>
          <w:sz w:val="22"/>
          <w:szCs w:val="22"/>
        </w:rPr>
        <w:t xml:space="preserve">e Zamawiającemu </w:t>
      </w:r>
      <w:r w:rsidR="00272146" w:rsidRPr="005B0344">
        <w:rPr>
          <w:rFonts w:cs="Calibri"/>
          <w:kern w:val="0"/>
          <w:sz w:val="22"/>
          <w:szCs w:val="22"/>
        </w:rPr>
        <w:t>Mebli na podstawie protokołu odbioru</w:t>
      </w:r>
      <w:r w:rsidR="005B0344" w:rsidRPr="005B0344">
        <w:rPr>
          <w:rFonts w:cs="Calibri"/>
          <w:kern w:val="0"/>
          <w:sz w:val="22"/>
          <w:szCs w:val="22"/>
        </w:rPr>
        <w:t xml:space="preserve"> końcowego</w:t>
      </w:r>
      <w:r w:rsidR="00272146" w:rsidRPr="005B0344">
        <w:rPr>
          <w:rFonts w:cs="Calibri"/>
          <w:kern w:val="0"/>
          <w:sz w:val="22"/>
          <w:szCs w:val="22"/>
        </w:rPr>
        <w:t>. Protokół odbioru sporządzi Wykonawca i przedstawi go do podpisu Zamawiającemu wraz z kompletną dokumentacją odbiorową w szczególności: kartami gwarancji, certyfikatami, atestami, deklaracjami zgodności, kartami technicznymi w zakresie w jakim opis przedmiotu wymagał przedstawienia takich dokumentów</w:t>
      </w:r>
      <w:r w:rsidR="005B0344" w:rsidRPr="005B0344">
        <w:rPr>
          <w:rFonts w:cs="Calibri"/>
          <w:kern w:val="0"/>
          <w:sz w:val="22"/>
          <w:szCs w:val="22"/>
        </w:rPr>
        <w:t xml:space="preserve"> i innymi dokumentami związanymi z realizacją zadania.</w:t>
      </w:r>
    </w:p>
    <w:p w14:paraId="56228888" w14:textId="03D573C1" w:rsidR="00132573" w:rsidRPr="00272146"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272146">
        <w:rPr>
          <w:rFonts w:asciiTheme="majorHAnsi" w:hAnsiTheme="majorHAnsi" w:cstheme="majorHAnsi"/>
          <w:sz w:val="22"/>
          <w:szCs w:val="22"/>
        </w:rPr>
        <w:t>Miejsc</w:t>
      </w:r>
      <w:r w:rsidR="00272146">
        <w:rPr>
          <w:rFonts w:asciiTheme="majorHAnsi" w:hAnsiTheme="majorHAnsi" w:cstheme="majorHAnsi"/>
          <w:sz w:val="22"/>
          <w:szCs w:val="22"/>
        </w:rPr>
        <w:t>e</w:t>
      </w:r>
      <w:r w:rsidRPr="00272146">
        <w:rPr>
          <w:rFonts w:asciiTheme="majorHAnsi" w:hAnsiTheme="majorHAnsi" w:cstheme="majorHAnsi"/>
          <w:sz w:val="22"/>
          <w:szCs w:val="22"/>
        </w:rPr>
        <w:t xml:space="preserve"> dostawy</w:t>
      </w:r>
      <w:r w:rsidR="00272146" w:rsidRPr="00272146">
        <w:rPr>
          <w:rFonts w:asciiTheme="majorHAnsi" w:hAnsiTheme="majorHAnsi" w:cstheme="majorHAnsi"/>
          <w:sz w:val="22"/>
          <w:szCs w:val="22"/>
        </w:rPr>
        <w:t xml:space="preserve"> </w:t>
      </w:r>
      <w:r w:rsidR="00272146">
        <w:rPr>
          <w:rFonts w:asciiTheme="majorHAnsi" w:hAnsiTheme="majorHAnsi" w:cstheme="majorHAnsi"/>
          <w:sz w:val="22"/>
          <w:szCs w:val="22"/>
        </w:rPr>
        <w:t>i</w:t>
      </w:r>
      <w:r w:rsidR="00272146" w:rsidRPr="00272146">
        <w:rPr>
          <w:rFonts w:asciiTheme="majorHAnsi" w:hAnsiTheme="majorHAnsi" w:cstheme="majorHAnsi"/>
          <w:sz w:val="22"/>
          <w:szCs w:val="22"/>
        </w:rPr>
        <w:t xml:space="preserve"> montażu mebli</w:t>
      </w:r>
      <w:r w:rsidRPr="00272146">
        <w:rPr>
          <w:rFonts w:asciiTheme="majorHAnsi" w:hAnsiTheme="majorHAnsi" w:cstheme="majorHAnsi"/>
          <w:sz w:val="22"/>
          <w:szCs w:val="22"/>
        </w:rPr>
        <w:t>:</w:t>
      </w:r>
    </w:p>
    <w:p w14:paraId="7CFC5338" w14:textId="0A32B64B" w:rsidR="00132573" w:rsidRPr="00FB4E75" w:rsidRDefault="00132573" w:rsidP="00FB4E75">
      <w:pPr>
        <w:spacing w:line="300" w:lineRule="auto"/>
        <w:ind w:left="709"/>
        <w:jc w:val="both"/>
        <w:rPr>
          <w:rFonts w:asciiTheme="majorHAnsi" w:hAnsiTheme="majorHAnsi" w:cstheme="majorHAnsi"/>
          <w:sz w:val="22"/>
          <w:szCs w:val="22"/>
        </w:rPr>
      </w:pPr>
      <w:bookmarkStart w:id="10" w:name="_Hlk85528746"/>
      <w:bookmarkStart w:id="11" w:name="_Hlk174000572"/>
      <w:r w:rsidRPr="00FB4E75">
        <w:rPr>
          <w:rFonts w:asciiTheme="majorHAnsi" w:hAnsiTheme="majorHAnsi" w:cstheme="majorHAnsi"/>
          <w:sz w:val="22"/>
          <w:szCs w:val="22"/>
        </w:rPr>
        <w:t xml:space="preserve">Politechnika Bydgoska </w:t>
      </w:r>
      <w:r w:rsidR="00272146" w:rsidRPr="00FB4E75">
        <w:rPr>
          <w:rFonts w:asciiTheme="majorHAnsi" w:hAnsiTheme="majorHAnsi" w:cstheme="majorHAnsi"/>
          <w:sz w:val="22"/>
          <w:szCs w:val="22"/>
        </w:rPr>
        <w:t>im. Jana i Jędrzeja Śniadeckich</w:t>
      </w:r>
    </w:p>
    <w:p w14:paraId="771180FA" w14:textId="6306AFBD" w:rsidR="00132573" w:rsidRPr="00FB4E75" w:rsidRDefault="00272146" w:rsidP="00FB4E75">
      <w:pPr>
        <w:spacing w:line="300" w:lineRule="auto"/>
        <w:ind w:left="709"/>
        <w:jc w:val="both"/>
        <w:rPr>
          <w:rFonts w:asciiTheme="majorHAnsi" w:hAnsiTheme="majorHAnsi" w:cstheme="majorHAnsi"/>
          <w:b/>
          <w:bCs w:val="0"/>
          <w:sz w:val="22"/>
          <w:szCs w:val="22"/>
        </w:rPr>
      </w:pPr>
      <w:bookmarkStart w:id="12" w:name="_Hlk173229522"/>
      <w:bookmarkEnd w:id="10"/>
      <w:r w:rsidRPr="00FB4E75">
        <w:rPr>
          <w:rFonts w:asciiTheme="majorHAnsi" w:hAnsiTheme="majorHAnsi" w:cstheme="majorHAnsi"/>
          <w:b/>
          <w:bCs w:val="0"/>
          <w:sz w:val="22"/>
          <w:szCs w:val="22"/>
        </w:rPr>
        <w:t>Wydział Hodowli i Biologii Zwierząt</w:t>
      </w:r>
    </w:p>
    <w:p w14:paraId="3AC18751" w14:textId="61CA1144" w:rsidR="00272146" w:rsidRPr="00FB4E75" w:rsidRDefault="00272146" w:rsidP="00FB4E75">
      <w:pPr>
        <w:spacing w:line="300" w:lineRule="auto"/>
        <w:ind w:left="709"/>
        <w:jc w:val="both"/>
        <w:rPr>
          <w:rFonts w:asciiTheme="majorHAnsi" w:hAnsiTheme="majorHAnsi" w:cstheme="majorHAnsi"/>
          <w:sz w:val="22"/>
          <w:szCs w:val="22"/>
        </w:rPr>
      </w:pPr>
      <w:r w:rsidRPr="00FB4E75">
        <w:rPr>
          <w:rFonts w:asciiTheme="majorHAnsi" w:hAnsiTheme="majorHAnsi" w:cstheme="majorHAnsi"/>
          <w:sz w:val="22"/>
          <w:szCs w:val="22"/>
        </w:rPr>
        <w:t xml:space="preserve">ul. Mazowiecka 28 </w:t>
      </w:r>
      <w:r w:rsidR="005247AE">
        <w:rPr>
          <w:rFonts w:asciiTheme="majorHAnsi" w:hAnsiTheme="majorHAnsi" w:cstheme="majorHAnsi"/>
          <w:sz w:val="22"/>
          <w:szCs w:val="22"/>
        </w:rPr>
        <w:t>pomieszczenie</w:t>
      </w:r>
      <w:r w:rsidRPr="00FB4E75">
        <w:rPr>
          <w:rFonts w:asciiTheme="majorHAnsi" w:hAnsiTheme="majorHAnsi" w:cstheme="majorHAnsi"/>
          <w:sz w:val="22"/>
          <w:szCs w:val="22"/>
        </w:rPr>
        <w:t xml:space="preserve"> 219</w:t>
      </w:r>
      <w:r w:rsidR="003C5C88">
        <w:rPr>
          <w:rFonts w:asciiTheme="majorHAnsi" w:hAnsiTheme="majorHAnsi" w:cstheme="majorHAnsi"/>
          <w:sz w:val="22"/>
          <w:szCs w:val="22"/>
        </w:rPr>
        <w:t xml:space="preserve"> i</w:t>
      </w:r>
      <w:r w:rsidRPr="00FB4E75">
        <w:rPr>
          <w:rFonts w:asciiTheme="majorHAnsi" w:hAnsiTheme="majorHAnsi" w:cstheme="majorHAnsi"/>
          <w:sz w:val="22"/>
          <w:szCs w:val="22"/>
        </w:rPr>
        <w:t xml:space="preserve"> 219a</w:t>
      </w:r>
    </w:p>
    <w:p w14:paraId="232641F0" w14:textId="78FC2058" w:rsidR="00272146" w:rsidRPr="00272146" w:rsidRDefault="00272146" w:rsidP="005247AE">
      <w:pPr>
        <w:spacing w:line="300" w:lineRule="auto"/>
        <w:ind w:left="709"/>
        <w:jc w:val="both"/>
        <w:rPr>
          <w:rFonts w:asciiTheme="majorHAnsi" w:hAnsiTheme="majorHAnsi" w:cstheme="majorHAnsi"/>
          <w:sz w:val="22"/>
          <w:szCs w:val="22"/>
        </w:rPr>
      </w:pPr>
      <w:r w:rsidRPr="00FB4E75">
        <w:rPr>
          <w:rFonts w:asciiTheme="majorHAnsi" w:hAnsiTheme="majorHAnsi" w:cstheme="majorHAnsi"/>
          <w:sz w:val="22"/>
          <w:szCs w:val="22"/>
        </w:rPr>
        <w:t>85-084 Bydgoszcz</w:t>
      </w:r>
      <w:bookmarkEnd w:id="11"/>
      <w:bookmarkEnd w:id="12"/>
    </w:p>
    <w:p w14:paraId="6D310F6B" w14:textId="77777777" w:rsidR="00132573" w:rsidRPr="00104E43" w:rsidRDefault="00132573">
      <w:pPr>
        <w:numPr>
          <w:ilvl w:val="0"/>
          <w:numId w:val="9"/>
        </w:numPr>
        <w:tabs>
          <w:tab w:val="num" w:pos="1134"/>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13" w:name="OLE_LINK53"/>
      <w:bookmarkStart w:id="14" w:name="OLE_LINK54"/>
      <w:bookmarkStart w:id="15" w:name="OLE_LINK17"/>
      <w:bookmarkStart w:id="16" w:name="OLE_LINK18"/>
      <w:r w:rsidRPr="00104E43">
        <w:rPr>
          <w:rFonts w:asciiTheme="majorHAnsi" w:hAnsiTheme="majorHAnsi" w:cstheme="majorHAnsi"/>
          <w:b/>
          <w:sz w:val="22"/>
          <w:szCs w:val="22"/>
        </w:rPr>
        <w:t>:</w:t>
      </w:r>
    </w:p>
    <w:p w14:paraId="46C4F59F" w14:textId="2379C01C" w:rsidR="00132573" w:rsidRPr="002E4B2A" w:rsidRDefault="00272146" w:rsidP="00272146">
      <w:pPr>
        <w:spacing w:line="300" w:lineRule="auto"/>
        <w:ind w:left="709"/>
        <w:jc w:val="both"/>
        <w:rPr>
          <w:rFonts w:asciiTheme="majorHAnsi" w:hAnsiTheme="majorHAnsi" w:cstheme="majorHAnsi"/>
          <w:color w:val="FF0000"/>
          <w:sz w:val="22"/>
          <w:szCs w:val="22"/>
        </w:rPr>
      </w:pPr>
      <w:bookmarkStart w:id="17" w:name="_Hlk174000587"/>
      <w:bookmarkEnd w:id="13"/>
      <w:bookmarkEnd w:id="14"/>
      <w:bookmarkEnd w:id="15"/>
      <w:bookmarkEnd w:id="16"/>
      <w:r w:rsidRPr="002E4B2A">
        <w:rPr>
          <w:rFonts w:asciiTheme="majorHAnsi" w:hAnsiTheme="majorHAnsi" w:cstheme="majorHAnsi"/>
          <w:b/>
          <w:color w:val="444444"/>
          <w:kern w:val="0"/>
          <w:sz w:val="22"/>
          <w:szCs w:val="22"/>
          <w:shd w:val="clear" w:color="auto" w:fill="FFFFFF"/>
        </w:rPr>
        <w:t xml:space="preserve">39180000-7 </w:t>
      </w:r>
      <w:r w:rsidRPr="002E4B2A">
        <w:rPr>
          <w:rFonts w:asciiTheme="majorHAnsi" w:hAnsiTheme="majorHAnsi" w:cstheme="majorHAnsi"/>
          <w:bCs w:val="0"/>
          <w:color w:val="444444"/>
          <w:kern w:val="0"/>
          <w:sz w:val="22"/>
          <w:szCs w:val="22"/>
          <w:shd w:val="clear" w:color="auto" w:fill="FFFFFF"/>
        </w:rPr>
        <w:t>Meble laboratoryjne</w:t>
      </w:r>
      <w:bookmarkEnd w:id="17"/>
      <w:r w:rsidR="00132573" w:rsidRPr="002E4B2A">
        <w:rPr>
          <w:rFonts w:asciiTheme="majorHAnsi" w:hAnsiTheme="majorHAnsi" w:cstheme="majorHAnsi"/>
          <w:bCs w:val="0"/>
          <w:sz w:val="22"/>
          <w:szCs w:val="22"/>
        </w:rPr>
        <w:t>;</w:t>
      </w:r>
    </w:p>
    <w:p w14:paraId="0D0FBA25"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18" w:name="_Hlk37337788"/>
      <w:r w:rsidRPr="00104E43">
        <w:rPr>
          <w:rFonts w:asciiTheme="majorHAnsi" w:hAnsiTheme="majorHAnsi" w:cstheme="majorHAnsi"/>
          <w:sz w:val="22"/>
          <w:szCs w:val="22"/>
        </w:rPr>
        <w:t>Informacje dodatkowe:</w:t>
      </w:r>
      <w:bookmarkEnd w:id="18"/>
    </w:p>
    <w:p w14:paraId="2F64C7B4" w14:textId="531B5713" w:rsidR="00132573" w:rsidRPr="003C5C88"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3C5C88">
        <w:rPr>
          <w:rFonts w:asciiTheme="majorHAnsi" w:hAnsiTheme="majorHAnsi" w:cstheme="majorHAnsi"/>
          <w:sz w:val="22"/>
          <w:szCs w:val="22"/>
        </w:rPr>
        <w:t xml:space="preserve">Zamawiający </w:t>
      </w:r>
      <w:bookmarkStart w:id="19" w:name="_Hlk14256826"/>
      <w:r w:rsidRPr="003C5C88">
        <w:rPr>
          <w:rFonts w:asciiTheme="majorHAnsi" w:hAnsiTheme="majorHAnsi" w:cstheme="majorHAnsi"/>
          <w:sz w:val="22"/>
          <w:szCs w:val="22"/>
        </w:rPr>
        <w:t>nie dopuszcza możliwości</w:t>
      </w:r>
      <w:bookmarkEnd w:id="19"/>
      <w:r w:rsidR="00272146" w:rsidRPr="003C5C88">
        <w:rPr>
          <w:rFonts w:asciiTheme="majorHAnsi" w:hAnsiTheme="majorHAnsi" w:cstheme="majorHAnsi"/>
          <w:sz w:val="22"/>
          <w:szCs w:val="22"/>
        </w:rPr>
        <w:t xml:space="preserve"> </w:t>
      </w:r>
      <w:r w:rsidRPr="003C5C88">
        <w:rPr>
          <w:rFonts w:asciiTheme="majorHAnsi" w:hAnsiTheme="majorHAnsi" w:cstheme="majorHAnsi"/>
          <w:sz w:val="22"/>
          <w:szCs w:val="22"/>
        </w:rPr>
        <w:t xml:space="preserve">składania ofert częściowych. </w:t>
      </w:r>
      <w:r w:rsidR="002E4B2A" w:rsidRPr="003C5C88">
        <w:rPr>
          <w:rFonts w:cs="Calibri"/>
          <w:bCs w:val="0"/>
          <w:kern w:val="0"/>
          <w:sz w:val="22"/>
          <w:szCs w:val="22"/>
        </w:rPr>
        <w:t xml:space="preserve">Podział zamówienia </w:t>
      </w:r>
      <w:r w:rsidR="005C7E35">
        <w:rPr>
          <w:rFonts w:cs="Calibri"/>
          <w:bCs w:val="0"/>
          <w:kern w:val="0"/>
          <w:sz w:val="22"/>
          <w:szCs w:val="22"/>
        </w:rPr>
        <w:br/>
      </w:r>
      <w:r w:rsidR="002E4B2A" w:rsidRPr="003C5C88">
        <w:rPr>
          <w:rFonts w:cs="Calibri"/>
          <w:bCs w:val="0"/>
          <w:kern w:val="0"/>
          <w:sz w:val="22"/>
          <w:szCs w:val="22"/>
        </w:rPr>
        <w:t>na części (elementy przedmiotu zamówienia) jest niezasadny, ponieważ:</w:t>
      </w:r>
    </w:p>
    <w:p w14:paraId="5FC8BA9C" w14:textId="326B64B8" w:rsidR="007E47E9" w:rsidRPr="005247AE" w:rsidRDefault="007E47E9" w:rsidP="007E47E9">
      <w:pPr>
        <w:spacing w:line="300" w:lineRule="auto"/>
        <w:ind w:left="1134"/>
        <w:jc w:val="both"/>
        <w:rPr>
          <w:rFonts w:asciiTheme="majorHAnsi" w:hAnsiTheme="majorHAnsi" w:cstheme="majorHAnsi"/>
          <w:sz w:val="22"/>
          <w:szCs w:val="22"/>
          <w:highlight w:val="yellow"/>
        </w:rPr>
      </w:pPr>
      <w:r>
        <w:rPr>
          <w:rFonts w:asciiTheme="majorHAnsi" w:hAnsiTheme="majorHAnsi" w:cstheme="majorHAnsi"/>
          <w:sz w:val="22"/>
          <w:szCs w:val="22"/>
        </w:rPr>
        <w:t>- z</w:t>
      </w:r>
      <w:r w:rsidRPr="007E47E9">
        <w:rPr>
          <w:rFonts w:asciiTheme="majorHAnsi" w:hAnsiTheme="majorHAnsi" w:cstheme="majorHAnsi"/>
          <w:sz w:val="22"/>
          <w:szCs w:val="22"/>
        </w:rPr>
        <w:t>amówieni</w:t>
      </w:r>
      <w:r>
        <w:rPr>
          <w:rFonts w:asciiTheme="majorHAnsi" w:hAnsiTheme="majorHAnsi" w:cstheme="majorHAnsi"/>
          <w:sz w:val="22"/>
          <w:szCs w:val="22"/>
        </w:rPr>
        <w:t>e</w:t>
      </w:r>
      <w:r w:rsidRPr="007E47E9">
        <w:rPr>
          <w:rFonts w:asciiTheme="majorHAnsi" w:hAnsiTheme="majorHAnsi" w:cstheme="majorHAnsi"/>
          <w:sz w:val="22"/>
          <w:szCs w:val="22"/>
        </w:rPr>
        <w:t xml:space="preserve"> obejmuje dostawę mebli do jednego laboratorium i niemożliwy jest podział zamówienia na części, gdyż generowałoby to nadmierne trudności techniczne co mogłoby spowodować wzrost kosztu wykonania oraz potrzebę skoordynowania działań różnych wykonawców realizujących poszczególne części</w:t>
      </w:r>
      <w:r w:rsidR="003C5C88">
        <w:rPr>
          <w:rFonts w:asciiTheme="majorHAnsi" w:hAnsiTheme="majorHAnsi" w:cstheme="majorHAnsi"/>
          <w:sz w:val="22"/>
          <w:szCs w:val="22"/>
        </w:rPr>
        <w:t>;</w:t>
      </w:r>
    </w:p>
    <w:p w14:paraId="26DE4BAA" w14:textId="721B213B" w:rsidR="005247AE" w:rsidRPr="005247AE" w:rsidRDefault="005247AE" w:rsidP="005247AE">
      <w:pPr>
        <w:pStyle w:val="Akapitzlist"/>
        <w:tabs>
          <w:tab w:val="left" w:pos="1134"/>
        </w:tabs>
        <w:spacing w:line="300" w:lineRule="auto"/>
        <w:ind w:left="1134"/>
        <w:jc w:val="both"/>
        <w:rPr>
          <w:rFonts w:asciiTheme="majorHAnsi" w:hAnsiTheme="majorHAnsi" w:cstheme="majorHAnsi"/>
        </w:rPr>
      </w:pPr>
      <w:bookmarkStart w:id="20" w:name="_Hlk158792949"/>
      <w:r w:rsidRPr="005247AE">
        <w:rPr>
          <w:rFonts w:asciiTheme="majorHAnsi" w:hAnsiTheme="majorHAnsi" w:cstheme="majorHAnsi"/>
        </w:rPr>
        <w:t xml:space="preserve">- podział zamówienia na części </w:t>
      </w:r>
      <w:bookmarkEnd w:id="20"/>
      <w:r w:rsidRPr="005247AE">
        <w:rPr>
          <w:rFonts w:asciiTheme="majorHAnsi" w:hAnsiTheme="majorHAnsi" w:cstheme="majorHAnsi"/>
        </w:rPr>
        <w:t xml:space="preserve">narażałby Zamawiającego na poniesienie nadmiernych kosztów wykonania całości zadania – realizacja kilku zamówień o niewielkich zakresach zmniejszałaby możliwość negocjacji cen Wykonawców z producentami gotowego wyposażenia meblowego </w:t>
      </w:r>
      <w:r w:rsidRPr="003C5C88">
        <w:rPr>
          <w:rFonts w:asciiTheme="majorHAnsi" w:hAnsiTheme="majorHAnsi" w:cstheme="majorHAnsi"/>
        </w:rPr>
        <w:t>/ producentami materiałów meblarskich</w:t>
      </w:r>
      <w:r w:rsidR="003C5C88">
        <w:rPr>
          <w:rFonts w:asciiTheme="majorHAnsi" w:hAnsiTheme="majorHAnsi" w:cstheme="majorHAnsi"/>
        </w:rPr>
        <w:t>;</w:t>
      </w:r>
    </w:p>
    <w:p w14:paraId="39096F02" w14:textId="69244287" w:rsidR="005247AE" w:rsidRPr="00602053" w:rsidRDefault="007E47E9" w:rsidP="007E47E9">
      <w:pPr>
        <w:pStyle w:val="Akapitzlist"/>
        <w:tabs>
          <w:tab w:val="left" w:pos="1134"/>
        </w:tabs>
        <w:spacing w:line="300" w:lineRule="auto"/>
        <w:ind w:left="1134"/>
        <w:jc w:val="both"/>
        <w:rPr>
          <w:rFonts w:asciiTheme="majorHAnsi" w:hAnsiTheme="majorHAnsi" w:cstheme="majorHAnsi"/>
        </w:rPr>
      </w:pPr>
      <w:r>
        <w:rPr>
          <w:rFonts w:asciiTheme="majorHAnsi" w:hAnsiTheme="majorHAnsi" w:cstheme="majorHAnsi"/>
        </w:rPr>
        <w:t xml:space="preserve">- </w:t>
      </w:r>
      <w:r w:rsidR="005247AE" w:rsidRPr="00602053">
        <w:rPr>
          <w:rFonts w:asciiTheme="majorHAnsi" w:hAnsiTheme="majorHAnsi" w:cstheme="majorHAnsi"/>
        </w:rPr>
        <w:t>czas realizacji całości zadania zostałby znacząco wydłużony poprzez konieczność przeprowadzenia dwóch / wielu procedur przetargowych,</w:t>
      </w:r>
    </w:p>
    <w:p w14:paraId="39F466AF" w14:textId="6958749F" w:rsidR="005247AE" w:rsidRPr="00602053" w:rsidRDefault="007E47E9" w:rsidP="007E47E9">
      <w:pPr>
        <w:pStyle w:val="Akapitzlist"/>
        <w:tabs>
          <w:tab w:val="left" w:pos="1134"/>
        </w:tabs>
        <w:spacing w:line="300" w:lineRule="auto"/>
        <w:ind w:left="1134"/>
        <w:jc w:val="both"/>
        <w:rPr>
          <w:rFonts w:asciiTheme="majorHAnsi" w:hAnsiTheme="majorHAnsi" w:cstheme="majorHAnsi"/>
        </w:rPr>
      </w:pPr>
      <w:r>
        <w:rPr>
          <w:rFonts w:asciiTheme="majorHAnsi" w:hAnsiTheme="majorHAnsi" w:cstheme="majorHAnsi"/>
        </w:rPr>
        <w:t xml:space="preserve">- </w:t>
      </w:r>
      <w:r w:rsidR="005247AE" w:rsidRPr="00602053">
        <w:rPr>
          <w:rFonts w:asciiTheme="majorHAnsi" w:hAnsiTheme="majorHAnsi" w:cstheme="majorHAnsi"/>
        </w:rPr>
        <w:t xml:space="preserve">zamówienie posiada jednolity charakter (dotyczący </w:t>
      </w:r>
      <w:r w:rsidR="005247AE" w:rsidRPr="003C5C88">
        <w:rPr>
          <w:rFonts w:asciiTheme="majorHAnsi" w:hAnsiTheme="majorHAnsi" w:cstheme="majorHAnsi"/>
        </w:rPr>
        <w:t>sektora meblarskiego),</w:t>
      </w:r>
      <w:r w:rsidR="005247AE" w:rsidRPr="00602053">
        <w:rPr>
          <w:rFonts w:asciiTheme="majorHAnsi" w:hAnsiTheme="majorHAnsi" w:cstheme="majorHAnsi"/>
        </w:rPr>
        <w:t xml:space="preserve"> przez co nie grozi ograniczeniem konkurencji</w:t>
      </w:r>
      <w:r w:rsidR="003C5C88">
        <w:rPr>
          <w:rFonts w:asciiTheme="majorHAnsi" w:hAnsiTheme="majorHAnsi" w:cstheme="majorHAnsi"/>
        </w:rPr>
        <w:t>;</w:t>
      </w:r>
    </w:p>
    <w:p w14:paraId="701421EF" w14:textId="0A4D8A5B" w:rsidR="005247AE" w:rsidRPr="00602053" w:rsidRDefault="007E47E9" w:rsidP="007E47E9">
      <w:pPr>
        <w:pStyle w:val="Akapitzlist"/>
        <w:tabs>
          <w:tab w:val="left" w:pos="1134"/>
        </w:tabs>
        <w:spacing w:line="300" w:lineRule="auto"/>
        <w:ind w:left="1134"/>
        <w:jc w:val="both"/>
        <w:rPr>
          <w:rFonts w:asciiTheme="majorHAnsi" w:hAnsiTheme="majorHAnsi" w:cstheme="majorHAnsi"/>
        </w:rPr>
      </w:pPr>
      <w:r>
        <w:rPr>
          <w:rFonts w:asciiTheme="majorHAnsi" w:hAnsiTheme="majorHAnsi" w:cstheme="majorHAnsi"/>
        </w:rPr>
        <w:t xml:space="preserve">- </w:t>
      </w:r>
      <w:r w:rsidR="005247AE" w:rsidRPr="00602053">
        <w:rPr>
          <w:rFonts w:asciiTheme="majorHAnsi" w:hAnsiTheme="majorHAnsi" w:cstheme="majorHAnsi"/>
        </w:rPr>
        <w:t>wyłonienie jednego Wykonawcy zwiększy płynność współpracy między osobami zaangażowanymi w realizację zadania, co może znacząco wpłynąć na jego jakość i termin realizacji</w:t>
      </w:r>
      <w:r w:rsidR="006941D0">
        <w:rPr>
          <w:rFonts w:asciiTheme="majorHAnsi" w:hAnsiTheme="majorHAnsi" w:cstheme="majorHAnsi"/>
        </w:rPr>
        <w:t>;</w:t>
      </w:r>
    </w:p>
    <w:p w14:paraId="4F66D046" w14:textId="458B9F21" w:rsidR="005247AE" w:rsidRPr="00602053" w:rsidRDefault="007E47E9" w:rsidP="007E47E9">
      <w:pPr>
        <w:pStyle w:val="Akapitzlist"/>
        <w:tabs>
          <w:tab w:val="left" w:pos="1134"/>
        </w:tabs>
        <w:spacing w:line="300" w:lineRule="auto"/>
        <w:ind w:left="1134"/>
        <w:jc w:val="both"/>
        <w:rPr>
          <w:rFonts w:asciiTheme="majorHAnsi" w:hAnsiTheme="majorHAnsi" w:cstheme="majorHAnsi"/>
        </w:rPr>
      </w:pPr>
      <w:r>
        <w:rPr>
          <w:rFonts w:asciiTheme="majorHAnsi" w:hAnsiTheme="majorHAnsi" w:cstheme="majorHAnsi"/>
        </w:rPr>
        <w:t xml:space="preserve">- </w:t>
      </w:r>
      <w:r w:rsidR="005247AE" w:rsidRPr="00602053">
        <w:rPr>
          <w:rFonts w:asciiTheme="majorHAnsi" w:hAnsiTheme="majorHAnsi" w:cstheme="majorHAnsi"/>
        </w:rPr>
        <w:t>podział zamówienia na części mógłby spowodować dostawę mebli z różnych linii wzorniczych (niespójne wzornictwo, kolorystyka, wymiary zestawianych mebli).</w:t>
      </w:r>
    </w:p>
    <w:p w14:paraId="28B8ACF2"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FB4E75">
        <w:rPr>
          <w:rFonts w:asciiTheme="majorHAnsi" w:hAnsiTheme="majorHAnsi" w:cstheme="majorHAnsi"/>
          <w:sz w:val="22"/>
          <w:szCs w:val="22"/>
        </w:rPr>
        <w:t>nie dopuszcza składania ofert wariantowych;</w:t>
      </w:r>
    </w:p>
    <w:p w14:paraId="4FCF7616" w14:textId="65E7C40D"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przewiduje udzielenia zamówień, o których mowa art. 214 ust. 1 pkt 8 ustawy Pzp</w:t>
      </w:r>
      <w:r w:rsidR="005C7E35">
        <w:rPr>
          <w:rFonts w:asciiTheme="majorHAnsi" w:hAnsiTheme="majorHAnsi" w:cstheme="majorHAnsi"/>
          <w:sz w:val="22"/>
          <w:szCs w:val="22"/>
        </w:rPr>
        <w:t>;</w:t>
      </w:r>
    </w:p>
    <w:p w14:paraId="64F21058"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przewiduje rozliczenia w walutach obcych;</w:t>
      </w:r>
    </w:p>
    <w:p w14:paraId="3569DE74"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przewiduje przeprowadzenia aukcji elektronicznej;</w:t>
      </w:r>
    </w:p>
    <w:p w14:paraId="3987E3DB"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wymaga złożenia ofert w postaci katalogów elektronicznych;</w:t>
      </w:r>
    </w:p>
    <w:p w14:paraId="2D3D08A0"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przewiduje zawarcia umowy ramowej;</w:t>
      </w:r>
    </w:p>
    <w:p w14:paraId="1980A138" w14:textId="77777777" w:rsidR="00132573" w:rsidRPr="00FB4E7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FB4E75">
        <w:rPr>
          <w:rFonts w:asciiTheme="majorHAnsi" w:hAnsiTheme="majorHAnsi" w:cstheme="majorHAnsi"/>
          <w:sz w:val="22"/>
          <w:szCs w:val="22"/>
        </w:rPr>
        <w:t>Zamawiający nie przewiduje zwrotu kosztów udziału w postępowaniu.</w:t>
      </w:r>
    </w:p>
    <w:p w14:paraId="76B59292" w14:textId="77777777" w:rsidR="00132573" w:rsidRPr="00FB4E7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21" w:name="_Hlk37339292"/>
      <w:r w:rsidRPr="00FB4E75">
        <w:rPr>
          <w:rFonts w:asciiTheme="majorHAnsi" w:eastAsia="Calibri" w:hAnsiTheme="majorHAnsi" w:cstheme="majorHAnsi"/>
          <w:sz w:val="22"/>
          <w:szCs w:val="22"/>
        </w:rPr>
        <w:t>Wymagania w zakresie zatrudniania na podstawie stosunku pracy:</w:t>
      </w:r>
    </w:p>
    <w:p w14:paraId="4FB30709" w14:textId="6DA60234" w:rsidR="00132573" w:rsidRPr="00FB4E75" w:rsidRDefault="00132573" w:rsidP="00FB4E75">
      <w:pPr>
        <w:spacing w:line="300" w:lineRule="auto"/>
        <w:ind w:left="709"/>
        <w:contextualSpacing/>
        <w:jc w:val="both"/>
        <w:rPr>
          <w:rFonts w:asciiTheme="majorHAnsi" w:eastAsia="Calibri" w:hAnsiTheme="majorHAnsi" w:cstheme="majorHAnsi"/>
          <w:sz w:val="22"/>
          <w:szCs w:val="22"/>
        </w:rPr>
      </w:pPr>
      <w:r w:rsidRPr="00FB4E75">
        <w:rPr>
          <w:rFonts w:asciiTheme="majorHAnsi" w:eastAsia="Calibri" w:hAnsiTheme="majorHAnsi" w:cstheme="majorHAnsi"/>
          <w:sz w:val="22"/>
          <w:szCs w:val="22"/>
        </w:rPr>
        <w:t>Zamawiający nie stawia wymagań w tym zakresie</w:t>
      </w:r>
      <w:r w:rsidR="00FB4E75" w:rsidRPr="00FB4E75">
        <w:rPr>
          <w:rFonts w:asciiTheme="majorHAnsi" w:eastAsia="Calibri" w:hAnsiTheme="majorHAnsi" w:cstheme="majorHAnsi"/>
          <w:sz w:val="22"/>
          <w:szCs w:val="22"/>
        </w:rPr>
        <w:t>.</w:t>
      </w:r>
    </w:p>
    <w:bookmarkEnd w:id="21"/>
    <w:p w14:paraId="36FF40E5" w14:textId="557C7F75" w:rsidR="00C27ED1" w:rsidRPr="00FB4E7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25D90DC6" w14:textId="554B366F" w:rsidR="0093402E" w:rsidRDefault="0093402E" w:rsidP="0093402E">
      <w:pPr>
        <w:spacing w:line="300" w:lineRule="auto"/>
        <w:ind w:left="709"/>
        <w:jc w:val="both"/>
        <w:rPr>
          <w:rFonts w:eastAsia="Calibri" w:cs="Cambria"/>
          <w:sz w:val="22"/>
          <w:szCs w:val="22"/>
        </w:rPr>
      </w:pPr>
      <w:r w:rsidRPr="009B5550">
        <w:rPr>
          <w:rFonts w:asciiTheme="majorHAnsi" w:eastAsia="Calibri" w:hAnsiTheme="majorHAnsi" w:cstheme="majorHAnsi"/>
          <w:sz w:val="22"/>
          <w:szCs w:val="22"/>
        </w:rPr>
        <w:t xml:space="preserve">Zamawiający </w:t>
      </w:r>
      <w:bookmarkStart w:id="22" w:name="_Hlk174014351"/>
      <w:r w:rsidR="00E222D6" w:rsidRPr="00E222D6">
        <w:rPr>
          <w:rFonts w:asciiTheme="majorHAnsi" w:eastAsia="Calibri" w:hAnsiTheme="majorHAnsi" w:cstheme="majorHAnsi"/>
          <w:sz w:val="22"/>
          <w:szCs w:val="22"/>
        </w:rPr>
        <w:t>dopuszcza, ale nie wymaga przeprowadzeni</w:t>
      </w:r>
      <w:r w:rsidR="00E222D6">
        <w:rPr>
          <w:rFonts w:asciiTheme="majorHAnsi" w:eastAsia="Calibri" w:hAnsiTheme="majorHAnsi" w:cstheme="majorHAnsi"/>
          <w:sz w:val="22"/>
          <w:szCs w:val="22"/>
        </w:rPr>
        <w:t>a</w:t>
      </w:r>
      <w:r w:rsidR="00E222D6" w:rsidRPr="00E222D6">
        <w:rPr>
          <w:rFonts w:asciiTheme="majorHAnsi" w:eastAsia="Calibri" w:hAnsiTheme="majorHAnsi" w:cstheme="majorHAnsi"/>
          <w:sz w:val="22"/>
          <w:szCs w:val="22"/>
        </w:rPr>
        <w:t xml:space="preserve"> </w:t>
      </w:r>
      <w:r w:rsidRPr="00E222D6">
        <w:rPr>
          <w:rFonts w:asciiTheme="majorHAnsi" w:eastAsia="Calibri" w:hAnsiTheme="majorHAnsi" w:cstheme="majorHAnsi"/>
          <w:b/>
          <w:bCs w:val="0"/>
          <w:sz w:val="22"/>
          <w:szCs w:val="22"/>
        </w:rPr>
        <w:t>wizji lokalnej</w:t>
      </w:r>
      <w:r w:rsidRPr="009B5550">
        <w:rPr>
          <w:rFonts w:asciiTheme="majorHAnsi" w:eastAsia="Calibri" w:hAnsiTheme="majorHAnsi" w:cstheme="majorHAnsi"/>
          <w:sz w:val="22"/>
          <w:szCs w:val="22"/>
        </w:rPr>
        <w:t xml:space="preserve"> </w:t>
      </w:r>
      <w:r w:rsidRPr="00A85DEB">
        <w:rPr>
          <w:rFonts w:eastAsia="Calibri" w:cs="Cambria"/>
          <w:sz w:val="22"/>
          <w:szCs w:val="22"/>
        </w:rPr>
        <w:t>celem zapoznania się z pomieszczeniami</w:t>
      </w:r>
      <w:r w:rsidR="00ED504C">
        <w:rPr>
          <w:rFonts w:eastAsia="Calibri" w:cs="Calibri"/>
          <w:bCs w:val="0"/>
          <w:kern w:val="0"/>
          <w:sz w:val="22"/>
          <w:szCs w:val="22"/>
        </w:rPr>
        <w:t xml:space="preserve">, </w:t>
      </w:r>
      <w:r>
        <w:rPr>
          <w:rFonts w:eastAsia="Calibri" w:cs="Calibri"/>
          <w:bCs w:val="0"/>
          <w:kern w:val="0"/>
          <w:sz w:val="22"/>
          <w:szCs w:val="22"/>
        </w:rPr>
        <w:t xml:space="preserve">dokonaniem </w:t>
      </w:r>
      <w:r w:rsidRPr="007F7A6C">
        <w:rPr>
          <w:rFonts w:eastAsia="Calibri" w:cs="Calibri"/>
          <w:bCs w:val="0"/>
          <w:kern w:val="0"/>
          <w:sz w:val="22"/>
          <w:szCs w:val="22"/>
        </w:rPr>
        <w:t>pomiaru pomieszczeń</w:t>
      </w:r>
      <w:r w:rsidRPr="00A85DEB">
        <w:rPr>
          <w:rFonts w:eastAsia="Calibri" w:cs="Cambria"/>
          <w:sz w:val="22"/>
          <w:szCs w:val="22"/>
        </w:rPr>
        <w:t xml:space="preserve"> </w:t>
      </w:r>
      <w:r>
        <w:rPr>
          <w:rFonts w:eastAsia="Calibri" w:cs="Cambria"/>
          <w:sz w:val="22"/>
          <w:szCs w:val="22"/>
        </w:rPr>
        <w:t>do</w:t>
      </w:r>
      <w:r w:rsidRPr="00A85DEB">
        <w:rPr>
          <w:rFonts w:eastAsia="Calibri" w:cs="Cambria"/>
          <w:sz w:val="22"/>
          <w:szCs w:val="22"/>
        </w:rPr>
        <w:t xml:space="preserve"> których będą dostarczane</w:t>
      </w:r>
      <w:r w:rsidR="00BB3745">
        <w:rPr>
          <w:rFonts w:eastAsia="Calibri" w:cs="Cambria"/>
          <w:sz w:val="22"/>
          <w:szCs w:val="22"/>
        </w:rPr>
        <w:t xml:space="preserve"> </w:t>
      </w:r>
      <w:r w:rsidRPr="00A85DEB">
        <w:rPr>
          <w:rFonts w:eastAsia="Calibri" w:cs="Cambria"/>
          <w:sz w:val="22"/>
          <w:szCs w:val="22"/>
        </w:rPr>
        <w:t xml:space="preserve">i montowane meble. </w:t>
      </w:r>
      <w:bookmarkEnd w:id="22"/>
    </w:p>
    <w:p w14:paraId="12F22E70" w14:textId="77777777" w:rsidR="0093402E" w:rsidRPr="009B5550" w:rsidRDefault="0093402E" w:rsidP="0093402E">
      <w:pPr>
        <w:spacing w:line="300" w:lineRule="auto"/>
        <w:ind w:left="709"/>
        <w:jc w:val="both"/>
        <w:rPr>
          <w:rFonts w:cs="Calibri"/>
          <w:b/>
          <w:kern w:val="0"/>
          <w:sz w:val="22"/>
          <w:szCs w:val="22"/>
        </w:rPr>
      </w:pPr>
      <w:r w:rsidRPr="00A85DEB">
        <w:rPr>
          <w:rFonts w:eastAsia="Calibri" w:cs="Cambria"/>
          <w:sz w:val="22"/>
          <w:szCs w:val="22"/>
        </w:rPr>
        <w:t>Wykonawcy dokona</w:t>
      </w:r>
      <w:r>
        <w:rPr>
          <w:rFonts w:eastAsia="Calibri" w:cs="Cambria"/>
          <w:sz w:val="22"/>
          <w:szCs w:val="22"/>
        </w:rPr>
        <w:t>ją</w:t>
      </w:r>
      <w:r w:rsidRPr="00A85DEB">
        <w:rPr>
          <w:rFonts w:eastAsia="Calibri" w:cs="Cambria"/>
          <w:sz w:val="22"/>
          <w:szCs w:val="22"/>
        </w:rPr>
        <w:t xml:space="preserve"> wizji lokalnej po uprzednim uzgodnieniu terminu z </w:t>
      </w:r>
      <w:r w:rsidRPr="00A85DEB">
        <w:rPr>
          <w:rFonts w:eastAsia="Calibri" w:cs="Calibri"/>
          <w:b/>
          <w:sz w:val="22"/>
          <w:szCs w:val="22"/>
        </w:rPr>
        <w:t xml:space="preserve">Panią </w:t>
      </w:r>
      <w:r w:rsidRPr="009B5550">
        <w:rPr>
          <w:rFonts w:eastAsia="Calibri" w:cs="Calibri"/>
          <w:b/>
          <w:sz w:val="22"/>
          <w:szCs w:val="22"/>
        </w:rPr>
        <w:t>Beat</w:t>
      </w:r>
      <w:r>
        <w:rPr>
          <w:rFonts w:eastAsia="Calibri" w:cs="Calibri"/>
          <w:b/>
          <w:sz w:val="22"/>
          <w:szCs w:val="22"/>
        </w:rPr>
        <w:t>ą</w:t>
      </w:r>
      <w:r w:rsidRPr="009B5550">
        <w:rPr>
          <w:rFonts w:eastAsia="Calibri" w:cs="Calibri"/>
          <w:b/>
          <w:sz w:val="22"/>
          <w:szCs w:val="22"/>
        </w:rPr>
        <w:t xml:space="preserve"> Rychłowsk</w:t>
      </w:r>
      <w:r>
        <w:rPr>
          <w:rFonts w:eastAsia="Calibri" w:cs="Calibri"/>
          <w:b/>
          <w:sz w:val="22"/>
          <w:szCs w:val="22"/>
        </w:rPr>
        <w:t>ą</w:t>
      </w:r>
      <w:r w:rsidRPr="00A85DEB">
        <w:rPr>
          <w:rFonts w:cs="Calibri"/>
          <w:b/>
          <w:kern w:val="0"/>
          <w:sz w:val="22"/>
          <w:szCs w:val="22"/>
        </w:rPr>
        <w:t xml:space="preserve">, </w:t>
      </w:r>
      <w:r w:rsidRPr="003E04A9">
        <w:rPr>
          <w:rFonts w:eastAsia="Calibri" w:cs="Calibri"/>
          <w:bCs w:val="0"/>
          <w:sz w:val="22"/>
          <w:szCs w:val="22"/>
        </w:rPr>
        <w:t>pod numerem telefonu</w:t>
      </w:r>
      <w:r w:rsidRPr="00A85DEB">
        <w:rPr>
          <w:rFonts w:eastAsia="Calibri" w:cs="Calibri"/>
          <w:b/>
          <w:sz w:val="22"/>
          <w:szCs w:val="22"/>
        </w:rPr>
        <w:t xml:space="preserve"> tel. </w:t>
      </w:r>
      <w:r w:rsidRPr="00A85DEB">
        <w:rPr>
          <w:rFonts w:cs="Calibri"/>
          <w:b/>
          <w:kern w:val="0"/>
          <w:sz w:val="22"/>
          <w:szCs w:val="22"/>
        </w:rPr>
        <w:t>52 374 9</w:t>
      </w:r>
      <w:r>
        <w:rPr>
          <w:rFonts w:cs="Calibri"/>
          <w:b/>
          <w:kern w:val="0"/>
          <w:sz w:val="22"/>
          <w:szCs w:val="22"/>
        </w:rPr>
        <w:t>7</w:t>
      </w:r>
      <w:r w:rsidRPr="00A85DEB">
        <w:rPr>
          <w:rFonts w:cs="Calibri"/>
          <w:b/>
          <w:kern w:val="0"/>
          <w:sz w:val="22"/>
          <w:szCs w:val="22"/>
        </w:rPr>
        <w:t xml:space="preserve"> </w:t>
      </w:r>
      <w:r>
        <w:rPr>
          <w:rFonts w:cs="Calibri"/>
          <w:b/>
          <w:kern w:val="0"/>
          <w:sz w:val="22"/>
          <w:szCs w:val="22"/>
        </w:rPr>
        <w:t>68</w:t>
      </w:r>
      <w:r w:rsidRPr="00A85DEB">
        <w:rPr>
          <w:rFonts w:cs="Calibri"/>
          <w:b/>
          <w:kern w:val="0"/>
          <w:sz w:val="22"/>
          <w:szCs w:val="22"/>
        </w:rPr>
        <w:t xml:space="preserve"> </w:t>
      </w:r>
      <w:r w:rsidRPr="003E04A9">
        <w:rPr>
          <w:rFonts w:cs="Calibri"/>
          <w:bCs w:val="0"/>
          <w:kern w:val="0"/>
          <w:sz w:val="22"/>
          <w:szCs w:val="22"/>
        </w:rPr>
        <w:t>oraz</w:t>
      </w:r>
      <w:r w:rsidRPr="00A85DEB">
        <w:rPr>
          <w:rFonts w:cs="Calibri"/>
          <w:b/>
          <w:kern w:val="0"/>
          <w:sz w:val="22"/>
          <w:szCs w:val="22"/>
        </w:rPr>
        <w:t xml:space="preserve"> Panią </w:t>
      </w:r>
      <w:r w:rsidRPr="009B5550">
        <w:rPr>
          <w:rFonts w:cs="Calibri"/>
          <w:b/>
          <w:kern w:val="0"/>
          <w:sz w:val="22"/>
          <w:szCs w:val="22"/>
        </w:rPr>
        <w:t>Elżbiet</w:t>
      </w:r>
      <w:r>
        <w:rPr>
          <w:rFonts w:cs="Calibri"/>
          <w:b/>
          <w:kern w:val="0"/>
          <w:sz w:val="22"/>
          <w:szCs w:val="22"/>
        </w:rPr>
        <w:t>ą</w:t>
      </w:r>
      <w:r w:rsidRPr="009B5550">
        <w:rPr>
          <w:rFonts w:cs="Calibri"/>
          <w:b/>
          <w:kern w:val="0"/>
          <w:sz w:val="22"/>
          <w:szCs w:val="22"/>
        </w:rPr>
        <w:t xml:space="preserve"> Pietrzak </w:t>
      </w:r>
      <w:r w:rsidRPr="003E04A9">
        <w:rPr>
          <w:rFonts w:cs="Calibri"/>
          <w:bCs w:val="0"/>
          <w:kern w:val="0"/>
          <w:sz w:val="22"/>
          <w:szCs w:val="22"/>
        </w:rPr>
        <w:t>pod numerem telefonu</w:t>
      </w:r>
      <w:r w:rsidRPr="00A85DEB">
        <w:rPr>
          <w:rFonts w:cs="Calibri"/>
          <w:b/>
          <w:kern w:val="0"/>
          <w:sz w:val="22"/>
          <w:szCs w:val="22"/>
        </w:rPr>
        <w:t xml:space="preserve"> </w:t>
      </w:r>
      <w:r w:rsidRPr="00E312D7">
        <w:rPr>
          <w:rFonts w:cs="Calibri"/>
          <w:b/>
          <w:kern w:val="0"/>
          <w:sz w:val="22"/>
          <w:szCs w:val="22"/>
        </w:rPr>
        <w:t>tel. 52 374 97 22.</w:t>
      </w:r>
    </w:p>
    <w:p w14:paraId="2100A6B6" w14:textId="77777777" w:rsidR="0093402E" w:rsidRPr="009B5550" w:rsidRDefault="0093402E" w:rsidP="009B5550">
      <w:pPr>
        <w:spacing w:line="300" w:lineRule="auto"/>
        <w:ind w:left="709"/>
        <w:jc w:val="both"/>
        <w:rPr>
          <w:rFonts w:cs="Calibri"/>
          <w:b/>
          <w:kern w:val="0"/>
          <w:sz w:val="22"/>
          <w:szCs w:val="22"/>
        </w:rPr>
      </w:pPr>
    </w:p>
    <w:p w14:paraId="63537359" w14:textId="36C5060A"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lastRenderedPageBreak/>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4E3C0EE" w:rsidR="00132573" w:rsidRPr="00FD2E88"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nr </w:t>
      </w:r>
      <w:r w:rsidRPr="009B5550">
        <w:rPr>
          <w:rFonts w:asciiTheme="majorHAnsi" w:hAnsiTheme="majorHAnsi" w:cstheme="majorHAnsi"/>
        </w:rPr>
        <w:t xml:space="preserve">3 do SWZ; </w:t>
      </w:r>
    </w:p>
    <w:p w14:paraId="3BF526BA" w14:textId="16031BCD" w:rsidR="00132573" w:rsidRPr="00FD2E88" w:rsidRDefault="00132573">
      <w:pPr>
        <w:pStyle w:val="Akapitzlist"/>
        <w:numPr>
          <w:ilvl w:val="1"/>
          <w:numId w:val="43"/>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3E3BB309" w14:textId="174554FF" w:rsidR="00B23B88" w:rsidRPr="006941D0" w:rsidRDefault="00B23B88">
      <w:pPr>
        <w:numPr>
          <w:ilvl w:val="0"/>
          <w:numId w:val="9"/>
        </w:numPr>
        <w:tabs>
          <w:tab w:val="num" w:pos="1134"/>
        </w:tabs>
        <w:spacing w:line="300" w:lineRule="auto"/>
        <w:ind w:left="709"/>
        <w:contextualSpacing/>
        <w:jc w:val="both"/>
        <w:rPr>
          <w:rFonts w:eastAsia="Calibri" w:cs="Calibri"/>
          <w:bCs w:val="0"/>
          <w:kern w:val="0"/>
          <w:sz w:val="22"/>
          <w:szCs w:val="22"/>
        </w:rPr>
      </w:pPr>
      <w:r w:rsidRPr="006941D0">
        <w:rPr>
          <w:rFonts w:eastAsia="Calibri" w:cs="Calibri"/>
          <w:bCs w:val="0"/>
          <w:kern w:val="0"/>
          <w:sz w:val="22"/>
          <w:szCs w:val="22"/>
        </w:rPr>
        <w:t xml:space="preserve">Zaoferowany przez Wykonawcę przedmiot zamówienia musi spełniać wymienione i opisane szczegółowo w Załączniku 3 do SWZ normy i parametry. Odnośnie wymaganych w szczegółowym opisie przedmiotu zamówienia certyfikatów lub atestów, Zamawiający wskazuje, iż będzie akceptował również certyfikaty wydane przez inne równoważne jednostki oceniające zgodność. </w:t>
      </w:r>
    </w:p>
    <w:p w14:paraId="6D376C36" w14:textId="3E49921C" w:rsidR="0013257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9B5550">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7F78109E" w14:textId="56D51D63" w:rsidR="00C87BA6" w:rsidRPr="00C87BA6" w:rsidRDefault="00C87BA6">
      <w:pPr>
        <w:numPr>
          <w:ilvl w:val="0"/>
          <w:numId w:val="9"/>
        </w:numPr>
        <w:tabs>
          <w:tab w:val="num" w:pos="1134"/>
        </w:tabs>
        <w:spacing w:line="300" w:lineRule="auto"/>
        <w:ind w:left="709"/>
        <w:contextualSpacing/>
        <w:jc w:val="both"/>
        <w:rPr>
          <w:rFonts w:asciiTheme="majorHAnsi" w:hAnsiTheme="majorHAnsi" w:cstheme="majorHAnsi"/>
          <w:sz w:val="22"/>
          <w:szCs w:val="22"/>
        </w:rPr>
      </w:pPr>
      <w:r w:rsidRPr="00C87BA6">
        <w:rPr>
          <w:rFonts w:asciiTheme="majorHAnsi" w:hAnsiTheme="majorHAnsi" w:cstheme="majorHAnsi"/>
          <w:sz w:val="22"/>
          <w:szCs w:val="22"/>
        </w:rPr>
        <w:t xml:space="preserve">Dla mebli </w:t>
      </w:r>
      <w:r w:rsidRPr="00C87BA6">
        <w:rPr>
          <w:rFonts w:asciiTheme="majorHAnsi" w:eastAsia="Calibri" w:hAnsiTheme="majorHAnsi" w:cstheme="majorHAnsi"/>
          <w:sz w:val="22"/>
          <w:szCs w:val="22"/>
        </w:rPr>
        <w:t>dostarczanych</w:t>
      </w:r>
      <w:r w:rsidRPr="00C87BA6">
        <w:rPr>
          <w:rFonts w:asciiTheme="majorHAnsi" w:hAnsiTheme="majorHAnsi" w:cstheme="majorHAnsi"/>
          <w:sz w:val="22"/>
          <w:szCs w:val="22"/>
        </w:rPr>
        <w:t xml:space="preserve"> w ramach niniejszego post</w:t>
      </w:r>
      <w:r w:rsidR="006941D0">
        <w:rPr>
          <w:rFonts w:asciiTheme="majorHAnsi" w:hAnsiTheme="majorHAnsi" w:cstheme="majorHAnsi"/>
          <w:sz w:val="22"/>
          <w:szCs w:val="22"/>
        </w:rPr>
        <w:t>ę</w:t>
      </w:r>
      <w:r w:rsidRPr="00C87BA6">
        <w:rPr>
          <w:rFonts w:asciiTheme="majorHAnsi" w:hAnsiTheme="majorHAnsi" w:cstheme="majorHAnsi"/>
          <w:sz w:val="22"/>
          <w:szCs w:val="22"/>
        </w:rPr>
        <w:t>powania Zamawiający dopuszcza tolerancję wymiarów określonych w szczegółowym opisie przedmiotu zamówieni</w:t>
      </w:r>
      <w:r>
        <w:rPr>
          <w:rFonts w:asciiTheme="majorHAnsi" w:hAnsiTheme="majorHAnsi" w:cstheme="majorHAnsi"/>
          <w:sz w:val="22"/>
          <w:szCs w:val="22"/>
        </w:rPr>
        <w:t>a</w:t>
      </w:r>
      <w:r w:rsidRPr="00C87BA6">
        <w:rPr>
          <w:rFonts w:asciiTheme="majorHAnsi" w:hAnsiTheme="majorHAnsi" w:cstheme="majorHAnsi"/>
          <w:sz w:val="22"/>
          <w:szCs w:val="22"/>
        </w:rPr>
        <w:t xml:space="preserve">. </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2C2BA23" w14:textId="41A397F8" w:rsidR="00132573" w:rsidRPr="00C87BA6" w:rsidRDefault="00132573" w:rsidP="00132573">
      <w:pPr>
        <w:spacing w:line="300" w:lineRule="auto"/>
        <w:ind w:left="284"/>
        <w:jc w:val="both"/>
        <w:rPr>
          <w:rFonts w:asciiTheme="majorHAnsi" w:hAnsiTheme="majorHAnsi" w:cstheme="majorHAnsi"/>
          <w:sz w:val="22"/>
          <w:szCs w:val="22"/>
        </w:rPr>
      </w:pPr>
      <w:bookmarkStart w:id="23" w:name="_Hlk174000458"/>
      <w:r w:rsidRPr="00C87BA6">
        <w:rPr>
          <w:rFonts w:asciiTheme="majorHAnsi" w:hAnsiTheme="majorHAnsi" w:cstheme="majorHAnsi"/>
          <w:sz w:val="22"/>
          <w:szCs w:val="22"/>
        </w:rPr>
        <w:t xml:space="preserve">Wykonawca będzie zobowiązany zrealizować przedmiot zamówienia w terminie maksymalnie </w:t>
      </w:r>
      <w:r w:rsidR="00C87BA6">
        <w:rPr>
          <w:rFonts w:asciiTheme="majorHAnsi" w:hAnsiTheme="majorHAnsi" w:cstheme="majorHAnsi"/>
          <w:sz w:val="22"/>
          <w:szCs w:val="22"/>
        </w:rPr>
        <w:br/>
      </w:r>
      <w:r w:rsidRPr="00C87BA6">
        <w:rPr>
          <w:rFonts w:asciiTheme="majorHAnsi" w:hAnsiTheme="majorHAnsi" w:cstheme="majorHAnsi"/>
          <w:b/>
          <w:bCs w:val="0"/>
          <w:sz w:val="22"/>
          <w:szCs w:val="22"/>
        </w:rPr>
        <w:t xml:space="preserve">do </w:t>
      </w:r>
      <w:r w:rsidR="00B51072">
        <w:rPr>
          <w:rFonts w:asciiTheme="majorHAnsi" w:hAnsiTheme="majorHAnsi" w:cstheme="majorHAnsi"/>
          <w:b/>
          <w:bCs w:val="0"/>
          <w:sz w:val="22"/>
          <w:szCs w:val="22"/>
        </w:rPr>
        <w:t>50</w:t>
      </w:r>
      <w:r w:rsidRPr="00C87BA6">
        <w:rPr>
          <w:rFonts w:asciiTheme="majorHAnsi" w:hAnsiTheme="majorHAnsi" w:cstheme="majorHAnsi"/>
          <w:b/>
          <w:bCs w:val="0"/>
          <w:sz w:val="22"/>
          <w:szCs w:val="22"/>
        </w:rPr>
        <w:t xml:space="preserve"> dni</w:t>
      </w:r>
      <w:r w:rsidRPr="00C87BA6">
        <w:rPr>
          <w:rFonts w:asciiTheme="majorHAnsi" w:hAnsiTheme="majorHAnsi" w:cstheme="majorHAnsi"/>
          <w:sz w:val="22"/>
          <w:szCs w:val="22"/>
        </w:rPr>
        <w:t xml:space="preserve"> kalendarzowych od dnia zawarcia umowy</w:t>
      </w:r>
      <w:r w:rsidR="00C87BA6" w:rsidRPr="00C87BA6">
        <w:rPr>
          <w:rFonts w:asciiTheme="majorHAnsi" w:hAnsiTheme="majorHAnsi" w:cstheme="majorHAnsi"/>
          <w:sz w:val="22"/>
          <w:szCs w:val="22"/>
        </w:rPr>
        <w:t>,</w:t>
      </w:r>
      <w:r w:rsidR="00C87BA6" w:rsidRPr="00C87BA6">
        <w:rPr>
          <w:rFonts w:cs="Calibri"/>
          <w:bCs w:val="0"/>
          <w:kern w:val="0"/>
          <w:sz w:val="22"/>
          <w:szCs w:val="22"/>
        </w:rPr>
        <w:t xml:space="preserve"> zgodnie z ofertą Wykonawcy.</w:t>
      </w:r>
    </w:p>
    <w:p w14:paraId="4E2804C3" w14:textId="154C5E81" w:rsidR="00C87BA6" w:rsidRPr="00A85DEB" w:rsidRDefault="00C87BA6" w:rsidP="00C87BA6">
      <w:pPr>
        <w:spacing w:line="300" w:lineRule="auto"/>
        <w:ind w:left="284"/>
        <w:jc w:val="both"/>
        <w:rPr>
          <w:rFonts w:cs="Calibri"/>
          <w:bCs w:val="0"/>
          <w:kern w:val="0"/>
          <w:sz w:val="22"/>
          <w:szCs w:val="22"/>
        </w:rPr>
      </w:pPr>
      <w:r w:rsidRPr="00EF2E69">
        <w:rPr>
          <w:rFonts w:asciiTheme="majorHAnsi" w:hAnsiTheme="majorHAnsi" w:cstheme="majorHAnsi"/>
          <w:b/>
          <w:bCs w:val="0"/>
          <w:sz w:val="22"/>
          <w:szCs w:val="18"/>
        </w:rPr>
        <w:t>Uwaga!</w:t>
      </w:r>
      <w:r w:rsidRPr="00EF2E69">
        <w:rPr>
          <w:rFonts w:asciiTheme="majorHAnsi" w:hAnsiTheme="majorHAnsi" w:cstheme="majorHAnsi"/>
          <w:sz w:val="22"/>
          <w:szCs w:val="18"/>
        </w:rPr>
        <w:t xml:space="preserve"> </w:t>
      </w:r>
      <w:r w:rsidRPr="006C13A7">
        <w:rPr>
          <w:rFonts w:cs="Calibri"/>
          <w:kern w:val="0"/>
          <w:sz w:val="22"/>
          <w:szCs w:val="22"/>
          <w:u w:val="single"/>
        </w:rPr>
        <w:t>Termin realizacji jest jednym z kryteriów oceny ofert.</w:t>
      </w:r>
    </w:p>
    <w:bookmarkEnd w:id="23"/>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4" w:name="_Hlk14257235"/>
      <w:r w:rsidRPr="00104E43">
        <w:rPr>
          <w:rFonts w:asciiTheme="majorHAnsi" w:hAnsiTheme="majorHAnsi" w:cstheme="majorHAnsi"/>
          <w:b/>
          <w:sz w:val="22"/>
          <w:szCs w:val="22"/>
        </w:rPr>
        <w:t>WARUNKI PŁATNOŚCI</w:t>
      </w:r>
    </w:p>
    <w:bookmarkEnd w:id="24"/>
    <w:p w14:paraId="1096ED63" w14:textId="76CD2576" w:rsidR="00132573" w:rsidRPr="00C87BA6" w:rsidRDefault="00132573">
      <w:pPr>
        <w:numPr>
          <w:ilvl w:val="0"/>
          <w:numId w:val="48"/>
        </w:numPr>
        <w:tabs>
          <w:tab w:val="num" w:pos="1134"/>
        </w:tabs>
        <w:spacing w:line="300" w:lineRule="auto"/>
        <w:ind w:left="709"/>
        <w:contextualSpacing/>
        <w:jc w:val="both"/>
        <w:rPr>
          <w:rFonts w:asciiTheme="majorHAnsi" w:hAnsiTheme="majorHAnsi" w:cstheme="majorHAnsi"/>
          <w:sz w:val="22"/>
          <w:szCs w:val="22"/>
        </w:rPr>
      </w:pPr>
      <w:r w:rsidRPr="00C87BA6">
        <w:rPr>
          <w:rFonts w:asciiTheme="majorHAnsi" w:hAnsiTheme="majorHAnsi" w:cstheme="majorHAnsi"/>
          <w:sz w:val="22"/>
          <w:szCs w:val="22"/>
        </w:rPr>
        <w:t xml:space="preserve">Zapłata </w:t>
      </w:r>
      <w:r w:rsidRPr="00C87BA6">
        <w:rPr>
          <w:rFonts w:eastAsia="Calibri" w:cs="Calibri"/>
          <w:bCs w:val="0"/>
          <w:kern w:val="0"/>
          <w:sz w:val="22"/>
          <w:szCs w:val="22"/>
        </w:rPr>
        <w:t>wynagrodzenia</w:t>
      </w:r>
      <w:r w:rsidRPr="00C87BA6">
        <w:rPr>
          <w:rFonts w:asciiTheme="majorHAnsi" w:hAnsiTheme="majorHAnsi" w:cstheme="majorHAnsi"/>
          <w:sz w:val="22"/>
          <w:szCs w:val="22"/>
        </w:rPr>
        <w:t xml:space="preserve"> nastąpi po wykonaniu całości zamówienia. Zapłata nastąpi przelewem na rachunek bankowy Wykonawcy w terminie</w:t>
      </w:r>
      <w:r w:rsidR="00C87BA6" w:rsidRPr="00C87BA6">
        <w:rPr>
          <w:rFonts w:asciiTheme="majorHAnsi" w:hAnsiTheme="majorHAnsi" w:cstheme="majorHAnsi"/>
          <w:sz w:val="22"/>
          <w:szCs w:val="22"/>
        </w:rPr>
        <w:t xml:space="preserve"> do</w:t>
      </w:r>
      <w:r w:rsidRPr="00C87BA6">
        <w:rPr>
          <w:rFonts w:asciiTheme="majorHAnsi" w:hAnsiTheme="majorHAnsi" w:cstheme="majorHAnsi"/>
          <w:sz w:val="22"/>
          <w:szCs w:val="22"/>
        </w:rPr>
        <w:t xml:space="preserve"> </w:t>
      </w:r>
      <w:r w:rsidRPr="00C87BA6">
        <w:rPr>
          <w:rFonts w:asciiTheme="majorHAnsi" w:hAnsiTheme="majorHAnsi" w:cstheme="majorHAnsi"/>
          <w:b/>
          <w:bCs w:val="0"/>
          <w:sz w:val="22"/>
          <w:szCs w:val="22"/>
        </w:rPr>
        <w:t>30 dni</w:t>
      </w:r>
      <w:r w:rsidRPr="00C87BA6">
        <w:rPr>
          <w:rFonts w:asciiTheme="majorHAnsi" w:hAnsiTheme="majorHAnsi" w:cstheme="majorHAnsi"/>
          <w:sz w:val="22"/>
          <w:szCs w:val="22"/>
        </w:rPr>
        <w:t xml:space="preserve"> od dnia otrzymania faktury/rachunku.</w:t>
      </w:r>
    </w:p>
    <w:p w14:paraId="3B4AA7B2" w14:textId="77777777" w:rsidR="00C87BA6" w:rsidRPr="00A85DEB" w:rsidRDefault="00C87BA6">
      <w:pPr>
        <w:numPr>
          <w:ilvl w:val="0"/>
          <w:numId w:val="48"/>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Podstawą </w:t>
      </w:r>
      <w:r w:rsidRPr="00C87BA6">
        <w:rPr>
          <w:rFonts w:asciiTheme="majorHAnsi" w:hAnsiTheme="majorHAnsi" w:cstheme="majorHAnsi"/>
          <w:sz w:val="22"/>
          <w:szCs w:val="22"/>
        </w:rPr>
        <w:t>płatności</w:t>
      </w:r>
      <w:r w:rsidRPr="00A85DEB">
        <w:rPr>
          <w:rFonts w:eastAsia="Calibri" w:cs="Calibri"/>
          <w:bCs w:val="0"/>
          <w:kern w:val="0"/>
          <w:sz w:val="22"/>
          <w:szCs w:val="22"/>
        </w:rPr>
        <w:t xml:space="preserve"> końcowej będzie obustronne podpisanie bez zastrzeżeń </w:t>
      </w:r>
      <w:r w:rsidRPr="00A85DEB">
        <w:rPr>
          <w:rFonts w:eastAsia="Calibri" w:cs="Calibri"/>
          <w:b/>
          <w:bCs w:val="0"/>
          <w:kern w:val="0"/>
          <w:sz w:val="22"/>
          <w:szCs w:val="22"/>
        </w:rPr>
        <w:t>protokołu odbioru końcowego</w:t>
      </w:r>
      <w:r w:rsidRPr="00A85DEB">
        <w:rPr>
          <w:rFonts w:eastAsia="Calibri" w:cs="Calibri"/>
          <w:bCs w:val="0"/>
          <w:kern w:val="0"/>
          <w:sz w:val="22"/>
          <w:szCs w:val="22"/>
        </w:rPr>
        <w:t>. Protokół końcowy zostanie podpisany po dostarczeniu kompletu dokumentacji odbiorowej. W skład dokumentacji odbiorowej wchodzić będą: protokół odbioru końcowego, karty gwarancji jakości, karty techniczne i inne dokumenty związane z realizacją zadania, zgodnie z wymogami opisu przedmiotu zamówienia np. certyfikaty, atesty, deklaracje zgodności.</w:t>
      </w:r>
    </w:p>
    <w:p w14:paraId="7006869A" w14:textId="77777777" w:rsidR="00C87BA6" w:rsidRPr="00C87BA6" w:rsidRDefault="00C87BA6">
      <w:pPr>
        <w:numPr>
          <w:ilvl w:val="0"/>
          <w:numId w:val="48"/>
        </w:numPr>
        <w:tabs>
          <w:tab w:val="num" w:pos="1134"/>
        </w:tabs>
        <w:spacing w:line="300" w:lineRule="auto"/>
        <w:ind w:left="709"/>
        <w:contextualSpacing/>
        <w:jc w:val="both"/>
        <w:rPr>
          <w:rFonts w:asciiTheme="majorHAnsi" w:hAnsiTheme="majorHAnsi" w:cstheme="majorHAnsi"/>
          <w:sz w:val="22"/>
          <w:szCs w:val="22"/>
        </w:rPr>
      </w:pPr>
      <w:bookmarkStart w:id="25" w:name="_Hlk24531761"/>
      <w:r w:rsidRPr="00C87BA6">
        <w:rPr>
          <w:rFonts w:asciiTheme="majorHAnsi" w:hAnsiTheme="majorHAnsi" w:cstheme="majorHAnsi"/>
          <w:sz w:val="22"/>
          <w:szCs w:val="22"/>
        </w:rPr>
        <w:t xml:space="preserve">Szczegółowe warunki </w:t>
      </w:r>
      <w:r w:rsidRPr="00C87BA6">
        <w:rPr>
          <w:rFonts w:eastAsia="Calibri" w:cs="Calibri"/>
          <w:bCs w:val="0"/>
          <w:kern w:val="0"/>
          <w:sz w:val="22"/>
          <w:szCs w:val="22"/>
        </w:rPr>
        <w:t>płatności</w:t>
      </w:r>
      <w:r w:rsidRPr="00C87BA6">
        <w:rPr>
          <w:rFonts w:asciiTheme="majorHAnsi" w:hAnsiTheme="majorHAnsi" w:cstheme="majorHAnsi"/>
          <w:sz w:val="22"/>
          <w:szCs w:val="22"/>
        </w:rPr>
        <w:t xml:space="preserve"> zostały określone w załączniku nr 4 do SWZ – wzór umowy.</w:t>
      </w:r>
    </w:p>
    <w:bookmarkEnd w:id="25"/>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C87BA6">
        <w:rPr>
          <w:rFonts w:asciiTheme="majorHAnsi" w:hAnsiTheme="majorHAnsi" w:cstheme="majorHAnsi"/>
          <w:b/>
          <w:sz w:val="22"/>
          <w:szCs w:val="22"/>
        </w:rPr>
        <w:t xml:space="preserve">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0D5805EA"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6"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26"/>
    </w:p>
    <w:p w14:paraId="460936C9" w14:textId="24F839CE"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w:t>
      </w:r>
      <w:r w:rsidR="005C7E35">
        <w:rPr>
          <w:rFonts w:asciiTheme="majorHAnsi" w:hAnsiTheme="majorHAnsi" w:cstheme="majorHAnsi"/>
          <w:i/>
          <w:sz w:val="22"/>
          <w:szCs w:val="22"/>
        </w:rPr>
        <w:br/>
      </w:r>
      <w:r w:rsidRPr="00104E43">
        <w:rPr>
          <w:rFonts w:asciiTheme="majorHAnsi" w:hAnsiTheme="majorHAnsi" w:cstheme="majorHAnsi"/>
          <w:i/>
          <w:sz w:val="22"/>
          <w:szCs w:val="22"/>
        </w:rPr>
        <w:t>–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7" w:name="_Hlk61340809"/>
      <w:r w:rsidRPr="00104E43">
        <w:rPr>
          <w:rFonts w:asciiTheme="majorHAnsi" w:hAnsiTheme="majorHAnsi" w:cstheme="majorHAnsi"/>
          <w:i/>
          <w:sz w:val="22"/>
          <w:szCs w:val="22"/>
        </w:rPr>
        <w:t>Wykluczenie następuje w przypadkach wskazanych w art. 111 ustawy Pzp.</w:t>
      </w:r>
    </w:p>
    <w:bookmarkEnd w:id="27"/>
    <w:p w14:paraId="6EDB85C8" w14:textId="62DCC8BE"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8" w:name="_Hlk61347239"/>
      <w:bookmarkStart w:id="29" w:name="_Hlk61706294"/>
      <w:r w:rsidRPr="00104E43">
        <w:rPr>
          <w:rFonts w:asciiTheme="majorHAnsi" w:hAnsiTheme="majorHAnsi" w:cstheme="majorHAnsi"/>
          <w:sz w:val="22"/>
          <w:szCs w:val="22"/>
          <w:u w:val="single"/>
        </w:rPr>
        <w:t>109 ust. 1 pkt 4</w:t>
      </w:r>
      <w:bookmarkEnd w:id="28"/>
      <w:r w:rsidR="00C87BA6">
        <w:rPr>
          <w:rFonts w:asciiTheme="majorHAnsi" w:hAnsiTheme="majorHAnsi" w:cstheme="majorHAnsi"/>
          <w:sz w:val="22"/>
          <w:szCs w:val="22"/>
          <w:u w:val="single"/>
        </w:rPr>
        <w:t xml:space="preserve"> </w:t>
      </w:r>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29"/>
    </w:p>
    <w:p w14:paraId="76A83613" w14:textId="61CE6CD9"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 xml:space="preserve">Brak podstaw do wykluczenia Zamawiający oceni na podstawie złożonego wraz z ofertą oświadczenia dotyczącego przesłanek wykluczenia z postępowania (wzór oświadczenia </w:t>
      </w:r>
      <w:r w:rsidR="005C7E35">
        <w:rPr>
          <w:rFonts w:asciiTheme="majorHAnsi" w:hAnsiTheme="majorHAnsi" w:cstheme="majorHAnsi"/>
          <w:i/>
          <w:sz w:val="22"/>
          <w:szCs w:val="22"/>
        </w:rPr>
        <w:br/>
      </w:r>
      <w:r w:rsidRPr="00104E43">
        <w:rPr>
          <w:rFonts w:asciiTheme="majorHAnsi" w:hAnsiTheme="majorHAnsi" w:cstheme="majorHAnsi"/>
          <w:i/>
          <w:sz w:val="22"/>
          <w:szCs w:val="22"/>
        </w:rPr>
        <w:t>–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w:t>
      </w:r>
      <w:r w:rsidRPr="004C7BE0">
        <w:rPr>
          <w:rFonts w:asciiTheme="majorHAnsi" w:hAnsiTheme="majorHAnsi" w:cstheme="majorHAnsi"/>
          <w:i/>
          <w:sz w:val="22"/>
          <w:szCs w:val="22"/>
        </w:rPr>
        <w:t xml:space="preserve">VII </w:t>
      </w:r>
      <w:r w:rsidR="004C7BE0" w:rsidRPr="004C7BE0">
        <w:rPr>
          <w:rFonts w:asciiTheme="majorHAnsi" w:hAnsiTheme="majorHAnsi" w:cstheme="majorHAnsi"/>
          <w:i/>
          <w:sz w:val="22"/>
          <w:szCs w:val="22"/>
        </w:rPr>
        <w:t>ust</w:t>
      </w:r>
      <w:r w:rsidRPr="004C7BE0">
        <w:rPr>
          <w:rFonts w:asciiTheme="majorHAnsi" w:hAnsiTheme="majorHAnsi" w:cstheme="majorHAnsi"/>
          <w:i/>
          <w:sz w:val="22"/>
          <w:szCs w:val="22"/>
        </w:rPr>
        <w:t xml:space="preserve"> 6</w:t>
      </w:r>
      <w:r w:rsidR="0098213E" w:rsidRPr="004C7BE0">
        <w:rPr>
          <w:rFonts w:asciiTheme="majorHAnsi" w:hAnsiTheme="majorHAnsi" w:cstheme="majorHAnsi"/>
          <w:i/>
          <w:sz w:val="22"/>
          <w:szCs w:val="22"/>
        </w:rPr>
        <w:t xml:space="preserve">. </w:t>
      </w:r>
      <w:r w:rsidR="004C7BE0" w:rsidRPr="004C7BE0">
        <w:rPr>
          <w:rFonts w:asciiTheme="majorHAnsi" w:hAnsiTheme="majorHAnsi" w:cstheme="majorHAnsi"/>
          <w:i/>
          <w:sz w:val="22"/>
          <w:szCs w:val="22"/>
        </w:rPr>
        <w:t xml:space="preserve">pkt </w:t>
      </w:r>
      <w:r w:rsidR="0098213E" w:rsidRPr="004C7BE0">
        <w:rPr>
          <w:rFonts w:asciiTheme="majorHAnsi" w:hAnsiTheme="majorHAnsi" w:cstheme="majorHAnsi"/>
          <w:i/>
          <w:sz w:val="22"/>
          <w:szCs w:val="22"/>
        </w:rPr>
        <w:t>1</w:t>
      </w:r>
      <w:r w:rsidRPr="004C7BE0">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10727039" w14:textId="2451C9BD" w:rsidR="00132573" w:rsidRPr="004C7BE0"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4C7BE0">
        <w:rPr>
          <w:rFonts w:asciiTheme="majorHAnsi" w:hAnsiTheme="majorHAnsi" w:cstheme="majorHAnsi"/>
          <w:sz w:val="22"/>
          <w:szCs w:val="22"/>
        </w:rPr>
        <w:t>Zamawiający nie formułuje wymagań w tym zakresie;</w:t>
      </w:r>
    </w:p>
    <w:p w14:paraId="1147F8FA" w14:textId="4DFF62B1"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w:t>
      </w:r>
      <w:r w:rsidRPr="004C7BE0">
        <w:rPr>
          <w:rFonts w:asciiTheme="majorHAnsi" w:hAnsiTheme="majorHAnsi" w:cstheme="majorHAnsi"/>
          <w:sz w:val="22"/>
          <w:szCs w:val="22"/>
          <w:u w:val="single"/>
        </w:rPr>
        <w:t>, o ile wynika to z odrębnych przepisów</w:t>
      </w:r>
      <w:r w:rsidRPr="004C7BE0">
        <w:rPr>
          <w:rFonts w:asciiTheme="majorHAnsi" w:hAnsiTheme="majorHAnsi" w:cstheme="majorHAnsi"/>
          <w:sz w:val="22"/>
          <w:szCs w:val="22"/>
        </w:rPr>
        <w:t xml:space="preserve"> – Zamawiający nie formułuje wymagań w tym zakresie;</w:t>
      </w:r>
    </w:p>
    <w:p w14:paraId="3C559D0B" w14:textId="6782E6CA"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7B371D">
        <w:rPr>
          <w:rFonts w:asciiTheme="majorHAnsi" w:hAnsiTheme="majorHAnsi" w:cstheme="majorHAnsi"/>
          <w:sz w:val="22"/>
          <w:szCs w:val="22"/>
        </w:rPr>
        <w:t>Zamawiający nie formułuje wymagań w tym zakresie;</w:t>
      </w:r>
    </w:p>
    <w:p w14:paraId="6D8D0367" w14:textId="282DF058" w:rsidR="00132573" w:rsidRPr="007B371D"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7B371D">
        <w:rPr>
          <w:rFonts w:asciiTheme="majorHAnsi" w:hAnsiTheme="majorHAnsi" w:cstheme="majorHAnsi"/>
          <w:sz w:val="22"/>
          <w:szCs w:val="22"/>
        </w:rPr>
        <w:t>Zamawiający nie formułuje wymagań w tym zakresie;</w:t>
      </w:r>
    </w:p>
    <w:p w14:paraId="55C87A1B" w14:textId="77777777"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77777777" w:rsidR="00132573" w:rsidRPr="007B371D" w:rsidRDefault="00132573" w:rsidP="00132573">
      <w:pPr>
        <w:spacing w:line="300" w:lineRule="auto"/>
        <w:ind w:left="284"/>
        <w:jc w:val="both"/>
        <w:rPr>
          <w:rFonts w:asciiTheme="majorHAnsi" w:hAnsiTheme="majorHAnsi" w:cstheme="majorHAnsi"/>
          <w:bCs w:val="0"/>
          <w:sz w:val="22"/>
          <w:szCs w:val="22"/>
        </w:rPr>
      </w:pPr>
      <w:r w:rsidRPr="007B371D">
        <w:rPr>
          <w:rFonts w:asciiTheme="majorHAnsi" w:hAnsiTheme="majorHAnsi" w:cstheme="majorHAnsi"/>
          <w:sz w:val="22"/>
          <w:szCs w:val="22"/>
        </w:rPr>
        <w:t xml:space="preserve">Oferta Wykonawcy, który nie wykażą spełniania powyższych warunków podlega odrzuceniu na podstawie art. 226 ust. 1 pkt 2 ustawy Pzp. </w:t>
      </w:r>
      <w:bookmarkStart w:id="30" w:name="_Hlk14258061"/>
      <w:r w:rsidRPr="007B371D">
        <w:rPr>
          <w:rFonts w:asciiTheme="majorHAnsi" w:hAnsiTheme="majorHAnsi" w:cstheme="majorHAnsi"/>
          <w:sz w:val="22"/>
          <w:szCs w:val="22"/>
        </w:rPr>
        <w:t>Zamawiający może wykluczyć Wykonawcę na każdym etapie postępowania o udzielenie zamówienia.</w:t>
      </w:r>
      <w:bookmarkEnd w:id="30"/>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4986920D"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31"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r w:rsidRPr="00AC7CDE">
        <w:rPr>
          <w:rFonts w:asciiTheme="majorHAnsi" w:hAnsiTheme="majorHAnsi" w:cstheme="majorHAnsi"/>
          <w:b/>
          <w:sz w:val="22"/>
          <w:szCs w:val="22"/>
        </w:rPr>
        <w:t xml:space="preserve">SPEŁNIANIE WARUNKÓW UDZIAŁU W POSTĘPOWANIU </w:t>
      </w:r>
      <w:bookmarkStart w:id="32" w:name="_Toc489350394"/>
      <w:bookmarkStart w:id="33" w:name="_Toc515896286"/>
      <w:bookmarkStart w:id="34" w:name="_Toc40987343"/>
      <w:bookmarkStart w:id="35" w:name="_Toc51166259"/>
    </w:p>
    <w:bookmarkEnd w:id="31"/>
    <w:bookmarkEnd w:id="32"/>
    <w:bookmarkEnd w:id="33"/>
    <w:bookmarkEnd w:id="34"/>
    <w:bookmarkEnd w:id="35"/>
    <w:p w14:paraId="3C6AAE2F" w14:textId="2E1D12A2"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w:t>
      </w:r>
      <w:r w:rsidRPr="00AC7CDE">
        <w:rPr>
          <w:rFonts w:asciiTheme="majorHAnsi" w:hAnsiTheme="majorHAnsi" w:cstheme="majorHAnsi"/>
          <w:sz w:val="22"/>
          <w:szCs w:val="22"/>
        </w:rPr>
        <w:t xml:space="preserve">każdy Wykonawca musi dołączyć aktualne na dzień składania ofert </w:t>
      </w:r>
      <w:r w:rsidRPr="00AC7CDE">
        <w:rPr>
          <w:rFonts w:asciiTheme="majorHAnsi" w:hAnsiTheme="majorHAnsi" w:cstheme="majorHAnsi"/>
          <w:b/>
          <w:sz w:val="22"/>
          <w:szCs w:val="22"/>
        </w:rPr>
        <w:t>oświadczeni</w:t>
      </w:r>
      <w:bookmarkStart w:id="36" w:name="_Hlk60655299"/>
      <w:r w:rsidRPr="00AC7CDE">
        <w:rPr>
          <w:rFonts w:asciiTheme="majorHAnsi" w:hAnsiTheme="majorHAnsi" w:cstheme="majorHAnsi"/>
          <w:b/>
          <w:sz w:val="22"/>
          <w:szCs w:val="22"/>
        </w:rPr>
        <w:t>e,</w:t>
      </w:r>
      <w:r w:rsidRPr="00AC7CDE">
        <w:rPr>
          <w:rFonts w:asciiTheme="majorHAnsi" w:hAnsiTheme="majorHAnsi" w:cstheme="majorHAnsi"/>
          <w:sz w:val="22"/>
          <w:szCs w:val="22"/>
        </w:rPr>
        <w:t xml:space="preserve"> o którym mowa w art. 125 ust. 1 ustawy Pzp, o niepodleganiu wykluczeniu w zakresie wskazanym</w:t>
      </w:r>
      <w:bookmarkEnd w:id="36"/>
      <w:r w:rsidRPr="00AC7CDE">
        <w:rPr>
          <w:rFonts w:asciiTheme="majorHAnsi" w:hAnsiTheme="majorHAnsi" w:cstheme="majorHAnsi"/>
          <w:sz w:val="22"/>
          <w:szCs w:val="22"/>
        </w:rPr>
        <w:t xml:space="preserve"> </w:t>
      </w:r>
      <w:r w:rsidR="00AC7CDE" w:rsidRPr="00AC7CDE">
        <w:rPr>
          <w:rFonts w:asciiTheme="majorHAnsi" w:hAnsiTheme="majorHAnsi" w:cstheme="majorHAnsi"/>
          <w:sz w:val="22"/>
          <w:szCs w:val="22"/>
        </w:rPr>
        <w:br/>
      </w:r>
      <w:r w:rsidRPr="00AC7CDE">
        <w:rPr>
          <w:rFonts w:asciiTheme="majorHAnsi" w:hAnsiTheme="majorHAnsi" w:cstheme="majorHAnsi"/>
          <w:sz w:val="22"/>
          <w:szCs w:val="22"/>
        </w:rPr>
        <w:t>w załączniku nr 2 do SWZ. Informacje zawarte w oświadczeniu będą stanowić dowód potwierdzający brak podstaw wykluczenia</w:t>
      </w:r>
      <w:r w:rsidR="00AC7CDE" w:rsidRPr="00AC7CDE">
        <w:rPr>
          <w:rFonts w:asciiTheme="majorHAnsi" w:hAnsiTheme="majorHAnsi" w:cstheme="majorHAnsi"/>
          <w:sz w:val="22"/>
          <w:szCs w:val="22"/>
        </w:rPr>
        <w:t xml:space="preserve"> </w:t>
      </w:r>
      <w:r w:rsidRPr="00AC7CDE">
        <w:rPr>
          <w:rFonts w:asciiTheme="majorHAnsi" w:hAnsiTheme="majorHAnsi" w:cstheme="majorHAnsi"/>
          <w:sz w:val="22"/>
          <w:szCs w:val="22"/>
        </w:rPr>
        <w:t>tymczasowo zastępujący wymagane przez</w:t>
      </w:r>
      <w:r w:rsidR="00AC7CDE" w:rsidRPr="00AC7CDE">
        <w:rPr>
          <w:rFonts w:asciiTheme="majorHAnsi" w:hAnsiTheme="majorHAnsi" w:cstheme="majorHAnsi"/>
          <w:sz w:val="22"/>
          <w:szCs w:val="22"/>
        </w:rPr>
        <w:t xml:space="preserve"> </w:t>
      </w:r>
      <w:r w:rsidRPr="00AC7CDE">
        <w:rPr>
          <w:rFonts w:asciiTheme="majorHAnsi" w:hAnsiTheme="majorHAnsi" w:cstheme="majorHAnsi"/>
          <w:sz w:val="22"/>
          <w:szCs w:val="22"/>
        </w:rPr>
        <w:t>zamawiającego podmiotowe środki dowodowe.</w:t>
      </w:r>
    </w:p>
    <w:p w14:paraId="63A914EB"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7"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38" w:name="_Hlk61692863"/>
      <w:bookmarkEnd w:id="37"/>
      <w:r w:rsidRPr="00104E43">
        <w:rPr>
          <w:rFonts w:asciiTheme="majorHAnsi" w:hAnsiTheme="majorHAnsi" w:cstheme="majorHAnsi"/>
          <w:sz w:val="22"/>
          <w:szCs w:val="22"/>
        </w:rPr>
        <w:t>W rozdziale VIII SWZ opisano wymagania w przypadku powoływania się na zasoby podmiotu udostepniającego zasoby</w:t>
      </w:r>
      <w:bookmarkStart w:id="39" w:name="_Hlk60663602"/>
      <w:bookmarkEnd w:id="38"/>
      <w:r w:rsidRPr="00104E43">
        <w:rPr>
          <w:rFonts w:asciiTheme="majorHAnsi" w:hAnsiTheme="majorHAnsi" w:cstheme="majorHAnsi"/>
          <w:sz w:val="22"/>
          <w:szCs w:val="22"/>
        </w:rPr>
        <w:t>.</w:t>
      </w:r>
    </w:p>
    <w:bookmarkEnd w:id="39"/>
    <w:p w14:paraId="048681F4" w14:textId="405C98FA" w:rsidR="00132573" w:rsidRPr="003E7AD5" w:rsidRDefault="003E7AD5">
      <w:pPr>
        <w:numPr>
          <w:ilvl w:val="0"/>
          <w:numId w:val="12"/>
        </w:numPr>
        <w:spacing w:line="300" w:lineRule="auto"/>
        <w:ind w:left="709" w:hanging="425"/>
        <w:jc w:val="both"/>
        <w:rPr>
          <w:rFonts w:asciiTheme="majorHAnsi" w:hAnsiTheme="majorHAnsi" w:cstheme="majorHAnsi"/>
          <w:b/>
          <w:sz w:val="22"/>
          <w:szCs w:val="22"/>
        </w:rPr>
      </w:pPr>
      <w:r w:rsidRPr="003E7AD5">
        <w:rPr>
          <w:rFonts w:asciiTheme="majorHAnsi" w:hAnsiTheme="majorHAnsi" w:cstheme="majorHAnsi"/>
          <w:sz w:val="22"/>
          <w:szCs w:val="22"/>
        </w:rPr>
        <w:t>Zamawiający nie wymaga składania przedmiotowych środków dowodowych.</w:t>
      </w:r>
    </w:p>
    <w:p w14:paraId="67C6700F" w14:textId="18E7182F"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lastRenderedPageBreak/>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oferta została najwyżej ocenioną</w:t>
      </w:r>
      <w:r w:rsidR="00987BE7">
        <w:rPr>
          <w:rFonts w:asciiTheme="majorHAnsi" w:hAnsiTheme="majorHAnsi" w:cstheme="majorHAnsi"/>
          <w:sz w:val="22"/>
          <w:szCs w:val="22"/>
        </w:rPr>
        <w:t xml:space="preserve"> </w:t>
      </w:r>
      <w:r w:rsidRPr="00104E43">
        <w:rPr>
          <w:rFonts w:asciiTheme="majorHAnsi" w:hAnsiTheme="majorHAnsi" w:cstheme="majorHAnsi"/>
          <w:sz w:val="22"/>
          <w:szCs w:val="22"/>
        </w:rPr>
        <w:t xml:space="preserve">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987BE7" w:rsidRDefault="00132573" w:rsidP="00132573">
      <w:pPr>
        <w:spacing w:line="300" w:lineRule="auto"/>
        <w:ind w:left="709"/>
        <w:jc w:val="both"/>
        <w:rPr>
          <w:rFonts w:asciiTheme="majorHAnsi" w:hAnsiTheme="majorHAnsi" w:cstheme="majorHAnsi"/>
          <w:sz w:val="22"/>
          <w:szCs w:val="22"/>
          <w:u w:val="single"/>
        </w:rPr>
      </w:pPr>
      <w:r w:rsidRPr="00987BE7">
        <w:rPr>
          <w:rFonts w:asciiTheme="majorHAnsi" w:hAnsiTheme="majorHAnsi" w:cstheme="majorHAnsi"/>
          <w:sz w:val="22"/>
          <w:szCs w:val="22"/>
          <w:u w:val="single"/>
        </w:rPr>
        <w:t xml:space="preserve">W celu wykazania braku podstaw do wykluczenia </w:t>
      </w:r>
    </w:p>
    <w:p w14:paraId="3AA7F7F5" w14:textId="749773B3" w:rsidR="00132573" w:rsidRPr="00104E43" w:rsidRDefault="00132573">
      <w:pPr>
        <w:numPr>
          <w:ilvl w:val="0"/>
          <w:numId w:val="36"/>
        </w:numPr>
        <w:tabs>
          <w:tab w:val="left" w:pos="1134"/>
        </w:tabs>
        <w:spacing w:line="300" w:lineRule="auto"/>
        <w:ind w:left="1134" w:hanging="425"/>
        <w:jc w:val="both"/>
        <w:rPr>
          <w:rFonts w:asciiTheme="majorHAnsi" w:hAnsiTheme="majorHAnsi" w:cstheme="majorHAnsi"/>
          <w:bCs w:val="0"/>
          <w:sz w:val="22"/>
          <w:szCs w:val="22"/>
        </w:rPr>
      </w:pPr>
      <w:bookmarkStart w:id="40" w:name="_Hlk60656154"/>
      <w:bookmarkStart w:id="41"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xml:space="preserve">, w zakresie art. 109 ust. 1 pkt 4 ustawy,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niż 3 miesiące przed jej złożeniem, jeżeli odrębne przepisy wymagają wpisu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do rejestru lub </w:t>
      </w:r>
      <w:r w:rsidRPr="00987BE7">
        <w:rPr>
          <w:rFonts w:asciiTheme="majorHAnsi" w:hAnsiTheme="majorHAnsi" w:cstheme="majorHAnsi"/>
          <w:sz w:val="22"/>
          <w:szCs w:val="22"/>
        </w:rPr>
        <w:t xml:space="preserve">ewidencji; w celu potwierdzenia braku podstaw wykluczenia na podstawie </w:t>
      </w:r>
      <w:r w:rsidR="00B33E23" w:rsidRPr="00987BE7">
        <w:rPr>
          <w:rFonts w:asciiTheme="majorHAnsi" w:hAnsiTheme="majorHAnsi" w:cstheme="majorHAnsi"/>
          <w:sz w:val="22"/>
          <w:szCs w:val="22"/>
        </w:rPr>
        <w:br/>
      </w:r>
      <w:r w:rsidRPr="00987BE7">
        <w:rPr>
          <w:rFonts w:asciiTheme="majorHAnsi" w:hAnsiTheme="majorHAnsi" w:cstheme="majorHAnsi"/>
          <w:sz w:val="22"/>
          <w:szCs w:val="22"/>
        </w:rPr>
        <w:t>art. 109 ust. 1 pkt 4 ustawy Pzp</w:t>
      </w:r>
      <w:r w:rsidR="00987BE7">
        <w:rPr>
          <w:rFonts w:asciiTheme="majorHAnsi" w:hAnsiTheme="majorHAnsi" w:cstheme="majorHAnsi"/>
          <w:sz w:val="22"/>
          <w:szCs w:val="22"/>
        </w:rPr>
        <w:t>.</w:t>
      </w:r>
    </w:p>
    <w:bookmarkEnd w:id="40"/>
    <w:bookmarkEnd w:id="41"/>
    <w:p w14:paraId="7D6A950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0DD14633" w14:textId="77777777" w:rsidR="00987BE7" w:rsidRPr="006A6937" w:rsidRDefault="00987BE7">
      <w:pPr>
        <w:numPr>
          <w:ilvl w:val="0"/>
          <w:numId w:val="49"/>
        </w:numPr>
        <w:tabs>
          <w:tab w:val="left" w:pos="1134"/>
        </w:tabs>
        <w:spacing w:line="300" w:lineRule="auto"/>
        <w:ind w:left="1134" w:hanging="425"/>
        <w:jc w:val="both"/>
        <w:rPr>
          <w:rFonts w:asciiTheme="majorHAnsi" w:hAnsiTheme="majorHAnsi" w:cstheme="majorHAnsi"/>
          <w:sz w:val="22"/>
          <w:szCs w:val="22"/>
        </w:rPr>
      </w:pPr>
      <w:bookmarkStart w:id="42" w:name="_Hlk61705471"/>
      <w:r w:rsidRPr="001C33BC">
        <w:rPr>
          <w:rFonts w:asciiTheme="majorHAnsi" w:hAnsiTheme="majorHAnsi" w:cstheme="majorHAnsi"/>
          <w:sz w:val="22"/>
          <w:szCs w:val="22"/>
        </w:rPr>
        <w:t xml:space="preserve">zamiast </w:t>
      </w:r>
      <w:r w:rsidRPr="00104E43">
        <w:rPr>
          <w:rFonts w:asciiTheme="majorHAnsi" w:hAnsiTheme="majorHAnsi" w:cstheme="majorHAnsi"/>
          <w:sz w:val="22"/>
          <w:szCs w:val="22"/>
        </w:rPr>
        <w:t xml:space="preserve">dokumentów o których mowa w </w:t>
      </w:r>
      <w:r>
        <w:rPr>
          <w:rFonts w:asciiTheme="majorHAnsi" w:hAnsiTheme="majorHAnsi" w:cstheme="majorHAnsi"/>
          <w:sz w:val="22"/>
          <w:szCs w:val="22"/>
        </w:rPr>
        <w:t>ust.</w:t>
      </w:r>
      <w:r w:rsidRPr="00314250">
        <w:rPr>
          <w:rFonts w:asciiTheme="majorHAnsi" w:hAnsiTheme="majorHAnsi" w:cstheme="majorHAnsi"/>
          <w:sz w:val="22"/>
          <w:szCs w:val="22"/>
        </w:rPr>
        <w:t xml:space="preserve"> 6 </w:t>
      </w:r>
      <w:r>
        <w:rPr>
          <w:rFonts w:asciiTheme="majorHAnsi" w:hAnsiTheme="majorHAnsi" w:cstheme="majorHAnsi"/>
          <w:sz w:val="22"/>
          <w:szCs w:val="22"/>
        </w:rPr>
        <w:t>pkt</w:t>
      </w:r>
      <w:r w:rsidRPr="00314250">
        <w:rPr>
          <w:rFonts w:asciiTheme="majorHAnsi" w:hAnsiTheme="majorHAnsi" w:cstheme="majorHAnsi"/>
          <w:sz w:val="22"/>
          <w:szCs w:val="22"/>
        </w:rPr>
        <w:t xml:space="preserve"> 1 </w:t>
      </w:r>
      <w:r w:rsidRPr="0069050B">
        <w:rPr>
          <w:rFonts w:asciiTheme="majorHAnsi" w:hAnsiTheme="majorHAnsi" w:cstheme="majorHAnsi"/>
          <w:sz w:val="22"/>
          <w:szCs w:val="22"/>
        </w:rPr>
        <w:t xml:space="preserve">składa dokument lub dokumenty wystawione w kraju, w którym wykonawca ma siedzibę lub miejsce zamieszkania potwierdzający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Pr>
          <w:rFonts w:asciiTheme="majorHAnsi" w:hAnsiTheme="majorHAnsi" w:cstheme="majorHAnsi"/>
          <w:sz w:val="22"/>
          <w:szCs w:val="22"/>
        </w:rPr>
        <w:br/>
      </w:r>
      <w:r w:rsidRPr="0069050B">
        <w:rPr>
          <w:rFonts w:asciiTheme="majorHAnsi" w:hAnsiTheme="majorHAnsi" w:cstheme="majorHAnsi"/>
          <w:sz w:val="22"/>
          <w:szCs w:val="22"/>
        </w:rPr>
        <w:t xml:space="preserve">tej procedury wystawione nie wcześniej niż 3 miesiące przed ich złożeniem. Natomiast jeżeli nie wydaje się dokumentu lub dokumentów o których mowa powyżej zastępuje się  </w:t>
      </w:r>
      <w:r>
        <w:rPr>
          <w:rFonts w:asciiTheme="majorHAnsi" w:hAnsiTheme="majorHAnsi" w:cstheme="majorHAnsi"/>
          <w:sz w:val="22"/>
          <w:szCs w:val="22"/>
        </w:rPr>
        <w:br/>
      </w:r>
      <w:r w:rsidRPr="0069050B">
        <w:rPr>
          <w:rFonts w:asciiTheme="majorHAnsi" w:hAnsiTheme="majorHAnsi" w:cstheme="majorHAnsi"/>
          <w:sz w:val="22"/>
          <w:szCs w:val="22"/>
        </w:rPr>
        <w:t xml:space="preserve">je odpowiednio dokumentem zawierającym oświadczenie wykonawcy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sidRPr="0069050B">
        <w:rPr>
          <w:rFonts w:asciiTheme="majorHAnsi" w:hAnsiTheme="majorHAnsi" w:cstheme="majorHAnsi"/>
          <w:sz w:val="22"/>
          <w:szCs w:val="22"/>
        </w:rPr>
        <w:br/>
        <w:t>lub miejsce zamieszkania wykonawcy lub miejsce zamieszkania osoby, której dokument miał dotyczyć.</w:t>
      </w:r>
      <w:r w:rsidRPr="0069050B">
        <w:rPr>
          <w:rStyle w:val="Odwoanieprzypisudolnego"/>
          <w:rFonts w:asciiTheme="majorHAnsi" w:hAnsiTheme="majorHAnsi" w:cstheme="majorHAnsi"/>
          <w:sz w:val="22"/>
          <w:szCs w:val="22"/>
        </w:rPr>
        <w:footnoteReference w:id="1"/>
      </w:r>
    </w:p>
    <w:p w14:paraId="3B90975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2"/>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3" w:name="_Hlk14675716"/>
      <w:r w:rsidRPr="00104E43">
        <w:rPr>
          <w:rFonts w:asciiTheme="majorHAnsi" w:hAnsiTheme="majorHAnsi" w:cstheme="majorHAnsi"/>
          <w:b/>
          <w:sz w:val="22"/>
          <w:szCs w:val="22"/>
        </w:rPr>
        <w:lastRenderedPageBreak/>
        <w:t>INFORMACJA DLA WYKONAWCÓW ZAMIERZAJĄCYCH POWIERZYĆ WYKONANIE CZĘŚCI ZAMÓWIENIA PODWYKONAWCOM ORAZ POLEGAJACYCH NA ZASOBACH PODMIOTÓW UDOSTEPNIAJĄCYCH ZASOBY</w:t>
      </w:r>
    </w:p>
    <w:bookmarkEnd w:id="43"/>
    <w:p w14:paraId="03D897FE" w14:textId="200BC24D" w:rsidR="00132573" w:rsidRPr="00987BE7"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987BE7">
        <w:rPr>
          <w:rFonts w:asciiTheme="majorHAnsi" w:hAnsiTheme="majorHAnsi" w:cstheme="majorHAnsi"/>
          <w:sz w:val="22"/>
          <w:szCs w:val="22"/>
        </w:rPr>
        <w:t xml:space="preserve">Zamawiający dopuszcza udział </w:t>
      </w:r>
      <w:r w:rsidRPr="00987BE7">
        <w:rPr>
          <w:rFonts w:asciiTheme="majorHAnsi" w:hAnsiTheme="majorHAnsi" w:cstheme="majorHAnsi"/>
          <w:b/>
          <w:sz w:val="22"/>
          <w:szCs w:val="22"/>
        </w:rPr>
        <w:t>podwykonawców</w:t>
      </w:r>
      <w:r w:rsidRPr="00987BE7">
        <w:rPr>
          <w:rFonts w:asciiTheme="majorHAnsi" w:hAnsiTheme="majorHAnsi" w:cstheme="majorHAnsi"/>
          <w:sz w:val="22"/>
          <w:szCs w:val="22"/>
        </w:rPr>
        <w:t xml:space="preserve"> przy realizacji zamówieni</w:t>
      </w:r>
      <w:r w:rsidR="006C13A7">
        <w:rPr>
          <w:rFonts w:asciiTheme="majorHAnsi" w:hAnsiTheme="majorHAnsi" w:cstheme="majorHAnsi"/>
          <w:sz w:val="22"/>
          <w:szCs w:val="22"/>
        </w:rPr>
        <w:t>a</w:t>
      </w:r>
      <w:r w:rsidRPr="00987BE7">
        <w:rPr>
          <w:rFonts w:asciiTheme="majorHAnsi" w:hAnsiTheme="majorHAnsi" w:cstheme="majorHAnsi"/>
          <w:sz w:val="22"/>
          <w:szCs w:val="22"/>
        </w:rPr>
        <w:t xml:space="preserve"> i nie zastrzega obowiązku osobistego wykonania przez Wykonawcę kluczowych części zamówienia.</w:t>
      </w:r>
    </w:p>
    <w:p w14:paraId="274BAD23" w14:textId="2D0D227E"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4"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6C13A7">
        <w:rPr>
          <w:rFonts w:asciiTheme="majorHAnsi" w:hAnsiTheme="majorHAnsi" w:cstheme="majorHAnsi"/>
          <w:sz w:val="22"/>
          <w:szCs w:val="22"/>
        </w:rPr>
        <w:t>nie</w:t>
      </w:r>
      <w:r w:rsidRPr="00104E43">
        <w:rPr>
          <w:rFonts w:asciiTheme="majorHAnsi" w:hAnsiTheme="majorHAnsi" w:cstheme="majorHAnsi"/>
          <w:sz w:val="22"/>
          <w:szCs w:val="22"/>
        </w:rPr>
        <w:t xml:space="preserve"> (o ile są mu wiadome na tym etapie) nazwy (firmy) tych podwykonawców</w:t>
      </w:r>
      <w:bookmarkEnd w:id="44"/>
      <w:r w:rsidR="00987BE7">
        <w:rPr>
          <w:rFonts w:asciiTheme="majorHAnsi" w:hAnsiTheme="majorHAnsi" w:cstheme="majorHAnsi"/>
          <w:sz w:val="22"/>
          <w:szCs w:val="22"/>
        </w:rPr>
        <w:t>.</w:t>
      </w:r>
    </w:p>
    <w:p w14:paraId="6A775CA1" w14:textId="600CCF3F" w:rsidR="00132573" w:rsidRPr="00104E43" w:rsidRDefault="00132573">
      <w:pPr>
        <w:numPr>
          <w:ilvl w:val="0"/>
          <w:numId w:val="24"/>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987BE7">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795B8D84" w:rsidR="00132573" w:rsidRPr="00104E43" w:rsidRDefault="00132573">
      <w:pPr>
        <w:numPr>
          <w:ilvl w:val="0"/>
          <w:numId w:val="28"/>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w:t>
      </w:r>
      <w:r w:rsidRPr="00987BE7">
        <w:rPr>
          <w:rFonts w:asciiTheme="majorHAnsi" w:hAnsiTheme="majorHAnsi" w:cstheme="majorHAnsi"/>
          <w:sz w:val="22"/>
          <w:szCs w:val="22"/>
        </w:rPr>
        <w:t xml:space="preserve">VI </w:t>
      </w:r>
      <w:r w:rsidR="00987BE7" w:rsidRPr="00987BE7">
        <w:rPr>
          <w:rFonts w:asciiTheme="majorHAnsi" w:hAnsiTheme="majorHAnsi" w:cstheme="majorHAnsi"/>
          <w:sz w:val="22"/>
          <w:szCs w:val="22"/>
        </w:rPr>
        <w:t>ust</w:t>
      </w:r>
      <w:r w:rsidRPr="00987BE7">
        <w:rPr>
          <w:rFonts w:asciiTheme="majorHAnsi" w:hAnsiTheme="majorHAnsi" w:cstheme="majorHAnsi"/>
          <w:sz w:val="22"/>
          <w:szCs w:val="22"/>
        </w:rPr>
        <w:t xml:space="preserve"> 1–2 i 7 SWZ. W </w:t>
      </w:r>
      <w:r w:rsidRPr="00104E43">
        <w:rPr>
          <w:rFonts w:asciiTheme="majorHAnsi" w:hAnsiTheme="majorHAnsi" w:cstheme="majorHAnsi"/>
          <w:sz w:val="22"/>
          <w:szCs w:val="22"/>
        </w:rPr>
        <w:t xml:space="preserve">związku z powyższym </w:t>
      </w:r>
      <w:r w:rsidRPr="00104E43">
        <w:rPr>
          <w:rFonts w:asciiTheme="majorHAnsi" w:hAnsiTheme="majorHAnsi" w:cstheme="majorHAnsi"/>
          <w:b/>
          <w:sz w:val="22"/>
          <w:szCs w:val="22"/>
        </w:rPr>
        <w:t xml:space="preserve">każdy z Wykonawców (odrębnie) składa oświadczenie dotyczące przesłanek wykluczenia z </w:t>
      </w:r>
      <w:r w:rsidRPr="00987BE7">
        <w:rPr>
          <w:rFonts w:asciiTheme="majorHAnsi" w:hAnsiTheme="majorHAnsi" w:cstheme="majorHAnsi"/>
          <w:b/>
          <w:sz w:val="22"/>
          <w:szCs w:val="22"/>
        </w:rPr>
        <w:t xml:space="preserve">postępowania </w:t>
      </w:r>
      <w:r w:rsidRPr="00987BE7">
        <w:rPr>
          <w:rFonts w:asciiTheme="majorHAnsi" w:hAnsiTheme="majorHAnsi" w:cstheme="majorHAnsi"/>
          <w:sz w:val="22"/>
          <w:szCs w:val="22"/>
        </w:rPr>
        <w:t>(wzór oświadczenia – załącznik nr 2 do SWZ)</w:t>
      </w:r>
      <w:r w:rsidR="00987BE7">
        <w:rPr>
          <w:rFonts w:asciiTheme="majorHAnsi" w:hAnsiTheme="majorHAnsi" w:cstheme="majorHAnsi"/>
          <w:sz w:val="22"/>
          <w:szCs w:val="22"/>
        </w:rPr>
        <w:t>.</w:t>
      </w:r>
      <w:r w:rsidRPr="00987BE7">
        <w:rPr>
          <w:rFonts w:asciiTheme="majorHAnsi" w:hAnsiTheme="majorHAnsi" w:cstheme="majorHAnsi"/>
          <w:sz w:val="22"/>
          <w:szCs w:val="22"/>
        </w:rPr>
        <w:t xml:space="preserve"> </w:t>
      </w:r>
    </w:p>
    <w:p w14:paraId="323B3D02" w14:textId="0089654B"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w:t>
      </w:r>
    </w:p>
    <w:p w14:paraId="00489879" w14:textId="3769048C" w:rsidR="00132573" w:rsidRPr="00987BE7" w:rsidRDefault="00132573">
      <w:pPr>
        <w:numPr>
          <w:ilvl w:val="0"/>
          <w:numId w:val="28"/>
        </w:numPr>
        <w:tabs>
          <w:tab w:val="num" w:pos="709"/>
        </w:tabs>
        <w:spacing w:line="300" w:lineRule="auto"/>
        <w:ind w:left="709" w:hanging="425"/>
        <w:jc w:val="both"/>
        <w:rPr>
          <w:rFonts w:asciiTheme="majorHAnsi" w:hAnsiTheme="majorHAnsi" w:cstheme="majorHAnsi"/>
          <w:sz w:val="22"/>
          <w:szCs w:val="22"/>
        </w:rPr>
      </w:pPr>
      <w:bookmarkStart w:id="45" w:name="_Hlk60654669"/>
      <w:r w:rsidRPr="00104E43">
        <w:rPr>
          <w:rFonts w:asciiTheme="majorHAnsi" w:hAnsiTheme="majorHAnsi" w:cstheme="majorHAnsi"/>
          <w:sz w:val="22"/>
          <w:szCs w:val="22"/>
        </w:rPr>
        <w:t xml:space="preserve">W przypadku wspólnego ubiegania się o zamówienie przez Wykonawców, są oni zobowiązani, na </w:t>
      </w:r>
      <w:r w:rsidRPr="00987BE7">
        <w:rPr>
          <w:rFonts w:asciiTheme="majorHAnsi" w:hAnsiTheme="majorHAnsi" w:cstheme="majorHAnsi"/>
          <w:sz w:val="22"/>
          <w:szCs w:val="22"/>
        </w:rPr>
        <w:t>wezwanie Zamawiającego</w:t>
      </w:r>
      <w:bookmarkEnd w:id="45"/>
      <w:r w:rsidRPr="00987BE7">
        <w:rPr>
          <w:rFonts w:asciiTheme="majorHAnsi" w:hAnsiTheme="majorHAnsi" w:cstheme="majorHAnsi"/>
          <w:sz w:val="22"/>
          <w:szCs w:val="22"/>
        </w:rPr>
        <w:t xml:space="preserve">, do złożenia dokumentów i oświadczeń, o których mowa w rozdziale VII </w:t>
      </w:r>
      <w:r w:rsidR="00987BE7" w:rsidRPr="00987BE7">
        <w:rPr>
          <w:rFonts w:asciiTheme="majorHAnsi" w:hAnsiTheme="majorHAnsi" w:cstheme="majorHAnsi"/>
          <w:sz w:val="22"/>
          <w:szCs w:val="22"/>
        </w:rPr>
        <w:t>ust</w:t>
      </w:r>
      <w:r w:rsidRPr="00987BE7">
        <w:rPr>
          <w:rFonts w:asciiTheme="majorHAnsi" w:hAnsiTheme="majorHAnsi" w:cstheme="majorHAnsi"/>
          <w:sz w:val="22"/>
          <w:szCs w:val="22"/>
        </w:rPr>
        <w:t> 6 SWZ, przy czym</w:t>
      </w:r>
      <w:r w:rsidR="00987BE7" w:rsidRPr="00987BE7">
        <w:rPr>
          <w:rFonts w:asciiTheme="majorHAnsi" w:hAnsiTheme="majorHAnsi" w:cstheme="majorHAnsi"/>
          <w:sz w:val="22"/>
          <w:szCs w:val="22"/>
        </w:rPr>
        <w:t xml:space="preserve"> </w:t>
      </w:r>
      <w:r w:rsidRPr="00987BE7">
        <w:rPr>
          <w:rFonts w:asciiTheme="majorHAnsi" w:hAnsiTheme="majorHAnsi" w:cstheme="majorHAnsi"/>
          <w:sz w:val="22"/>
          <w:szCs w:val="22"/>
        </w:rPr>
        <w:t xml:space="preserve">dokumenty i oświadczenia, o których mowa w rozdziale VII </w:t>
      </w:r>
      <w:r w:rsidR="00987BE7" w:rsidRPr="00987BE7">
        <w:rPr>
          <w:rFonts w:asciiTheme="majorHAnsi" w:hAnsiTheme="majorHAnsi" w:cstheme="majorHAnsi"/>
          <w:sz w:val="22"/>
          <w:szCs w:val="22"/>
        </w:rPr>
        <w:t>ust</w:t>
      </w:r>
      <w:r w:rsidRPr="00987BE7">
        <w:rPr>
          <w:rFonts w:asciiTheme="majorHAnsi" w:hAnsiTheme="majorHAnsi" w:cstheme="majorHAnsi"/>
          <w:sz w:val="22"/>
          <w:szCs w:val="22"/>
        </w:rPr>
        <w:t xml:space="preserve"> 6 </w:t>
      </w:r>
      <w:r w:rsidR="00987BE7" w:rsidRPr="00987BE7">
        <w:rPr>
          <w:rFonts w:asciiTheme="majorHAnsi" w:hAnsiTheme="majorHAnsi" w:cstheme="majorHAnsi"/>
          <w:sz w:val="22"/>
          <w:szCs w:val="22"/>
        </w:rPr>
        <w:t>pkt</w:t>
      </w:r>
      <w:r w:rsidR="00331A80" w:rsidRPr="00987BE7">
        <w:rPr>
          <w:rFonts w:asciiTheme="majorHAnsi" w:hAnsiTheme="majorHAnsi" w:cstheme="majorHAnsi"/>
          <w:sz w:val="22"/>
          <w:szCs w:val="22"/>
        </w:rPr>
        <w:t>. 1</w:t>
      </w:r>
      <w:r w:rsidRPr="00987BE7">
        <w:rPr>
          <w:rFonts w:asciiTheme="majorHAnsi" w:hAnsiTheme="majorHAnsi" w:cstheme="majorHAnsi"/>
          <w:sz w:val="22"/>
          <w:szCs w:val="22"/>
        </w:rPr>
        <w:t xml:space="preserve"> SWZ składa każdy z nich</w:t>
      </w:r>
      <w:r w:rsidR="005C7E35">
        <w:rPr>
          <w:rFonts w:asciiTheme="majorHAnsi" w:hAnsiTheme="majorHAnsi" w:cstheme="majorHAnsi"/>
          <w:sz w:val="22"/>
          <w:szCs w:val="22"/>
        </w:rPr>
        <w:t>.</w:t>
      </w:r>
    </w:p>
    <w:p w14:paraId="4425D5FA" w14:textId="57E8C033" w:rsidR="00132573" w:rsidRPr="00104E43" w:rsidRDefault="00132573">
      <w:pPr>
        <w:numPr>
          <w:ilvl w:val="0"/>
          <w:numId w:val="28"/>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987BE7">
        <w:rPr>
          <w:rFonts w:asciiTheme="majorHAnsi" w:hAnsiTheme="majorHAnsi" w:cstheme="majorHAnsi"/>
          <w:sz w:val="22"/>
          <w:szCs w:val="22"/>
        </w:rPr>
        <w:t xml:space="preserve">może zażądać </w:t>
      </w:r>
      <w:r w:rsidRPr="00104E43">
        <w:rPr>
          <w:rFonts w:asciiTheme="majorHAnsi" w:hAnsiTheme="majorHAnsi" w:cstheme="majorHAnsi"/>
          <w:sz w:val="22"/>
          <w:szCs w:val="22"/>
        </w:rPr>
        <w:t>kopii umowy regulującej współpracę tych Wykonawców.</w:t>
      </w:r>
    </w:p>
    <w:p w14:paraId="7A8EBAF2" w14:textId="7FEDD5E8" w:rsidR="00132573" w:rsidRDefault="00132573" w:rsidP="00132573">
      <w:pPr>
        <w:spacing w:line="300" w:lineRule="auto"/>
        <w:ind w:left="709"/>
        <w:contextualSpacing/>
        <w:jc w:val="both"/>
        <w:rPr>
          <w:rFonts w:asciiTheme="majorHAnsi" w:hAnsiTheme="majorHAnsi" w:cstheme="majorHAnsi"/>
          <w:sz w:val="22"/>
          <w:szCs w:val="22"/>
          <w:highlight w:val="yellow"/>
        </w:rPr>
      </w:pPr>
    </w:p>
    <w:p w14:paraId="623415BF" w14:textId="77777777" w:rsidR="005C7E35" w:rsidRPr="00104E43" w:rsidRDefault="005C7E35"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4549EFCC"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00AF7799" w:rsidRPr="003C5C88">
          <w:rPr>
            <w:rStyle w:val="Hipercze"/>
            <w:sz w:val="22"/>
            <w:szCs w:val="22"/>
          </w:rPr>
          <w:t>https://platformazakupowa.pl/transakcja/963118</w:t>
        </w:r>
      </w:hyperlink>
      <w:r w:rsidRPr="00AF7799">
        <w:rPr>
          <w:rFonts w:asciiTheme="majorHAnsi" w:hAnsiTheme="majorHAnsi" w:cstheme="majorHAnsi"/>
          <w:bCs w:val="0"/>
          <w:sz w:val="22"/>
          <w:szCs w:val="22"/>
        </w:rPr>
        <w:t>.</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46"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46"/>
    <w:p w14:paraId="0C637E36"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4D5F8F" w:rsidRDefault="00132573">
      <w:pPr>
        <w:numPr>
          <w:ilvl w:val="0"/>
          <w:numId w:val="2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przetargową pracownicy Działu Zakupów i Zamówień Publicznych, dostępni pod numerem </w:t>
      </w:r>
      <w:r w:rsidRPr="004D5F8F">
        <w:rPr>
          <w:rFonts w:asciiTheme="majorHAnsi" w:hAnsiTheme="majorHAnsi" w:cstheme="majorHAnsi"/>
          <w:sz w:val="22"/>
          <w:szCs w:val="22"/>
        </w:rPr>
        <w:t>tel. 52 374 92 06, 52 374 92 56, 52 374 92 71 w dni robocze, od poniedziałku do piątku, w godzinach 8:00–14:30;</w:t>
      </w:r>
    </w:p>
    <w:p w14:paraId="6598E6F2" w14:textId="77777777" w:rsidR="00132573" w:rsidRPr="004D5F8F" w:rsidRDefault="00132573">
      <w:pPr>
        <w:numPr>
          <w:ilvl w:val="0"/>
          <w:numId w:val="23"/>
        </w:numPr>
        <w:tabs>
          <w:tab w:val="left" w:pos="1134"/>
        </w:tabs>
        <w:spacing w:line="300" w:lineRule="auto"/>
        <w:ind w:left="1134" w:hanging="425"/>
        <w:jc w:val="both"/>
        <w:rPr>
          <w:rFonts w:asciiTheme="majorHAnsi" w:hAnsiTheme="majorHAnsi" w:cstheme="majorHAnsi"/>
          <w:sz w:val="22"/>
          <w:szCs w:val="22"/>
        </w:rPr>
      </w:pPr>
      <w:r w:rsidRPr="004D5F8F">
        <w:rPr>
          <w:rFonts w:asciiTheme="majorHAnsi" w:hAnsiTheme="majorHAnsi" w:cstheme="majorHAnsi"/>
          <w:sz w:val="22"/>
          <w:szCs w:val="22"/>
        </w:rPr>
        <w:t>w sprawach związanych z obsługą Platformy pracownicy Centrum Wsparcia Klienta platformy zakupowej Open Nexus sp. z o.o., dostępni pod numerem tel. 22 101 02 02 w dni robocze, od poniedziałku do piątku, w godzinach 8:00–17:00.</w:t>
      </w:r>
    </w:p>
    <w:p w14:paraId="35E0D0FE"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bookmarkStart w:id="47"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stały dostęp do sieci Internet o gwarantowanej przepustowości nie mniejszej niż 512 kb/s</w:t>
      </w:r>
      <w:r w:rsidR="00331A80">
        <w:rPr>
          <w:rFonts w:asciiTheme="majorHAnsi" w:hAnsiTheme="majorHAnsi" w:cstheme="majorHAnsi"/>
          <w:sz w:val="22"/>
          <w:szCs w:val="22"/>
        </w:rPr>
        <w:t>;</w:t>
      </w:r>
    </w:p>
    <w:p w14:paraId="02BB7813" w14:textId="7442D17D"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zainstalowany program Adobe Acrobat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7"/>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7"/>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lastRenderedPageBreak/>
        <w:t>o</w:t>
      </w:r>
      <w:r w:rsidR="00132573" w:rsidRPr="00104E43">
        <w:rPr>
          <w:rFonts w:asciiTheme="majorHAnsi" w:hAnsiTheme="majorHAnsi" w:cstheme="majorHAnsi"/>
          <w:sz w:val="22"/>
          <w:szCs w:val="22"/>
        </w:rPr>
        <w:t xml:space="preserve">znaczenie czasu odbioru danych przez platformę zakupową stanowi datę oraz dokładny czas (hh:mm:ss) generowany wg. czasu lokalnego serwera synchronizowanego z zegarem Głównego Urzędu Miar. </w:t>
      </w:r>
    </w:p>
    <w:bookmarkEnd w:id="47"/>
    <w:p w14:paraId="3A8540DA"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.doc .xls .jpg (.jpeg)</w:t>
      </w:r>
      <w:r w:rsidR="00F91AEC">
        <w:rPr>
          <w:rFonts w:asciiTheme="majorHAnsi" w:hAnsiTheme="majorHAnsi" w:cstheme="majorHAnsi"/>
          <w:sz w:val="22"/>
          <w:szCs w:val="22"/>
        </w:rPr>
        <w:t>;</w:t>
      </w:r>
    </w:p>
    <w:p w14:paraId="50650ED9" w14:textId="77777777" w:rsidR="00132573" w:rsidRPr="00104E43" w:rsidRDefault="00132573">
      <w:pPr>
        <w:numPr>
          <w:ilvl w:val="0"/>
          <w:numId w:val="38"/>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4588B70"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wykorzystania formatu podpisu XAdES zewnętrzny. Zamawiający wymaga dołączenia odpowiedniej ilości plików tj. podpisywanych plików z danymi oraz plików podpisu w formacie XAdES.</w:t>
      </w:r>
    </w:p>
    <w:p w14:paraId="03EA2C52"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43D8FEB1"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r w:rsidR="004D5F8F">
        <w:rPr>
          <w:rFonts w:asciiTheme="majorHAnsi" w:hAnsiTheme="majorHAnsi" w:cstheme="majorHAnsi"/>
          <w:color w:val="0000FF"/>
          <w:sz w:val="22"/>
          <w:szCs w:val="22"/>
          <w:u w:val="single"/>
        </w:rPr>
        <w:t>.</w:t>
      </w:r>
    </w:p>
    <w:p w14:paraId="1369E254"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pPr>
        <w:numPr>
          <w:ilvl w:val="0"/>
          <w:numId w:val="3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5EAC6B64" w14:textId="7E623879" w:rsidR="007B0E74" w:rsidRPr="007B0E74" w:rsidRDefault="007B0E74" w:rsidP="007B0E74">
      <w:pPr>
        <w:numPr>
          <w:ilvl w:val="0"/>
          <w:numId w:val="84"/>
        </w:numPr>
        <w:tabs>
          <w:tab w:val="clear" w:pos="5040"/>
          <w:tab w:val="num" w:pos="4680"/>
        </w:tabs>
        <w:spacing w:line="300" w:lineRule="auto"/>
        <w:ind w:left="709"/>
        <w:jc w:val="both"/>
        <w:rPr>
          <w:rFonts w:asciiTheme="majorHAnsi" w:hAnsiTheme="majorHAnsi" w:cstheme="majorHAnsi"/>
          <w:sz w:val="22"/>
          <w:szCs w:val="22"/>
        </w:rPr>
      </w:pPr>
      <w:bookmarkStart w:id="48" w:name="_Hlk174000402"/>
      <w:r w:rsidRPr="007B0E74">
        <w:rPr>
          <w:rFonts w:asciiTheme="majorHAnsi" w:hAnsiTheme="majorHAnsi" w:cstheme="majorHAnsi"/>
          <w:sz w:val="22"/>
          <w:szCs w:val="22"/>
        </w:rPr>
        <w:t xml:space="preserve">Zamawiający wymaga wniesienia wadium w kwocie </w:t>
      </w:r>
      <w:r w:rsidRPr="007B0E74">
        <w:rPr>
          <w:rFonts w:asciiTheme="majorHAnsi" w:hAnsiTheme="majorHAnsi" w:cstheme="majorHAnsi"/>
          <w:b/>
          <w:sz w:val="22"/>
          <w:szCs w:val="22"/>
        </w:rPr>
        <w:t>2 </w:t>
      </w:r>
      <w:r w:rsidR="005A68D6">
        <w:rPr>
          <w:rFonts w:asciiTheme="majorHAnsi" w:hAnsiTheme="majorHAnsi" w:cstheme="majorHAnsi"/>
          <w:b/>
          <w:sz w:val="22"/>
          <w:szCs w:val="22"/>
        </w:rPr>
        <w:t>0</w:t>
      </w:r>
      <w:r w:rsidR="005A68D6" w:rsidRPr="007B0E74">
        <w:rPr>
          <w:rFonts w:asciiTheme="majorHAnsi" w:hAnsiTheme="majorHAnsi" w:cstheme="majorHAnsi"/>
          <w:b/>
          <w:sz w:val="22"/>
          <w:szCs w:val="22"/>
        </w:rPr>
        <w:t>00</w:t>
      </w:r>
      <w:r w:rsidRPr="007B0E74">
        <w:rPr>
          <w:rFonts w:asciiTheme="majorHAnsi" w:hAnsiTheme="majorHAnsi" w:cstheme="majorHAnsi"/>
          <w:b/>
          <w:sz w:val="22"/>
          <w:szCs w:val="22"/>
        </w:rPr>
        <w:t>,00</w:t>
      </w:r>
      <w:r w:rsidRPr="007B0E74">
        <w:rPr>
          <w:rFonts w:asciiTheme="majorHAnsi" w:hAnsiTheme="majorHAnsi" w:cstheme="majorHAnsi"/>
          <w:sz w:val="22"/>
          <w:szCs w:val="22"/>
        </w:rPr>
        <w:t xml:space="preserve"> zł (słownie: dwa tysiące złotych 00/100).</w:t>
      </w:r>
    </w:p>
    <w:bookmarkEnd w:id="48"/>
    <w:p w14:paraId="0F6F14F7" w14:textId="77777777" w:rsidR="007B0E74" w:rsidRPr="007B0E74" w:rsidRDefault="007B0E74" w:rsidP="007B0E74">
      <w:pPr>
        <w:numPr>
          <w:ilvl w:val="0"/>
          <w:numId w:val="84"/>
        </w:numPr>
        <w:tabs>
          <w:tab w:val="clear" w:pos="5040"/>
          <w:tab w:val="num" w:pos="468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Wadium należy wnieść przed upływem terminu składania ofert w jednej lub kilku następujących formach:</w:t>
      </w:r>
    </w:p>
    <w:p w14:paraId="28D415FF" w14:textId="77777777" w:rsidR="007B0E74" w:rsidRPr="007B0E74" w:rsidRDefault="007B0E74" w:rsidP="007B0E74">
      <w:pPr>
        <w:numPr>
          <w:ilvl w:val="0"/>
          <w:numId w:val="82"/>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 xml:space="preserve">pieniądzu – wpłacone przelewem na rachunek bankowy Zamawiającego prowadzony przez PEKAO S.A. II Oddział w Bydgoszczy nr 33 1240 3493 1111 0000 4279 1269, z adnotacją „wadium do postępowania nr RZP.243.29.2024” </w:t>
      </w:r>
    </w:p>
    <w:p w14:paraId="3383EE9F" w14:textId="2495FB3D" w:rsidR="007B0E74" w:rsidRPr="007B0E74" w:rsidRDefault="007B0E74" w:rsidP="007B0E74">
      <w:pPr>
        <w:tabs>
          <w:tab w:val="left" w:pos="1134"/>
        </w:tabs>
        <w:spacing w:line="300" w:lineRule="auto"/>
        <w:ind w:left="1134"/>
        <w:jc w:val="both"/>
        <w:rPr>
          <w:rFonts w:asciiTheme="majorHAnsi" w:hAnsiTheme="majorHAnsi" w:cstheme="majorHAnsi"/>
          <w:sz w:val="22"/>
          <w:szCs w:val="22"/>
        </w:rPr>
      </w:pPr>
      <w:r w:rsidRPr="007B0E74">
        <w:rPr>
          <w:rFonts w:asciiTheme="majorHAnsi" w:hAnsiTheme="majorHAnsi" w:cstheme="majorHAnsi"/>
          <w:sz w:val="22"/>
          <w:szCs w:val="22"/>
        </w:rPr>
        <w:t>IBAN: PL33 1240 3493 1111 0000 4279 1269, SWIFT: PKOPPLPW;</w:t>
      </w:r>
    </w:p>
    <w:p w14:paraId="676607A7" w14:textId="77777777" w:rsidR="007B0E74" w:rsidRPr="007B0E74" w:rsidRDefault="007B0E74" w:rsidP="007B0E74">
      <w:pPr>
        <w:numPr>
          <w:ilvl w:val="0"/>
          <w:numId w:val="82"/>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gwarancjach bankowych;</w:t>
      </w:r>
    </w:p>
    <w:p w14:paraId="50406CDB" w14:textId="77777777" w:rsidR="007B0E74" w:rsidRPr="007B0E74" w:rsidRDefault="007B0E74" w:rsidP="007B0E74">
      <w:pPr>
        <w:numPr>
          <w:ilvl w:val="0"/>
          <w:numId w:val="82"/>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gwarancjach ubezpieczeniowych;</w:t>
      </w:r>
    </w:p>
    <w:p w14:paraId="529CE992" w14:textId="77777777" w:rsidR="007B0E74" w:rsidRPr="007B0E74" w:rsidRDefault="007B0E74" w:rsidP="007B0E74">
      <w:pPr>
        <w:numPr>
          <w:ilvl w:val="0"/>
          <w:numId w:val="82"/>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poręczeniach udzielanych przez podmioty, o których mowa w art. 6b ust. 5 pkt 2 ustawy z 9.11.2000 r. o utworzeniu Polskiej Agencji Rozwoju Przedsiębiorczości.</w:t>
      </w:r>
    </w:p>
    <w:p w14:paraId="68B961F9" w14:textId="77777777" w:rsidR="007B0E74" w:rsidRPr="007B0E74" w:rsidRDefault="007B0E74" w:rsidP="007B0E74">
      <w:pPr>
        <w:numPr>
          <w:ilvl w:val="0"/>
          <w:numId w:val="84"/>
        </w:numPr>
        <w:tabs>
          <w:tab w:val="clear" w:pos="504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Wadium wniesione w formie innej niż pieniądz musi być ważne przez cały okres związania ofertą.</w:t>
      </w:r>
    </w:p>
    <w:p w14:paraId="2AF088CA" w14:textId="77777777" w:rsidR="007B0E74" w:rsidRPr="007B0E74" w:rsidRDefault="007B0E74" w:rsidP="007B0E74">
      <w:pPr>
        <w:numPr>
          <w:ilvl w:val="0"/>
          <w:numId w:val="84"/>
        </w:numPr>
        <w:tabs>
          <w:tab w:val="clear" w:pos="504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 xml:space="preserve">Wniesienie wadium w poręczeniach lub gwarancjach musi obejmować przekazanie tego dokumentu w takiej formie, w jakiej został on ustanowiony przez gwaranta, tj. w formie oryginału dokumentu w postaci elektronicznej. </w:t>
      </w:r>
    </w:p>
    <w:p w14:paraId="68BC8678" w14:textId="77777777" w:rsidR="007B0E74" w:rsidRPr="007B0E74" w:rsidRDefault="007B0E74" w:rsidP="007B0E74">
      <w:pPr>
        <w:numPr>
          <w:ilvl w:val="0"/>
          <w:numId w:val="84"/>
        </w:numPr>
        <w:tabs>
          <w:tab w:val="clear" w:pos="5040"/>
          <w:tab w:val="num" w:pos="468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W przypadku wniesienia wadium w pieniądzu za moment wniesienia uznaje się moment uznania rachunku Zamawiającego. Wadium wniesione w pieniądzu Zamawiający przechowuje na rachunku bankowym.</w:t>
      </w:r>
    </w:p>
    <w:p w14:paraId="237FA8AD" w14:textId="77777777" w:rsidR="007B0E74" w:rsidRPr="007B0E74" w:rsidRDefault="007B0E74" w:rsidP="007B0E74">
      <w:pPr>
        <w:numPr>
          <w:ilvl w:val="0"/>
          <w:numId w:val="84"/>
        </w:numPr>
        <w:tabs>
          <w:tab w:val="clear" w:pos="5040"/>
          <w:tab w:val="num" w:pos="468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 xml:space="preserve">W przypadku składania przez Wykonawcę wadium w formie gwarancji, o której mowa w pkt. 2 ust. 1-4, zaleca się, aby dokument gwarancji zawierał między innymi następujące elementy: </w:t>
      </w:r>
    </w:p>
    <w:p w14:paraId="7376AAB8" w14:textId="77777777" w:rsidR="007B0E74" w:rsidRPr="007B0E74" w:rsidRDefault="007B0E74" w:rsidP="007B0E74">
      <w:pPr>
        <w:numPr>
          <w:ilvl w:val="0"/>
          <w:numId w:val="83"/>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 xml:space="preserve">nazwę dającego zlecenie (Wykonawcy), beneficjenta gwarancji (Politechnika Bydgoska </w:t>
      </w:r>
      <w:r w:rsidRPr="007B0E74">
        <w:rPr>
          <w:rFonts w:asciiTheme="majorHAnsi" w:hAnsiTheme="majorHAnsi" w:cstheme="majorHAnsi"/>
          <w:sz w:val="22"/>
          <w:szCs w:val="22"/>
        </w:rPr>
        <w:br/>
        <w:t xml:space="preserve">im. Jana i Jędrzeja Śniadeckich, Al. prof. S. Kaliskiego 7, 85-796 Bydgoszcz), gwaranta </w:t>
      </w:r>
      <w:r w:rsidRPr="007B0E74">
        <w:rPr>
          <w:rFonts w:asciiTheme="majorHAnsi" w:hAnsiTheme="majorHAnsi" w:cstheme="majorHAnsi"/>
          <w:sz w:val="22"/>
          <w:szCs w:val="22"/>
        </w:rPr>
        <w:br/>
        <w:t xml:space="preserve">(banku lub instytucji, ubezpieczeniowej udzielających gwarancji) oraz wskazanie ich </w:t>
      </w:r>
      <w:r w:rsidRPr="007B0E74">
        <w:rPr>
          <w:rFonts w:asciiTheme="majorHAnsi" w:hAnsiTheme="majorHAnsi" w:cstheme="majorHAnsi"/>
          <w:sz w:val="22"/>
          <w:szCs w:val="22"/>
        </w:rPr>
        <w:br/>
        <w:t>siedzib i adresu;</w:t>
      </w:r>
    </w:p>
    <w:p w14:paraId="2A8045B0" w14:textId="77777777" w:rsidR="007B0E74" w:rsidRPr="007B0E74" w:rsidRDefault="007B0E74" w:rsidP="007B0E74">
      <w:pPr>
        <w:numPr>
          <w:ilvl w:val="0"/>
          <w:numId w:val="83"/>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przytoczenie nazwy i przedmiotu niniejszego postępowania, znak postępowania nadanego przez Zamawiającego;</w:t>
      </w:r>
    </w:p>
    <w:p w14:paraId="15FE39B2" w14:textId="77777777" w:rsidR="007B0E74" w:rsidRPr="007B0E74" w:rsidRDefault="007B0E74" w:rsidP="007B0E74">
      <w:pPr>
        <w:numPr>
          <w:ilvl w:val="0"/>
          <w:numId w:val="83"/>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kwotę gwarancji;</w:t>
      </w:r>
    </w:p>
    <w:p w14:paraId="54F82373" w14:textId="77777777" w:rsidR="007B0E74" w:rsidRPr="007B0E74" w:rsidRDefault="007B0E74" w:rsidP="007B0E74">
      <w:pPr>
        <w:numPr>
          <w:ilvl w:val="0"/>
          <w:numId w:val="83"/>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sz w:val="22"/>
          <w:szCs w:val="22"/>
        </w:rPr>
        <w:t>okres na jaki gwarancja została wystawiona (odpowiadający co najmniej terminowi związania ofertą);</w:t>
      </w:r>
    </w:p>
    <w:p w14:paraId="4E74DF0C" w14:textId="77777777" w:rsidR="007B0E74" w:rsidRPr="007B0E74" w:rsidRDefault="007B0E74" w:rsidP="007B0E74">
      <w:pPr>
        <w:pStyle w:val="Akapitzlist"/>
        <w:numPr>
          <w:ilvl w:val="0"/>
          <w:numId w:val="83"/>
        </w:numPr>
        <w:ind w:left="1134"/>
        <w:rPr>
          <w:rFonts w:asciiTheme="majorHAnsi" w:eastAsia="Times New Roman" w:hAnsiTheme="majorHAnsi" w:cstheme="majorHAnsi"/>
          <w:lang w:eastAsia="pl-PL"/>
        </w:rPr>
      </w:pPr>
      <w:r w:rsidRPr="007B0E74">
        <w:rPr>
          <w:rFonts w:asciiTheme="majorHAnsi" w:eastAsia="Times New Roman" w:hAnsiTheme="majorHAnsi" w:cstheme="majorHAnsi"/>
          <w:lang w:eastAsia="pl-PL"/>
        </w:rPr>
        <w:lastRenderedPageBreak/>
        <w:t>zobowiązanie gwaranta do nieodwołalnego i bezwarunkowego zapłacenia kwoty gwarancji, na pierwsze pisemne żądanie Zamawiającego, w przypadkach określonych w art. 98 ust. 6 ustawy Pzp</w:t>
      </w:r>
    </w:p>
    <w:p w14:paraId="749DBB41" w14:textId="77777777" w:rsidR="007B0E74" w:rsidRPr="007B0E74" w:rsidRDefault="007B0E74" w:rsidP="007B0E74">
      <w:pPr>
        <w:numPr>
          <w:ilvl w:val="0"/>
          <w:numId w:val="84"/>
        </w:numPr>
        <w:tabs>
          <w:tab w:val="clear" w:pos="5040"/>
          <w:tab w:val="num" w:pos="468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W przypadku niewniesienia wadium lub wniesienia go w sposób nieprawidłowy Zamawiający odrzuci ofertę na podstawie art. 226 ust 1 pkt. 14 ustawy Pzp.</w:t>
      </w:r>
    </w:p>
    <w:p w14:paraId="62259C08" w14:textId="6B5CB25F" w:rsidR="007B0E74" w:rsidRPr="007B0E74" w:rsidRDefault="007B0E74" w:rsidP="007B0E74">
      <w:pPr>
        <w:numPr>
          <w:ilvl w:val="0"/>
          <w:numId w:val="84"/>
        </w:numPr>
        <w:tabs>
          <w:tab w:val="clear" w:pos="5040"/>
          <w:tab w:val="left" w:pos="709"/>
          <w:tab w:val="num" w:pos="4680"/>
        </w:tabs>
        <w:spacing w:line="300" w:lineRule="auto"/>
        <w:ind w:left="709"/>
        <w:jc w:val="both"/>
        <w:rPr>
          <w:rFonts w:asciiTheme="majorHAnsi" w:hAnsiTheme="majorHAnsi" w:cstheme="majorHAnsi"/>
          <w:sz w:val="22"/>
          <w:szCs w:val="22"/>
        </w:rPr>
      </w:pPr>
      <w:r w:rsidRPr="007B0E74">
        <w:rPr>
          <w:rFonts w:asciiTheme="majorHAnsi" w:hAnsiTheme="majorHAnsi" w:cstheme="majorHAnsi"/>
          <w:sz w:val="22"/>
          <w:szCs w:val="22"/>
        </w:rPr>
        <w:t>Okoliczności i zasady zwrotu wadium, jego zatrzymania określa ustawa Pzp.</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5C66171B"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5A68D6">
        <w:rPr>
          <w:rFonts w:asciiTheme="majorHAnsi" w:hAnsiTheme="majorHAnsi" w:cstheme="majorHAnsi"/>
          <w:sz w:val="22"/>
          <w:szCs w:val="22"/>
        </w:rPr>
        <w:br/>
      </w:r>
      <w:r w:rsidRPr="00104E43">
        <w:rPr>
          <w:rFonts w:asciiTheme="majorHAnsi" w:hAnsiTheme="majorHAnsi" w:cstheme="majorHAnsi"/>
          <w:sz w:val="22"/>
          <w:szCs w:val="22"/>
        </w:rPr>
        <w:t xml:space="preserve">Bieg terminu związania z ofertą rozpoczyna się wraz z upływem terminu składania ofert a </w:t>
      </w:r>
      <w:r w:rsidRPr="005A68D6">
        <w:rPr>
          <w:rFonts w:asciiTheme="majorHAnsi" w:hAnsiTheme="majorHAnsi" w:cstheme="majorHAnsi"/>
          <w:sz w:val="22"/>
          <w:szCs w:val="22"/>
        </w:rPr>
        <w:t xml:space="preserve">kończy </w:t>
      </w:r>
      <w:r w:rsidRPr="005655A7">
        <w:rPr>
          <w:rFonts w:asciiTheme="majorHAnsi" w:hAnsiTheme="majorHAnsi" w:cstheme="majorHAnsi"/>
          <w:b/>
          <w:sz w:val="22"/>
          <w:szCs w:val="22"/>
        </w:rPr>
        <w:t xml:space="preserve">z </w:t>
      </w:r>
      <w:r w:rsidRPr="00E222D6">
        <w:rPr>
          <w:rFonts w:asciiTheme="majorHAnsi" w:hAnsiTheme="majorHAnsi" w:cstheme="majorHAnsi"/>
          <w:b/>
          <w:sz w:val="22"/>
          <w:szCs w:val="22"/>
        </w:rPr>
        <w:t xml:space="preserve">dniem </w:t>
      </w:r>
      <w:r w:rsidR="00E222D6" w:rsidRPr="00E222D6">
        <w:rPr>
          <w:rFonts w:asciiTheme="majorHAnsi" w:hAnsiTheme="majorHAnsi" w:cstheme="majorHAnsi"/>
          <w:b/>
          <w:sz w:val="22"/>
          <w:szCs w:val="22"/>
        </w:rPr>
        <w:t>20</w:t>
      </w:r>
      <w:r w:rsidRPr="00E222D6">
        <w:rPr>
          <w:rFonts w:asciiTheme="majorHAnsi" w:hAnsiTheme="majorHAnsi" w:cstheme="majorHAnsi"/>
          <w:b/>
          <w:sz w:val="22"/>
          <w:szCs w:val="22"/>
        </w:rPr>
        <w:t>.</w:t>
      </w:r>
      <w:r w:rsidR="00BD7F71" w:rsidRPr="00E222D6">
        <w:rPr>
          <w:rFonts w:asciiTheme="majorHAnsi" w:hAnsiTheme="majorHAnsi" w:cstheme="majorHAnsi"/>
          <w:b/>
          <w:sz w:val="22"/>
          <w:szCs w:val="22"/>
        </w:rPr>
        <w:t>09</w:t>
      </w:r>
      <w:r w:rsidRPr="00E222D6">
        <w:rPr>
          <w:rFonts w:asciiTheme="majorHAnsi" w:hAnsiTheme="majorHAnsi" w:cstheme="majorHAnsi"/>
          <w:b/>
          <w:sz w:val="22"/>
          <w:szCs w:val="22"/>
        </w:rPr>
        <w:t>.</w:t>
      </w:r>
      <w:r w:rsidR="00DB59F9" w:rsidRPr="00E222D6">
        <w:rPr>
          <w:rFonts w:asciiTheme="majorHAnsi" w:hAnsiTheme="majorHAnsi" w:cstheme="majorHAnsi"/>
          <w:b/>
          <w:sz w:val="22"/>
          <w:szCs w:val="22"/>
        </w:rPr>
        <w:t>2024</w:t>
      </w:r>
      <w:r w:rsidRPr="00E222D6">
        <w:rPr>
          <w:rFonts w:asciiTheme="majorHAnsi" w:hAnsiTheme="majorHAnsi" w:cstheme="majorHAnsi"/>
          <w:b/>
          <w:sz w:val="22"/>
          <w:szCs w:val="22"/>
        </w:rPr>
        <w:t xml:space="preserve"> r.</w:t>
      </w:r>
      <w:r w:rsidRPr="00BD7F71">
        <w:rPr>
          <w:rFonts w:asciiTheme="majorHAnsi" w:hAnsiTheme="majorHAnsi" w:cstheme="majorHAnsi"/>
          <w:b/>
          <w:sz w:val="22"/>
          <w:szCs w:val="22"/>
        </w:rPr>
        <w:t xml:space="preserve"> </w:t>
      </w:r>
    </w:p>
    <w:p w14:paraId="34B727E4"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Default="00132573">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7EF1E5CC" w14:textId="77777777" w:rsidR="007B0E74" w:rsidRPr="007B0E74" w:rsidRDefault="007B0E74" w:rsidP="007B0E74">
      <w:pPr>
        <w:numPr>
          <w:ilvl w:val="0"/>
          <w:numId w:val="14"/>
        </w:numPr>
        <w:tabs>
          <w:tab w:val="num" w:pos="709"/>
        </w:tabs>
        <w:spacing w:line="300" w:lineRule="auto"/>
        <w:ind w:left="709" w:hanging="425"/>
        <w:jc w:val="both"/>
        <w:rPr>
          <w:rFonts w:asciiTheme="majorHAnsi" w:hAnsiTheme="majorHAnsi" w:cstheme="majorHAnsi"/>
          <w:sz w:val="22"/>
          <w:szCs w:val="22"/>
        </w:rPr>
      </w:pPr>
      <w:r w:rsidRPr="007B0E74">
        <w:rPr>
          <w:rFonts w:asciiTheme="majorHAnsi" w:hAnsiTheme="majorHAnsi" w:cstheme="majorHAnsi"/>
          <w:sz w:val="22"/>
          <w:szCs w:val="22"/>
        </w:rPr>
        <w:t>Odmowa wyrażenia zgody na przedłużenie terminu związania ofertą nie powoduje utraty wadium.</w:t>
      </w:r>
    </w:p>
    <w:p w14:paraId="3E12A821" w14:textId="24C2F7FB" w:rsidR="007B0E74" w:rsidRPr="007B0E74" w:rsidRDefault="007B0E74" w:rsidP="007B0E74">
      <w:pPr>
        <w:numPr>
          <w:ilvl w:val="0"/>
          <w:numId w:val="14"/>
        </w:numPr>
        <w:tabs>
          <w:tab w:val="num" w:pos="709"/>
        </w:tabs>
        <w:spacing w:line="300" w:lineRule="auto"/>
        <w:ind w:left="709" w:hanging="425"/>
        <w:jc w:val="both"/>
        <w:rPr>
          <w:rFonts w:asciiTheme="majorHAnsi" w:hAnsiTheme="majorHAnsi" w:cstheme="majorHAnsi"/>
          <w:sz w:val="22"/>
          <w:szCs w:val="22"/>
        </w:rPr>
      </w:pPr>
      <w:r w:rsidRPr="007B0E74">
        <w:rPr>
          <w:rFonts w:asciiTheme="majorHAnsi" w:hAnsiTheme="majorHAnsi" w:cstheme="majorHAnsi"/>
          <w:sz w:val="22"/>
          <w:szCs w:val="22"/>
        </w:rPr>
        <w:t>Przedłużenie terminu związania ofertą jest dopuszczalne tylko z jednoczesnym przedłużeniem okresu ważności wadium albo jeżeli nie jest to możliwe, z wniesieniem nowego wadium na przedłużony okres związania ofertą.</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5"/>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6EB914DF" w:rsidR="00132573" w:rsidRPr="00104E43"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Pod rygorem nieważności oferta (w tym również wszelkie dokumenty i oświadczenia składane </w:t>
      </w:r>
      <w:r w:rsidR="005A68D6">
        <w:rPr>
          <w:rFonts w:asciiTheme="majorHAnsi" w:hAnsiTheme="majorHAnsi" w:cstheme="majorHAnsi"/>
          <w:sz w:val="22"/>
          <w:szCs w:val="22"/>
        </w:rPr>
        <w:br/>
      </w:r>
      <w:r w:rsidRPr="00104E43">
        <w:rPr>
          <w:rFonts w:asciiTheme="majorHAnsi" w:hAnsiTheme="majorHAnsi" w:cstheme="majorHAnsi"/>
          <w:sz w:val="22"/>
          <w:szCs w:val="22"/>
        </w:rPr>
        <w:t>na wezwanie) musi być:</w:t>
      </w:r>
    </w:p>
    <w:p w14:paraId="216CBBD1" w14:textId="05AF7C87" w:rsidR="00132573" w:rsidRPr="00104E43"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r w:rsidR="004D5F8F">
        <w:rPr>
          <w:rFonts w:asciiTheme="majorHAnsi" w:hAnsiTheme="majorHAnsi" w:cstheme="majorHAnsi"/>
          <w:sz w:val="22"/>
          <w:szCs w:val="22"/>
        </w:rPr>
        <w:t>;</w:t>
      </w:r>
    </w:p>
    <w:p w14:paraId="636E1837" w14:textId="4E566E95" w:rsidR="00132573" w:rsidRPr="00104E43"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005A68D6">
        <w:rPr>
          <w:rFonts w:asciiTheme="majorHAnsi" w:hAnsiTheme="majorHAnsi" w:cstheme="majorHAnsi"/>
          <w:b/>
          <w:sz w:val="22"/>
          <w:szCs w:val="22"/>
        </w:rPr>
        <w:br/>
      </w:r>
      <w:r w:rsidRPr="00104E43">
        <w:rPr>
          <w:rFonts w:asciiTheme="majorHAnsi" w:hAnsiTheme="majorHAnsi" w:cstheme="majorHAnsi"/>
          <w:b/>
          <w:sz w:val="22"/>
          <w:szCs w:val="22"/>
        </w:rPr>
        <w:t xml:space="preserve">lub w postaci elektronicznej opatrzonej </w:t>
      </w:r>
      <w:bookmarkStart w:id="49" w:name="_Hlk37328867"/>
      <w:r w:rsidRPr="00104E43">
        <w:rPr>
          <w:rFonts w:asciiTheme="majorHAnsi" w:hAnsiTheme="majorHAnsi" w:cstheme="majorHAnsi"/>
          <w:b/>
          <w:sz w:val="22"/>
          <w:szCs w:val="22"/>
        </w:rPr>
        <w:t>podpisem zaufanym lub w postaci elektronicznej opatrzonej podpisem osobistym</w:t>
      </w:r>
      <w:bookmarkEnd w:id="49"/>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3"/>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5921A4F4" w:rsidR="00132573" w:rsidRPr="00104E43" w:rsidRDefault="00132573">
      <w:pPr>
        <w:numPr>
          <w:ilvl w:val="0"/>
          <w:numId w:val="33"/>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 xml:space="preserve">dla całego pakietu dokumentów w kroku 2 Formularza składania oferty (po kliknięciu w przycisk „Przejdź do podsumowania”), z zastrzeżeniem, że dla dokumentów </w:t>
      </w:r>
      <w:r w:rsidR="005A68D6">
        <w:rPr>
          <w:rFonts w:asciiTheme="majorHAnsi" w:hAnsiTheme="majorHAnsi" w:cstheme="majorHAnsi"/>
          <w:sz w:val="22"/>
          <w:szCs w:val="22"/>
        </w:rPr>
        <w:br/>
      </w:r>
      <w:r w:rsidRPr="00104E43">
        <w:rPr>
          <w:rFonts w:asciiTheme="majorHAnsi" w:hAnsiTheme="majorHAnsi" w:cstheme="majorHAnsi"/>
          <w:sz w:val="22"/>
          <w:szCs w:val="22"/>
        </w:rPr>
        <w:lastRenderedPageBreak/>
        <w:t>i oświadczeń, dla których jest wymagany podpis innych podmiotów (np. gwarancja wadialna, oświadczenie podmiotu udostepniającego zasoby), dokumenty i oświadczenia muszą być osobno podpisane przez te podmioty;</w:t>
      </w:r>
    </w:p>
    <w:p w14:paraId="1BA63A89" w14:textId="36552C3B" w:rsidR="00132573" w:rsidRDefault="00132573">
      <w:pPr>
        <w:numPr>
          <w:ilvl w:val="0"/>
          <w:numId w:val="29"/>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008F0A5D" w:rsidRPr="003C5C88">
          <w:rPr>
            <w:rStyle w:val="Hipercze"/>
            <w:sz w:val="22"/>
            <w:szCs w:val="22"/>
          </w:rPr>
          <w:t>https://platformazakupowa.pl/transakcja/963118</w:t>
        </w:r>
      </w:hyperlink>
      <w:r w:rsidR="008F0A5D">
        <w:rPr>
          <w:rFonts w:asciiTheme="majorHAnsi" w:hAnsiTheme="majorHAnsi" w:cstheme="majorHAnsi"/>
          <w:sz w:val="22"/>
          <w:szCs w:val="22"/>
        </w:rPr>
        <w:t>.</w:t>
      </w:r>
    </w:p>
    <w:p w14:paraId="6464397F" w14:textId="74E22105" w:rsidR="007B0E74" w:rsidRPr="007B0E74" w:rsidRDefault="007B0E74" w:rsidP="007B0E74">
      <w:pPr>
        <w:numPr>
          <w:ilvl w:val="0"/>
          <w:numId w:val="29"/>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b/>
          <w:sz w:val="22"/>
          <w:szCs w:val="22"/>
        </w:rPr>
        <w:t>zabezpieczona wadium</w:t>
      </w:r>
      <w:r w:rsidRPr="007B0E74">
        <w:rPr>
          <w:rFonts w:asciiTheme="majorHAnsi" w:hAnsiTheme="majorHAnsi" w:cstheme="majorHAnsi"/>
          <w:sz w:val="22"/>
          <w:szCs w:val="22"/>
        </w:rPr>
        <w:t>, zgodnie z wymaganiami rozdziału XII.</w:t>
      </w:r>
    </w:p>
    <w:p w14:paraId="1D95C9A4" w14:textId="77777777" w:rsidR="00132573" w:rsidRPr="00104E43"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50"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50"/>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01E1A89D" w:rsidR="00132573" w:rsidRPr="00104E43" w:rsidRDefault="00132573">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w:t>
      </w:r>
      <w:r w:rsidR="005A68D6">
        <w:rPr>
          <w:rFonts w:asciiTheme="majorHAnsi" w:hAnsiTheme="majorHAnsi" w:cstheme="majorHAnsi"/>
          <w:sz w:val="22"/>
          <w:szCs w:val="22"/>
        </w:rPr>
        <w:br/>
      </w:r>
      <w:r w:rsidRPr="00104E43">
        <w:rPr>
          <w:rFonts w:asciiTheme="majorHAnsi" w:hAnsiTheme="majorHAnsi" w:cstheme="majorHAnsi"/>
          <w:sz w:val="22"/>
          <w:szCs w:val="22"/>
        </w:rPr>
        <w:t xml:space="preserve">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xml:space="preserve">. </w:t>
      </w:r>
      <w:r w:rsidR="005A68D6">
        <w:rPr>
          <w:rFonts w:asciiTheme="majorHAnsi" w:hAnsiTheme="majorHAnsi" w:cstheme="majorHAnsi"/>
          <w:sz w:val="22"/>
          <w:szCs w:val="22"/>
        </w:rPr>
        <w:br/>
      </w:r>
      <w:r w:rsidRPr="00104E43">
        <w:rPr>
          <w:rFonts w:asciiTheme="majorHAnsi" w:hAnsiTheme="majorHAnsi" w:cstheme="majorHAnsi"/>
          <w:sz w:val="22"/>
          <w:szCs w:val="22"/>
        </w:rPr>
        <w:t>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w:t>
      </w:r>
      <w:r w:rsidRPr="00104E43">
        <w:rPr>
          <w:rFonts w:asciiTheme="majorHAnsi" w:hAnsiTheme="majorHAnsi" w:cstheme="majorHAnsi"/>
          <w:sz w:val="22"/>
          <w:szCs w:val="22"/>
        </w:rPr>
        <w:lastRenderedPageBreak/>
        <w:t xml:space="preserve">formularzach z zastrzeżeniem, że muszą one zawierać wszystkie informacje określone przez Zamawiającego w przygotowanych wzorach. </w:t>
      </w:r>
    </w:p>
    <w:p w14:paraId="2E81FF29" w14:textId="77777777" w:rsidR="00132573" w:rsidRPr="00104E43" w:rsidRDefault="00132573">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Default="00132573">
      <w:pPr>
        <w:numPr>
          <w:ilvl w:val="0"/>
          <w:numId w:val="32"/>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40BA3A86" w14:textId="67291F84" w:rsidR="007B0E74" w:rsidRPr="007B0E74" w:rsidRDefault="007B0E74" w:rsidP="007B0E74">
      <w:pPr>
        <w:numPr>
          <w:ilvl w:val="0"/>
          <w:numId w:val="32"/>
        </w:numPr>
        <w:tabs>
          <w:tab w:val="left" w:pos="1134"/>
        </w:tabs>
        <w:spacing w:line="300" w:lineRule="auto"/>
        <w:ind w:left="1134" w:hanging="425"/>
        <w:jc w:val="both"/>
        <w:rPr>
          <w:rFonts w:asciiTheme="majorHAnsi" w:hAnsiTheme="majorHAnsi" w:cstheme="majorHAnsi"/>
          <w:sz w:val="22"/>
          <w:szCs w:val="22"/>
        </w:rPr>
      </w:pPr>
      <w:r w:rsidRPr="007B0E74">
        <w:rPr>
          <w:rFonts w:asciiTheme="majorHAnsi" w:hAnsiTheme="majorHAnsi" w:cstheme="majorHAnsi"/>
          <w:b/>
          <w:sz w:val="22"/>
          <w:szCs w:val="22"/>
        </w:rPr>
        <w:t>dokument wadium</w:t>
      </w:r>
      <w:r w:rsidRPr="007B0E74">
        <w:rPr>
          <w:rFonts w:asciiTheme="majorHAnsi" w:hAnsiTheme="majorHAnsi" w:cstheme="majorHAnsi"/>
          <w:sz w:val="22"/>
          <w:szCs w:val="22"/>
        </w:rPr>
        <w:t xml:space="preserve"> (jeżeli wadium zostało złożone w innej formie niż pieniężna);</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pPr>
        <w:numPr>
          <w:ilvl w:val="0"/>
          <w:numId w:val="3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pPr>
        <w:numPr>
          <w:ilvl w:val="0"/>
          <w:numId w:val="32"/>
        </w:numPr>
        <w:tabs>
          <w:tab w:val="left" w:pos="1134"/>
        </w:tabs>
        <w:spacing w:line="300" w:lineRule="auto"/>
        <w:ind w:left="1134" w:hanging="425"/>
        <w:jc w:val="both"/>
        <w:rPr>
          <w:rFonts w:asciiTheme="majorHAnsi" w:hAnsiTheme="majorHAnsi" w:cstheme="majorHAnsi"/>
          <w:b/>
          <w:sz w:val="22"/>
          <w:szCs w:val="22"/>
        </w:rPr>
      </w:pPr>
      <w:bookmarkStart w:id="51"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udzielenie zamówienia </w:t>
      </w:r>
      <w:r w:rsidRPr="004D5F8F">
        <w:rPr>
          <w:rFonts w:asciiTheme="majorHAnsi" w:hAnsiTheme="majorHAnsi" w:cstheme="majorHAnsi"/>
          <w:sz w:val="22"/>
          <w:szCs w:val="22"/>
        </w:rPr>
        <w:t xml:space="preserve">(wzór – załącznik nr 2 do SWZ) </w:t>
      </w:r>
      <w:r w:rsidR="00F91AEC">
        <w:rPr>
          <w:rFonts w:asciiTheme="majorHAnsi" w:hAnsiTheme="majorHAnsi" w:cstheme="majorHAnsi"/>
          <w:sz w:val="22"/>
          <w:szCs w:val="22"/>
        </w:rPr>
        <w:br/>
      </w:r>
      <w:r w:rsidRPr="00104E43">
        <w:rPr>
          <w:rFonts w:asciiTheme="majorHAnsi" w:hAnsiTheme="majorHAnsi" w:cstheme="majorHAnsi"/>
          <w:sz w:val="22"/>
          <w:szCs w:val="22"/>
        </w:rPr>
        <w:t>– dla każdego z podmiotów oddzielnie.</w:t>
      </w:r>
    </w:p>
    <w:p w14:paraId="5E07F658" w14:textId="77777777" w:rsidR="00132573" w:rsidRPr="006C13A7" w:rsidRDefault="00132573">
      <w:pPr>
        <w:numPr>
          <w:ilvl w:val="0"/>
          <w:numId w:val="32"/>
        </w:numPr>
        <w:tabs>
          <w:tab w:val="left" w:pos="1276"/>
        </w:tabs>
        <w:spacing w:line="300" w:lineRule="auto"/>
        <w:ind w:left="1134" w:hanging="425"/>
        <w:contextualSpacing/>
        <w:jc w:val="both"/>
        <w:rPr>
          <w:rFonts w:asciiTheme="majorHAnsi" w:hAnsiTheme="majorHAnsi" w:cstheme="majorHAnsi"/>
          <w:b/>
          <w:sz w:val="22"/>
          <w:szCs w:val="22"/>
        </w:rPr>
      </w:pPr>
      <w:r w:rsidRPr="006C13A7">
        <w:rPr>
          <w:rFonts w:asciiTheme="majorHAnsi" w:hAnsiTheme="majorHAnsi" w:cstheme="majorHAnsi"/>
          <w:b/>
          <w:sz w:val="22"/>
          <w:szCs w:val="22"/>
        </w:rPr>
        <w:t xml:space="preserve">wykaz rozwiązań równoważnych </w:t>
      </w:r>
      <w:r w:rsidRPr="006C13A7">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51"/>
    <w:p w14:paraId="000E0F5B" w14:textId="12AB3394" w:rsidR="00132573" w:rsidRPr="00104E43" w:rsidRDefault="00132573">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w:t>
      </w:r>
      <w:r w:rsidRPr="004D5F8F">
        <w:rPr>
          <w:rFonts w:asciiTheme="majorHAnsi" w:hAnsiTheme="majorHAnsi" w:cstheme="majorHAnsi"/>
          <w:sz w:val="22"/>
          <w:szCs w:val="22"/>
        </w:rPr>
        <w:t xml:space="preserve">rozdziale VII </w:t>
      </w:r>
      <w:r w:rsidR="004D5F8F" w:rsidRPr="004D5F8F">
        <w:rPr>
          <w:rFonts w:asciiTheme="majorHAnsi" w:hAnsiTheme="majorHAnsi" w:cstheme="majorHAnsi"/>
          <w:sz w:val="22"/>
          <w:szCs w:val="22"/>
        </w:rPr>
        <w:t>ust</w:t>
      </w:r>
      <w:r w:rsidR="004D5F8F">
        <w:rPr>
          <w:rFonts w:asciiTheme="majorHAnsi" w:hAnsiTheme="majorHAnsi" w:cstheme="majorHAnsi"/>
          <w:sz w:val="22"/>
          <w:szCs w:val="22"/>
        </w:rPr>
        <w:t>.</w:t>
      </w:r>
      <w:r w:rsidRPr="004D5F8F">
        <w:rPr>
          <w:rFonts w:asciiTheme="majorHAnsi" w:hAnsiTheme="majorHAnsi" w:cstheme="majorHAnsi"/>
          <w:sz w:val="22"/>
          <w:szCs w:val="22"/>
        </w:rPr>
        <w:t xml:space="preserve"> 6 SWZ.</w:t>
      </w:r>
    </w:p>
    <w:p w14:paraId="366FC377" w14:textId="77777777" w:rsidR="00132573" w:rsidRPr="00104E43" w:rsidRDefault="00132573">
      <w:pPr>
        <w:numPr>
          <w:ilvl w:val="0"/>
          <w:numId w:val="35"/>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5"/>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4CE67A73"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r w:rsidR="004D5F8F">
        <w:rPr>
          <w:rFonts w:asciiTheme="majorHAnsi" w:hAnsiTheme="majorHAnsi" w:cstheme="majorHAnsi"/>
          <w:color w:val="0000FF"/>
          <w:sz w:val="22"/>
          <w:szCs w:val="22"/>
          <w:u w:val="single"/>
        </w:rPr>
        <w:t>.</w:t>
      </w:r>
    </w:p>
    <w:p w14:paraId="267ED980" w14:textId="77777777" w:rsidR="00132573" w:rsidRPr="00104E43" w:rsidRDefault="00132573">
      <w:pPr>
        <w:numPr>
          <w:ilvl w:val="0"/>
          <w:numId w:val="35"/>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490E4D4D" w:rsidR="00132573" w:rsidRDefault="00132573" w:rsidP="00132573">
      <w:pPr>
        <w:spacing w:line="300" w:lineRule="auto"/>
        <w:jc w:val="both"/>
        <w:rPr>
          <w:rFonts w:asciiTheme="majorHAnsi" w:hAnsiTheme="majorHAnsi" w:cstheme="majorHAnsi"/>
          <w:sz w:val="22"/>
          <w:szCs w:val="22"/>
        </w:rPr>
      </w:pPr>
    </w:p>
    <w:p w14:paraId="44B85AA4" w14:textId="6F7A23FC" w:rsidR="005A68D6" w:rsidRDefault="005A68D6" w:rsidP="00132573">
      <w:pPr>
        <w:spacing w:line="300" w:lineRule="auto"/>
        <w:jc w:val="both"/>
        <w:rPr>
          <w:rFonts w:asciiTheme="majorHAnsi" w:hAnsiTheme="majorHAnsi" w:cstheme="majorHAnsi"/>
          <w:sz w:val="22"/>
          <w:szCs w:val="22"/>
        </w:rPr>
      </w:pPr>
    </w:p>
    <w:p w14:paraId="3BC375A8" w14:textId="77777777" w:rsidR="005A68D6" w:rsidRPr="00104E43" w:rsidRDefault="005A68D6"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SPOSÓB I TERMIN SKŁADANIA OFERT</w:t>
      </w:r>
    </w:p>
    <w:p w14:paraId="5453F879"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52" w:name="_Hlk2779437"/>
      <w:r w:rsidRPr="00104E43">
        <w:rPr>
          <w:rFonts w:asciiTheme="majorHAnsi" w:hAnsiTheme="majorHAnsi" w:cstheme="majorHAnsi"/>
          <w:sz w:val="22"/>
          <w:szCs w:val="22"/>
        </w:rPr>
        <w:t xml:space="preserve"> umieścić </w:t>
      </w:r>
      <w:r w:rsidRPr="004D5F8F">
        <w:rPr>
          <w:rFonts w:asciiTheme="majorHAnsi" w:hAnsiTheme="majorHAnsi" w:cstheme="majorHAnsi"/>
          <w:sz w:val="22"/>
          <w:szCs w:val="22"/>
        </w:rPr>
        <w:t xml:space="preserve">na Platformie pod adresem: </w:t>
      </w:r>
    </w:p>
    <w:bookmarkStart w:id="53" w:name="_Hlk3297649"/>
    <w:p w14:paraId="34701D3D" w14:textId="3A913D65" w:rsidR="00132573" w:rsidRPr="00104E43" w:rsidRDefault="008F0A5D" w:rsidP="00132573">
      <w:pPr>
        <w:tabs>
          <w:tab w:val="num" w:pos="709"/>
        </w:tabs>
        <w:spacing w:line="300" w:lineRule="auto"/>
        <w:ind w:left="709"/>
        <w:jc w:val="both"/>
        <w:rPr>
          <w:rFonts w:asciiTheme="majorHAnsi" w:hAnsiTheme="majorHAnsi" w:cstheme="majorHAnsi"/>
          <w:sz w:val="22"/>
          <w:szCs w:val="22"/>
        </w:rPr>
      </w:pPr>
      <w:r w:rsidRPr="003C5C88">
        <w:rPr>
          <w:sz w:val="22"/>
          <w:szCs w:val="22"/>
        </w:rPr>
        <w:fldChar w:fldCharType="begin"/>
      </w:r>
      <w:r w:rsidRPr="003C5C88">
        <w:rPr>
          <w:sz w:val="22"/>
          <w:szCs w:val="22"/>
        </w:rPr>
        <w:instrText>HYPERLINK "https://platformazakupowa.pl/transakcja/963118"</w:instrText>
      </w:r>
      <w:r w:rsidRPr="003C5C88">
        <w:rPr>
          <w:sz w:val="22"/>
          <w:szCs w:val="22"/>
        </w:rPr>
      </w:r>
      <w:r w:rsidRPr="003C5C88">
        <w:rPr>
          <w:sz w:val="22"/>
          <w:szCs w:val="22"/>
        </w:rPr>
        <w:fldChar w:fldCharType="separate"/>
      </w:r>
      <w:r w:rsidRPr="003C5C88">
        <w:rPr>
          <w:rStyle w:val="Hipercze"/>
          <w:sz w:val="22"/>
          <w:szCs w:val="22"/>
        </w:rPr>
        <w:t>https://platformazakupowa.pl/transakcja/963118</w:t>
      </w:r>
      <w:r w:rsidRPr="003C5C88">
        <w:rPr>
          <w:sz w:val="22"/>
          <w:szCs w:val="22"/>
        </w:rPr>
        <w:fldChar w:fldCharType="end"/>
      </w:r>
    </w:p>
    <w:p w14:paraId="4C1E7A7C" w14:textId="2A46565A"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Termin składania ofert</w:t>
      </w:r>
      <w:r w:rsidRPr="00BD7F71">
        <w:rPr>
          <w:rFonts w:asciiTheme="majorHAnsi" w:hAnsiTheme="majorHAnsi" w:cstheme="majorHAnsi"/>
          <w:sz w:val="22"/>
          <w:szCs w:val="22"/>
        </w:rPr>
        <w:t xml:space="preserve">: </w:t>
      </w:r>
      <w:r w:rsidRPr="00BD7F71">
        <w:rPr>
          <w:rFonts w:asciiTheme="majorHAnsi" w:hAnsiTheme="majorHAnsi" w:cstheme="majorHAnsi"/>
          <w:b/>
          <w:bCs w:val="0"/>
          <w:sz w:val="22"/>
          <w:szCs w:val="22"/>
        </w:rPr>
        <w:t xml:space="preserve">do </w:t>
      </w:r>
      <w:r w:rsidR="00E222D6">
        <w:rPr>
          <w:rFonts w:asciiTheme="majorHAnsi" w:hAnsiTheme="majorHAnsi" w:cstheme="majorHAnsi"/>
          <w:b/>
          <w:bCs w:val="0"/>
          <w:sz w:val="22"/>
          <w:szCs w:val="22"/>
        </w:rPr>
        <w:t>22</w:t>
      </w:r>
      <w:r w:rsidRPr="00BD7F71">
        <w:rPr>
          <w:rFonts w:asciiTheme="majorHAnsi" w:hAnsiTheme="majorHAnsi" w:cstheme="majorHAnsi"/>
          <w:b/>
          <w:bCs w:val="0"/>
          <w:sz w:val="22"/>
          <w:szCs w:val="22"/>
        </w:rPr>
        <w:t>.</w:t>
      </w:r>
      <w:r w:rsidR="0034289F" w:rsidRPr="00BD7F71">
        <w:rPr>
          <w:rFonts w:asciiTheme="majorHAnsi" w:hAnsiTheme="majorHAnsi" w:cstheme="majorHAnsi"/>
          <w:b/>
          <w:bCs w:val="0"/>
          <w:sz w:val="22"/>
          <w:szCs w:val="22"/>
        </w:rPr>
        <w:t>08</w:t>
      </w:r>
      <w:r w:rsidRPr="00BD7F71">
        <w:rPr>
          <w:rFonts w:asciiTheme="majorHAnsi" w:hAnsiTheme="majorHAnsi" w:cstheme="majorHAnsi"/>
          <w:b/>
          <w:bCs w:val="0"/>
          <w:sz w:val="22"/>
          <w:szCs w:val="22"/>
        </w:rPr>
        <w:t>.</w:t>
      </w:r>
      <w:r w:rsidR="00DB59F9" w:rsidRPr="00BD7F71">
        <w:rPr>
          <w:rFonts w:asciiTheme="majorHAnsi" w:hAnsiTheme="majorHAnsi" w:cstheme="majorHAnsi"/>
          <w:b/>
          <w:bCs w:val="0"/>
          <w:sz w:val="22"/>
          <w:szCs w:val="22"/>
        </w:rPr>
        <w:t>2024</w:t>
      </w:r>
      <w:r w:rsidRPr="00BD7F71">
        <w:rPr>
          <w:rFonts w:asciiTheme="majorHAnsi" w:hAnsiTheme="majorHAnsi" w:cstheme="majorHAnsi"/>
          <w:sz w:val="22"/>
          <w:szCs w:val="22"/>
        </w:rPr>
        <w:t xml:space="preserve"> r., do godz. </w:t>
      </w:r>
      <w:r w:rsidRPr="00BD7F71">
        <w:rPr>
          <w:rFonts w:asciiTheme="majorHAnsi" w:hAnsiTheme="majorHAnsi" w:cstheme="majorHAnsi"/>
          <w:b/>
          <w:bCs w:val="0"/>
          <w:sz w:val="22"/>
          <w:szCs w:val="22"/>
        </w:rPr>
        <w:t>10:00.</w:t>
      </w:r>
      <w:r w:rsidRPr="00BD7F71">
        <w:rPr>
          <w:rFonts w:asciiTheme="majorHAnsi" w:hAnsiTheme="majorHAnsi" w:cstheme="majorHAnsi"/>
          <w:sz w:val="22"/>
          <w:szCs w:val="22"/>
        </w:rPr>
        <w:t xml:space="preserve"> </w:t>
      </w:r>
    </w:p>
    <w:bookmarkEnd w:id="53"/>
    <w:p w14:paraId="484DD245"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2"/>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011E372F"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E222D6">
        <w:rPr>
          <w:rFonts w:asciiTheme="majorHAnsi" w:hAnsiTheme="majorHAnsi" w:cstheme="majorHAnsi"/>
          <w:b/>
          <w:bCs w:val="0"/>
          <w:sz w:val="22"/>
          <w:szCs w:val="22"/>
          <w:u w:val="single"/>
        </w:rPr>
        <w:t>22</w:t>
      </w:r>
      <w:r w:rsidRPr="00BD7F71">
        <w:rPr>
          <w:rFonts w:asciiTheme="majorHAnsi" w:hAnsiTheme="majorHAnsi" w:cstheme="majorHAnsi"/>
          <w:b/>
          <w:bCs w:val="0"/>
          <w:sz w:val="22"/>
          <w:szCs w:val="22"/>
          <w:u w:val="single"/>
        </w:rPr>
        <w:t>.</w:t>
      </w:r>
      <w:r w:rsidR="0034289F" w:rsidRPr="00BD7F71">
        <w:rPr>
          <w:rFonts w:asciiTheme="majorHAnsi" w:hAnsiTheme="majorHAnsi" w:cstheme="majorHAnsi"/>
          <w:b/>
          <w:bCs w:val="0"/>
          <w:sz w:val="22"/>
          <w:szCs w:val="22"/>
          <w:u w:val="single"/>
        </w:rPr>
        <w:t>08</w:t>
      </w:r>
      <w:r w:rsidRPr="00BD7F71">
        <w:rPr>
          <w:rFonts w:asciiTheme="majorHAnsi" w:hAnsiTheme="majorHAnsi" w:cstheme="majorHAnsi"/>
          <w:b/>
          <w:bCs w:val="0"/>
          <w:sz w:val="22"/>
          <w:szCs w:val="22"/>
          <w:u w:val="single"/>
        </w:rPr>
        <w:t>.</w:t>
      </w:r>
      <w:r w:rsidR="00DB59F9" w:rsidRPr="00BD7F71">
        <w:rPr>
          <w:rFonts w:asciiTheme="majorHAnsi" w:hAnsiTheme="majorHAnsi" w:cstheme="majorHAnsi"/>
          <w:b/>
          <w:bCs w:val="0"/>
          <w:sz w:val="22"/>
          <w:szCs w:val="22"/>
          <w:u w:val="single"/>
        </w:rPr>
        <w:t>2024</w:t>
      </w:r>
      <w:r w:rsidRPr="00BD7F71">
        <w:rPr>
          <w:rFonts w:asciiTheme="majorHAnsi" w:hAnsiTheme="majorHAnsi" w:cstheme="majorHAnsi"/>
          <w:b/>
          <w:bCs w:val="0"/>
          <w:sz w:val="22"/>
          <w:szCs w:val="22"/>
          <w:u w:val="single"/>
        </w:rPr>
        <w:t xml:space="preserve"> r.,</w:t>
      </w:r>
      <w:r w:rsidRPr="00BD7F71">
        <w:rPr>
          <w:rFonts w:asciiTheme="majorHAnsi" w:hAnsiTheme="majorHAnsi" w:cstheme="majorHAnsi"/>
          <w:sz w:val="22"/>
          <w:szCs w:val="22"/>
          <w:u w:val="single"/>
        </w:rPr>
        <w:t xml:space="preserve"> o godz. </w:t>
      </w:r>
      <w:r w:rsidRPr="00BD7F71">
        <w:rPr>
          <w:rFonts w:asciiTheme="majorHAnsi" w:hAnsiTheme="majorHAnsi" w:cstheme="majorHAnsi"/>
          <w:b/>
          <w:bCs w:val="0"/>
          <w:sz w:val="22"/>
          <w:szCs w:val="22"/>
          <w:u w:val="single"/>
        </w:rPr>
        <w:t>1</w:t>
      </w:r>
      <w:r w:rsidR="0034289F" w:rsidRPr="00BD7F71">
        <w:rPr>
          <w:rFonts w:asciiTheme="majorHAnsi" w:hAnsiTheme="majorHAnsi" w:cstheme="majorHAnsi"/>
          <w:b/>
          <w:bCs w:val="0"/>
          <w:sz w:val="22"/>
          <w:szCs w:val="22"/>
          <w:u w:val="single"/>
        </w:rPr>
        <w:t>0</w:t>
      </w:r>
      <w:r w:rsidRPr="00BD7F71">
        <w:rPr>
          <w:rFonts w:asciiTheme="majorHAnsi" w:hAnsiTheme="majorHAnsi" w:cstheme="majorHAnsi"/>
          <w:b/>
          <w:bCs w:val="0"/>
          <w:sz w:val="22"/>
          <w:szCs w:val="22"/>
          <w:u w:val="single"/>
        </w:rPr>
        <w:t>:</w:t>
      </w:r>
      <w:r w:rsidR="0034289F" w:rsidRPr="00BD7F71">
        <w:rPr>
          <w:rFonts w:asciiTheme="majorHAnsi" w:hAnsiTheme="majorHAnsi" w:cstheme="majorHAnsi"/>
          <w:b/>
          <w:bCs w:val="0"/>
          <w:sz w:val="22"/>
          <w:szCs w:val="22"/>
          <w:u w:val="single"/>
        </w:rPr>
        <w:t>1</w:t>
      </w:r>
      <w:r w:rsidRPr="00BD7F71">
        <w:rPr>
          <w:rFonts w:asciiTheme="majorHAnsi" w:hAnsiTheme="majorHAnsi" w:cstheme="majorHAnsi"/>
          <w:b/>
          <w:bCs w:val="0"/>
          <w:sz w:val="22"/>
          <w:szCs w:val="22"/>
          <w:u w:val="single"/>
        </w:rPr>
        <w:t>0</w:t>
      </w:r>
      <w:r w:rsidRPr="00BD7F71">
        <w:rPr>
          <w:rFonts w:asciiTheme="majorHAnsi" w:hAnsiTheme="majorHAnsi" w:cstheme="majorHAnsi"/>
          <w:sz w:val="22"/>
          <w:szCs w:val="22"/>
        </w:rPr>
        <w:t xml:space="preserve"> </w:t>
      </w:r>
    </w:p>
    <w:p w14:paraId="48102A80"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06C49EA7" w14:textId="5485724A" w:rsidR="006C0367" w:rsidRPr="00A85DEB" w:rsidRDefault="00132573">
      <w:pPr>
        <w:numPr>
          <w:ilvl w:val="0"/>
          <w:numId w:val="18"/>
        </w:numPr>
        <w:tabs>
          <w:tab w:val="num" w:pos="709"/>
        </w:tabs>
        <w:spacing w:line="288" w:lineRule="auto"/>
        <w:ind w:left="709" w:hanging="425"/>
        <w:jc w:val="both"/>
        <w:rPr>
          <w:rFonts w:cs="Calibri"/>
          <w:bCs w:val="0"/>
          <w:kern w:val="0"/>
          <w:sz w:val="22"/>
          <w:szCs w:val="22"/>
        </w:rPr>
      </w:pPr>
      <w:r w:rsidRPr="004D5F8F">
        <w:rPr>
          <w:rFonts w:asciiTheme="majorHAnsi" w:hAnsiTheme="majorHAnsi" w:cstheme="majorHAnsi"/>
          <w:sz w:val="22"/>
          <w:szCs w:val="22"/>
        </w:rPr>
        <w:t xml:space="preserve">Cena podana przez Wykonawcę w formularzu oferty (wg wzoru stanowiącego załącznik nr 1 </w:t>
      </w:r>
      <w:r w:rsidR="005A68D6">
        <w:rPr>
          <w:rFonts w:asciiTheme="majorHAnsi" w:hAnsiTheme="majorHAnsi" w:cstheme="majorHAnsi"/>
          <w:sz w:val="22"/>
          <w:szCs w:val="22"/>
        </w:rPr>
        <w:br/>
      </w:r>
      <w:r w:rsidRPr="004D5F8F">
        <w:rPr>
          <w:rFonts w:asciiTheme="majorHAnsi" w:hAnsiTheme="majorHAnsi" w:cstheme="majorHAnsi"/>
          <w:sz w:val="22"/>
          <w:szCs w:val="22"/>
        </w:rPr>
        <w:t>do SWZ) jest całkowitym wynagrodzeniem za zrealizowanie całości zamówienia objętego niniejszym postępowaniem</w:t>
      </w:r>
      <w:r w:rsidR="006C0367">
        <w:rPr>
          <w:rFonts w:asciiTheme="majorHAnsi" w:hAnsiTheme="majorHAnsi" w:cstheme="majorHAnsi"/>
          <w:sz w:val="22"/>
          <w:szCs w:val="22"/>
        </w:rPr>
        <w:t xml:space="preserve"> </w:t>
      </w:r>
      <w:r w:rsidR="006C0367" w:rsidRPr="00A85DEB">
        <w:rPr>
          <w:rFonts w:cs="Calibri"/>
          <w:bCs w:val="0"/>
          <w:kern w:val="0"/>
          <w:sz w:val="22"/>
          <w:szCs w:val="22"/>
        </w:rPr>
        <w:t>wraz z podatkiem od towarów i usług, kosztami ubezpieczenia i dostawy i ewentualnymi innymi kosztami mającymi wpływ na realizację zamówienia.</w:t>
      </w:r>
    </w:p>
    <w:p w14:paraId="7BD01BF2" w14:textId="77777777" w:rsidR="003E7AD5" w:rsidRPr="000438F7" w:rsidRDefault="003E7AD5" w:rsidP="003E7AD5">
      <w:pPr>
        <w:tabs>
          <w:tab w:val="num" w:pos="709"/>
        </w:tabs>
        <w:spacing w:line="288" w:lineRule="auto"/>
        <w:ind w:left="709"/>
        <w:jc w:val="both"/>
        <w:rPr>
          <w:rFonts w:asciiTheme="majorHAnsi" w:hAnsiTheme="majorHAnsi" w:cstheme="majorHAnsi"/>
          <w:sz w:val="22"/>
          <w:szCs w:val="22"/>
        </w:rPr>
      </w:pPr>
      <w:r w:rsidRPr="000438F7">
        <w:rPr>
          <w:rFonts w:asciiTheme="majorHAnsi" w:hAnsiTheme="majorHAnsi" w:cstheme="majorHAnsi"/>
          <w:sz w:val="22"/>
          <w:szCs w:val="22"/>
        </w:rPr>
        <w:t>W cenie uwzględnia się podatek od towarów i usług oraz ewentualnie inne podatki, jeżeli odpowiednie przepisy tego wymagają.</w:t>
      </w:r>
    </w:p>
    <w:p w14:paraId="4A7CE19F" w14:textId="2C2B21C0"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zobowiązany jest podać cenę w złotych polskich (</w:t>
      </w:r>
      <w:r w:rsidR="006C0367" w:rsidRPr="006C0367">
        <w:rPr>
          <w:rFonts w:asciiTheme="majorHAnsi" w:hAnsiTheme="majorHAnsi" w:cstheme="majorHAnsi"/>
          <w:b/>
          <w:bCs w:val="0"/>
          <w:sz w:val="22"/>
          <w:szCs w:val="22"/>
        </w:rPr>
        <w:t>liczbą</w:t>
      </w:r>
      <w:r w:rsidR="006C0367">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104E43">
        <w:rPr>
          <w:rFonts w:asciiTheme="majorHAnsi" w:hAnsiTheme="majorHAnsi" w:cstheme="majorHAnsi"/>
          <w:sz w:val="22"/>
          <w:szCs w:val="22"/>
        </w:rPr>
        <w:t>)</w:t>
      </w:r>
      <w:r w:rsidRPr="006C0367">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278F1FD4" w:rsidR="00132573" w:rsidRPr="006C0367" w:rsidRDefault="00132573">
      <w:pPr>
        <w:numPr>
          <w:ilvl w:val="0"/>
          <w:numId w:val="18"/>
        </w:numPr>
        <w:tabs>
          <w:tab w:val="num" w:pos="709"/>
        </w:tabs>
        <w:spacing w:line="300" w:lineRule="auto"/>
        <w:ind w:left="709" w:hanging="426"/>
        <w:jc w:val="both"/>
        <w:rPr>
          <w:rFonts w:asciiTheme="majorHAnsi" w:hAnsiTheme="majorHAnsi" w:cstheme="majorHAnsi"/>
          <w:sz w:val="22"/>
          <w:szCs w:val="22"/>
        </w:rPr>
      </w:pPr>
      <w:r w:rsidRPr="006C0367">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cywilno–prawnych,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w:t>
      </w:r>
      <w:r w:rsidRPr="00104E43">
        <w:rPr>
          <w:rFonts w:asciiTheme="majorHAnsi" w:hAnsiTheme="majorHAnsi" w:cstheme="majorHAnsi"/>
          <w:sz w:val="22"/>
          <w:szCs w:val="22"/>
        </w:rPr>
        <w:lastRenderedPageBreak/>
        <w:t>z realizacją umowy. Należność wypłacona bezpośrednio takiemu wykonawcy nie będzie wówczas równa cenie oferty.</w:t>
      </w:r>
    </w:p>
    <w:p w14:paraId="1B9DA796"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3D46355"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Przy wyborze oferty najkorzystniejszej Zamawiający</w:t>
      </w:r>
      <w:r w:rsidRPr="00104E43">
        <w:rPr>
          <w:rFonts w:asciiTheme="majorHAnsi" w:hAnsiTheme="majorHAnsi" w:cstheme="majorHAnsi"/>
          <w:color w:val="00B050"/>
          <w:sz w:val="22"/>
          <w:szCs w:val="22"/>
        </w:rPr>
        <w:t xml:space="preserve"> </w:t>
      </w:r>
      <w:r w:rsidRPr="00104E43">
        <w:rPr>
          <w:rFonts w:asciiTheme="majorHAnsi" w:hAnsiTheme="majorHAnsi" w:cstheme="majorHAnsi"/>
          <w:sz w:val="22"/>
          <w:szCs w:val="22"/>
        </w:rPr>
        <w:t>będzie kierował się kryteriami:</w:t>
      </w:r>
    </w:p>
    <w:p w14:paraId="3460BB1D" w14:textId="77777777" w:rsidR="00132573" w:rsidRPr="006C0367" w:rsidRDefault="00132573" w:rsidP="00132573">
      <w:pPr>
        <w:tabs>
          <w:tab w:val="left" w:pos="3165"/>
        </w:tabs>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cena – waga 60%</w:t>
      </w:r>
    </w:p>
    <w:p w14:paraId="342F28EB" w14:textId="24CC4512" w:rsidR="00132573" w:rsidRPr="006C0367" w:rsidRDefault="00132573" w:rsidP="006C0367">
      <w:pPr>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 xml:space="preserve">termin </w:t>
      </w:r>
      <w:r w:rsidR="006C0367" w:rsidRPr="006C0367">
        <w:rPr>
          <w:rFonts w:asciiTheme="majorHAnsi" w:hAnsiTheme="majorHAnsi" w:cstheme="majorHAnsi"/>
          <w:sz w:val="22"/>
          <w:szCs w:val="22"/>
        </w:rPr>
        <w:t xml:space="preserve">realizacji </w:t>
      </w:r>
      <w:r w:rsidRPr="006C0367">
        <w:rPr>
          <w:rFonts w:asciiTheme="majorHAnsi" w:hAnsiTheme="majorHAnsi" w:cstheme="majorHAnsi"/>
          <w:sz w:val="22"/>
          <w:szCs w:val="22"/>
        </w:rPr>
        <w:t xml:space="preserve">– waga </w:t>
      </w:r>
      <w:r w:rsidR="006C0367" w:rsidRPr="006C0367">
        <w:rPr>
          <w:rFonts w:asciiTheme="majorHAnsi" w:hAnsiTheme="majorHAnsi" w:cstheme="majorHAnsi"/>
          <w:sz w:val="22"/>
          <w:szCs w:val="22"/>
        </w:rPr>
        <w:t>4</w:t>
      </w:r>
      <w:r w:rsidRPr="006C0367">
        <w:rPr>
          <w:rFonts w:asciiTheme="majorHAnsi" w:hAnsiTheme="majorHAnsi" w:cstheme="majorHAnsi"/>
          <w:sz w:val="22"/>
          <w:szCs w:val="22"/>
        </w:rPr>
        <w:t>0%</w:t>
      </w:r>
    </w:p>
    <w:p w14:paraId="10418EF3"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2CE3A3D7" w:rsidR="00132573" w:rsidRPr="006C0367" w:rsidRDefault="00132573" w:rsidP="00132573">
      <w:pPr>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Ocena oferty = Pc + P</w:t>
      </w:r>
      <w:r w:rsidR="006C0367" w:rsidRPr="006C0367">
        <w:rPr>
          <w:rFonts w:asciiTheme="majorHAnsi" w:hAnsiTheme="majorHAnsi" w:cstheme="majorHAnsi"/>
          <w:sz w:val="22"/>
          <w:szCs w:val="22"/>
        </w:rPr>
        <w:t>t</w:t>
      </w:r>
    </w:p>
    <w:p w14:paraId="72D27DE0" w14:textId="77777777" w:rsidR="00132573" w:rsidRPr="006C0367" w:rsidRDefault="00132573" w:rsidP="00132573">
      <w:pPr>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gdzie:</w:t>
      </w:r>
    </w:p>
    <w:p w14:paraId="1033DC3C" w14:textId="77777777" w:rsidR="00132573" w:rsidRPr="006C0367" w:rsidRDefault="00132573" w:rsidP="00132573">
      <w:pPr>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Pc – liczba punktów w kryterium ceny</w:t>
      </w:r>
    </w:p>
    <w:p w14:paraId="3094A5F7" w14:textId="4DFFA17A" w:rsidR="00132573" w:rsidRPr="006C0367" w:rsidRDefault="00132573" w:rsidP="00132573">
      <w:pPr>
        <w:spacing w:line="300" w:lineRule="auto"/>
        <w:ind w:left="709"/>
        <w:rPr>
          <w:rFonts w:asciiTheme="majorHAnsi" w:hAnsiTheme="majorHAnsi" w:cstheme="majorHAnsi"/>
          <w:sz w:val="22"/>
          <w:szCs w:val="22"/>
        </w:rPr>
      </w:pPr>
      <w:r w:rsidRPr="006C0367">
        <w:rPr>
          <w:rFonts w:asciiTheme="majorHAnsi" w:hAnsiTheme="majorHAnsi" w:cstheme="majorHAnsi"/>
          <w:sz w:val="22"/>
          <w:szCs w:val="22"/>
        </w:rPr>
        <w:t>P</w:t>
      </w:r>
      <w:r w:rsidR="006C0367" w:rsidRPr="006C0367">
        <w:rPr>
          <w:rFonts w:asciiTheme="majorHAnsi" w:hAnsiTheme="majorHAnsi" w:cstheme="majorHAnsi"/>
          <w:sz w:val="22"/>
          <w:szCs w:val="22"/>
        </w:rPr>
        <w:t>t</w:t>
      </w:r>
      <w:r w:rsidRPr="006C0367">
        <w:rPr>
          <w:rFonts w:asciiTheme="majorHAnsi" w:hAnsiTheme="majorHAnsi" w:cstheme="majorHAnsi"/>
          <w:sz w:val="22"/>
          <w:szCs w:val="22"/>
        </w:rPr>
        <w:t xml:space="preserve"> – liczba punktów w kryterium </w:t>
      </w:r>
      <w:r w:rsidR="006C0367" w:rsidRPr="006C0367">
        <w:rPr>
          <w:rFonts w:asciiTheme="majorHAnsi" w:hAnsiTheme="majorHAnsi" w:cstheme="majorHAnsi"/>
          <w:sz w:val="22"/>
          <w:szCs w:val="22"/>
        </w:rPr>
        <w:t>termin realizacji</w:t>
      </w:r>
    </w:p>
    <w:p w14:paraId="48DEC48C" w14:textId="77777777" w:rsidR="00132573" w:rsidRPr="00104E43" w:rsidRDefault="00132573" w:rsidP="006C0367">
      <w:pPr>
        <w:spacing w:line="300" w:lineRule="auto"/>
        <w:jc w:val="both"/>
        <w:rPr>
          <w:rFonts w:asciiTheme="majorHAnsi" w:hAnsiTheme="majorHAnsi" w:cstheme="majorHAnsi"/>
          <w:sz w:val="22"/>
          <w:szCs w:val="22"/>
        </w:rPr>
      </w:pPr>
    </w:p>
    <w:p w14:paraId="2526FCC9" w14:textId="341146B3"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4"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 xml:space="preserve">Pc = ––––––––––––––––––––––––––––––– x </w:t>
      </w:r>
      <w:r w:rsidRPr="006C0367">
        <w:rPr>
          <w:rFonts w:asciiTheme="majorHAnsi" w:hAnsiTheme="majorHAnsi" w:cstheme="majorHAnsi"/>
          <w:sz w:val="22"/>
          <w:szCs w:val="22"/>
        </w:rPr>
        <w:t>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4"/>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03DA090B" w14:textId="77777777" w:rsidR="00132573" w:rsidRPr="006C0367" w:rsidRDefault="00132573" w:rsidP="006C0367">
      <w:pPr>
        <w:spacing w:line="300" w:lineRule="auto"/>
        <w:jc w:val="both"/>
        <w:rPr>
          <w:rFonts w:asciiTheme="majorHAnsi" w:hAnsiTheme="majorHAnsi" w:cstheme="majorHAnsi"/>
          <w:i/>
          <w:iCs/>
          <w:sz w:val="22"/>
          <w:szCs w:val="22"/>
        </w:rPr>
      </w:pPr>
    </w:p>
    <w:p w14:paraId="5E99A849" w14:textId="55711741"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6C0367">
        <w:rPr>
          <w:rFonts w:asciiTheme="majorHAnsi" w:hAnsiTheme="majorHAnsi" w:cstheme="majorHAnsi"/>
          <w:sz w:val="22"/>
          <w:szCs w:val="22"/>
        </w:rPr>
        <w:t xml:space="preserve">Liczba punktów w kryterium </w:t>
      </w:r>
      <w:r w:rsidRPr="006C0367">
        <w:rPr>
          <w:rFonts w:asciiTheme="majorHAnsi" w:hAnsiTheme="majorHAnsi" w:cstheme="majorHAnsi"/>
          <w:b/>
          <w:sz w:val="22"/>
          <w:szCs w:val="22"/>
        </w:rPr>
        <w:t xml:space="preserve">termin </w:t>
      </w:r>
      <w:r w:rsidR="006C0367" w:rsidRPr="006C0367">
        <w:rPr>
          <w:rFonts w:asciiTheme="majorHAnsi" w:hAnsiTheme="majorHAnsi" w:cstheme="majorHAnsi"/>
          <w:b/>
          <w:sz w:val="22"/>
          <w:szCs w:val="22"/>
        </w:rPr>
        <w:t>realizacji</w:t>
      </w:r>
      <w:r w:rsidRPr="006C0367">
        <w:rPr>
          <w:rFonts w:asciiTheme="majorHAnsi" w:hAnsiTheme="majorHAnsi" w:cstheme="majorHAnsi"/>
          <w:sz w:val="22"/>
          <w:szCs w:val="22"/>
        </w:rPr>
        <w:t xml:space="preserve"> zostanie </w:t>
      </w:r>
      <w:r w:rsidR="006C0367" w:rsidRPr="00D85C7F">
        <w:rPr>
          <w:rFonts w:asciiTheme="majorHAnsi" w:hAnsiTheme="majorHAnsi" w:cstheme="majorHAnsi"/>
          <w:sz w:val="22"/>
          <w:szCs w:val="22"/>
        </w:rPr>
        <w:t>przyznana w następujący sposób</w:t>
      </w:r>
      <w:r w:rsidRPr="00104E43">
        <w:rPr>
          <w:rFonts w:asciiTheme="majorHAnsi" w:hAnsiTheme="majorHAnsi" w:cstheme="majorHAnsi"/>
          <w:sz w:val="22"/>
          <w:szCs w:val="22"/>
        </w:rPr>
        <w:t>:</w:t>
      </w:r>
    </w:p>
    <w:p w14:paraId="6EFB4672" w14:textId="3FBF7C94" w:rsidR="00726AE7" w:rsidRPr="00687257" w:rsidRDefault="00726AE7">
      <w:pPr>
        <w:pStyle w:val="Akapitzlist"/>
        <w:numPr>
          <w:ilvl w:val="0"/>
          <w:numId w:val="44"/>
        </w:numPr>
        <w:spacing w:line="300" w:lineRule="auto"/>
        <w:ind w:hanging="437"/>
        <w:jc w:val="both"/>
        <w:rPr>
          <w:rFonts w:asciiTheme="majorHAnsi" w:hAnsiTheme="majorHAnsi" w:cstheme="majorHAnsi"/>
        </w:rPr>
      </w:pPr>
      <w:bookmarkStart w:id="55" w:name="_Hlk173502596"/>
      <w:r w:rsidRPr="00687257">
        <w:rPr>
          <w:rFonts w:asciiTheme="majorHAnsi" w:hAnsiTheme="majorHAnsi" w:cstheme="majorHAnsi"/>
        </w:rPr>
        <w:t xml:space="preserve">za zaoferowanie </w:t>
      </w:r>
      <w:bookmarkStart w:id="56" w:name="_Hlk170975283"/>
      <w:r w:rsidRPr="00687257">
        <w:rPr>
          <w:rFonts w:asciiTheme="majorHAnsi" w:hAnsiTheme="majorHAnsi" w:cstheme="majorHAnsi"/>
        </w:rPr>
        <w:t xml:space="preserve">terminu </w:t>
      </w:r>
      <w:bookmarkStart w:id="57" w:name="_Hlk172796254"/>
      <w:r w:rsidRPr="00687257">
        <w:rPr>
          <w:rFonts w:asciiTheme="majorHAnsi" w:hAnsiTheme="majorHAnsi" w:cstheme="majorHAnsi"/>
        </w:rPr>
        <w:t>realizacji</w:t>
      </w:r>
      <w:bookmarkEnd w:id="57"/>
      <w:r w:rsidRPr="00687257">
        <w:rPr>
          <w:rFonts w:asciiTheme="majorHAnsi" w:hAnsiTheme="majorHAnsi" w:cstheme="majorHAnsi"/>
        </w:rPr>
        <w:t xml:space="preserve"> od </w:t>
      </w:r>
      <w:r w:rsidR="00687257" w:rsidRPr="00687257">
        <w:rPr>
          <w:rFonts w:asciiTheme="majorHAnsi" w:hAnsiTheme="majorHAnsi" w:cstheme="majorHAnsi"/>
        </w:rPr>
        <w:t>50</w:t>
      </w:r>
      <w:r w:rsidRPr="00687257">
        <w:rPr>
          <w:rFonts w:asciiTheme="majorHAnsi" w:hAnsiTheme="majorHAnsi" w:cstheme="majorHAnsi"/>
        </w:rPr>
        <w:t>-</w:t>
      </w:r>
      <w:r w:rsidR="00687257" w:rsidRPr="00687257">
        <w:rPr>
          <w:rFonts w:asciiTheme="majorHAnsi" w:hAnsiTheme="majorHAnsi" w:cstheme="majorHAnsi"/>
        </w:rPr>
        <w:t>46</w:t>
      </w:r>
      <w:r w:rsidRPr="00687257">
        <w:rPr>
          <w:rFonts w:asciiTheme="majorHAnsi" w:hAnsiTheme="majorHAnsi" w:cstheme="majorHAnsi"/>
        </w:rPr>
        <w:t xml:space="preserve"> dni – 0 pkt;</w:t>
      </w:r>
      <w:bookmarkEnd w:id="56"/>
    </w:p>
    <w:p w14:paraId="38CA7202" w14:textId="3DA8C652" w:rsidR="00726AE7" w:rsidRPr="00687257" w:rsidRDefault="00726AE7">
      <w:pPr>
        <w:pStyle w:val="Akapitzlist"/>
        <w:numPr>
          <w:ilvl w:val="0"/>
          <w:numId w:val="44"/>
        </w:numPr>
        <w:spacing w:line="300" w:lineRule="auto"/>
        <w:ind w:hanging="437"/>
        <w:jc w:val="both"/>
        <w:rPr>
          <w:rFonts w:asciiTheme="majorHAnsi" w:hAnsiTheme="majorHAnsi" w:cstheme="majorHAnsi"/>
        </w:rPr>
      </w:pPr>
      <w:r w:rsidRPr="00687257">
        <w:rPr>
          <w:rFonts w:asciiTheme="majorHAnsi" w:hAnsiTheme="majorHAnsi" w:cstheme="majorHAnsi"/>
        </w:rPr>
        <w:t xml:space="preserve">za zaoferowanie terminu realizacji od </w:t>
      </w:r>
      <w:r w:rsidR="00687257" w:rsidRPr="00687257">
        <w:rPr>
          <w:rFonts w:asciiTheme="majorHAnsi" w:hAnsiTheme="majorHAnsi" w:cstheme="majorHAnsi"/>
        </w:rPr>
        <w:t>45</w:t>
      </w:r>
      <w:r w:rsidRPr="00687257">
        <w:rPr>
          <w:rFonts w:asciiTheme="majorHAnsi" w:hAnsiTheme="majorHAnsi" w:cstheme="majorHAnsi"/>
        </w:rPr>
        <w:t>-</w:t>
      </w:r>
      <w:r w:rsidR="00687257" w:rsidRPr="00687257">
        <w:rPr>
          <w:rFonts w:asciiTheme="majorHAnsi" w:hAnsiTheme="majorHAnsi" w:cstheme="majorHAnsi"/>
        </w:rPr>
        <w:t>41</w:t>
      </w:r>
      <w:r w:rsidRPr="00687257">
        <w:rPr>
          <w:rFonts w:asciiTheme="majorHAnsi" w:hAnsiTheme="majorHAnsi" w:cstheme="majorHAnsi"/>
        </w:rPr>
        <w:t xml:space="preserve"> dni – </w:t>
      </w:r>
      <w:r w:rsidR="00CD6CEA" w:rsidRPr="00687257">
        <w:rPr>
          <w:rFonts w:asciiTheme="majorHAnsi" w:hAnsiTheme="majorHAnsi" w:cstheme="majorHAnsi"/>
        </w:rPr>
        <w:t>15</w:t>
      </w:r>
      <w:r w:rsidRPr="00687257">
        <w:rPr>
          <w:rFonts w:asciiTheme="majorHAnsi" w:hAnsiTheme="majorHAnsi" w:cstheme="majorHAnsi"/>
        </w:rPr>
        <w:t xml:space="preserve"> pkt;</w:t>
      </w:r>
    </w:p>
    <w:p w14:paraId="49849476" w14:textId="57EC6C25" w:rsidR="00726AE7" w:rsidRPr="00687257" w:rsidRDefault="00726AE7">
      <w:pPr>
        <w:pStyle w:val="Akapitzlist"/>
        <w:numPr>
          <w:ilvl w:val="0"/>
          <w:numId w:val="44"/>
        </w:numPr>
        <w:spacing w:line="300" w:lineRule="auto"/>
        <w:ind w:hanging="437"/>
        <w:jc w:val="both"/>
        <w:rPr>
          <w:rFonts w:asciiTheme="majorHAnsi" w:hAnsiTheme="majorHAnsi" w:cstheme="majorHAnsi"/>
        </w:rPr>
      </w:pPr>
      <w:r w:rsidRPr="00687257">
        <w:rPr>
          <w:rFonts w:asciiTheme="majorHAnsi" w:hAnsiTheme="majorHAnsi" w:cstheme="majorHAnsi"/>
        </w:rPr>
        <w:t xml:space="preserve">za zaoferowanie terminu realizacji od </w:t>
      </w:r>
      <w:r w:rsidR="00687257" w:rsidRPr="00687257">
        <w:rPr>
          <w:rFonts w:asciiTheme="majorHAnsi" w:hAnsiTheme="majorHAnsi" w:cstheme="majorHAnsi"/>
        </w:rPr>
        <w:t>40</w:t>
      </w:r>
      <w:r w:rsidRPr="00687257">
        <w:rPr>
          <w:rFonts w:asciiTheme="majorHAnsi" w:hAnsiTheme="majorHAnsi" w:cstheme="majorHAnsi"/>
        </w:rPr>
        <w:t>-</w:t>
      </w:r>
      <w:r w:rsidR="00687257" w:rsidRPr="00687257">
        <w:rPr>
          <w:rFonts w:asciiTheme="majorHAnsi" w:hAnsiTheme="majorHAnsi" w:cstheme="majorHAnsi"/>
        </w:rPr>
        <w:t>34</w:t>
      </w:r>
      <w:r w:rsidRPr="00687257">
        <w:rPr>
          <w:rFonts w:asciiTheme="majorHAnsi" w:hAnsiTheme="majorHAnsi" w:cstheme="majorHAnsi"/>
        </w:rPr>
        <w:t xml:space="preserve"> dni – </w:t>
      </w:r>
      <w:r w:rsidR="00CD6CEA" w:rsidRPr="00687257">
        <w:rPr>
          <w:rFonts w:asciiTheme="majorHAnsi" w:hAnsiTheme="majorHAnsi" w:cstheme="majorHAnsi"/>
        </w:rPr>
        <w:t>3</w:t>
      </w:r>
      <w:r w:rsidR="009F3D96" w:rsidRPr="00687257">
        <w:rPr>
          <w:rFonts w:asciiTheme="majorHAnsi" w:hAnsiTheme="majorHAnsi" w:cstheme="majorHAnsi"/>
        </w:rPr>
        <w:t>0</w:t>
      </w:r>
      <w:r w:rsidRPr="00687257">
        <w:rPr>
          <w:rFonts w:asciiTheme="majorHAnsi" w:hAnsiTheme="majorHAnsi" w:cstheme="majorHAnsi"/>
        </w:rPr>
        <w:t xml:space="preserve"> pkt;</w:t>
      </w:r>
    </w:p>
    <w:p w14:paraId="7E40559F" w14:textId="70A99E1A" w:rsidR="00726AE7" w:rsidRPr="00687257" w:rsidRDefault="00726AE7">
      <w:pPr>
        <w:pStyle w:val="Akapitzlist"/>
        <w:numPr>
          <w:ilvl w:val="0"/>
          <w:numId w:val="44"/>
        </w:numPr>
        <w:spacing w:line="300" w:lineRule="auto"/>
        <w:ind w:hanging="437"/>
        <w:jc w:val="both"/>
        <w:rPr>
          <w:rFonts w:asciiTheme="majorHAnsi" w:hAnsiTheme="majorHAnsi" w:cstheme="majorHAnsi"/>
        </w:rPr>
      </w:pPr>
      <w:r w:rsidRPr="00687257">
        <w:rPr>
          <w:rFonts w:asciiTheme="majorHAnsi" w:hAnsiTheme="majorHAnsi" w:cstheme="majorHAnsi"/>
        </w:rPr>
        <w:t xml:space="preserve">za zaoferowanie terminu realizacji </w:t>
      </w:r>
      <w:r w:rsidR="005A68D6" w:rsidRPr="00687257">
        <w:rPr>
          <w:rFonts w:asciiTheme="majorHAnsi" w:hAnsiTheme="majorHAnsi" w:cstheme="majorHAnsi"/>
        </w:rPr>
        <w:t>3</w:t>
      </w:r>
      <w:r w:rsidR="005A68D6">
        <w:rPr>
          <w:rFonts w:asciiTheme="majorHAnsi" w:hAnsiTheme="majorHAnsi" w:cstheme="majorHAnsi"/>
        </w:rPr>
        <w:t>3</w:t>
      </w:r>
      <w:r w:rsidR="005A68D6" w:rsidRPr="00687257">
        <w:rPr>
          <w:rFonts w:asciiTheme="majorHAnsi" w:hAnsiTheme="majorHAnsi" w:cstheme="majorHAnsi"/>
        </w:rPr>
        <w:t xml:space="preserve"> </w:t>
      </w:r>
      <w:r w:rsidRPr="00687257">
        <w:rPr>
          <w:rFonts w:asciiTheme="majorHAnsi" w:hAnsiTheme="majorHAnsi" w:cstheme="majorHAnsi"/>
        </w:rPr>
        <w:t>dni</w:t>
      </w:r>
      <w:r w:rsidR="00CD6CEA" w:rsidRPr="00687257">
        <w:rPr>
          <w:rFonts w:asciiTheme="majorHAnsi" w:hAnsiTheme="majorHAnsi" w:cstheme="majorHAnsi"/>
        </w:rPr>
        <w:t xml:space="preserve"> i mniej </w:t>
      </w:r>
      <w:r w:rsidRPr="00687257">
        <w:rPr>
          <w:rFonts w:asciiTheme="majorHAnsi" w:hAnsiTheme="majorHAnsi" w:cstheme="majorHAnsi"/>
        </w:rPr>
        <w:t xml:space="preserve">– </w:t>
      </w:r>
      <w:r w:rsidR="00CD6CEA" w:rsidRPr="00687257">
        <w:rPr>
          <w:rFonts w:asciiTheme="majorHAnsi" w:hAnsiTheme="majorHAnsi" w:cstheme="majorHAnsi"/>
        </w:rPr>
        <w:t>4</w:t>
      </w:r>
      <w:r w:rsidRPr="00687257">
        <w:rPr>
          <w:rFonts w:asciiTheme="majorHAnsi" w:hAnsiTheme="majorHAnsi" w:cstheme="majorHAnsi"/>
        </w:rPr>
        <w:t>0 pkt;</w:t>
      </w:r>
    </w:p>
    <w:bookmarkEnd w:id="55"/>
    <w:p w14:paraId="726F93D2"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5383DD78" w14:textId="77777777" w:rsidR="005655A7" w:rsidRDefault="005655A7" w:rsidP="006C13A7">
      <w:pPr>
        <w:spacing w:line="300" w:lineRule="auto"/>
        <w:ind w:left="709"/>
        <w:jc w:val="both"/>
        <w:rPr>
          <w:rFonts w:asciiTheme="majorHAnsi" w:hAnsiTheme="majorHAnsi" w:cstheme="majorHAnsi"/>
          <w:b/>
          <w:i/>
          <w:iCs/>
          <w:sz w:val="22"/>
          <w:szCs w:val="22"/>
        </w:rPr>
      </w:pPr>
    </w:p>
    <w:p w14:paraId="338B5AB0" w14:textId="77777777" w:rsidR="005655A7" w:rsidRDefault="005655A7" w:rsidP="006C13A7">
      <w:pPr>
        <w:spacing w:line="300" w:lineRule="auto"/>
        <w:ind w:left="709"/>
        <w:jc w:val="both"/>
        <w:rPr>
          <w:rFonts w:asciiTheme="majorHAnsi" w:hAnsiTheme="majorHAnsi" w:cstheme="majorHAnsi"/>
          <w:b/>
          <w:i/>
          <w:iCs/>
          <w:sz w:val="22"/>
          <w:szCs w:val="22"/>
        </w:rPr>
      </w:pPr>
    </w:p>
    <w:p w14:paraId="5DF718D9" w14:textId="104B4B10" w:rsidR="006C13A7" w:rsidRPr="00104E43" w:rsidRDefault="006C13A7" w:rsidP="006C13A7">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lastRenderedPageBreak/>
        <w:t>UWAGA!</w:t>
      </w:r>
    </w:p>
    <w:p w14:paraId="29A95505" w14:textId="00454A1A" w:rsidR="006C13A7" w:rsidRPr="006C13A7" w:rsidRDefault="006C13A7" w:rsidP="006C13A7">
      <w:pPr>
        <w:spacing w:line="300" w:lineRule="auto"/>
        <w:ind w:left="709"/>
        <w:jc w:val="both"/>
        <w:rPr>
          <w:rFonts w:cstheme="minorHAnsi"/>
          <w:i/>
          <w:iCs/>
          <w:sz w:val="22"/>
          <w:szCs w:val="22"/>
        </w:rPr>
      </w:pPr>
      <w:r w:rsidRPr="00104E43">
        <w:rPr>
          <w:rFonts w:asciiTheme="majorHAnsi" w:hAnsiTheme="majorHAnsi" w:cstheme="majorHAnsi"/>
          <w:i/>
          <w:iCs/>
          <w:sz w:val="22"/>
          <w:szCs w:val="22"/>
        </w:rPr>
        <w:t xml:space="preserve">Termin </w:t>
      </w:r>
      <w:bookmarkStart w:id="58" w:name="_Hlk173134907"/>
      <w:r>
        <w:rPr>
          <w:rFonts w:cstheme="minorHAnsi"/>
          <w:i/>
          <w:iCs/>
          <w:sz w:val="22"/>
          <w:szCs w:val="22"/>
        </w:rPr>
        <w:t>realizacji</w:t>
      </w:r>
      <w:bookmarkEnd w:id="58"/>
      <w:r w:rsidRPr="004F5707">
        <w:rPr>
          <w:rFonts w:cstheme="minorHAnsi"/>
          <w:i/>
          <w:iCs/>
          <w:sz w:val="22"/>
          <w:szCs w:val="22"/>
        </w:rPr>
        <w:t xml:space="preserve"> musi zostać określony w pełnych dniach</w:t>
      </w:r>
      <w:r w:rsidR="00243EF8">
        <w:rPr>
          <w:rFonts w:cstheme="minorHAnsi"/>
          <w:i/>
          <w:iCs/>
          <w:sz w:val="22"/>
          <w:szCs w:val="22"/>
        </w:rPr>
        <w:t xml:space="preserve">. </w:t>
      </w:r>
      <w:r w:rsidRPr="004F5707">
        <w:rPr>
          <w:rFonts w:cstheme="minorHAnsi"/>
          <w:i/>
          <w:iCs/>
          <w:sz w:val="22"/>
          <w:szCs w:val="22"/>
        </w:rPr>
        <w:t xml:space="preserve"> </w:t>
      </w:r>
      <w:r w:rsidR="00243EF8" w:rsidRPr="00243EF8">
        <w:rPr>
          <w:rFonts w:cstheme="minorHAnsi"/>
          <w:i/>
          <w:iCs/>
          <w:sz w:val="22"/>
          <w:szCs w:val="22"/>
        </w:rPr>
        <w:t xml:space="preserve">Maksymalny termin </w:t>
      </w:r>
      <w:r w:rsidR="00243EF8">
        <w:rPr>
          <w:rFonts w:cstheme="minorHAnsi"/>
          <w:i/>
          <w:iCs/>
          <w:sz w:val="22"/>
          <w:szCs w:val="22"/>
        </w:rPr>
        <w:t>realizacji</w:t>
      </w:r>
      <w:r w:rsidR="00243EF8" w:rsidRPr="00243EF8">
        <w:rPr>
          <w:rFonts w:cstheme="minorHAnsi"/>
          <w:i/>
          <w:iCs/>
          <w:sz w:val="22"/>
          <w:szCs w:val="22"/>
        </w:rPr>
        <w:t xml:space="preserve"> to </w:t>
      </w:r>
      <w:r w:rsidR="00687257">
        <w:rPr>
          <w:rFonts w:cstheme="minorHAnsi"/>
          <w:i/>
          <w:iCs/>
          <w:sz w:val="22"/>
          <w:szCs w:val="22"/>
        </w:rPr>
        <w:t>50</w:t>
      </w:r>
      <w:r w:rsidR="00243EF8" w:rsidRPr="00243EF8">
        <w:rPr>
          <w:rFonts w:cstheme="minorHAnsi"/>
          <w:i/>
          <w:iCs/>
          <w:sz w:val="22"/>
          <w:szCs w:val="22"/>
        </w:rPr>
        <w:t xml:space="preserve"> dni kalendarzowych.</w:t>
      </w:r>
      <w:r w:rsidR="00243EF8">
        <w:rPr>
          <w:rFonts w:cstheme="minorHAnsi"/>
          <w:i/>
          <w:iCs/>
          <w:sz w:val="22"/>
          <w:szCs w:val="22"/>
        </w:rPr>
        <w:t xml:space="preserve"> </w:t>
      </w:r>
    </w:p>
    <w:p w14:paraId="6791A35D" w14:textId="21299836" w:rsidR="00132573" w:rsidRPr="00687257" w:rsidRDefault="006C13A7" w:rsidP="00687257">
      <w:pPr>
        <w:spacing w:line="300" w:lineRule="auto"/>
        <w:ind w:left="709"/>
        <w:jc w:val="both"/>
        <w:rPr>
          <w:rFonts w:cstheme="minorHAnsi"/>
          <w:i/>
          <w:iCs/>
          <w:sz w:val="22"/>
          <w:szCs w:val="22"/>
        </w:rPr>
      </w:pPr>
      <w:r w:rsidRPr="004F5707">
        <w:rPr>
          <w:rFonts w:cstheme="minorHAnsi"/>
          <w:i/>
          <w:iCs/>
          <w:sz w:val="22"/>
          <w:szCs w:val="22"/>
        </w:rPr>
        <w:t xml:space="preserve">W przypadku zaoferowania terminu </w:t>
      </w:r>
      <w:r>
        <w:rPr>
          <w:rFonts w:cstheme="minorHAnsi"/>
          <w:i/>
          <w:iCs/>
          <w:sz w:val="22"/>
          <w:szCs w:val="22"/>
        </w:rPr>
        <w:t>realizacji</w:t>
      </w:r>
      <w:r w:rsidRPr="004F5707">
        <w:rPr>
          <w:rFonts w:cstheme="minorHAnsi"/>
          <w:i/>
          <w:iCs/>
          <w:sz w:val="22"/>
          <w:szCs w:val="22"/>
        </w:rPr>
        <w:t xml:space="preserve"> dłuższego niż </w:t>
      </w:r>
      <w:r w:rsidR="00687257">
        <w:rPr>
          <w:rFonts w:cstheme="minorHAnsi"/>
          <w:i/>
          <w:iCs/>
          <w:sz w:val="22"/>
          <w:szCs w:val="22"/>
        </w:rPr>
        <w:t>50</w:t>
      </w:r>
      <w:r w:rsidRPr="004F5707">
        <w:rPr>
          <w:rFonts w:cstheme="minorHAnsi"/>
          <w:i/>
          <w:iCs/>
          <w:sz w:val="22"/>
          <w:szCs w:val="22"/>
        </w:rPr>
        <w:t xml:space="preserve"> dni lub braku podania terminu </w:t>
      </w:r>
      <w:r w:rsidR="00243EF8">
        <w:rPr>
          <w:rFonts w:cstheme="minorHAnsi"/>
          <w:i/>
          <w:iCs/>
          <w:sz w:val="22"/>
          <w:szCs w:val="22"/>
        </w:rPr>
        <w:t>realizacji</w:t>
      </w:r>
      <w:r w:rsidRPr="004F5707">
        <w:rPr>
          <w:rFonts w:cstheme="minorHAnsi"/>
          <w:i/>
          <w:iCs/>
          <w:sz w:val="22"/>
          <w:szCs w:val="22"/>
        </w:rPr>
        <w:t xml:space="preserve"> w formularzu ofertowym Zamawiający odrzuci ofertę na podstawie art. 226 ust. 1 pkt 5 ustawy Prawo zamówień publicznych. W innych przypadkach, w których nie będzie możliwe ustalenie zaoferowanego terminu </w:t>
      </w:r>
      <w:r w:rsidR="00243EF8">
        <w:rPr>
          <w:rFonts w:cstheme="minorHAnsi"/>
          <w:i/>
          <w:iCs/>
          <w:sz w:val="22"/>
          <w:szCs w:val="22"/>
        </w:rPr>
        <w:t>realizacji</w:t>
      </w:r>
      <w:r w:rsidRPr="004F5707">
        <w:rPr>
          <w:rFonts w:cstheme="minorHAnsi"/>
          <w:i/>
          <w:iCs/>
          <w:sz w:val="22"/>
          <w:szCs w:val="22"/>
        </w:rPr>
        <w:t xml:space="preserve"> (m.in. wpisanie liczby zerowej lub ujemnej, wpisanie zakresu dni, określenie terminu w niepełnych dniach) Zamawiający również odrzuci ofertę </w:t>
      </w:r>
      <w:r w:rsidR="005A68D6">
        <w:rPr>
          <w:rFonts w:cstheme="minorHAnsi"/>
          <w:i/>
          <w:iCs/>
          <w:sz w:val="22"/>
          <w:szCs w:val="22"/>
        </w:rPr>
        <w:br/>
      </w:r>
      <w:r w:rsidRPr="004F5707">
        <w:rPr>
          <w:rFonts w:cstheme="minorHAnsi"/>
          <w:i/>
          <w:iCs/>
          <w:sz w:val="22"/>
          <w:szCs w:val="22"/>
        </w:rPr>
        <w:t>na podstawie art. 226 ust. 1 pkt 5 ustawy Pzp.</w:t>
      </w:r>
    </w:p>
    <w:p w14:paraId="1F8C5769" w14:textId="5A11ED55" w:rsidR="00132573" w:rsidRPr="00104E43" w:rsidRDefault="00132573">
      <w:pPr>
        <w:numPr>
          <w:ilvl w:val="0"/>
          <w:numId w:val="19"/>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w:t>
      </w:r>
      <w:r w:rsidR="005A68D6">
        <w:rPr>
          <w:rFonts w:asciiTheme="majorHAnsi" w:hAnsiTheme="majorHAnsi" w:cstheme="majorHAnsi"/>
          <w:sz w:val="22"/>
          <w:szCs w:val="22"/>
        </w:rPr>
        <w:t>.</w:t>
      </w:r>
    </w:p>
    <w:p w14:paraId="66021C60" w14:textId="153E99C5"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A0788C8" w14:textId="4F7DB442"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w:t>
      </w:r>
    </w:p>
    <w:p w14:paraId="0E174ECE" w14:textId="061E89E1"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5468E645"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t>
      </w:r>
      <w:r w:rsidR="005A68D6">
        <w:rPr>
          <w:rFonts w:asciiTheme="majorHAnsi" w:hAnsiTheme="majorHAnsi" w:cstheme="majorHAnsi"/>
          <w:sz w:val="22"/>
          <w:szCs w:val="22"/>
        </w:rPr>
        <w:br/>
      </w:r>
      <w:r w:rsidRPr="00104E43">
        <w:rPr>
          <w:rFonts w:asciiTheme="majorHAnsi" w:hAnsiTheme="majorHAnsi" w:cstheme="maj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225687">
        <w:rPr>
          <w:rFonts w:asciiTheme="majorHAnsi" w:hAnsiTheme="majorHAnsi" w:cstheme="majorHAnsi"/>
          <w:sz w:val="22"/>
          <w:szCs w:val="22"/>
        </w:rPr>
        <w:t xml:space="preserve">Umowa taka winna określić strony umowy, cel </w:t>
      </w:r>
      <w:r w:rsidRPr="00225687">
        <w:rPr>
          <w:rFonts w:asciiTheme="majorHAnsi" w:hAnsiTheme="majorHAnsi" w:cstheme="majorHAnsi"/>
          <w:sz w:val="22"/>
          <w:szCs w:val="22"/>
        </w:rPr>
        <w:lastRenderedPageBreak/>
        <w:t xml:space="preserve">działania, sposób współdziałania, zakres prac przewidzianych do wykonania przez każdego z nich, solidarną odpowiedzialność za wykonanie </w:t>
      </w:r>
      <w:r w:rsidRPr="00225687">
        <w:rPr>
          <w:rFonts w:asciiTheme="majorHAnsi" w:hAnsiTheme="majorHAnsi" w:cstheme="majorHAnsi"/>
          <w:iCs/>
          <w:sz w:val="22"/>
          <w:szCs w:val="22"/>
        </w:rPr>
        <w:t>części</w:t>
      </w:r>
      <w:r w:rsidRPr="00225687">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pPr>
        <w:numPr>
          <w:ilvl w:val="0"/>
          <w:numId w:val="4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pPr>
        <w:numPr>
          <w:ilvl w:val="0"/>
          <w:numId w:val="4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Default="00132573">
      <w:pPr>
        <w:numPr>
          <w:ilvl w:val="0"/>
          <w:numId w:val="4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7DD33728" w14:textId="77777777" w:rsidR="003E7AD5" w:rsidRPr="00104E43" w:rsidRDefault="003E7AD5" w:rsidP="003E7AD5">
      <w:pPr>
        <w:tabs>
          <w:tab w:val="left" w:pos="1134"/>
        </w:tabs>
        <w:spacing w:line="300" w:lineRule="auto"/>
        <w:ind w:left="851"/>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7D3AC1DF" w14:textId="77777777" w:rsidR="00132573" w:rsidRPr="00225687" w:rsidRDefault="00132573" w:rsidP="00132573">
      <w:pPr>
        <w:spacing w:line="300" w:lineRule="auto"/>
        <w:ind w:left="284"/>
        <w:jc w:val="both"/>
        <w:rPr>
          <w:rFonts w:asciiTheme="majorHAnsi" w:hAnsiTheme="majorHAnsi" w:cstheme="majorHAnsi"/>
          <w:sz w:val="22"/>
          <w:szCs w:val="22"/>
        </w:rPr>
      </w:pPr>
      <w:r w:rsidRPr="00225687">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225687">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5756CA12" w:rsidR="00132573" w:rsidRPr="00225687"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wymaga od Wykonawcy, aby zawarł z nim umowę w sprawie zamówienia publicznego, której wzór stanowi załącznik nr 4 do SWZ</w:t>
      </w:r>
      <w:r w:rsidR="005A68D6">
        <w:rPr>
          <w:rFonts w:asciiTheme="majorHAnsi" w:hAnsiTheme="majorHAnsi" w:cstheme="majorHAnsi"/>
          <w:sz w:val="22"/>
          <w:szCs w:val="22"/>
        </w:rPr>
        <w:t xml:space="preserve"> </w:t>
      </w:r>
      <w:r w:rsidRPr="00104E43">
        <w:rPr>
          <w:rFonts w:asciiTheme="majorHAnsi" w:hAnsiTheme="majorHAnsi" w:cstheme="majorHAnsi"/>
          <w:sz w:val="22"/>
          <w:szCs w:val="22"/>
        </w:rPr>
        <w:t xml:space="preserve">- Projektowane postanowienia umowy. </w:t>
      </w:r>
      <w:r w:rsidRPr="00225687">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01EF4165" w14:textId="77777777" w:rsidR="007B4356" w:rsidRPr="00104E43" w:rsidRDefault="007B4356" w:rsidP="007B4356">
      <w:pPr>
        <w:spacing w:line="288" w:lineRule="auto"/>
        <w:ind w:left="709"/>
        <w:jc w:val="both"/>
        <w:rPr>
          <w:rFonts w:asciiTheme="majorHAnsi" w:hAnsiTheme="majorHAnsi" w:cstheme="majorHAnsi"/>
          <w:sz w:val="22"/>
          <w:szCs w:val="22"/>
        </w:rPr>
      </w:pPr>
      <w:bookmarkStart w:id="59" w:name="_Hlk64470764"/>
      <w:r w:rsidRPr="00104E43">
        <w:rPr>
          <w:rFonts w:asciiTheme="majorHAnsi" w:hAnsiTheme="majorHAnsi" w:cstheme="majorHAnsi"/>
          <w:sz w:val="22"/>
          <w:szCs w:val="22"/>
        </w:rPr>
        <w:t>Zamawiający przewiduje możliwość wprowadzenia następujących zmian:</w:t>
      </w:r>
    </w:p>
    <w:p w14:paraId="52AC8047" w14:textId="77777777" w:rsidR="007B4356" w:rsidRPr="00104E43" w:rsidRDefault="007B4356">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3EC213AA" w14:textId="77777777" w:rsidR="007B4356" w:rsidRPr="00104E43" w:rsidRDefault="007B4356">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w:t>
      </w:r>
      <w:r>
        <w:rPr>
          <w:rFonts w:asciiTheme="majorHAnsi" w:hAnsiTheme="majorHAnsi" w:cstheme="majorHAnsi"/>
          <w:sz w:val="22"/>
          <w:szCs w:val="22"/>
        </w:rPr>
        <w:t>.</w:t>
      </w:r>
      <w:r w:rsidRPr="00104E43">
        <w:rPr>
          <w:rFonts w:asciiTheme="majorHAnsi" w:hAnsiTheme="majorHAnsi" w:cstheme="majorHAnsi"/>
          <w:sz w:val="22"/>
          <w:szCs w:val="22"/>
        </w:rPr>
        <w:t xml:space="preserve"> 1 pkt 2-4 oraz ust</w:t>
      </w:r>
      <w:r>
        <w:rPr>
          <w:rFonts w:asciiTheme="majorHAnsi" w:hAnsiTheme="majorHAnsi" w:cstheme="majorHAnsi"/>
          <w:sz w:val="22"/>
          <w:szCs w:val="22"/>
        </w:rPr>
        <w:t>.</w:t>
      </w:r>
      <w:r w:rsidRPr="00104E43">
        <w:rPr>
          <w:rFonts w:asciiTheme="majorHAnsi" w:hAnsiTheme="majorHAnsi" w:cstheme="majorHAnsi"/>
          <w:sz w:val="22"/>
          <w:szCs w:val="22"/>
        </w:rPr>
        <w:t xml:space="preserve"> 2 ustawy Pzp</w:t>
      </w:r>
      <w:r>
        <w:rPr>
          <w:rFonts w:asciiTheme="majorHAnsi" w:hAnsiTheme="majorHAnsi" w:cstheme="majorHAnsi"/>
          <w:sz w:val="22"/>
          <w:szCs w:val="22"/>
        </w:rPr>
        <w:t>;</w:t>
      </w:r>
    </w:p>
    <w:p w14:paraId="36793281" w14:textId="77777777" w:rsidR="007B4356" w:rsidRPr="00104E43" w:rsidRDefault="007B4356">
      <w:pPr>
        <w:numPr>
          <w:ilvl w:val="0"/>
          <w:numId w:val="4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Pr>
          <w:rFonts w:asciiTheme="majorHAnsi" w:hAnsiTheme="majorHAnsi" w:cstheme="majorHAnsi"/>
          <w:sz w:val="22"/>
          <w:szCs w:val="22"/>
        </w:rPr>
        <w:t>.</w:t>
      </w:r>
    </w:p>
    <w:p w14:paraId="62935F38" w14:textId="77777777" w:rsidR="007B4356" w:rsidRPr="00104E43" w:rsidRDefault="007B4356" w:rsidP="007B4356">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Pr>
          <w:rFonts w:asciiTheme="majorHAnsi" w:hAnsiTheme="majorHAnsi" w:cstheme="majorHAnsi"/>
          <w:sz w:val="22"/>
          <w:szCs w:val="22"/>
        </w:rPr>
        <w:br/>
      </w:r>
      <w:r w:rsidRPr="00104E43">
        <w:rPr>
          <w:rFonts w:asciiTheme="majorHAnsi" w:hAnsiTheme="majorHAnsi" w:cstheme="majorHAnsi"/>
          <w:sz w:val="22"/>
          <w:szCs w:val="22"/>
        </w:rPr>
        <w:t>z uwzględnieniem przepisu art. 455 ustawy Pzp.</w:t>
      </w:r>
    </w:p>
    <w:bookmarkEnd w:id="59"/>
    <w:p w14:paraId="14449575" w14:textId="77777777" w:rsidR="00132573" w:rsidRPr="007B4356" w:rsidRDefault="00132573">
      <w:pPr>
        <w:numPr>
          <w:ilvl w:val="0"/>
          <w:numId w:val="10"/>
        </w:numPr>
        <w:spacing w:line="300" w:lineRule="auto"/>
        <w:ind w:left="709" w:hanging="425"/>
        <w:jc w:val="both"/>
        <w:rPr>
          <w:rFonts w:asciiTheme="majorHAnsi" w:hAnsiTheme="majorHAnsi" w:cstheme="majorHAnsi"/>
          <w:b/>
          <w:sz w:val="22"/>
          <w:szCs w:val="22"/>
        </w:rPr>
      </w:pPr>
      <w:r w:rsidRPr="007B4356">
        <w:rPr>
          <w:rFonts w:asciiTheme="majorHAnsi" w:hAnsiTheme="majorHAnsi" w:cstheme="majorHAnsi"/>
          <w:b/>
          <w:sz w:val="22"/>
          <w:szCs w:val="22"/>
        </w:rPr>
        <w:t>Forma i termin zawarcia umowy</w:t>
      </w:r>
    </w:p>
    <w:p w14:paraId="514363F2" w14:textId="2AF7F2D7" w:rsidR="00132573" w:rsidRDefault="00132573" w:rsidP="003E7AD5">
      <w:pPr>
        <w:spacing w:line="300" w:lineRule="auto"/>
        <w:ind w:left="709"/>
        <w:jc w:val="both"/>
        <w:rPr>
          <w:rFonts w:asciiTheme="majorHAnsi" w:hAnsiTheme="majorHAnsi" w:cstheme="majorHAnsi"/>
          <w:sz w:val="22"/>
          <w:szCs w:val="22"/>
          <w:u w:val="single"/>
        </w:rPr>
      </w:pPr>
      <w:r w:rsidRPr="007B4356">
        <w:rPr>
          <w:rFonts w:asciiTheme="majorHAnsi" w:hAnsiTheme="majorHAnsi" w:cstheme="majorHAnsi"/>
          <w:sz w:val="22"/>
          <w:szCs w:val="22"/>
        </w:rPr>
        <w:t xml:space="preserve">Umowa w sprawie zamówienia publicznego zawarta w formie innej niż pisemna jest nieważna. Zgodnie z Kodeksem cywilnym (art. 781 § 1 Kc)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w:t>
      </w:r>
      <w:r w:rsidRPr="007B4356">
        <w:rPr>
          <w:rFonts w:asciiTheme="majorHAnsi" w:hAnsiTheme="majorHAnsi" w:cstheme="majorHAnsi"/>
          <w:sz w:val="22"/>
          <w:szCs w:val="22"/>
        </w:rPr>
        <w:lastRenderedPageBreak/>
        <w:t xml:space="preserve">elektronicznym. Do zawarcia takiej umowy dochodzi po jej obustronnym podpisaniu, wobec tego </w:t>
      </w:r>
      <w:r w:rsidRPr="007B4356">
        <w:rPr>
          <w:rFonts w:asciiTheme="majorHAnsi" w:hAnsiTheme="majorHAnsi" w:cstheme="majorHAnsi"/>
          <w:sz w:val="22"/>
          <w:szCs w:val="22"/>
          <w:u w:val="single"/>
        </w:rPr>
        <w:t>termin zawarcia będzie liczony od daty złożenia podpisu przez ostatnią ze Stron.</w:t>
      </w:r>
    </w:p>
    <w:p w14:paraId="7A7B7D45" w14:textId="77777777" w:rsidR="0093402E" w:rsidRPr="003E7AD5" w:rsidRDefault="0093402E" w:rsidP="003E7AD5">
      <w:pPr>
        <w:spacing w:line="300" w:lineRule="auto"/>
        <w:ind w:left="709"/>
        <w:jc w:val="both"/>
        <w:rPr>
          <w:rFonts w:asciiTheme="majorHAnsi" w:hAnsiTheme="majorHAnsi" w:cstheme="majorHAnsi"/>
          <w:sz w:val="22"/>
          <w:szCs w:val="22"/>
          <w:u w:val="single"/>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60"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60"/>
    <w:p w14:paraId="31B95D00"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2A4EC617" w:rsidR="00132573" w:rsidRPr="007B43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7B4356">
        <w:rPr>
          <w:rFonts w:asciiTheme="majorHAnsi" w:hAnsiTheme="majorHAnsi" w:cstheme="majorHAnsi"/>
          <w:sz w:val="22"/>
          <w:szCs w:val="22"/>
        </w:rPr>
        <w:t>Szczegółowy opis przedmiotu zamówienia – załącznik nr 3;</w:t>
      </w:r>
    </w:p>
    <w:p w14:paraId="326982C3" w14:textId="20751FFB"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5A68D6">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61"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61"/>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9800509" w14:textId="77777777" w:rsidR="007B0E74" w:rsidRPr="007B0E74" w:rsidRDefault="007B0E74" w:rsidP="007B0E74">
      <w:pPr>
        <w:spacing w:line="300" w:lineRule="auto"/>
        <w:jc w:val="both"/>
        <w:rPr>
          <w:rFonts w:asciiTheme="majorHAnsi" w:hAnsiTheme="majorHAnsi" w:cstheme="majorHAnsi"/>
          <w:sz w:val="22"/>
          <w:szCs w:val="18"/>
        </w:rPr>
      </w:pPr>
      <w:r w:rsidRPr="007B0E74">
        <w:rPr>
          <w:rFonts w:asciiTheme="majorHAnsi" w:hAnsiTheme="majorHAnsi" w:cstheme="majorHAnsi"/>
          <w:b/>
          <w:sz w:val="22"/>
          <w:szCs w:val="18"/>
        </w:rPr>
        <w:t xml:space="preserve">Nr konta, na które należy zwrócić wadium </w:t>
      </w:r>
      <w:r w:rsidRPr="007B0E74">
        <w:rPr>
          <w:rFonts w:asciiTheme="majorHAnsi" w:hAnsiTheme="majorHAnsi" w:cstheme="majorHAnsi"/>
          <w:i/>
          <w:iCs/>
          <w:sz w:val="18"/>
          <w:szCs w:val="18"/>
        </w:rPr>
        <w:t>(jeżeli dotyczy– wadium wniesione w formie pieniężnej)</w:t>
      </w:r>
      <w:r w:rsidRPr="007B0E74">
        <w:rPr>
          <w:rFonts w:asciiTheme="majorHAnsi" w:hAnsiTheme="majorHAnsi" w:cstheme="majorHAnsi"/>
          <w:b/>
          <w:sz w:val="18"/>
          <w:szCs w:val="18"/>
        </w:rPr>
        <w:t xml:space="preserve"> </w:t>
      </w:r>
      <w:r w:rsidRPr="007B0E74">
        <w:rPr>
          <w:rFonts w:asciiTheme="majorHAnsi" w:hAnsiTheme="majorHAnsi" w:cstheme="majorHAnsi"/>
          <w:sz w:val="22"/>
          <w:szCs w:val="18"/>
        </w:rPr>
        <w:t>…………………………</w:t>
      </w:r>
    </w:p>
    <w:p w14:paraId="53B7B1B9" w14:textId="106DA0EB" w:rsidR="007B0E74" w:rsidRPr="007B0E74" w:rsidRDefault="007B0E74" w:rsidP="00132573">
      <w:pPr>
        <w:spacing w:line="300" w:lineRule="auto"/>
        <w:jc w:val="both"/>
        <w:rPr>
          <w:rFonts w:asciiTheme="majorHAnsi" w:hAnsiTheme="majorHAnsi" w:cstheme="majorHAnsi"/>
          <w:bCs w:val="0"/>
          <w:i/>
          <w:iCs/>
          <w:sz w:val="18"/>
          <w:szCs w:val="18"/>
        </w:rPr>
      </w:pPr>
      <w:r w:rsidRPr="007B0E74">
        <w:rPr>
          <w:rFonts w:asciiTheme="majorHAnsi" w:hAnsiTheme="majorHAnsi" w:cstheme="majorHAnsi"/>
          <w:b/>
          <w:sz w:val="22"/>
          <w:szCs w:val="18"/>
        </w:rPr>
        <w:t xml:space="preserve">Adres poczty elektronicznej Gwaranta lub Poręczyciela na który należy przesłać oświadczenie o zwolnieniu wadium </w:t>
      </w:r>
      <w:r w:rsidRPr="007B0E74">
        <w:rPr>
          <w:rFonts w:asciiTheme="majorHAnsi" w:hAnsiTheme="majorHAnsi" w:cstheme="majorHAnsi"/>
          <w:i/>
          <w:iCs/>
          <w:sz w:val="18"/>
          <w:szCs w:val="18"/>
        </w:rPr>
        <w:t xml:space="preserve">(jeżeli dotyczy – wadium wniesione w innej formie niż pieniądz) </w:t>
      </w:r>
      <w:r w:rsidRPr="007B0E74">
        <w:rPr>
          <w:rFonts w:asciiTheme="majorHAnsi" w:hAnsiTheme="majorHAnsi" w:cstheme="majorHAnsi"/>
          <w:b/>
          <w:sz w:val="18"/>
          <w:szCs w:val="18"/>
        </w:rPr>
        <w:t xml:space="preserve"> </w:t>
      </w:r>
      <w:r w:rsidRPr="007B0E74">
        <w:rPr>
          <w:rFonts w:asciiTheme="majorHAnsi" w:hAnsiTheme="majorHAnsi" w:cstheme="majorHAnsi"/>
          <w:sz w:val="22"/>
          <w:szCs w:val="18"/>
        </w:rPr>
        <w:t>……………………………...................</w:t>
      </w:r>
    </w:p>
    <w:p w14:paraId="18123BE8" w14:textId="50936AA7" w:rsidR="0013257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06C03F71" w14:textId="77777777" w:rsidR="007B4356" w:rsidRPr="000E64E7" w:rsidRDefault="007B4356" w:rsidP="007B4356">
      <w:pPr>
        <w:spacing w:line="300" w:lineRule="auto"/>
        <w:jc w:val="center"/>
        <w:rPr>
          <w:rFonts w:asciiTheme="majorHAnsi" w:hAnsiTheme="majorHAnsi" w:cstheme="majorHAnsi"/>
          <w:i/>
          <w:sz w:val="18"/>
          <w:szCs w:val="18"/>
        </w:rPr>
      </w:pPr>
      <w:r w:rsidRPr="000E64E7">
        <w:rPr>
          <w:rFonts w:asciiTheme="majorHAnsi" w:hAnsiTheme="majorHAnsi" w:cstheme="majorHAnsi"/>
          <w:i/>
          <w:sz w:val="18"/>
          <w:szCs w:val="18"/>
        </w:rPr>
        <w:t>(UWAGA</w:t>
      </w:r>
      <w:r>
        <w:rPr>
          <w:rFonts w:asciiTheme="majorHAnsi" w:hAnsiTheme="majorHAnsi" w:cstheme="majorHAnsi"/>
          <w:i/>
          <w:sz w:val="18"/>
          <w:szCs w:val="18"/>
        </w:rPr>
        <w:t xml:space="preserve">: </w:t>
      </w:r>
      <w:r w:rsidRPr="000E64E7">
        <w:rPr>
          <w:rFonts w:asciiTheme="majorHAnsi" w:hAnsiTheme="majorHAnsi" w:cstheme="majorHAnsi"/>
          <w:i/>
          <w:sz w:val="18"/>
          <w:szCs w:val="18"/>
        </w:rPr>
        <w:t>w przypadku oferty wspólnej należy podać dane dotyczące Pełnomocnika Wykonawcy)</w:t>
      </w:r>
    </w:p>
    <w:p w14:paraId="5199A979" w14:textId="5EECF12D" w:rsidR="00132573" w:rsidRDefault="00132573" w:rsidP="00132573">
      <w:pPr>
        <w:spacing w:line="300" w:lineRule="auto"/>
        <w:jc w:val="both"/>
        <w:rPr>
          <w:rFonts w:asciiTheme="majorHAnsi" w:hAnsiTheme="majorHAnsi" w:cstheme="majorHAnsi"/>
          <w:sz w:val="22"/>
          <w:szCs w:val="18"/>
        </w:rPr>
      </w:pPr>
    </w:p>
    <w:p w14:paraId="23DFF9CB" w14:textId="77777777" w:rsidR="007B4356" w:rsidRPr="00104E43" w:rsidRDefault="007B4356" w:rsidP="00132573">
      <w:pPr>
        <w:spacing w:line="300" w:lineRule="auto"/>
        <w:jc w:val="both"/>
        <w:rPr>
          <w:rFonts w:asciiTheme="majorHAnsi" w:hAnsiTheme="majorHAnsi" w:cstheme="majorHAnsi"/>
          <w:sz w:val="22"/>
          <w:szCs w:val="18"/>
        </w:rPr>
      </w:pPr>
    </w:p>
    <w:p w14:paraId="774FCA7E" w14:textId="2AC4129A" w:rsidR="00132573" w:rsidRPr="00DE51F3" w:rsidRDefault="00132573" w:rsidP="00104E43">
      <w:pPr>
        <w:spacing w:line="300" w:lineRule="auto"/>
        <w:jc w:val="both"/>
        <w:rPr>
          <w:rFonts w:asciiTheme="majorHAnsi" w:hAnsiTheme="majorHAnsi" w:cstheme="majorHAnsi"/>
          <w:b/>
          <w:i/>
          <w:sz w:val="22"/>
          <w:szCs w:val="18"/>
        </w:rPr>
      </w:pPr>
      <w:r w:rsidRPr="00104E43">
        <w:rPr>
          <w:rFonts w:asciiTheme="majorHAnsi" w:hAnsiTheme="majorHAnsi" w:cstheme="majorHAnsi"/>
          <w:sz w:val="22"/>
          <w:szCs w:val="18"/>
        </w:rPr>
        <w:lastRenderedPageBreak/>
        <w:t>W odpowiedzi na o</w:t>
      </w:r>
      <w:r w:rsidRPr="007B4356">
        <w:rPr>
          <w:rFonts w:asciiTheme="majorHAnsi" w:hAnsiTheme="majorHAnsi" w:cstheme="majorHAnsi"/>
          <w:sz w:val="22"/>
          <w:szCs w:val="18"/>
        </w:rPr>
        <w:t xml:space="preserve">głoszenie o zamówieniu publicznym </w:t>
      </w:r>
      <w:r w:rsidR="00104E43" w:rsidRPr="007B4356">
        <w:rPr>
          <w:rFonts w:asciiTheme="majorHAnsi" w:hAnsiTheme="majorHAnsi" w:cstheme="majorHAnsi"/>
          <w:sz w:val="22"/>
          <w:szCs w:val="18"/>
        </w:rPr>
        <w:t>pn.</w:t>
      </w:r>
      <w:r w:rsidR="007B4356" w:rsidRPr="007B4356">
        <w:rPr>
          <w:rFonts w:asciiTheme="majorHAnsi" w:hAnsiTheme="majorHAnsi" w:cstheme="majorHAnsi"/>
          <w:sz w:val="22"/>
          <w:szCs w:val="18"/>
        </w:rPr>
        <w:t>:</w:t>
      </w:r>
      <w:r w:rsidR="00104E43" w:rsidRPr="007B4356">
        <w:rPr>
          <w:rFonts w:asciiTheme="majorHAnsi" w:hAnsiTheme="majorHAnsi" w:cstheme="majorHAnsi"/>
          <w:sz w:val="22"/>
          <w:szCs w:val="18"/>
        </w:rPr>
        <w:t xml:space="preserve"> </w:t>
      </w:r>
      <w:r w:rsidRPr="007B4356">
        <w:rPr>
          <w:rFonts w:asciiTheme="majorHAnsi" w:hAnsiTheme="majorHAnsi" w:cstheme="majorHAnsi"/>
          <w:b/>
          <w:i/>
          <w:sz w:val="22"/>
          <w:szCs w:val="18"/>
        </w:rPr>
        <w:t>„</w:t>
      </w:r>
      <w:r w:rsidR="00DE51F3" w:rsidRPr="00DE51F3">
        <w:rPr>
          <w:rFonts w:asciiTheme="majorHAnsi" w:hAnsiTheme="majorHAnsi" w:cstheme="majorHAnsi"/>
          <w:b/>
          <w:i/>
          <w:sz w:val="22"/>
          <w:szCs w:val="18"/>
        </w:rPr>
        <w:t>Dostawa i montaż mebli laboratoryjnych dla Wydziału Hodowli i Biologii Zwierząt</w:t>
      </w:r>
      <w:r w:rsidRPr="007B4356">
        <w:rPr>
          <w:rFonts w:asciiTheme="majorHAnsi" w:hAnsiTheme="majorHAnsi" w:cstheme="majorHAnsi"/>
          <w:b/>
          <w:i/>
          <w:sz w:val="22"/>
          <w:szCs w:val="18"/>
        </w:rPr>
        <w:t>”</w:t>
      </w:r>
      <w:r w:rsidR="00104E43" w:rsidRPr="007B4356">
        <w:rPr>
          <w:rFonts w:asciiTheme="majorHAnsi" w:hAnsiTheme="majorHAnsi" w:cstheme="majorHAnsi"/>
          <w:sz w:val="22"/>
          <w:szCs w:val="18"/>
        </w:rPr>
        <w:t xml:space="preserve"> </w:t>
      </w:r>
      <w:r w:rsidRPr="007B4356">
        <w:rPr>
          <w:rFonts w:asciiTheme="majorHAnsi" w:hAnsiTheme="majorHAnsi" w:cstheme="majorHAnsi"/>
          <w:sz w:val="22"/>
          <w:szCs w:val="18"/>
        </w:rPr>
        <w:t>(RZP.243.</w:t>
      </w:r>
      <w:r w:rsidR="007B4356" w:rsidRPr="007B4356">
        <w:rPr>
          <w:rFonts w:asciiTheme="majorHAnsi" w:hAnsiTheme="majorHAnsi" w:cstheme="majorHAnsi"/>
          <w:sz w:val="22"/>
          <w:szCs w:val="18"/>
        </w:rPr>
        <w:t>29</w:t>
      </w:r>
      <w:r w:rsidRPr="007B4356">
        <w:rPr>
          <w:rFonts w:asciiTheme="majorHAnsi" w:hAnsiTheme="majorHAnsi" w:cstheme="majorHAnsi"/>
          <w:sz w:val="22"/>
          <w:szCs w:val="18"/>
        </w:rPr>
        <w:t>.</w:t>
      </w:r>
      <w:r w:rsidR="00DB59F9" w:rsidRPr="007B4356">
        <w:rPr>
          <w:rFonts w:asciiTheme="majorHAnsi" w:hAnsiTheme="majorHAnsi" w:cstheme="majorHAnsi"/>
          <w:sz w:val="22"/>
          <w:szCs w:val="18"/>
        </w:rPr>
        <w:t>2024</w:t>
      </w:r>
      <w:r w:rsidRPr="007B4356">
        <w:rPr>
          <w:rFonts w:asciiTheme="majorHAnsi" w:hAnsiTheme="majorHAnsi" w:cstheme="majorHAnsi"/>
          <w:sz w:val="22"/>
          <w:szCs w:val="18"/>
        </w:rPr>
        <w:t>)</w:t>
      </w:r>
      <w:r w:rsidR="00104E43" w:rsidRPr="007B4356">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21185C40" w14:textId="77777777" w:rsidR="00132573" w:rsidRPr="00104E43" w:rsidRDefault="00132573" w:rsidP="00132573">
      <w:pPr>
        <w:spacing w:line="300" w:lineRule="auto"/>
        <w:jc w:val="both"/>
        <w:rPr>
          <w:rFonts w:asciiTheme="majorHAnsi" w:hAnsiTheme="majorHAnsi" w:cstheme="majorHAnsi"/>
          <w:color w:val="2F5496"/>
          <w:sz w:val="22"/>
          <w:szCs w:val="18"/>
        </w:rPr>
      </w:pPr>
    </w:p>
    <w:p w14:paraId="6B9E7C56" w14:textId="77777777" w:rsidR="007B4356" w:rsidRPr="00FC47BE" w:rsidRDefault="007B4356" w:rsidP="007B4356">
      <w:pPr>
        <w:spacing w:line="300" w:lineRule="auto"/>
        <w:jc w:val="both"/>
        <w:rPr>
          <w:rFonts w:asciiTheme="majorHAnsi" w:hAnsiTheme="majorHAnsi" w:cstheme="majorHAnsi"/>
          <w:sz w:val="22"/>
          <w:szCs w:val="22"/>
        </w:rPr>
      </w:pPr>
      <w:r w:rsidRPr="00FC47BE">
        <w:rPr>
          <w:rFonts w:asciiTheme="majorHAnsi" w:hAnsiTheme="majorHAnsi" w:cstheme="majorHAnsi"/>
          <w:b/>
          <w:sz w:val="22"/>
          <w:szCs w:val="22"/>
          <w:u w:val="single"/>
        </w:rPr>
        <w:t>Cena łączna brutto</w:t>
      </w:r>
      <w:r w:rsidRPr="00FC47BE">
        <w:rPr>
          <w:rFonts w:asciiTheme="majorHAnsi" w:hAnsiTheme="majorHAnsi" w:cstheme="majorHAnsi"/>
          <w:sz w:val="22"/>
          <w:szCs w:val="22"/>
        </w:rPr>
        <w:t>: ………………..…………..……………</w:t>
      </w:r>
      <w:r>
        <w:rPr>
          <w:rFonts w:asciiTheme="majorHAnsi" w:hAnsiTheme="majorHAnsi" w:cstheme="majorHAnsi"/>
          <w:sz w:val="22"/>
          <w:szCs w:val="22"/>
        </w:rPr>
        <w:t>……..</w:t>
      </w:r>
      <w:r w:rsidRPr="00FC47BE">
        <w:rPr>
          <w:rFonts w:asciiTheme="majorHAnsi" w:hAnsiTheme="majorHAnsi" w:cstheme="majorHAnsi"/>
          <w:sz w:val="22"/>
          <w:szCs w:val="22"/>
        </w:rPr>
        <w:t>. złotych ……</w:t>
      </w:r>
      <w:r>
        <w:rPr>
          <w:rFonts w:asciiTheme="majorHAnsi" w:hAnsiTheme="majorHAnsi" w:cstheme="majorHAnsi"/>
          <w:sz w:val="22"/>
          <w:szCs w:val="22"/>
        </w:rPr>
        <w:t>….</w:t>
      </w:r>
      <w:r w:rsidRPr="00FC47BE">
        <w:rPr>
          <w:rFonts w:asciiTheme="majorHAnsi" w:hAnsiTheme="majorHAnsi" w:cstheme="majorHAnsi"/>
          <w:sz w:val="22"/>
          <w:szCs w:val="22"/>
        </w:rPr>
        <w:t>…..groszy</w:t>
      </w:r>
    </w:p>
    <w:p w14:paraId="3A14E9C0" w14:textId="675089D0" w:rsidR="007B4356" w:rsidRPr="00FC47BE" w:rsidRDefault="007B4356" w:rsidP="007B4356">
      <w:pPr>
        <w:spacing w:line="300" w:lineRule="auto"/>
        <w:jc w:val="both"/>
        <w:rPr>
          <w:rFonts w:asciiTheme="majorHAnsi" w:eastAsia="Calibri" w:hAnsiTheme="majorHAnsi" w:cstheme="majorHAnsi"/>
          <w:i/>
          <w:sz w:val="16"/>
          <w:szCs w:val="16"/>
        </w:rPr>
      </w:pPr>
      <w:r>
        <w:rPr>
          <w:rFonts w:asciiTheme="majorHAnsi" w:eastAsia="Calibri" w:hAnsiTheme="majorHAnsi" w:cstheme="majorHAnsi"/>
          <w:i/>
          <w:sz w:val="16"/>
          <w:szCs w:val="16"/>
        </w:rPr>
        <w:t>(</w:t>
      </w:r>
      <w:r w:rsidRPr="00FC47BE">
        <w:rPr>
          <w:rFonts w:asciiTheme="majorHAnsi" w:eastAsia="Calibri" w:hAnsiTheme="majorHAnsi" w:cstheme="majorHAnsi"/>
          <w:i/>
          <w:sz w:val="16"/>
          <w:szCs w:val="16"/>
        </w:rPr>
        <w:t>liczbą z dokładnością do dwóch miejsc po przecinku)</w:t>
      </w:r>
    </w:p>
    <w:p w14:paraId="2096702B"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0375A209" w14:textId="318C7E16" w:rsidR="00132573" w:rsidRPr="00104E43" w:rsidRDefault="00132573" w:rsidP="00132573">
      <w:pPr>
        <w:spacing w:line="300" w:lineRule="auto"/>
        <w:jc w:val="both"/>
        <w:rPr>
          <w:rFonts w:asciiTheme="majorHAnsi" w:hAnsiTheme="majorHAnsi" w:cstheme="majorHAnsi"/>
          <w:b/>
          <w:color w:val="FF0000"/>
          <w:sz w:val="22"/>
          <w:szCs w:val="18"/>
          <w:u w:val="single"/>
        </w:rPr>
      </w:pPr>
      <w:r w:rsidRPr="00AA17E3">
        <w:rPr>
          <w:rFonts w:asciiTheme="majorHAnsi" w:hAnsiTheme="majorHAnsi" w:cstheme="majorHAnsi"/>
          <w:b/>
          <w:sz w:val="22"/>
          <w:szCs w:val="18"/>
          <w:u w:val="single"/>
        </w:rPr>
        <w:t xml:space="preserve">Termin </w:t>
      </w:r>
      <w:r w:rsidR="00B474D5" w:rsidRPr="00AA17E3">
        <w:rPr>
          <w:rFonts w:asciiTheme="majorHAnsi" w:hAnsiTheme="majorHAnsi" w:cstheme="majorHAnsi"/>
          <w:b/>
          <w:sz w:val="22"/>
          <w:szCs w:val="18"/>
          <w:u w:val="single"/>
        </w:rPr>
        <w:t>realizacji</w:t>
      </w:r>
      <w:r w:rsidRPr="00AA17E3">
        <w:rPr>
          <w:rFonts w:asciiTheme="majorHAnsi" w:hAnsiTheme="majorHAnsi" w:cstheme="majorHAnsi"/>
          <w:b/>
          <w:sz w:val="22"/>
          <w:szCs w:val="18"/>
          <w:u w:val="single"/>
        </w:rPr>
        <w:t>:</w:t>
      </w:r>
      <w:r w:rsidRPr="00AA17E3">
        <w:rPr>
          <w:rFonts w:asciiTheme="majorHAnsi" w:hAnsiTheme="majorHAnsi" w:cstheme="majorHAnsi"/>
          <w:b/>
          <w:sz w:val="22"/>
          <w:szCs w:val="18"/>
        </w:rPr>
        <w:t xml:space="preserve"> </w:t>
      </w:r>
      <w:r w:rsidRPr="00AA17E3">
        <w:rPr>
          <w:rFonts w:asciiTheme="majorHAnsi" w:hAnsiTheme="majorHAnsi" w:cstheme="majorHAnsi"/>
          <w:sz w:val="22"/>
          <w:szCs w:val="18"/>
        </w:rPr>
        <w:t>…</w:t>
      </w:r>
      <w:r w:rsidR="00B474D5" w:rsidRPr="00AA17E3">
        <w:rPr>
          <w:rFonts w:asciiTheme="majorHAnsi" w:hAnsiTheme="majorHAnsi" w:cstheme="majorHAnsi"/>
          <w:sz w:val="22"/>
          <w:szCs w:val="18"/>
        </w:rPr>
        <w:t>…</w:t>
      </w:r>
      <w:r w:rsidRPr="00AA17E3">
        <w:rPr>
          <w:rFonts w:asciiTheme="majorHAnsi" w:hAnsiTheme="majorHAnsi" w:cstheme="majorHAnsi"/>
          <w:sz w:val="22"/>
          <w:szCs w:val="18"/>
        </w:rPr>
        <w:t xml:space="preserve">. dni </w:t>
      </w:r>
      <w:r w:rsidR="00B474D5" w:rsidRPr="00AA17E3">
        <w:rPr>
          <w:rFonts w:asciiTheme="majorHAnsi" w:hAnsiTheme="majorHAnsi" w:cstheme="majorHAnsi"/>
          <w:bCs w:val="0"/>
          <w:i/>
          <w:iCs/>
          <w:sz w:val="18"/>
          <w:szCs w:val="18"/>
        </w:rPr>
        <w:t xml:space="preserve">(maksymalnie </w:t>
      </w:r>
      <w:r w:rsidR="00B474D5" w:rsidRPr="00B51072">
        <w:rPr>
          <w:rFonts w:asciiTheme="majorHAnsi" w:hAnsiTheme="majorHAnsi" w:cstheme="majorHAnsi"/>
          <w:bCs w:val="0"/>
          <w:i/>
          <w:iCs/>
          <w:sz w:val="18"/>
          <w:szCs w:val="18"/>
        </w:rPr>
        <w:t xml:space="preserve">do </w:t>
      </w:r>
      <w:r w:rsidR="00687257" w:rsidRPr="00B51072">
        <w:rPr>
          <w:rFonts w:asciiTheme="majorHAnsi" w:hAnsiTheme="majorHAnsi" w:cstheme="majorHAnsi"/>
          <w:bCs w:val="0"/>
          <w:i/>
          <w:iCs/>
          <w:sz w:val="18"/>
          <w:szCs w:val="18"/>
        </w:rPr>
        <w:t>50</w:t>
      </w:r>
      <w:r w:rsidR="00B474D5" w:rsidRPr="00B51072">
        <w:rPr>
          <w:rFonts w:asciiTheme="majorHAnsi" w:hAnsiTheme="majorHAnsi" w:cstheme="majorHAnsi"/>
          <w:bCs w:val="0"/>
          <w:i/>
          <w:iCs/>
          <w:sz w:val="18"/>
          <w:szCs w:val="18"/>
        </w:rPr>
        <w:t xml:space="preserve"> dni</w:t>
      </w:r>
      <w:r w:rsidR="00B474D5" w:rsidRPr="00B201F6">
        <w:rPr>
          <w:rFonts w:asciiTheme="majorHAnsi" w:hAnsiTheme="majorHAnsi" w:cstheme="majorHAnsi"/>
          <w:bCs w:val="0"/>
          <w:i/>
          <w:iCs/>
          <w:sz w:val="18"/>
          <w:szCs w:val="18"/>
        </w:rPr>
        <w:t xml:space="preserve"> </w:t>
      </w:r>
      <w:r w:rsidR="005A68D6">
        <w:rPr>
          <w:rFonts w:asciiTheme="majorHAnsi" w:hAnsiTheme="majorHAnsi" w:cstheme="majorHAnsi"/>
          <w:bCs w:val="0"/>
          <w:i/>
          <w:iCs/>
          <w:sz w:val="18"/>
          <w:szCs w:val="18"/>
        </w:rPr>
        <w:t>kalendarzowych</w:t>
      </w:r>
      <w:r w:rsidR="00B474D5" w:rsidRPr="00B201F6">
        <w:rPr>
          <w:rFonts w:asciiTheme="majorHAnsi" w:hAnsiTheme="majorHAnsi" w:cstheme="majorHAnsi"/>
          <w:bCs w:val="0"/>
          <w:i/>
          <w:iCs/>
          <w:sz w:val="18"/>
          <w:szCs w:val="18"/>
        </w:rPr>
        <w:t>, określone w pełnych dniach)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7632A97C" w:rsidR="00132573" w:rsidRPr="00104E43" w:rsidRDefault="00132573" w:rsidP="009D2EB5">
      <w:pPr>
        <w:numPr>
          <w:ilvl w:val="0"/>
          <w:numId w:val="4"/>
        </w:numPr>
        <w:spacing w:line="300" w:lineRule="auto"/>
        <w:ind w:left="567" w:hanging="425"/>
        <w:jc w:val="both"/>
        <w:rPr>
          <w:rFonts w:asciiTheme="majorHAnsi" w:hAnsiTheme="majorHAnsi" w:cstheme="majorHAnsi"/>
          <w:color w:val="FF0000"/>
          <w:sz w:val="22"/>
          <w:szCs w:val="18"/>
        </w:rPr>
      </w:pPr>
      <w:r w:rsidRPr="00104E43">
        <w:rPr>
          <w:rFonts w:asciiTheme="majorHAnsi" w:hAnsiTheme="majorHAnsi" w:cstheme="majorHAnsi"/>
          <w:sz w:val="22"/>
          <w:szCs w:val="18"/>
        </w:rPr>
        <w:t xml:space="preserve">przekazywane przez nas dane osobowe mogą być wykorzystane wyłącznie w celach związanych z prowadzonym </w:t>
      </w:r>
      <w:r w:rsidRPr="00AA17E3">
        <w:rPr>
          <w:rFonts w:asciiTheme="majorHAnsi" w:hAnsiTheme="majorHAnsi" w:cstheme="majorHAnsi"/>
          <w:sz w:val="22"/>
          <w:szCs w:val="18"/>
        </w:rPr>
        <w:t>postępowaniem nr RZP.243</w:t>
      </w:r>
      <w:r w:rsidR="00AA17E3" w:rsidRPr="00AA17E3">
        <w:rPr>
          <w:rFonts w:asciiTheme="majorHAnsi" w:hAnsiTheme="majorHAnsi" w:cstheme="majorHAnsi"/>
          <w:sz w:val="22"/>
          <w:szCs w:val="18"/>
        </w:rPr>
        <w:t>.29.</w:t>
      </w:r>
      <w:r w:rsidR="00DB59F9" w:rsidRPr="00AA17E3">
        <w:rPr>
          <w:rFonts w:asciiTheme="majorHAnsi" w:hAnsiTheme="majorHAnsi" w:cstheme="majorHAnsi"/>
          <w:sz w:val="22"/>
          <w:szCs w:val="18"/>
        </w:rPr>
        <w:t>2024</w:t>
      </w:r>
      <w:r w:rsidR="00AA17E3">
        <w:rPr>
          <w:rFonts w:asciiTheme="majorHAnsi" w:hAnsiTheme="majorHAnsi" w:cstheme="majorHAnsi"/>
          <w:sz w:val="22"/>
          <w:szCs w:val="18"/>
        </w:rPr>
        <w:t>;</w:t>
      </w:r>
    </w:p>
    <w:p w14:paraId="46764206" w14:textId="74DDD2EE"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62" w:name="_Hlk63597175"/>
      <w:r w:rsidRPr="00104E43">
        <w:rPr>
          <w:rFonts w:asciiTheme="majorHAnsi" w:hAnsiTheme="majorHAnsi" w:cstheme="majorHAnsi"/>
          <w:sz w:val="22"/>
          <w:szCs w:val="18"/>
        </w:rPr>
        <w:t xml:space="preserve">oświadczamy, że przedmiot zamówienia w zakresie 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63" w:name="_Hlk61708633"/>
      <w:r w:rsidRPr="00104E43">
        <w:rPr>
          <w:rFonts w:asciiTheme="majorHAnsi" w:hAnsiTheme="majorHAnsi" w:cstheme="majorHAnsi"/>
          <w:i/>
          <w:iCs/>
          <w:sz w:val="22"/>
          <w:szCs w:val="18"/>
        </w:rPr>
        <w:t>proszę wypełnić</w:t>
      </w:r>
      <w:bookmarkEnd w:id="63"/>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AA17E3">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64"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AA17E3">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bookmarkStart w:id="65" w:name="_Hlk173236141"/>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64"/>
      <w:bookmarkEnd w:id="65"/>
      <w:tr w:rsidR="00AA17E3" w:rsidRPr="00104E43" w14:paraId="1D97F914" w14:textId="77777777" w:rsidTr="00B00302">
        <w:trPr>
          <w:trHeight w:val="1056"/>
        </w:trPr>
        <w:tc>
          <w:tcPr>
            <w:tcW w:w="4204" w:type="dxa"/>
            <w:vAlign w:val="center"/>
          </w:tcPr>
          <w:p w14:paraId="124A918E" w14:textId="08820005" w:rsidR="00AA17E3" w:rsidRPr="00104E43" w:rsidRDefault="00AA17E3" w:rsidP="00B00302">
            <w:pPr>
              <w:spacing w:line="300" w:lineRule="auto"/>
              <w:rPr>
                <w:rFonts w:asciiTheme="majorHAnsi" w:eastAsia="Calibri" w:hAnsiTheme="majorHAnsi" w:cstheme="majorHAnsi"/>
                <w:sz w:val="22"/>
                <w:szCs w:val="18"/>
              </w:rPr>
            </w:pPr>
            <w:r w:rsidRPr="00FC47BE">
              <w:rPr>
                <w:rFonts w:eastAsia="Calibri" w:cs="Calibri"/>
                <w:bCs w:val="0"/>
                <w:kern w:val="0"/>
                <w:sz w:val="22"/>
                <w:szCs w:val="22"/>
              </w:rPr>
              <w:lastRenderedPageBreak/>
              <w:t>Wartość lub procentowa część zamówienia jaka zostanie powierzona podwykonawcy</w:t>
            </w:r>
          </w:p>
        </w:tc>
        <w:tc>
          <w:tcPr>
            <w:tcW w:w="4658" w:type="dxa"/>
            <w:vAlign w:val="center"/>
          </w:tcPr>
          <w:p w14:paraId="51BEBE51" w14:textId="77777777" w:rsidR="00AA17E3" w:rsidRPr="00104E43" w:rsidRDefault="00AA17E3" w:rsidP="00B00302">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2C437E2" w14:textId="08905273" w:rsidR="00132573" w:rsidRPr="00400CD2" w:rsidRDefault="00132573" w:rsidP="00400CD2">
      <w:pPr>
        <w:spacing w:line="300" w:lineRule="auto"/>
        <w:ind w:left="567"/>
        <w:rPr>
          <w:rFonts w:asciiTheme="majorHAnsi" w:hAnsiTheme="majorHAnsi" w:cstheme="majorHAnsi"/>
          <w:i/>
          <w:iCs/>
          <w:color w:val="FF0000"/>
          <w:sz w:val="22"/>
          <w:szCs w:val="18"/>
        </w:rPr>
      </w:pPr>
      <w:bookmarkStart w:id="66" w:name="_Hlk63595612"/>
      <w:r w:rsidRPr="00104E43">
        <w:rPr>
          <w:rFonts w:asciiTheme="majorHAnsi" w:eastAsia="Calibri" w:hAnsiTheme="majorHAnsi" w:cstheme="majorHAnsi"/>
          <w:sz w:val="22"/>
          <w:szCs w:val="18"/>
        </w:rPr>
        <w:t>Pozostały zakres zamówienia wykonamy osobiście</w:t>
      </w:r>
      <w:r w:rsidR="00400CD2">
        <w:rPr>
          <w:rFonts w:asciiTheme="majorHAnsi" w:eastAsia="Calibri" w:hAnsiTheme="majorHAnsi" w:cstheme="majorHAnsi"/>
          <w:sz w:val="22"/>
          <w:szCs w:val="18"/>
        </w:rPr>
        <w:t>.</w:t>
      </w:r>
      <w:bookmarkEnd w:id="62"/>
      <w:bookmarkEnd w:id="66"/>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4740CC14" w14:textId="56DB73AC" w:rsidR="007B0E74" w:rsidRPr="007B0E74" w:rsidRDefault="007B0E74" w:rsidP="007B0E74">
      <w:pPr>
        <w:numPr>
          <w:ilvl w:val="0"/>
          <w:numId w:val="3"/>
        </w:numPr>
        <w:tabs>
          <w:tab w:val="num" w:pos="567"/>
        </w:tabs>
        <w:spacing w:line="300" w:lineRule="auto"/>
        <w:ind w:left="567"/>
        <w:jc w:val="both"/>
        <w:rPr>
          <w:rFonts w:asciiTheme="majorHAnsi" w:hAnsiTheme="majorHAnsi" w:cstheme="majorHAnsi"/>
          <w:sz w:val="22"/>
          <w:szCs w:val="18"/>
        </w:rPr>
      </w:pPr>
      <w:r>
        <w:rPr>
          <w:rFonts w:asciiTheme="majorHAnsi" w:hAnsiTheme="majorHAnsi" w:cstheme="majorHAnsi"/>
          <w:sz w:val="22"/>
          <w:szCs w:val="18"/>
        </w:rPr>
        <w:t>D</w:t>
      </w:r>
      <w:r w:rsidRPr="007B0E74">
        <w:rPr>
          <w:rFonts w:asciiTheme="majorHAnsi" w:hAnsiTheme="majorHAnsi" w:cstheme="majorHAnsi"/>
          <w:sz w:val="22"/>
          <w:szCs w:val="18"/>
        </w:rPr>
        <w:t>okument wadium;</w:t>
      </w:r>
    </w:p>
    <w:p w14:paraId="5A499CB3" w14:textId="77777777" w:rsidR="00132573" w:rsidRPr="00104E43" w:rsidRDefault="00132573" w:rsidP="00132573">
      <w:pPr>
        <w:numPr>
          <w:ilvl w:val="0"/>
          <w:numId w:val="3"/>
        </w:numPr>
        <w:tabs>
          <w:tab w:val="num" w:pos="567"/>
        </w:tabs>
        <w:spacing w:line="300" w:lineRule="auto"/>
        <w:ind w:left="567"/>
        <w:jc w:val="both"/>
        <w:rPr>
          <w:rFonts w:asciiTheme="majorHAnsi" w:hAnsiTheme="majorHAnsi" w:cstheme="majorHAnsi"/>
          <w:i/>
          <w:iCs/>
          <w:color w:val="0070C0"/>
          <w:sz w:val="22"/>
          <w:szCs w:val="18"/>
        </w:rPr>
      </w:pPr>
      <w:r w:rsidRPr="00400CD2">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67"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67"/>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400CD2">
        <w:rPr>
          <w:rFonts w:asciiTheme="majorHAnsi" w:hAnsiTheme="majorHAnsi" w:cstheme="majorHAnsi"/>
          <w:i/>
          <w:sz w:val="18"/>
          <w:szCs w:val="18"/>
        </w:rPr>
        <w:t>(niepotrzebne skreślić)</w:t>
      </w:r>
    </w:p>
    <w:p w14:paraId="3105D836" w14:textId="77777777" w:rsidR="00400CD2"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68" w:name="_Hlk61709618"/>
      <w:r w:rsidRPr="00104E43">
        <w:rPr>
          <w:rFonts w:asciiTheme="majorHAnsi" w:hAnsiTheme="majorHAnsi" w:cstheme="majorHAnsi"/>
          <w:b/>
          <w:sz w:val="22"/>
          <w:szCs w:val="18"/>
        </w:rPr>
        <w:t>art. 125 ust. 1 z dnia 11 września 2019 r. – Prawo zamówień publicznych</w:t>
      </w:r>
      <w:bookmarkEnd w:id="68"/>
      <w:r w:rsidRPr="00104E43">
        <w:rPr>
          <w:rFonts w:asciiTheme="majorHAnsi" w:hAnsiTheme="majorHAnsi" w:cstheme="majorHAnsi"/>
          <w:b/>
          <w:sz w:val="22"/>
          <w:szCs w:val="18"/>
        </w:rPr>
        <w:t xml:space="preserve"> </w:t>
      </w:r>
    </w:p>
    <w:p w14:paraId="39ED4ED1" w14:textId="38D7272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400CD2" w:rsidRDefault="00132573" w:rsidP="00132573">
      <w:pPr>
        <w:spacing w:after="120" w:line="360" w:lineRule="auto"/>
        <w:jc w:val="center"/>
        <w:rPr>
          <w:rFonts w:asciiTheme="majorHAnsi" w:eastAsia="Calibri" w:hAnsiTheme="majorHAnsi" w:cstheme="majorHAnsi"/>
          <w:b/>
          <w:caps/>
          <w:sz w:val="18"/>
          <w:szCs w:val="18"/>
        </w:rPr>
      </w:pPr>
      <w:r w:rsidRPr="00400CD2">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619CA6DE"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Na potrzeby postępowania o udzielenie zamówienia publicznego pn.</w:t>
      </w:r>
      <w:r w:rsidR="0058596B">
        <w:rPr>
          <w:rFonts w:asciiTheme="majorHAnsi" w:hAnsiTheme="majorHAnsi" w:cstheme="majorHAnsi"/>
          <w:sz w:val="22"/>
          <w:szCs w:val="18"/>
        </w:rPr>
        <w:t>:</w:t>
      </w:r>
      <w:r w:rsidRPr="00104E43">
        <w:rPr>
          <w:rFonts w:asciiTheme="majorHAnsi" w:hAnsiTheme="majorHAnsi" w:cstheme="majorHAnsi"/>
          <w:sz w:val="22"/>
          <w:szCs w:val="18"/>
        </w:rPr>
        <w:t xml:space="preserve"> </w:t>
      </w:r>
      <w:r w:rsidR="0058596B" w:rsidRPr="0058596B">
        <w:rPr>
          <w:rFonts w:asciiTheme="majorHAnsi" w:hAnsiTheme="majorHAnsi" w:cstheme="majorHAnsi"/>
          <w:b/>
          <w:sz w:val="22"/>
          <w:szCs w:val="18"/>
        </w:rPr>
        <w:t>Dostawa i montaż mebli laboratoryjnych dla Wydziału Hodowli i Biologii Zwierząt</w:t>
      </w:r>
      <w:r w:rsidRPr="0058596B">
        <w:rPr>
          <w:rFonts w:asciiTheme="majorHAnsi" w:hAnsiTheme="majorHAnsi" w:cstheme="majorHAnsi"/>
          <w:b/>
          <w:sz w:val="22"/>
          <w:szCs w:val="18"/>
        </w:rPr>
        <w:t xml:space="preserve"> (RZP.243.</w:t>
      </w:r>
      <w:r w:rsidR="0058596B" w:rsidRPr="0058596B">
        <w:rPr>
          <w:rFonts w:asciiTheme="majorHAnsi" w:hAnsiTheme="majorHAnsi" w:cstheme="majorHAnsi"/>
          <w:b/>
          <w:sz w:val="22"/>
          <w:szCs w:val="18"/>
        </w:rPr>
        <w:t>29</w:t>
      </w:r>
      <w:r w:rsidRPr="0058596B">
        <w:rPr>
          <w:rFonts w:asciiTheme="majorHAnsi" w:hAnsiTheme="majorHAnsi" w:cstheme="majorHAnsi"/>
          <w:b/>
          <w:sz w:val="22"/>
          <w:szCs w:val="18"/>
        </w:rPr>
        <w:t>.</w:t>
      </w:r>
      <w:r w:rsidR="00DB59F9" w:rsidRPr="0058596B">
        <w:rPr>
          <w:rFonts w:asciiTheme="majorHAnsi" w:hAnsiTheme="majorHAnsi" w:cstheme="majorHAnsi"/>
          <w:b/>
          <w:sz w:val="22"/>
          <w:szCs w:val="18"/>
        </w:rPr>
        <w:t>2024</w:t>
      </w:r>
      <w:r w:rsidRPr="0058596B">
        <w:rPr>
          <w:rFonts w:asciiTheme="majorHAnsi" w:hAnsiTheme="majorHAnsi" w:cstheme="majorHAnsi"/>
          <w:b/>
          <w:sz w:val="22"/>
          <w:szCs w:val="18"/>
        </w:rPr>
        <w:t>)</w:t>
      </w:r>
      <w:r w:rsidRPr="0058596B">
        <w:rPr>
          <w:rFonts w:asciiTheme="majorHAnsi" w:hAnsiTheme="majorHAnsi" w:cstheme="majorHAnsi"/>
          <w:i/>
          <w:sz w:val="22"/>
          <w:szCs w:val="18"/>
        </w:rPr>
        <w:t xml:space="preserve">, </w:t>
      </w:r>
      <w:r w:rsidRPr="0058596B">
        <w:rPr>
          <w:rFonts w:asciiTheme="majorHAnsi" w:hAnsiTheme="majorHAnsi" w:cstheme="majorHAnsi"/>
          <w:sz w:val="22"/>
          <w:szCs w:val="18"/>
        </w:rPr>
        <w:t>oświadczam</w:t>
      </w:r>
      <w:r w:rsidRPr="00104E43">
        <w:rPr>
          <w:rFonts w:asciiTheme="majorHAnsi" w:hAnsiTheme="majorHAnsi" w:cstheme="majorHAnsi"/>
          <w:sz w:val="22"/>
          <w:szCs w:val="18"/>
        </w:rPr>
        <w:t>,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58596B"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w:t>
      </w:r>
      <w:r w:rsidRPr="0058596B">
        <w:rPr>
          <w:rFonts w:asciiTheme="majorHAnsi" w:eastAsia="Calibri" w:hAnsiTheme="majorHAnsi" w:cstheme="majorHAnsi"/>
          <w:sz w:val="22"/>
          <w:szCs w:val="18"/>
        </w:rPr>
        <w:t>ustawy Pzp;  oraz 109 ust. 1 pkt 4 ustawy Pzp.</w:t>
      </w:r>
    </w:p>
    <w:p w14:paraId="18363359" w14:textId="77777777" w:rsidR="00132573" w:rsidRPr="0058596B" w:rsidRDefault="00132573">
      <w:pPr>
        <w:numPr>
          <w:ilvl w:val="0"/>
          <w:numId w:val="8"/>
        </w:numPr>
        <w:spacing w:line="300" w:lineRule="auto"/>
        <w:ind w:left="426" w:hanging="426"/>
        <w:jc w:val="both"/>
        <w:rPr>
          <w:rFonts w:asciiTheme="majorHAnsi" w:eastAsia="Calibri" w:hAnsiTheme="majorHAnsi" w:cstheme="majorHAnsi"/>
          <w:sz w:val="22"/>
          <w:szCs w:val="18"/>
        </w:rPr>
      </w:pPr>
      <w:r w:rsidRPr="0058596B">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w:t>
      </w:r>
      <w:r w:rsidRPr="0058596B">
        <w:rPr>
          <w:rFonts w:asciiTheme="majorHAnsi" w:eastAsia="Calibri" w:hAnsiTheme="majorHAnsi" w:cstheme="majorHAnsi"/>
          <w:sz w:val="22"/>
          <w:szCs w:val="18"/>
        </w:rPr>
        <w:t xml:space="preserve">ustawy Pzp </w:t>
      </w:r>
      <w:r w:rsidRPr="0058596B">
        <w:rPr>
          <w:rFonts w:asciiTheme="majorHAnsi" w:eastAsia="Calibri" w:hAnsiTheme="majorHAnsi" w:cstheme="majorHAnsi"/>
          <w:sz w:val="18"/>
          <w:szCs w:val="18"/>
        </w:rPr>
        <w:t>(podać mającą zastosowanie podstawę wykluczenia spośród wymienionych w art. 108 ust. 1 pkt.</w:t>
      </w:r>
      <w:r w:rsidR="002141F0" w:rsidRPr="0058596B">
        <w:rPr>
          <w:rFonts w:asciiTheme="majorHAnsi" w:eastAsia="Calibri" w:hAnsiTheme="majorHAnsi" w:cstheme="majorHAnsi"/>
          <w:sz w:val="18"/>
          <w:szCs w:val="18"/>
        </w:rPr>
        <w:br/>
      </w:r>
      <w:r w:rsidRPr="0058596B">
        <w:rPr>
          <w:rFonts w:asciiTheme="majorHAnsi" w:eastAsia="Calibri" w:hAnsiTheme="majorHAnsi" w:cstheme="majorHAnsi"/>
          <w:sz w:val="18"/>
          <w:szCs w:val="18"/>
        </w:rPr>
        <w:t xml:space="preserve">1-6 ustawy Pzp;  oraz 109 ust. 1 pkt 4 ustawy </w:t>
      </w:r>
      <w:r w:rsidRPr="002141F0">
        <w:rPr>
          <w:rFonts w:asciiTheme="majorHAnsi" w:eastAsia="Calibri" w:hAnsiTheme="majorHAnsi" w:cstheme="majorHAnsi"/>
          <w:sz w:val="18"/>
          <w:szCs w:val="18"/>
        </w:rPr>
        <w:t>Pzp)</w:t>
      </w:r>
      <w:r w:rsidRPr="00104E43">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2FD8699B" w:rsidR="009D2EB5" w:rsidRPr="009D2EB5" w:rsidRDefault="0058596B"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7F42128" w14:textId="48D2D28D" w:rsidR="0058596B" w:rsidRPr="008C5134" w:rsidRDefault="00132573" w:rsidP="0058596B">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0058596B" w:rsidRPr="008C5134">
        <w:rPr>
          <w:rFonts w:asciiTheme="majorHAnsi" w:hAnsiTheme="majorHAnsi" w:cstheme="majorHAnsi"/>
          <w:b/>
          <w:i/>
          <w:sz w:val="18"/>
          <w:szCs w:val="18"/>
        </w:rPr>
        <w:lastRenderedPageBreak/>
        <w:t>Załącznik nr 3 do SWZ</w:t>
      </w:r>
    </w:p>
    <w:p w14:paraId="6BA8E481" w14:textId="77777777" w:rsidR="0058596B" w:rsidRPr="008C5134" w:rsidRDefault="0058596B" w:rsidP="0058596B">
      <w:pPr>
        <w:spacing w:line="300" w:lineRule="auto"/>
        <w:ind w:left="4956"/>
        <w:jc w:val="center"/>
        <w:rPr>
          <w:rFonts w:asciiTheme="majorHAnsi" w:hAnsiTheme="majorHAnsi" w:cstheme="majorHAnsi"/>
          <w:sz w:val="22"/>
          <w:szCs w:val="18"/>
        </w:rPr>
      </w:pPr>
    </w:p>
    <w:p w14:paraId="7F9836A9" w14:textId="19C05868" w:rsidR="008C5134" w:rsidRDefault="0058596B" w:rsidP="00732978">
      <w:pPr>
        <w:autoSpaceDE w:val="0"/>
        <w:spacing w:line="300" w:lineRule="auto"/>
        <w:jc w:val="center"/>
        <w:rPr>
          <w:rFonts w:asciiTheme="majorHAnsi" w:hAnsiTheme="majorHAnsi" w:cstheme="majorHAnsi"/>
          <w:b/>
          <w:sz w:val="22"/>
          <w:szCs w:val="18"/>
          <w:u w:val="single"/>
        </w:rPr>
      </w:pPr>
      <w:bookmarkStart w:id="69" w:name="_Hlk173758122"/>
      <w:r w:rsidRPr="008C5134">
        <w:rPr>
          <w:rFonts w:asciiTheme="majorHAnsi" w:hAnsiTheme="majorHAnsi" w:cstheme="majorHAnsi"/>
          <w:b/>
          <w:sz w:val="22"/>
          <w:szCs w:val="18"/>
          <w:u w:val="single"/>
        </w:rPr>
        <w:t>SZCZEGÓŁOWY OPIS PRZEDMIOTU ZAMÓWIENIA</w:t>
      </w:r>
      <w:bookmarkEnd w:id="69"/>
    </w:p>
    <w:p w14:paraId="74D7854F" w14:textId="77777777" w:rsidR="00732978" w:rsidRPr="00732978" w:rsidRDefault="00732978" w:rsidP="00732978">
      <w:pPr>
        <w:autoSpaceDE w:val="0"/>
        <w:spacing w:line="300" w:lineRule="auto"/>
        <w:jc w:val="center"/>
        <w:rPr>
          <w:rFonts w:asciiTheme="majorHAnsi" w:hAnsiTheme="majorHAnsi" w:cstheme="majorHAnsi"/>
          <w:b/>
          <w:sz w:val="22"/>
          <w:szCs w:val="18"/>
          <w:u w:val="single"/>
        </w:rPr>
      </w:pPr>
    </w:p>
    <w:p w14:paraId="32157827" w14:textId="7BDFE981" w:rsidR="008C5134" w:rsidRPr="008C5134" w:rsidRDefault="008C5134" w:rsidP="00732978">
      <w:pPr>
        <w:spacing w:line="360" w:lineRule="auto"/>
        <w:jc w:val="both"/>
        <w:rPr>
          <w:rFonts w:cs="Calibri"/>
          <w:kern w:val="0"/>
          <w:sz w:val="22"/>
          <w:szCs w:val="22"/>
        </w:rPr>
      </w:pPr>
      <w:r w:rsidRPr="008C5134">
        <w:rPr>
          <w:rFonts w:cs="Calibri"/>
          <w:bCs w:val="0"/>
          <w:kern w:val="0"/>
          <w:sz w:val="22"/>
          <w:szCs w:val="22"/>
        </w:rPr>
        <w:t xml:space="preserve">Przedmiotem zamówienia jest dostawa i montaż fabrycznie nowych mebli laboratoryjnych </w:t>
      </w:r>
      <w:r w:rsidRPr="008C5134">
        <w:rPr>
          <w:rFonts w:cs="Calibri"/>
          <w:kern w:val="0"/>
          <w:sz w:val="22"/>
          <w:szCs w:val="22"/>
        </w:rPr>
        <w:t>dla Politechniki Bydgoskiej im. Jana i Jędrzeja Śniadeckich</w:t>
      </w:r>
      <w:r>
        <w:rPr>
          <w:rFonts w:cs="Calibri"/>
          <w:kern w:val="0"/>
          <w:sz w:val="22"/>
          <w:szCs w:val="22"/>
        </w:rPr>
        <w:t>,</w:t>
      </w:r>
      <w:r w:rsidRPr="008C5134">
        <w:rPr>
          <w:rFonts w:cs="Calibri"/>
          <w:kern w:val="0"/>
          <w:sz w:val="22"/>
          <w:szCs w:val="22"/>
        </w:rPr>
        <w:t xml:space="preserve"> Wydział Hodowli i Biologii Zwierząt przy </w:t>
      </w:r>
      <w:r w:rsidR="00732978">
        <w:rPr>
          <w:rFonts w:cs="Calibri"/>
          <w:kern w:val="0"/>
          <w:sz w:val="22"/>
          <w:szCs w:val="22"/>
        </w:rPr>
        <w:br/>
      </w:r>
      <w:r w:rsidRPr="008C5134">
        <w:rPr>
          <w:rFonts w:cs="Calibri"/>
          <w:kern w:val="0"/>
          <w:sz w:val="22"/>
          <w:szCs w:val="22"/>
        </w:rPr>
        <w:t>ul. Mazowieckiej 28</w:t>
      </w:r>
      <w:r>
        <w:rPr>
          <w:rFonts w:cs="Calibri"/>
          <w:kern w:val="0"/>
          <w:sz w:val="22"/>
          <w:szCs w:val="22"/>
        </w:rPr>
        <w:t>,</w:t>
      </w:r>
      <w:r w:rsidRPr="008C5134">
        <w:rPr>
          <w:rFonts w:cs="Calibri"/>
          <w:kern w:val="0"/>
          <w:sz w:val="22"/>
          <w:szCs w:val="22"/>
        </w:rPr>
        <w:t xml:space="preserve"> pomieszczenie 219 i 219a.</w:t>
      </w:r>
    </w:p>
    <w:p w14:paraId="7CAF3686" w14:textId="77777777" w:rsidR="008C5134" w:rsidRPr="008C5134" w:rsidRDefault="008C5134" w:rsidP="008C5134">
      <w:pPr>
        <w:spacing w:line="360" w:lineRule="auto"/>
        <w:rPr>
          <w:rFonts w:cs="Calibri"/>
          <w:b/>
          <w:bCs w:val="0"/>
          <w:kern w:val="0"/>
          <w:sz w:val="22"/>
          <w:szCs w:val="22"/>
          <w:u w:val="single"/>
        </w:rPr>
      </w:pPr>
    </w:p>
    <w:p w14:paraId="759588A9" w14:textId="7677B024" w:rsidR="008C5134" w:rsidRPr="008C5134" w:rsidRDefault="00EB23FA" w:rsidP="008C5134">
      <w:pPr>
        <w:spacing w:line="360" w:lineRule="auto"/>
        <w:jc w:val="both"/>
        <w:rPr>
          <w:rFonts w:cs="Calibri"/>
          <w:kern w:val="0"/>
          <w:sz w:val="22"/>
          <w:szCs w:val="22"/>
        </w:rPr>
      </w:pPr>
      <w:r w:rsidRPr="00EB23FA">
        <w:rPr>
          <w:rFonts w:cs="Calibri"/>
          <w:kern w:val="0"/>
          <w:sz w:val="22"/>
          <w:szCs w:val="22"/>
        </w:rPr>
        <w:t xml:space="preserve">Zamawiający </w:t>
      </w:r>
      <w:r w:rsidR="00BB3745" w:rsidRPr="00BB3745">
        <w:rPr>
          <w:rFonts w:cs="Calibri"/>
          <w:bCs w:val="0"/>
          <w:kern w:val="0"/>
          <w:sz w:val="22"/>
          <w:szCs w:val="22"/>
        </w:rPr>
        <w:t xml:space="preserve">dopuszcza, ale nie wymaga przeprowadzenia wizji lokalnej celem zapoznania </w:t>
      </w:r>
      <w:r w:rsidRPr="00EB23FA">
        <w:rPr>
          <w:rFonts w:cs="Calibri"/>
          <w:kern w:val="0"/>
          <w:sz w:val="22"/>
          <w:szCs w:val="22"/>
        </w:rPr>
        <w:t>się z pomieszczeniami</w:t>
      </w:r>
      <w:r w:rsidR="005849A5">
        <w:rPr>
          <w:rFonts w:cs="Calibri"/>
          <w:kern w:val="0"/>
          <w:sz w:val="22"/>
          <w:szCs w:val="22"/>
        </w:rPr>
        <w:t>,</w:t>
      </w:r>
      <w:r w:rsidRPr="00EB23FA">
        <w:rPr>
          <w:rFonts w:cs="Calibri"/>
          <w:kern w:val="0"/>
          <w:sz w:val="22"/>
          <w:szCs w:val="22"/>
        </w:rPr>
        <w:t xml:space="preserve"> dokonaniem pomiaru pomieszczeń do których będą dostarczane i montowane meble. </w:t>
      </w:r>
      <w:r w:rsidR="008C5134" w:rsidRPr="008C5134">
        <w:rPr>
          <w:rFonts w:cs="Calibri"/>
          <w:kern w:val="0"/>
          <w:sz w:val="22"/>
          <w:szCs w:val="22"/>
        </w:rPr>
        <w:t>Kolor mebli i blatów w odcieniach szarości, bieli, czerń</w:t>
      </w:r>
      <w:r>
        <w:rPr>
          <w:rFonts w:cs="Calibri"/>
          <w:kern w:val="0"/>
          <w:sz w:val="22"/>
          <w:szCs w:val="22"/>
        </w:rPr>
        <w:t>.</w:t>
      </w:r>
      <w:r w:rsidR="008C5134" w:rsidRPr="008C5134">
        <w:rPr>
          <w:rFonts w:cs="Calibri"/>
          <w:kern w:val="0"/>
          <w:sz w:val="22"/>
          <w:szCs w:val="22"/>
        </w:rPr>
        <w:t xml:space="preserve"> Wszystkie wymiary są przybliżone +/- 10 cm ze względu na remont pomieszcze</w:t>
      </w:r>
      <w:r>
        <w:rPr>
          <w:rFonts w:cs="Calibri"/>
          <w:kern w:val="0"/>
          <w:sz w:val="22"/>
          <w:szCs w:val="22"/>
        </w:rPr>
        <w:t>ń</w:t>
      </w:r>
      <w:r w:rsidR="008C5134" w:rsidRPr="008C5134">
        <w:rPr>
          <w:rFonts w:cs="Calibri"/>
          <w:kern w:val="0"/>
          <w:sz w:val="22"/>
          <w:szCs w:val="22"/>
        </w:rPr>
        <w:t xml:space="preserve">. Gwarancja na meble </w:t>
      </w:r>
      <w:r>
        <w:rPr>
          <w:rFonts w:cs="Calibri"/>
          <w:kern w:val="0"/>
          <w:sz w:val="22"/>
          <w:szCs w:val="22"/>
        </w:rPr>
        <w:t xml:space="preserve">wynosi </w:t>
      </w:r>
      <w:r w:rsidR="008C5134" w:rsidRPr="008C5134">
        <w:rPr>
          <w:rFonts w:cs="Calibri"/>
          <w:kern w:val="0"/>
          <w:sz w:val="22"/>
          <w:szCs w:val="22"/>
        </w:rPr>
        <w:t>24 miesiące.</w:t>
      </w:r>
    </w:p>
    <w:p w14:paraId="04A8A02D" w14:textId="77777777" w:rsidR="008C5134" w:rsidRPr="008C5134" w:rsidRDefault="008C5134" w:rsidP="008C5134">
      <w:pPr>
        <w:spacing w:line="360" w:lineRule="auto"/>
        <w:jc w:val="center"/>
        <w:rPr>
          <w:rFonts w:cs="Calibri"/>
          <w:kern w:val="0"/>
          <w:sz w:val="22"/>
          <w:szCs w:val="22"/>
        </w:rPr>
      </w:pPr>
    </w:p>
    <w:p w14:paraId="54159DA9" w14:textId="77777777" w:rsidR="008C5134" w:rsidRPr="008C5134" w:rsidRDefault="008C5134" w:rsidP="008C5134">
      <w:pPr>
        <w:spacing w:line="360" w:lineRule="auto"/>
        <w:jc w:val="center"/>
        <w:rPr>
          <w:rFonts w:cs="Calibri"/>
          <w:b/>
          <w:bCs w:val="0"/>
          <w:kern w:val="0"/>
          <w:sz w:val="22"/>
          <w:szCs w:val="22"/>
          <w:u w:val="single"/>
        </w:rPr>
      </w:pPr>
      <w:r w:rsidRPr="008C5134">
        <w:rPr>
          <w:rFonts w:cs="Calibri"/>
          <w:b/>
          <w:bCs w:val="0"/>
          <w:kern w:val="0"/>
          <w:sz w:val="22"/>
          <w:szCs w:val="22"/>
          <w:u w:val="single"/>
        </w:rPr>
        <w:t>Pomieszczenie nr 219</w:t>
      </w:r>
    </w:p>
    <w:p w14:paraId="5C4E48E4" w14:textId="77777777" w:rsidR="008C5134" w:rsidRPr="008C5134" w:rsidRDefault="008C5134" w:rsidP="008C5134">
      <w:pPr>
        <w:numPr>
          <w:ilvl w:val="0"/>
          <w:numId w:val="64"/>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wyspowy ze stanowiskiem zlewowym o wymiarach 6000 x 1500 x 900 mm szt. 1</w:t>
      </w:r>
    </w:p>
    <w:p w14:paraId="424F2D44" w14:textId="2212E8A2"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Wykonany </w:t>
      </w:r>
      <w:r w:rsidR="007B3B61">
        <w:rPr>
          <w:rFonts w:eastAsia="Calibri" w:cs="Calibri"/>
          <w:bCs w:val="0"/>
          <w:kern w:val="0"/>
          <w:sz w:val="22"/>
          <w:szCs w:val="22"/>
          <w:lang w:eastAsia="en-US"/>
        </w:rPr>
        <w:t>z</w:t>
      </w:r>
      <w:r w:rsidRPr="008C5134">
        <w:rPr>
          <w:rFonts w:eastAsia="Calibri" w:cs="Calibri"/>
          <w:bCs w:val="0"/>
          <w:kern w:val="0"/>
          <w:sz w:val="22"/>
          <w:szCs w:val="22"/>
          <w:lang w:eastAsia="en-US"/>
        </w:rPr>
        <w:t xml:space="preserve"> konstrukcji metalowej typ C z profili o wymiarach co najmniej 30x50 mm, malowany proszkowo farbą poliestrowo-epoksydową lub epoksydową, w całości spawan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 xml:space="preserve"> lub częściowo spawan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 xml:space="preserve"> i nitowan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 xml:space="preserve">.  </w:t>
      </w:r>
    </w:p>
    <w:p w14:paraId="72886CC1" w14:textId="239BEFF1"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Blat sporządzony z ceramiki litej wielkogabarytowej o grubości co najmniej 8 mm </w:t>
      </w:r>
      <w:r w:rsidR="005A68D6">
        <w:rPr>
          <w:rFonts w:eastAsia="Calibri" w:cs="Calibri"/>
          <w:bCs w:val="0"/>
          <w:kern w:val="0"/>
          <w:sz w:val="22"/>
          <w:szCs w:val="22"/>
          <w:lang w:eastAsia="en-US"/>
        </w:rPr>
        <w:br/>
      </w:r>
      <w:r w:rsidRPr="008C5134">
        <w:rPr>
          <w:rFonts w:eastAsia="Calibri" w:cs="Calibri"/>
          <w:bCs w:val="0"/>
          <w:kern w:val="0"/>
          <w:sz w:val="22"/>
          <w:szCs w:val="22"/>
          <w:lang w:eastAsia="en-US"/>
        </w:rPr>
        <w:t xml:space="preserve">na podkładzie, łącznie o grubości co najmniej 33 mm z podwyższonym obrzeżem PCV. </w:t>
      </w:r>
    </w:p>
    <w:p w14:paraId="76C12D42" w14:textId="77777777"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Nadstawka 6 kolumnowa malowana proszkowo farbą poliestrowo-epoksydową lub epoksydową z profili stalowych z dwoma poziomami półek z płyty laminowanej grubości minimum 18 mm w ramce stalowej malowanej proszkowo farbą poliestrowo-epoksydową lub epoksydową.</w:t>
      </w:r>
    </w:p>
    <w:p w14:paraId="6BF234A2" w14:textId="795A3764"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Nadstawka 6 kolumnowa z łącznie 6 (sześcioma) gniazdami elektrycznymi  i</w:t>
      </w:r>
      <w:r w:rsidR="007B3B61">
        <w:rPr>
          <w:rFonts w:eastAsia="Calibri" w:cs="Calibri"/>
          <w:bCs w:val="0"/>
          <w:kern w:val="0"/>
          <w:sz w:val="22"/>
          <w:szCs w:val="22"/>
          <w:lang w:eastAsia="en-US"/>
        </w:rPr>
        <w:t xml:space="preserve"> </w:t>
      </w:r>
      <w:r w:rsidRPr="008C5134">
        <w:rPr>
          <w:rFonts w:eastAsia="Calibri" w:cs="Calibri"/>
          <w:bCs w:val="0"/>
          <w:kern w:val="0"/>
          <w:sz w:val="22"/>
          <w:szCs w:val="22"/>
          <w:lang w:eastAsia="en-US"/>
        </w:rPr>
        <w:t xml:space="preserve">podświetleniem. </w:t>
      </w:r>
    </w:p>
    <w:p w14:paraId="45DA2E33" w14:textId="77777777"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Dwa zlewy ceramiczne o wymiarach 400mm x 400mm. </w:t>
      </w:r>
    </w:p>
    <w:p w14:paraId="5E2B4466" w14:textId="77777777"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Dwie baterie laboratoryjne z/c woda z mieszaczem pokryta powłoką chemoodporną.</w:t>
      </w:r>
    </w:p>
    <w:p w14:paraId="3CEBF025" w14:textId="77777777"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Ociekacz na szkło laboratoryjne z polipropylenu o wymiarach co najmniej 400x500mm.</w:t>
      </w:r>
    </w:p>
    <w:p w14:paraId="42689548" w14:textId="77777777" w:rsidR="008C5134" w:rsidRPr="008C5134" w:rsidRDefault="008C5134" w:rsidP="008C5134">
      <w:pPr>
        <w:numPr>
          <w:ilvl w:val="0"/>
          <w:numId w:val="6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Szafka laminowana podwieszana 1200 x 500 x 620  mm - 2 drzwi, zlewowa, zawiasy puszkowe z cichym domykiem. </w:t>
      </w:r>
    </w:p>
    <w:p w14:paraId="4133BCD4" w14:textId="77777777" w:rsidR="008C5134" w:rsidRPr="008C5134" w:rsidRDefault="008C5134" w:rsidP="008C5134">
      <w:pPr>
        <w:spacing w:line="360" w:lineRule="auto"/>
        <w:ind w:left="1440"/>
        <w:contextualSpacing/>
        <w:rPr>
          <w:rFonts w:eastAsia="Calibri" w:cs="Calibri"/>
          <w:bCs w:val="0"/>
          <w:kern w:val="0"/>
          <w:sz w:val="22"/>
          <w:szCs w:val="22"/>
          <w:lang w:eastAsia="en-US"/>
        </w:rPr>
      </w:pPr>
    </w:p>
    <w:p w14:paraId="78DFEA67" w14:textId="77777777" w:rsidR="008C5134" w:rsidRPr="008C5134" w:rsidRDefault="008C5134" w:rsidP="008C5134">
      <w:pPr>
        <w:numPr>
          <w:ilvl w:val="0"/>
          <w:numId w:val="64"/>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przyścienny o wymiarach 9000 x 750 x 900 mm szt. 1</w:t>
      </w:r>
    </w:p>
    <w:p w14:paraId="41306602" w14:textId="20472FA0" w:rsidR="008C5134" w:rsidRPr="008C5134" w:rsidRDefault="008C5134" w:rsidP="008C5134">
      <w:pPr>
        <w:numPr>
          <w:ilvl w:val="0"/>
          <w:numId w:val="66"/>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Wykonany w konstrukcji metalowej typ C z profili o wymiarach co najmniej 30x50 mm, malowany proszkowo farbą poliestrowo-epoksydową lub epoksydową w całości spawan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 xml:space="preserve"> lub częściowo spawan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 xml:space="preserve"> i nitowan</w:t>
      </w:r>
      <w:r w:rsidR="007B3B61">
        <w:rPr>
          <w:rFonts w:eastAsia="Calibri" w:cs="Calibri"/>
          <w:bCs w:val="0"/>
          <w:kern w:val="0"/>
          <w:sz w:val="22"/>
          <w:szCs w:val="22"/>
          <w:lang w:eastAsia="en-US"/>
        </w:rPr>
        <w:t>a</w:t>
      </w:r>
      <w:r w:rsidRPr="008C5134">
        <w:rPr>
          <w:rFonts w:eastAsia="Calibri" w:cs="Calibri"/>
          <w:bCs w:val="0"/>
          <w:kern w:val="0"/>
          <w:sz w:val="22"/>
          <w:szCs w:val="22"/>
          <w:lang w:eastAsia="en-US"/>
        </w:rPr>
        <w:t>.</w:t>
      </w:r>
    </w:p>
    <w:p w14:paraId="78C6267A" w14:textId="77777777" w:rsidR="008C5134" w:rsidRPr="008C5134" w:rsidRDefault="008C5134" w:rsidP="008C5134">
      <w:pPr>
        <w:numPr>
          <w:ilvl w:val="0"/>
          <w:numId w:val="66"/>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lastRenderedPageBreak/>
        <w:t>Blat sporządzony z ceramiki wielkogabarytowej o grubości co najmniej 8 mm na podkładzie, łącznie o grubości co najmniej 33 mm.</w:t>
      </w:r>
    </w:p>
    <w:p w14:paraId="64BF08A9" w14:textId="77777777" w:rsidR="008C5134" w:rsidRPr="008C5134" w:rsidRDefault="008C5134" w:rsidP="008C5134">
      <w:pPr>
        <w:numPr>
          <w:ilvl w:val="0"/>
          <w:numId w:val="66"/>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Szafki podwieszane, w całość laminowane, grubość płyty wszystkich boków szafki co najmniej 18mm, zawiasy puszkowe z cichym domykiem:</w:t>
      </w:r>
    </w:p>
    <w:p w14:paraId="0FBC1C6E" w14:textId="3312C96F" w:rsidR="008C5134" w:rsidRPr="008C5134" w:rsidRDefault="008C5134" w:rsidP="008C5134">
      <w:pPr>
        <w:numPr>
          <w:ilvl w:val="0"/>
          <w:numId w:val="6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5x szafka podwieszana</w:t>
      </w:r>
      <w:r w:rsidR="007B3B61">
        <w:rPr>
          <w:rFonts w:eastAsia="Calibri" w:cs="Calibri"/>
          <w:bCs w:val="0"/>
          <w:kern w:val="0"/>
          <w:sz w:val="22"/>
          <w:szCs w:val="22"/>
          <w:lang w:eastAsia="en-US"/>
        </w:rPr>
        <w:t xml:space="preserve"> </w:t>
      </w:r>
      <w:r w:rsidRPr="008C5134">
        <w:rPr>
          <w:rFonts w:eastAsia="Calibri" w:cs="Calibri"/>
          <w:bCs w:val="0"/>
          <w:kern w:val="0"/>
          <w:sz w:val="22"/>
          <w:szCs w:val="22"/>
          <w:lang w:eastAsia="en-US"/>
        </w:rPr>
        <w:t>400 x 500 x 620 mm – z trzema szufladami</w:t>
      </w:r>
    </w:p>
    <w:p w14:paraId="3E9B640E" w14:textId="72C669A2" w:rsidR="008C5134" w:rsidRPr="008C5134" w:rsidRDefault="008C5134" w:rsidP="008C5134">
      <w:pPr>
        <w:numPr>
          <w:ilvl w:val="0"/>
          <w:numId w:val="6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 xml:space="preserve">5x szafka podwieszana 1200 x 500 x 620 mm – 2 drzwi, z co najmniej jedną półką </w:t>
      </w:r>
    </w:p>
    <w:p w14:paraId="6A5A3A7C" w14:textId="77777777" w:rsidR="008C5134" w:rsidRPr="008C5134" w:rsidRDefault="008C5134" w:rsidP="008C5134">
      <w:pPr>
        <w:numPr>
          <w:ilvl w:val="0"/>
          <w:numId w:val="6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1x szafka wisząca 600 x 300 x 700  mm - 1 drzwi, co najmniej 1 półka</w:t>
      </w:r>
    </w:p>
    <w:p w14:paraId="2282993D" w14:textId="77777777" w:rsidR="008C5134" w:rsidRPr="008C5134" w:rsidRDefault="008C5134" w:rsidP="008C5134">
      <w:pPr>
        <w:numPr>
          <w:ilvl w:val="0"/>
          <w:numId w:val="6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6x szafka wisząca 1200x300x 700 mm – 2 drzwi, co najmniej 1 półka</w:t>
      </w:r>
    </w:p>
    <w:p w14:paraId="073D8C1C" w14:textId="77777777" w:rsidR="008C5134" w:rsidRPr="008C5134" w:rsidRDefault="008C5134" w:rsidP="008C5134">
      <w:pPr>
        <w:spacing w:line="360" w:lineRule="auto"/>
        <w:ind w:left="2136"/>
        <w:contextualSpacing/>
        <w:rPr>
          <w:rFonts w:eastAsia="Calibri" w:cs="Calibri"/>
          <w:bCs w:val="0"/>
          <w:kern w:val="0"/>
          <w:sz w:val="22"/>
          <w:szCs w:val="22"/>
          <w:lang w:eastAsia="en-US"/>
        </w:rPr>
      </w:pPr>
    </w:p>
    <w:p w14:paraId="5F34C491" w14:textId="77777777" w:rsidR="008C5134" w:rsidRPr="008C5134" w:rsidRDefault="008C5134" w:rsidP="00B66D4B">
      <w:pPr>
        <w:numPr>
          <w:ilvl w:val="0"/>
          <w:numId w:val="64"/>
        </w:numPr>
        <w:spacing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przyścienny o  wymiarach 5500 x 700 x 900 mm szt. 1</w:t>
      </w:r>
    </w:p>
    <w:p w14:paraId="0665E9F0" w14:textId="53B7AE9D" w:rsidR="008C5134" w:rsidRPr="00B66D4B" w:rsidRDefault="008C5134" w:rsidP="00B66D4B">
      <w:pPr>
        <w:pStyle w:val="Akapitzlist"/>
        <w:numPr>
          <w:ilvl w:val="0"/>
          <w:numId w:val="68"/>
        </w:numPr>
        <w:jc w:val="both"/>
        <w:rPr>
          <w:rFonts w:cs="Calibri"/>
        </w:rPr>
      </w:pPr>
      <w:r w:rsidRPr="008C5134">
        <w:rPr>
          <w:rFonts w:cs="Calibri"/>
        </w:rPr>
        <w:t>Wykonany w konstrukcji metalowej typ C z profili o wymiarach co najmniej 30x50 mm, malowany proszkowo farbą poliestrowo-epoksydową lub epoksydową w całości spawana</w:t>
      </w:r>
      <w:r w:rsidR="00B66D4B">
        <w:rPr>
          <w:rFonts w:cs="Calibri"/>
          <w:bCs/>
        </w:rPr>
        <w:t xml:space="preserve"> </w:t>
      </w:r>
      <w:r w:rsidR="00B66D4B" w:rsidRPr="00B66D4B">
        <w:rPr>
          <w:rFonts w:cs="Calibri"/>
        </w:rPr>
        <w:t>lub częściowo spawana i nitowana.</w:t>
      </w:r>
    </w:p>
    <w:p w14:paraId="0ECC47F3" w14:textId="51AD3E55" w:rsidR="008C5134" w:rsidRPr="008C5134" w:rsidRDefault="008C5134" w:rsidP="008C5134">
      <w:pPr>
        <w:numPr>
          <w:ilvl w:val="0"/>
          <w:numId w:val="68"/>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Blat sporządzony z ceramiki litej wielkogabarytowej o grubości co najmniej 8 mm </w:t>
      </w:r>
      <w:r w:rsidR="00D65E27">
        <w:rPr>
          <w:rFonts w:eastAsia="Calibri" w:cs="Calibri"/>
          <w:bCs w:val="0"/>
          <w:kern w:val="0"/>
          <w:sz w:val="22"/>
          <w:szCs w:val="22"/>
          <w:lang w:eastAsia="en-US"/>
        </w:rPr>
        <w:br/>
      </w:r>
      <w:r w:rsidRPr="008C5134">
        <w:rPr>
          <w:rFonts w:eastAsia="Calibri" w:cs="Calibri"/>
          <w:bCs w:val="0"/>
          <w:kern w:val="0"/>
          <w:sz w:val="22"/>
          <w:szCs w:val="22"/>
          <w:lang w:eastAsia="en-US"/>
        </w:rPr>
        <w:t>na podkładzie, łącznie o grubości co najmniej 33 mm.</w:t>
      </w:r>
    </w:p>
    <w:p w14:paraId="4DF0EBC0" w14:textId="77777777" w:rsidR="008C5134" w:rsidRPr="008C5134" w:rsidRDefault="008C5134" w:rsidP="008C5134">
      <w:pPr>
        <w:numPr>
          <w:ilvl w:val="0"/>
          <w:numId w:val="68"/>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Szafki podwieszane, w całości z płyty meblowej laminowanej, grubość płyty wszystkich boków szafki co najmniej 18mm, zawiasy puszkowe z cichym domykiem:</w:t>
      </w:r>
    </w:p>
    <w:p w14:paraId="2E91009D" w14:textId="77777777" w:rsidR="008C5134" w:rsidRPr="008C5134" w:rsidRDefault="008C5134" w:rsidP="008C5134">
      <w:pPr>
        <w:numPr>
          <w:ilvl w:val="0"/>
          <w:numId w:val="70"/>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2x szafka podwieszana 1200x500x620mm - 2 drzwi i co najmniej 1 półka</w:t>
      </w:r>
    </w:p>
    <w:p w14:paraId="0BD1550A" w14:textId="77777777" w:rsidR="008C5134" w:rsidRPr="008C5134" w:rsidRDefault="008C5134" w:rsidP="008C5134">
      <w:pPr>
        <w:spacing w:line="360" w:lineRule="auto"/>
        <w:ind w:left="720"/>
        <w:contextualSpacing/>
        <w:rPr>
          <w:rFonts w:eastAsia="Calibri" w:cs="Calibri"/>
          <w:bCs w:val="0"/>
          <w:kern w:val="0"/>
          <w:sz w:val="22"/>
          <w:szCs w:val="22"/>
          <w:lang w:eastAsia="en-US"/>
        </w:rPr>
      </w:pPr>
    </w:p>
    <w:p w14:paraId="78B8177A" w14:textId="77777777" w:rsidR="008C5134" w:rsidRPr="008C5134" w:rsidRDefault="008C5134" w:rsidP="008C5134">
      <w:pPr>
        <w:numPr>
          <w:ilvl w:val="0"/>
          <w:numId w:val="64"/>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Szafa o wymiarach 1200 x 500 x 1900 mm szt. 1</w:t>
      </w:r>
    </w:p>
    <w:p w14:paraId="4969A206" w14:textId="7E3D21E2" w:rsidR="008C5134" w:rsidRPr="008C5134" w:rsidRDefault="008C5134" w:rsidP="008C5134">
      <w:pPr>
        <w:numPr>
          <w:ilvl w:val="0"/>
          <w:numId w:val="69"/>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Szafa w całości wykonana z płyty meblowej laminowanej, grubość płyty wszystkich boków szafki co najmniej 18mm na cokole, 2 drzwi i co najmniej 4 półki, zawiasy puszkowe </w:t>
      </w:r>
      <w:r w:rsidR="00D65E27">
        <w:rPr>
          <w:rFonts w:eastAsia="Calibri" w:cs="Calibri"/>
          <w:bCs w:val="0"/>
          <w:kern w:val="0"/>
          <w:sz w:val="22"/>
          <w:szCs w:val="22"/>
          <w:lang w:eastAsia="en-US"/>
        </w:rPr>
        <w:br/>
      </w:r>
      <w:r w:rsidRPr="008C5134">
        <w:rPr>
          <w:rFonts w:eastAsia="Calibri" w:cs="Calibri"/>
          <w:bCs w:val="0"/>
          <w:kern w:val="0"/>
          <w:sz w:val="22"/>
          <w:szCs w:val="22"/>
          <w:lang w:eastAsia="en-US"/>
        </w:rPr>
        <w:t>z cichym domykiem.</w:t>
      </w:r>
    </w:p>
    <w:p w14:paraId="7479A003" w14:textId="77777777" w:rsidR="008C5134" w:rsidRPr="008C5134" w:rsidRDefault="008C5134" w:rsidP="008C5134">
      <w:pPr>
        <w:spacing w:line="360" w:lineRule="auto"/>
        <w:ind w:left="1440"/>
        <w:contextualSpacing/>
        <w:jc w:val="both"/>
        <w:rPr>
          <w:rFonts w:eastAsia="Calibri" w:cs="Calibri"/>
          <w:bCs w:val="0"/>
          <w:kern w:val="0"/>
          <w:sz w:val="22"/>
          <w:szCs w:val="22"/>
          <w:lang w:eastAsia="en-US"/>
        </w:rPr>
      </w:pPr>
    </w:p>
    <w:p w14:paraId="78FC7924" w14:textId="77777777" w:rsidR="008C5134" w:rsidRPr="008C5134" w:rsidRDefault="008C5134" w:rsidP="008C5134">
      <w:pPr>
        <w:spacing w:line="360" w:lineRule="auto"/>
        <w:jc w:val="center"/>
        <w:rPr>
          <w:rFonts w:cs="Calibri"/>
          <w:b/>
          <w:bCs w:val="0"/>
          <w:kern w:val="0"/>
          <w:sz w:val="22"/>
          <w:szCs w:val="22"/>
          <w:u w:val="single"/>
        </w:rPr>
      </w:pPr>
      <w:r w:rsidRPr="008C5134">
        <w:rPr>
          <w:rFonts w:cs="Calibri"/>
          <w:b/>
          <w:bCs w:val="0"/>
          <w:kern w:val="0"/>
          <w:sz w:val="22"/>
          <w:szCs w:val="22"/>
          <w:u w:val="single"/>
        </w:rPr>
        <w:t xml:space="preserve">Pomieszczenie nr 219a </w:t>
      </w:r>
    </w:p>
    <w:p w14:paraId="08C04335"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przyścienny o wymiarach 7600 x 800 x 900 mm szt. 1</w:t>
      </w:r>
    </w:p>
    <w:p w14:paraId="52DEF5BC" w14:textId="77777777" w:rsidR="008C5134" w:rsidRPr="008C5134" w:rsidRDefault="008C5134" w:rsidP="008C5134">
      <w:pPr>
        <w:numPr>
          <w:ilvl w:val="0"/>
          <w:numId w:val="71"/>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Wykonany w konstrukcji metalowej typ C z profili o wymiarach co najmniej 30x50 mm, malowany proszkowo farbą poliestrowo-epoksydową lub epoksydową w całości spawana lub częściowo spawana i nitowana. </w:t>
      </w:r>
    </w:p>
    <w:p w14:paraId="4E8610F3" w14:textId="77777777" w:rsidR="008C5134" w:rsidRPr="008C5134" w:rsidRDefault="008C5134" w:rsidP="008C5134">
      <w:pPr>
        <w:numPr>
          <w:ilvl w:val="0"/>
          <w:numId w:val="71"/>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Blat sporządzony z ceramiki wielkogabarytowej o grubości co najmniej 8 mm na podkładzie, łącznie o grubości co najmniej 33 mm.</w:t>
      </w:r>
    </w:p>
    <w:p w14:paraId="08452A73" w14:textId="77777777" w:rsidR="008C5134" w:rsidRPr="008C5134" w:rsidRDefault="008C5134" w:rsidP="008C5134">
      <w:pPr>
        <w:numPr>
          <w:ilvl w:val="0"/>
          <w:numId w:val="71"/>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Szafki w całości z płyty meblowej laminowanej, grubość płyty wszystkich boków szafki co najmniej 18mm, zawiasy puszkowe z cichym domykiem:</w:t>
      </w:r>
    </w:p>
    <w:p w14:paraId="607A2E08" w14:textId="77777777" w:rsidR="008C5134" w:rsidRPr="008C5134" w:rsidRDefault="008C5134" w:rsidP="008C5134">
      <w:pPr>
        <w:numPr>
          <w:ilvl w:val="0"/>
          <w:numId w:val="79"/>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2x szafka podwieszana  900 x 500 x 620  mm, 2 drzwi, zlewowa lub jedna o wymiarze 1200x500x620</w:t>
      </w:r>
    </w:p>
    <w:p w14:paraId="4A44C1D9" w14:textId="77777777" w:rsidR="008C5134" w:rsidRPr="008C5134" w:rsidRDefault="008C5134" w:rsidP="008C5134">
      <w:pPr>
        <w:numPr>
          <w:ilvl w:val="0"/>
          <w:numId w:val="79"/>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lastRenderedPageBreak/>
        <w:t xml:space="preserve">3x szafka podwieszana 1200x500x620mm, 2 drzwi z co najmniej 1 półką </w:t>
      </w:r>
    </w:p>
    <w:p w14:paraId="4ACD6C9C" w14:textId="77777777" w:rsidR="008C5134" w:rsidRPr="008C5134" w:rsidRDefault="008C5134" w:rsidP="008C5134">
      <w:pPr>
        <w:numPr>
          <w:ilvl w:val="0"/>
          <w:numId w:val="79"/>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1x szafka wisząca 400x300x700mm, 1 drzwi z co najmniej 1 półką</w:t>
      </w:r>
    </w:p>
    <w:p w14:paraId="45CC8127" w14:textId="77777777" w:rsidR="008C5134" w:rsidRPr="008C5134" w:rsidRDefault="008C5134" w:rsidP="008C5134">
      <w:pPr>
        <w:numPr>
          <w:ilvl w:val="0"/>
          <w:numId w:val="79"/>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6x szafka wisząca 1200x 300x 700mm, 2 drzwi z co najmniej 1 półką</w:t>
      </w:r>
    </w:p>
    <w:p w14:paraId="51837EE6" w14:textId="77777777" w:rsidR="008C5134" w:rsidRPr="008C5134" w:rsidRDefault="008C5134" w:rsidP="008C5134">
      <w:pPr>
        <w:numPr>
          <w:ilvl w:val="0"/>
          <w:numId w:val="71"/>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Dwa zlewy ceramiczne o wymiarach 400mm x 400mm </w:t>
      </w:r>
    </w:p>
    <w:p w14:paraId="3CA80D34" w14:textId="77777777" w:rsidR="008C5134" w:rsidRPr="008C5134" w:rsidRDefault="008C5134" w:rsidP="008C5134">
      <w:pPr>
        <w:numPr>
          <w:ilvl w:val="0"/>
          <w:numId w:val="71"/>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Dwie baterie laboratoryjne z/c woda z mieszaczem pokryta powłoką chemoodporną</w:t>
      </w:r>
    </w:p>
    <w:p w14:paraId="160F60F4" w14:textId="77777777" w:rsidR="008C5134" w:rsidRPr="008C5134" w:rsidRDefault="008C5134" w:rsidP="008C5134">
      <w:pPr>
        <w:rPr>
          <w:rFonts w:cs="Calibri"/>
          <w:bCs w:val="0"/>
          <w:kern w:val="0"/>
          <w:szCs w:val="24"/>
        </w:rPr>
      </w:pPr>
    </w:p>
    <w:p w14:paraId="67073B0B"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przyścienny o wymiarach 3100x700x1000 mm szt. 1</w:t>
      </w:r>
    </w:p>
    <w:p w14:paraId="1B70FD00" w14:textId="77777777" w:rsidR="008C5134" w:rsidRPr="008C5134" w:rsidRDefault="008C5134" w:rsidP="008C5134">
      <w:pPr>
        <w:numPr>
          <w:ilvl w:val="0"/>
          <w:numId w:val="72"/>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Wykonany w konstrukcji metalowej typ C z profili o wymiarach co najmniej 30x50 mm, malowany proszkowo farbą poliestrowo-epoksydową lub epoksydową.</w:t>
      </w:r>
    </w:p>
    <w:p w14:paraId="58A6A0F8" w14:textId="77777777" w:rsidR="008C5134" w:rsidRPr="008C5134" w:rsidRDefault="008C5134" w:rsidP="008C5134">
      <w:pPr>
        <w:numPr>
          <w:ilvl w:val="0"/>
          <w:numId w:val="72"/>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Blat wykonany z płyty dwustronnie laminowanej o podwyższonej wytrzymałości o grubości co najmniej 36mm.</w:t>
      </w:r>
    </w:p>
    <w:p w14:paraId="0B7A3E3C" w14:textId="77777777" w:rsidR="008C5134" w:rsidRPr="008C5134" w:rsidRDefault="008C5134" w:rsidP="008C5134">
      <w:pPr>
        <w:numPr>
          <w:ilvl w:val="0"/>
          <w:numId w:val="72"/>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Szafki w całości wykonane z płyty meblowej laminowanej, grubość płyty wszystkich boków szafki co najmniej 18mm, zawiasy puszkowe z cichym domykiem.</w:t>
      </w:r>
    </w:p>
    <w:p w14:paraId="6BB24C1A" w14:textId="77777777" w:rsidR="008C5134" w:rsidRPr="008C5134" w:rsidRDefault="008C5134" w:rsidP="008C5134">
      <w:pPr>
        <w:numPr>
          <w:ilvl w:val="0"/>
          <w:numId w:val="80"/>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2x szafka podwieszana 1200x500x620mm, 2 drzwi z co najmniej 1 półką.</w:t>
      </w:r>
    </w:p>
    <w:p w14:paraId="321E6626" w14:textId="77777777" w:rsidR="008C5134" w:rsidRPr="008C5134" w:rsidRDefault="008C5134" w:rsidP="008C5134">
      <w:pPr>
        <w:spacing w:line="360" w:lineRule="auto"/>
        <w:ind w:left="1800"/>
        <w:contextualSpacing/>
        <w:rPr>
          <w:rFonts w:eastAsia="Calibri" w:cs="Calibri"/>
          <w:bCs w:val="0"/>
          <w:kern w:val="0"/>
          <w:sz w:val="22"/>
          <w:szCs w:val="22"/>
          <w:lang w:eastAsia="en-US"/>
        </w:rPr>
      </w:pPr>
    </w:p>
    <w:p w14:paraId="53419E70"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wyspowy przesuwalny na kółkach o wymiarach 3000 x 1600x 900 szt. 1 lub 3000x800x900 szt.2</w:t>
      </w:r>
    </w:p>
    <w:p w14:paraId="17681857" w14:textId="77777777" w:rsidR="008C5134" w:rsidRPr="008C5134" w:rsidRDefault="008C5134" w:rsidP="008C5134">
      <w:pPr>
        <w:numPr>
          <w:ilvl w:val="0"/>
          <w:numId w:val="73"/>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Wykonany w konstrukcji metalowej typ C z profili o wymiarach co najmniej 30x60 mm, malowany proszkowo farbą poliestrowo-epoksydową lub epoksydową,  w całości spawana lub częściowo spawana i nitowana.</w:t>
      </w:r>
    </w:p>
    <w:p w14:paraId="0F7A796E" w14:textId="77777777" w:rsidR="008C5134" w:rsidRPr="008C5134" w:rsidRDefault="008C5134" w:rsidP="008C5134">
      <w:pPr>
        <w:numPr>
          <w:ilvl w:val="0"/>
          <w:numId w:val="73"/>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Blat sporządzony w całości z żywicy fenolowej chemoodporny, dwustronnie laminowany o grubości co najmniej 16 mm.</w:t>
      </w:r>
    </w:p>
    <w:p w14:paraId="689130CC" w14:textId="77777777" w:rsidR="008C5134" w:rsidRPr="008C5134" w:rsidRDefault="008C5134" w:rsidP="008C5134">
      <w:pPr>
        <w:spacing w:line="360" w:lineRule="auto"/>
        <w:ind w:left="720"/>
        <w:contextualSpacing/>
        <w:rPr>
          <w:rFonts w:eastAsia="Calibri" w:cs="Calibri"/>
          <w:bCs w:val="0"/>
          <w:kern w:val="0"/>
          <w:sz w:val="22"/>
          <w:szCs w:val="22"/>
          <w:lang w:eastAsia="en-US"/>
        </w:rPr>
      </w:pPr>
    </w:p>
    <w:p w14:paraId="2509F906"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Stół przyścienny o wymiarach 2400x700x900 szt. 1</w:t>
      </w:r>
    </w:p>
    <w:p w14:paraId="0AA318C6" w14:textId="77777777" w:rsidR="008C5134" w:rsidRPr="008C5134" w:rsidRDefault="008C5134" w:rsidP="008C5134">
      <w:pPr>
        <w:numPr>
          <w:ilvl w:val="0"/>
          <w:numId w:val="74"/>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Wykonany w konstrukcji metalowej typ C z profili o wymiarach co najmniej 30x50 mm, malowany proszkowo farbą poliestrowo-epoksydową lub epoksydową, w całości spawana lub częściowo spawana i nitowana.</w:t>
      </w:r>
    </w:p>
    <w:p w14:paraId="2DFA233F" w14:textId="77777777" w:rsidR="008C5134" w:rsidRPr="008C5134" w:rsidRDefault="008C5134" w:rsidP="008C5134">
      <w:pPr>
        <w:numPr>
          <w:ilvl w:val="0"/>
          <w:numId w:val="74"/>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Blat sporządzony z płyty dwustronnie laminowanej o grubości co najmniej 36 mm.</w:t>
      </w:r>
    </w:p>
    <w:p w14:paraId="7026EE04" w14:textId="77777777" w:rsidR="008C5134" w:rsidRPr="008C5134" w:rsidRDefault="008C5134" w:rsidP="008C5134">
      <w:pPr>
        <w:spacing w:line="360" w:lineRule="auto"/>
        <w:ind w:left="720"/>
        <w:contextualSpacing/>
        <w:rPr>
          <w:rFonts w:eastAsia="Calibri" w:cs="Calibri"/>
          <w:bCs w:val="0"/>
          <w:kern w:val="0"/>
          <w:sz w:val="22"/>
          <w:szCs w:val="22"/>
          <w:lang w:eastAsia="en-US"/>
        </w:rPr>
      </w:pPr>
    </w:p>
    <w:p w14:paraId="20861042"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Dygestorium o wymiarach 2500x750x2100mm szt. 1</w:t>
      </w:r>
    </w:p>
    <w:p w14:paraId="522A70BE" w14:textId="71A62FB8" w:rsidR="008C5134" w:rsidRPr="008C5134" w:rsidRDefault="008C5134" w:rsidP="008C5134">
      <w:pPr>
        <w:numPr>
          <w:ilvl w:val="0"/>
          <w:numId w:val="7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Komora wykonana ze szkła </w:t>
      </w:r>
      <w:bookmarkStart w:id="70" w:name="_Hlk173760709"/>
      <w:r w:rsidRPr="008C5134">
        <w:rPr>
          <w:rFonts w:eastAsia="Calibri" w:cs="Calibri"/>
          <w:bCs w:val="0"/>
          <w:kern w:val="0"/>
          <w:sz w:val="22"/>
          <w:szCs w:val="22"/>
          <w:lang w:eastAsia="en-US"/>
        </w:rPr>
        <w:t>bezpiecznego</w:t>
      </w:r>
      <w:r w:rsidR="007B3B61">
        <w:rPr>
          <w:rFonts w:eastAsia="Calibri" w:cs="Calibri"/>
          <w:bCs w:val="0"/>
          <w:kern w:val="0"/>
          <w:sz w:val="22"/>
          <w:szCs w:val="22"/>
          <w:lang w:eastAsia="en-US"/>
        </w:rPr>
        <w:t xml:space="preserve"> </w:t>
      </w:r>
      <w:bookmarkStart w:id="71" w:name="_Hlk173760730"/>
      <w:r w:rsidR="007B3B61">
        <w:rPr>
          <w:rFonts w:eastAsia="Calibri" w:cs="Calibri"/>
          <w:bCs w:val="0"/>
          <w:kern w:val="0"/>
          <w:sz w:val="22"/>
          <w:szCs w:val="22"/>
          <w:lang w:eastAsia="en-US"/>
        </w:rPr>
        <w:t>o grubości co najmniej</w:t>
      </w:r>
      <w:r w:rsidRPr="008C5134">
        <w:rPr>
          <w:rFonts w:eastAsia="Calibri" w:cs="Calibri"/>
          <w:bCs w:val="0"/>
          <w:kern w:val="0"/>
          <w:sz w:val="22"/>
          <w:szCs w:val="22"/>
          <w:lang w:eastAsia="en-US"/>
        </w:rPr>
        <w:t xml:space="preserve"> </w:t>
      </w:r>
      <w:bookmarkEnd w:id="71"/>
      <w:r w:rsidRPr="008C5134">
        <w:rPr>
          <w:rFonts w:eastAsia="Calibri" w:cs="Calibri"/>
          <w:bCs w:val="0"/>
          <w:kern w:val="0"/>
          <w:sz w:val="22"/>
          <w:szCs w:val="22"/>
          <w:lang w:eastAsia="en-US"/>
        </w:rPr>
        <w:t>4mm w ramkach z aluminium lakierowanego proszkowo. Okno przesuwne w pionie, szyba ze szkła bezpiecznego.</w:t>
      </w:r>
    </w:p>
    <w:bookmarkEnd w:id="70"/>
    <w:p w14:paraId="41340EC7" w14:textId="77777777" w:rsidR="008C5134" w:rsidRPr="008C5134" w:rsidRDefault="008C5134" w:rsidP="008C5134">
      <w:pPr>
        <w:numPr>
          <w:ilvl w:val="0"/>
          <w:numId w:val="7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Wyposażone w system zabezpieczający okno przed niekontrolowanym spadkiem.</w:t>
      </w:r>
    </w:p>
    <w:p w14:paraId="0527B566"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Wyposażone w system przewiewu powietrza z wykorzystaniem podwójnej ściany tylnej.</w:t>
      </w:r>
    </w:p>
    <w:p w14:paraId="5F66BA02"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lastRenderedPageBreak/>
        <w:t>Bezcieniowe oświetlenie komory.</w:t>
      </w:r>
    </w:p>
    <w:p w14:paraId="02FAC229" w14:textId="583EBE25" w:rsidR="008C5134" w:rsidRPr="008C5134" w:rsidRDefault="008C5134" w:rsidP="008C5134">
      <w:pPr>
        <w:numPr>
          <w:ilvl w:val="0"/>
          <w:numId w:val="7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Blat ceramiczny na podkładzie z płyty laminowanej z podniesionym obrzeżem frontowym PCV.</w:t>
      </w:r>
    </w:p>
    <w:p w14:paraId="68F753CB"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Jeden zlewik.</w:t>
      </w:r>
    </w:p>
    <w:p w14:paraId="735675BA"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Jedna wylewka wody nad zlewem oraz zawór wody.</w:t>
      </w:r>
    </w:p>
    <w:p w14:paraId="56EF4F63"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Dwa gniazda elektryczne kroploszczelne 230V.</w:t>
      </w:r>
    </w:p>
    <w:p w14:paraId="35C57BAE" w14:textId="77777777" w:rsidR="008C5134" w:rsidRPr="008C5134" w:rsidRDefault="008C5134" w:rsidP="008C5134">
      <w:pPr>
        <w:numPr>
          <w:ilvl w:val="0"/>
          <w:numId w:val="7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Zewnętrzne frontowe krawędzie pionowe i osłona przednia okna dygestorium wykonana z profilowanej blachy stalowej pokrytej proszkowo farbą epoksydową.</w:t>
      </w:r>
    </w:p>
    <w:p w14:paraId="74269F92" w14:textId="77777777" w:rsidR="008C5134" w:rsidRPr="008C5134" w:rsidRDefault="008C5134" w:rsidP="008C5134">
      <w:pPr>
        <w:numPr>
          <w:ilvl w:val="0"/>
          <w:numId w:val="75"/>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Szafka 2 drzwiowa, wentylowana.</w:t>
      </w:r>
    </w:p>
    <w:p w14:paraId="08C48A52" w14:textId="77777777" w:rsidR="008C5134" w:rsidRPr="008C5134" w:rsidRDefault="008C5134" w:rsidP="008C5134">
      <w:pPr>
        <w:numPr>
          <w:ilvl w:val="0"/>
          <w:numId w:val="75"/>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Czujnik przepływu powietrza wymagany zgodnie z serią normą: PN EN 14175-2:2004 lub  PN EN 14175:2006 lub równoważnej w tym zakresie.</w:t>
      </w:r>
    </w:p>
    <w:p w14:paraId="76FB1D04" w14:textId="77777777" w:rsidR="008C5134" w:rsidRPr="008C5134" w:rsidRDefault="008C5134" w:rsidP="008C5134">
      <w:pPr>
        <w:numPr>
          <w:ilvl w:val="0"/>
          <w:numId w:val="75"/>
        </w:numPr>
        <w:rPr>
          <w:rFonts w:cs="Calibri"/>
          <w:bCs w:val="0"/>
          <w:kern w:val="0"/>
          <w:sz w:val="22"/>
          <w:szCs w:val="22"/>
        </w:rPr>
      </w:pPr>
      <w:r w:rsidRPr="008C5134">
        <w:rPr>
          <w:rFonts w:cs="Calibri"/>
          <w:bCs w:val="0"/>
          <w:kern w:val="0"/>
          <w:sz w:val="22"/>
          <w:szCs w:val="22"/>
        </w:rPr>
        <w:t xml:space="preserve">Konstrukcja z profili stalowych typu A 30x30 malowanych proszkowo. </w:t>
      </w:r>
    </w:p>
    <w:p w14:paraId="1A950942" w14:textId="77777777" w:rsidR="008C5134" w:rsidRPr="008C5134" w:rsidRDefault="008C5134" w:rsidP="008C5134">
      <w:pPr>
        <w:rPr>
          <w:rFonts w:cs="Calibri"/>
          <w:bCs w:val="0"/>
          <w:kern w:val="0"/>
          <w:szCs w:val="24"/>
        </w:rPr>
      </w:pPr>
    </w:p>
    <w:p w14:paraId="6290E48B"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Szafa o wymiarach 900 x 500 x 1900 mm szt. 1</w:t>
      </w:r>
    </w:p>
    <w:p w14:paraId="6B9C91D8" w14:textId="7A1179E3" w:rsidR="008C5134" w:rsidRPr="008C5134" w:rsidRDefault="008C5134" w:rsidP="008C5134">
      <w:pPr>
        <w:numPr>
          <w:ilvl w:val="0"/>
          <w:numId w:val="76"/>
        </w:numPr>
        <w:spacing w:line="360" w:lineRule="auto"/>
        <w:contextualSpacing/>
        <w:jc w:val="both"/>
        <w:rPr>
          <w:rFonts w:eastAsia="Calibri" w:cs="Calibri"/>
          <w:bCs w:val="0"/>
          <w:kern w:val="0"/>
          <w:sz w:val="22"/>
          <w:szCs w:val="22"/>
          <w:lang w:eastAsia="en-US"/>
        </w:rPr>
      </w:pPr>
      <w:r w:rsidRPr="008C5134">
        <w:rPr>
          <w:rFonts w:eastAsia="Calibri" w:cs="Calibri"/>
          <w:bCs w:val="0"/>
          <w:kern w:val="0"/>
          <w:sz w:val="22"/>
          <w:szCs w:val="22"/>
          <w:lang w:eastAsia="en-US"/>
        </w:rPr>
        <w:t xml:space="preserve">Szafa w całości wykonana z płyty meblowej laminowanej, grubość 18mm na cokole, </w:t>
      </w:r>
      <w:r w:rsidR="00BA5732">
        <w:rPr>
          <w:rFonts w:eastAsia="Calibri" w:cs="Calibri"/>
          <w:bCs w:val="0"/>
          <w:kern w:val="0"/>
          <w:sz w:val="22"/>
          <w:szCs w:val="22"/>
          <w:lang w:eastAsia="en-US"/>
        </w:rPr>
        <w:br/>
      </w:r>
      <w:r w:rsidRPr="008C5134">
        <w:rPr>
          <w:rFonts w:eastAsia="Calibri" w:cs="Calibri"/>
          <w:bCs w:val="0"/>
          <w:kern w:val="0"/>
          <w:sz w:val="22"/>
          <w:szCs w:val="22"/>
          <w:lang w:eastAsia="en-US"/>
        </w:rPr>
        <w:t>2 drzwi, co najmniej 4 półki, zawiasy puszkowe z cichym domykiem.</w:t>
      </w:r>
    </w:p>
    <w:p w14:paraId="7093F424" w14:textId="77777777" w:rsidR="008C5134" w:rsidRPr="008C5134" w:rsidRDefault="008C5134" w:rsidP="008C5134">
      <w:pPr>
        <w:rPr>
          <w:rFonts w:cs="Calibri"/>
          <w:bCs w:val="0"/>
          <w:kern w:val="0"/>
          <w:szCs w:val="24"/>
        </w:rPr>
      </w:pPr>
    </w:p>
    <w:p w14:paraId="7709FFD6"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Taboret laboratoryjny szt. 26</w:t>
      </w:r>
    </w:p>
    <w:p w14:paraId="55A8B132" w14:textId="77777777" w:rsidR="008C5134" w:rsidRPr="008C5134" w:rsidRDefault="008C5134" w:rsidP="008C5134">
      <w:pPr>
        <w:numPr>
          <w:ilvl w:val="0"/>
          <w:numId w:val="7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Siedzisko wykonane z poliuretanu w kolorze czarnym.</w:t>
      </w:r>
    </w:p>
    <w:p w14:paraId="43A2C021" w14:textId="0B7E019D" w:rsidR="008C5134" w:rsidRPr="008C5134" w:rsidRDefault="008C5134" w:rsidP="008C5134">
      <w:pPr>
        <w:numPr>
          <w:ilvl w:val="0"/>
          <w:numId w:val="77"/>
        </w:numPr>
        <w:spacing w:line="360" w:lineRule="auto"/>
        <w:contextualSpacing/>
        <w:rPr>
          <w:rFonts w:eastAsia="Calibri" w:cs="Calibri"/>
          <w:kern w:val="0"/>
          <w:sz w:val="22"/>
          <w:szCs w:val="22"/>
          <w:lang w:eastAsia="en-US"/>
        </w:rPr>
      </w:pPr>
      <w:r w:rsidRPr="008C5134">
        <w:rPr>
          <w:rFonts w:eastAsia="Calibri" w:cs="Calibri"/>
          <w:bCs w:val="0"/>
          <w:kern w:val="0"/>
          <w:sz w:val="22"/>
          <w:szCs w:val="22"/>
          <w:lang w:eastAsia="en-US"/>
        </w:rPr>
        <w:t>Możliwości regulacji wysokości minimum 14 cm</w:t>
      </w:r>
      <w:r w:rsidR="00BA5732">
        <w:rPr>
          <w:rFonts w:eastAsia="Calibri" w:cs="Calibri"/>
          <w:bCs w:val="0"/>
          <w:kern w:val="0"/>
          <w:sz w:val="22"/>
          <w:szCs w:val="22"/>
          <w:lang w:eastAsia="en-US"/>
        </w:rPr>
        <w:t>.</w:t>
      </w:r>
    </w:p>
    <w:p w14:paraId="55B17A38" w14:textId="5C3752B6" w:rsidR="008C5134" w:rsidRPr="008C5134" w:rsidRDefault="008C5134" w:rsidP="008C5134">
      <w:pPr>
        <w:numPr>
          <w:ilvl w:val="0"/>
          <w:numId w:val="77"/>
        </w:numPr>
        <w:spacing w:line="360" w:lineRule="auto"/>
        <w:contextualSpacing/>
        <w:rPr>
          <w:rFonts w:eastAsia="Calibri" w:cs="Calibri"/>
          <w:kern w:val="0"/>
          <w:sz w:val="22"/>
          <w:szCs w:val="22"/>
          <w:lang w:eastAsia="en-US"/>
        </w:rPr>
      </w:pPr>
      <w:r w:rsidRPr="008C5134">
        <w:rPr>
          <w:rFonts w:eastAsia="Calibri" w:cs="Calibri"/>
          <w:kern w:val="0"/>
          <w:sz w:val="22"/>
          <w:szCs w:val="22"/>
          <w:lang w:eastAsia="en-US"/>
        </w:rPr>
        <w:t>Obrotowy taboret laboratoryjny</w:t>
      </w:r>
      <w:r w:rsidR="00BA5732">
        <w:rPr>
          <w:rFonts w:eastAsia="Calibri" w:cs="Calibri"/>
          <w:kern w:val="0"/>
          <w:sz w:val="22"/>
          <w:szCs w:val="22"/>
          <w:lang w:eastAsia="en-US"/>
        </w:rPr>
        <w:t>.</w:t>
      </w:r>
    </w:p>
    <w:p w14:paraId="14AA9415" w14:textId="77777777" w:rsidR="008C5134" w:rsidRPr="008C5134" w:rsidRDefault="008C5134" w:rsidP="008C5134">
      <w:pPr>
        <w:numPr>
          <w:ilvl w:val="0"/>
          <w:numId w:val="7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Podstawa taboretu wykonana z czarnego poliamidu z włóknem szklanym.</w:t>
      </w:r>
    </w:p>
    <w:p w14:paraId="6EFFA605" w14:textId="77777777" w:rsidR="008C5134" w:rsidRPr="008C5134" w:rsidRDefault="008C5134" w:rsidP="008C5134">
      <w:pPr>
        <w:numPr>
          <w:ilvl w:val="0"/>
          <w:numId w:val="77"/>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Regulowany podnóżek.</w:t>
      </w:r>
    </w:p>
    <w:p w14:paraId="6090F717" w14:textId="77777777" w:rsidR="008C5134" w:rsidRPr="008C5134" w:rsidRDefault="008C5134" w:rsidP="008C5134">
      <w:pPr>
        <w:spacing w:line="360" w:lineRule="auto"/>
        <w:ind w:left="720"/>
        <w:contextualSpacing/>
        <w:rPr>
          <w:rFonts w:eastAsia="Calibri" w:cs="Calibri"/>
          <w:bCs w:val="0"/>
          <w:kern w:val="0"/>
          <w:sz w:val="22"/>
          <w:szCs w:val="22"/>
          <w:lang w:eastAsia="en-US"/>
        </w:rPr>
      </w:pPr>
    </w:p>
    <w:p w14:paraId="34640F23" w14:textId="77777777" w:rsidR="008C5134" w:rsidRPr="008C5134" w:rsidRDefault="008C5134" w:rsidP="008C5134">
      <w:pPr>
        <w:numPr>
          <w:ilvl w:val="0"/>
          <w:numId w:val="81"/>
        </w:numPr>
        <w:spacing w:after="160" w:line="360" w:lineRule="auto"/>
        <w:contextualSpacing/>
        <w:rPr>
          <w:rFonts w:eastAsia="Calibri" w:cs="Calibri"/>
          <w:b/>
          <w:bCs w:val="0"/>
          <w:kern w:val="0"/>
          <w:sz w:val="22"/>
          <w:szCs w:val="22"/>
          <w:lang w:eastAsia="en-US"/>
        </w:rPr>
      </w:pPr>
      <w:r w:rsidRPr="008C5134">
        <w:rPr>
          <w:rFonts w:eastAsia="Calibri" w:cs="Calibri"/>
          <w:b/>
          <w:bCs w:val="0"/>
          <w:kern w:val="0"/>
          <w:sz w:val="22"/>
          <w:szCs w:val="22"/>
          <w:lang w:eastAsia="en-US"/>
        </w:rPr>
        <w:t>Krzesło laboratoryjne szt. 9</w:t>
      </w:r>
    </w:p>
    <w:p w14:paraId="7DA58D20" w14:textId="77777777" w:rsidR="008C5134" w:rsidRPr="008C5134" w:rsidRDefault="008C5134" w:rsidP="008C5134">
      <w:pPr>
        <w:numPr>
          <w:ilvl w:val="0"/>
          <w:numId w:val="78"/>
        </w:numPr>
        <w:spacing w:line="360" w:lineRule="auto"/>
        <w:contextualSpacing/>
        <w:rPr>
          <w:rFonts w:eastAsia="Calibri" w:cs="Calibri"/>
          <w:bCs w:val="0"/>
          <w:kern w:val="0"/>
          <w:sz w:val="22"/>
          <w:szCs w:val="22"/>
          <w:lang w:eastAsia="en-US"/>
        </w:rPr>
      </w:pPr>
      <w:r w:rsidRPr="008C5134">
        <w:rPr>
          <w:rFonts w:eastAsia="Calibri" w:cs="Calibri"/>
          <w:bCs w:val="0"/>
          <w:kern w:val="0"/>
          <w:sz w:val="22"/>
          <w:szCs w:val="22"/>
          <w:lang w:eastAsia="en-US"/>
        </w:rPr>
        <w:t>Obrotowe krzesło laboratoryjne.</w:t>
      </w:r>
    </w:p>
    <w:p w14:paraId="5323F58B" w14:textId="77777777" w:rsidR="008C5134" w:rsidRPr="008C5134" w:rsidRDefault="008C5134" w:rsidP="008C5134">
      <w:pPr>
        <w:numPr>
          <w:ilvl w:val="0"/>
          <w:numId w:val="78"/>
        </w:numPr>
        <w:spacing w:line="360" w:lineRule="auto"/>
        <w:contextualSpacing/>
        <w:rPr>
          <w:rFonts w:eastAsia="Calibri" w:cs="Calibri"/>
          <w:kern w:val="0"/>
          <w:sz w:val="22"/>
          <w:szCs w:val="22"/>
          <w:lang w:eastAsia="en-US"/>
        </w:rPr>
      </w:pPr>
      <w:r w:rsidRPr="008C5134">
        <w:rPr>
          <w:rFonts w:eastAsia="Calibri" w:cs="Calibri"/>
          <w:bCs w:val="0"/>
          <w:kern w:val="0"/>
          <w:sz w:val="22"/>
          <w:szCs w:val="22"/>
          <w:lang w:eastAsia="en-US"/>
        </w:rPr>
        <w:t>Możliwości regulacji wysokości minimum 14 cm</w:t>
      </w:r>
    </w:p>
    <w:p w14:paraId="258FA526" w14:textId="77777777" w:rsidR="008C5134" w:rsidRPr="008C5134" w:rsidRDefault="008C5134" w:rsidP="008C5134">
      <w:pPr>
        <w:numPr>
          <w:ilvl w:val="0"/>
          <w:numId w:val="78"/>
        </w:numPr>
        <w:spacing w:line="360" w:lineRule="auto"/>
        <w:contextualSpacing/>
        <w:rPr>
          <w:rFonts w:eastAsia="Calibri" w:cs="Calibri"/>
          <w:kern w:val="0"/>
          <w:sz w:val="22"/>
          <w:szCs w:val="22"/>
          <w:lang w:eastAsia="en-US"/>
        </w:rPr>
      </w:pPr>
      <w:r w:rsidRPr="008C5134">
        <w:rPr>
          <w:rFonts w:eastAsia="Calibri" w:cs="Calibri"/>
          <w:kern w:val="0"/>
          <w:sz w:val="22"/>
          <w:szCs w:val="22"/>
          <w:lang w:eastAsia="en-US"/>
        </w:rPr>
        <w:t>Siedzisko z oparciem wykonanym z poliuretanu.</w:t>
      </w:r>
    </w:p>
    <w:p w14:paraId="12BF5981" w14:textId="77777777" w:rsidR="008C5134" w:rsidRPr="008C5134" w:rsidRDefault="008C5134" w:rsidP="008C5134">
      <w:pPr>
        <w:numPr>
          <w:ilvl w:val="0"/>
          <w:numId w:val="78"/>
        </w:numPr>
        <w:spacing w:line="360" w:lineRule="auto"/>
        <w:contextualSpacing/>
        <w:rPr>
          <w:rFonts w:eastAsia="Calibri" w:cs="Calibri"/>
          <w:kern w:val="0"/>
          <w:sz w:val="22"/>
          <w:szCs w:val="22"/>
          <w:lang w:eastAsia="en-US"/>
        </w:rPr>
      </w:pPr>
      <w:r w:rsidRPr="008C5134">
        <w:rPr>
          <w:rFonts w:eastAsia="Calibri" w:cs="Calibri"/>
          <w:kern w:val="0"/>
          <w:sz w:val="22"/>
          <w:szCs w:val="22"/>
          <w:lang w:eastAsia="en-US"/>
        </w:rPr>
        <w:t xml:space="preserve">Podstawa krzesła wykonana z czarnego poliamidu z włóknem szklanym. </w:t>
      </w:r>
    </w:p>
    <w:p w14:paraId="51D97444" w14:textId="77777777" w:rsidR="008C5134" w:rsidRPr="008C5134" w:rsidRDefault="008C5134" w:rsidP="008C5134">
      <w:pPr>
        <w:numPr>
          <w:ilvl w:val="0"/>
          <w:numId w:val="78"/>
        </w:numPr>
        <w:spacing w:line="360" w:lineRule="auto"/>
        <w:contextualSpacing/>
        <w:rPr>
          <w:rFonts w:eastAsia="Calibri" w:cs="Calibri"/>
          <w:kern w:val="0"/>
          <w:sz w:val="22"/>
          <w:szCs w:val="22"/>
          <w:lang w:eastAsia="en-US"/>
        </w:rPr>
      </w:pPr>
      <w:r w:rsidRPr="008C5134">
        <w:rPr>
          <w:rFonts w:eastAsia="Calibri" w:cs="Calibri"/>
          <w:kern w:val="0"/>
          <w:sz w:val="22"/>
          <w:szCs w:val="22"/>
          <w:lang w:eastAsia="en-US"/>
        </w:rPr>
        <w:t>Wyposażone w podnóżek.</w:t>
      </w:r>
    </w:p>
    <w:p w14:paraId="1E4E3CB5" w14:textId="77777777" w:rsidR="008C5134" w:rsidRPr="008C5134" w:rsidRDefault="008C5134" w:rsidP="008C5134">
      <w:pPr>
        <w:spacing w:line="360" w:lineRule="auto"/>
        <w:jc w:val="center"/>
        <w:rPr>
          <w:rFonts w:cs="Calibri"/>
          <w:b/>
          <w:bCs w:val="0"/>
          <w:kern w:val="0"/>
          <w:sz w:val="22"/>
          <w:szCs w:val="22"/>
          <w:u w:val="single"/>
        </w:rPr>
      </w:pPr>
    </w:p>
    <w:p w14:paraId="3A7BA3BA" w14:textId="77777777" w:rsidR="008C5134" w:rsidRPr="008C5134" w:rsidRDefault="008C5134" w:rsidP="008C5134">
      <w:pPr>
        <w:rPr>
          <w:rFonts w:cs="Calibri"/>
          <w:bCs w:val="0"/>
          <w:kern w:val="0"/>
          <w:sz w:val="22"/>
          <w:szCs w:val="22"/>
        </w:rPr>
      </w:pPr>
    </w:p>
    <w:p w14:paraId="7E836631" w14:textId="77777777" w:rsidR="008C5134" w:rsidRPr="00104E43" w:rsidRDefault="008C5134" w:rsidP="0058596B">
      <w:pPr>
        <w:autoSpaceDE w:val="0"/>
        <w:spacing w:line="300" w:lineRule="auto"/>
        <w:jc w:val="center"/>
        <w:rPr>
          <w:rFonts w:asciiTheme="majorHAnsi" w:hAnsiTheme="majorHAnsi" w:cstheme="majorHAnsi"/>
          <w:b/>
          <w:color w:val="FF0000"/>
          <w:sz w:val="22"/>
          <w:szCs w:val="18"/>
          <w:u w:val="single"/>
        </w:rPr>
      </w:pPr>
    </w:p>
    <w:p w14:paraId="5AFDC87A" w14:textId="135EA554" w:rsidR="00543C33" w:rsidRPr="009D2EB5" w:rsidRDefault="00543C33" w:rsidP="0058596B">
      <w:pPr>
        <w:tabs>
          <w:tab w:val="left" w:pos="3402"/>
        </w:tabs>
        <w:spacing w:line="300" w:lineRule="auto"/>
        <w:jc w:val="right"/>
        <w:rPr>
          <w:rFonts w:asciiTheme="majorHAnsi" w:hAnsiTheme="majorHAnsi" w:cstheme="majorHAnsi"/>
          <w:sz w:val="18"/>
          <w:szCs w:val="18"/>
        </w:rPr>
      </w:pPr>
    </w:p>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05A14215" w14:textId="77777777" w:rsidR="008C5D8E" w:rsidRPr="001B4D65" w:rsidRDefault="00132573" w:rsidP="008C5D8E">
      <w:pPr>
        <w:tabs>
          <w:tab w:val="left" w:pos="3402"/>
        </w:tabs>
        <w:spacing w:line="300" w:lineRule="auto"/>
        <w:jc w:val="right"/>
        <w:rPr>
          <w:rFonts w:cs="Calibri"/>
          <w:b/>
          <w:bCs w:val="0"/>
          <w:i/>
          <w:kern w:val="0"/>
          <w:sz w:val="20"/>
        </w:rPr>
      </w:pPr>
      <w:r w:rsidRPr="00104E43">
        <w:rPr>
          <w:rFonts w:asciiTheme="majorHAnsi" w:hAnsiTheme="majorHAnsi" w:cstheme="majorHAnsi"/>
          <w:color w:val="2F5496"/>
          <w:sz w:val="22"/>
          <w:szCs w:val="18"/>
        </w:rPr>
        <w:br w:type="column"/>
      </w:r>
      <w:bookmarkStart w:id="72" w:name="_Toc40987562"/>
      <w:bookmarkStart w:id="73" w:name="_Toc51166479"/>
      <w:r w:rsidR="008C5D8E" w:rsidRPr="001B4D65">
        <w:rPr>
          <w:rFonts w:cs="Calibri"/>
          <w:b/>
          <w:bCs w:val="0"/>
          <w:i/>
          <w:kern w:val="0"/>
          <w:sz w:val="20"/>
        </w:rPr>
        <w:lastRenderedPageBreak/>
        <w:t xml:space="preserve">Załącznik nr </w:t>
      </w:r>
      <w:r w:rsidR="008C5D8E">
        <w:rPr>
          <w:rFonts w:cs="Calibri"/>
          <w:b/>
          <w:bCs w:val="0"/>
          <w:i/>
          <w:kern w:val="0"/>
          <w:sz w:val="20"/>
        </w:rPr>
        <w:t>4</w:t>
      </w:r>
      <w:r w:rsidR="008C5D8E" w:rsidRPr="001B4D65">
        <w:rPr>
          <w:rFonts w:cs="Calibri"/>
          <w:b/>
          <w:bCs w:val="0"/>
          <w:i/>
          <w:kern w:val="0"/>
          <w:sz w:val="20"/>
        </w:rPr>
        <w:t xml:space="preserve"> do SWZ</w:t>
      </w:r>
    </w:p>
    <w:p w14:paraId="1670DE1F" w14:textId="77777777" w:rsidR="008C5D8E" w:rsidRPr="001B4D65" w:rsidRDefault="008C5D8E" w:rsidP="008C5D8E">
      <w:pPr>
        <w:tabs>
          <w:tab w:val="left" w:pos="3402"/>
        </w:tabs>
        <w:spacing w:line="300" w:lineRule="auto"/>
        <w:jc w:val="right"/>
        <w:rPr>
          <w:rFonts w:cs="Calibri"/>
          <w:b/>
          <w:bCs w:val="0"/>
          <w:i/>
          <w:kern w:val="0"/>
          <w:sz w:val="20"/>
        </w:rPr>
      </w:pPr>
      <w:r w:rsidRPr="001B4D65">
        <w:rPr>
          <w:rFonts w:cs="Calibri"/>
          <w:b/>
          <w:bCs w:val="0"/>
          <w:i/>
          <w:kern w:val="0"/>
          <w:sz w:val="20"/>
        </w:rPr>
        <w:t>Wzór</w:t>
      </w:r>
    </w:p>
    <w:p w14:paraId="53F6E752" w14:textId="77777777" w:rsidR="008C5D8E" w:rsidRDefault="008C5D8E" w:rsidP="008C5D8E">
      <w:pPr>
        <w:tabs>
          <w:tab w:val="left" w:pos="3402"/>
        </w:tabs>
        <w:spacing w:line="300" w:lineRule="auto"/>
        <w:jc w:val="center"/>
        <w:rPr>
          <w:rFonts w:cs="Calibri"/>
          <w:b/>
          <w:iCs/>
          <w:sz w:val="22"/>
          <w:szCs w:val="22"/>
        </w:rPr>
      </w:pPr>
    </w:p>
    <w:p w14:paraId="2B94DE4E" w14:textId="121DB213" w:rsidR="008C5D8E" w:rsidRPr="004E4A2C" w:rsidRDefault="008C5D8E" w:rsidP="008C5D8E">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29</w:t>
      </w:r>
      <w:r w:rsidRPr="004E4A2C">
        <w:rPr>
          <w:rFonts w:cs="Calibri"/>
          <w:b/>
          <w:iCs/>
          <w:sz w:val="22"/>
          <w:szCs w:val="22"/>
        </w:rPr>
        <w:t>.202</w:t>
      </w:r>
      <w:r>
        <w:rPr>
          <w:rFonts w:cs="Calibri"/>
          <w:b/>
          <w:iCs/>
          <w:sz w:val="22"/>
          <w:szCs w:val="22"/>
        </w:rPr>
        <w:t>4</w:t>
      </w:r>
    </w:p>
    <w:p w14:paraId="09212730" w14:textId="77777777" w:rsidR="008C5D8E" w:rsidRPr="00EA6925" w:rsidRDefault="008C5D8E" w:rsidP="008C5D8E">
      <w:pPr>
        <w:spacing w:line="276" w:lineRule="auto"/>
        <w:jc w:val="center"/>
        <w:rPr>
          <w:rFonts w:cstheme="minorHAnsi"/>
          <w:i/>
          <w:sz w:val="22"/>
          <w:szCs w:val="22"/>
        </w:rPr>
      </w:pPr>
      <w:r w:rsidRPr="00EA6925">
        <w:rPr>
          <w:rFonts w:cstheme="minorHAnsi"/>
          <w:i/>
          <w:sz w:val="22"/>
          <w:szCs w:val="22"/>
        </w:rPr>
        <w:t>zawarta w formie elektronicznej lub</w:t>
      </w:r>
    </w:p>
    <w:p w14:paraId="57E90F8A" w14:textId="77777777" w:rsidR="008C5D8E" w:rsidRDefault="008C5D8E" w:rsidP="008C5D8E">
      <w:pPr>
        <w:spacing w:line="276" w:lineRule="auto"/>
        <w:jc w:val="center"/>
        <w:rPr>
          <w:rFonts w:cstheme="minorHAnsi"/>
          <w:b/>
          <w:i/>
          <w:sz w:val="22"/>
          <w:szCs w:val="22"/>
        </w:rPr>
      </w:pPr>
      <w:r w:rsidRPr="00EA6925">
        <w:rPr>
          <w:rFonts w:cstheme="minorHAnsi"/>
          <w:i/>
          <w:sz w:val="22"/>
          <w:szCs w:val="22"/>
        </w:rPr>
        <w:t xml:space="preserve">zawarta w Bydgoszczy w dniu </w:t>
      </w:r>
      <w:r w:rsidRPr="00F91CBE">
        <w:rPr>
          <w:rFonts w:cstheme="minorHAnsi"/>
          <w:bCs w:val="0"/>
          <w:i/>
          <w:sz w:val="22"/>
          <w:szCs w:val="22"/>
        </w:rPr>
        <w:t>……………….. 2024 r. pomiędzy</w:t>
      </w:r>
      <w:r w:rsidRPr="00EA6925">
        <w:rPr>
          <w:rFonts w:cstheme="minorHAnsi"/>
          <w:b/>
          <w:i/>
          <w:sz w:val="22"/>
          <w:szCs w:val="22"/>
        </w:rPr>
        <w:t>:</w:t>
      </w:r>
    </w:p>
    <w:p w14:paraId="69BED2F0" w14:textId="77777777" w:rsidR="008C5D8E" w:rsidRPr="00EA6925" w:rsidRDefault="008C5D8E" w:rsidP="008C5D8E">
      <w:pPr>
        <w:spacing w:line="276" w:lineRule="auto"/>
        <w:jc w:val="center"/>
        <w:rPr>
          <w:rFonts w:cstheme="minorHAnsi"/>
          <w:i/>
          <w:sz w:val="22"/>
          <w:szCs w:val="22"/>
        </w:rPr>
      </w:pPr>
    </w:p>
    <w:p w14:paraId="2305F654" w14:textId="77777777" w:rsidR="008C5D8E" w:rsidRPr="004E4A2C" w:rsidRDefault="008C5D8E" w:rsidP="008C5D8E">
      <w:pPr>
        <w:tabs>
          <w:tab w:val="left" w:pos="3402"/>
        </w:tabs>
        <w:spacing w:line="300" w:lineRule="auto"/>
        <w:jc w:val="center"/>
        <w:rPr>
          <w:rFonts w:cs="Calibri"/>
          <w:b/>
          <w:iCs/>
          <w:sz w:val="22"/>
          <w:szCs w:val="22"/>
        </w:rPr>
      </w:pPr>
    </w:p>
    <w:p w14:paraId="36C7BC26" w14:textId="77777777" w:rsidR="008C5D8E" w:rsidRPr="004E4A2C" w:rsidRDefault="008C5D8E" w:rsidP="008C5D8E">
      <w:pPr>
        <w:spacing w:line="300" w:lineRule="auto"/>
        <w:jc w:val="both"/>
        <w:outlineLvl w:val="0"/>
        <w:rPr>
          <w:rFonts w:cs="Calibri"/>
          <w:b/>
          <w:bCs w:val="0"/>
          <w:sz w:val="22"/>
          <w:szCs w:val="22"/>
        </w:rPr>
      </w:pPr>
      <w:r w:rsidRPr="004E4A2C">
        <w:rPr>
          <w:rFonts w:cs="Calibri"/>
          <w:b/>
          <w:sz w:val="22"/>
          <w:szCs w:val="22"/>
        </w:rPr>
        <w:t>Strony umowy:</w:t>
      </w:r>
    </w:p>
    <w:p w14:paraId="2789CA29" w14:textId="77777777" w:rsidR="008C5D8E" w:rsidRPr="004E4A2C" w:rsidRDefault="008C5D8E" w:rsidP="008C5D8E">
      <w:pPr>
        <w:spacing w:line="300" w:lineRule="auto"/>
        <w:jc w:val="both"/>
        <w:outlineLvl w:val="0"/>
        <w:rPr>
          <w:rFonts w:cs="Calibri"/>
          <w:b/>
          <w:bCs w:val="0"/>
          <w:sz w:val="22"/>
          <w:szCs w:val="22"/>
        </w:rPr>
      </w:pPr>
      <w:r w:rsidRPr="004E4A2C">
        <w:rPr>
          <w:rFonts w:cs="Calibri"/>
          <w:b/>
          <w:sz w:val="22"/>
          <w:szCs w:val="22"/>
        </w:rPr>
        <w:t>Zamawiający:</w:t>
      </w:r>
    </w:p>
    <w:p w14:paraId="6C1D3DE4" w14:textId="77777777" w:rsidR="008C5D8E" w:rsidRPr="004E4A2C" w:rsidRDefault="008C5D8E" w:rsidP="008C5D8E">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38DC3A1B" w14:textId="77777777" w:rsidR="008C5D8E" w:rsidRPr="004E4A2C" w:rsidRDefault="008C5D8E" w:rsidP="008C5D8E">
      <w:pPr>
        <w:spacing w:line="300" w:lineRule="auto"/>
        <w:jc w:val="both"/>
        <w:rPr>
          <w:rFonts w:cs="Calibri"/>
          <w:sz w:val="22"/>
          <w:szCs w:val="22"/>
        </w:rPr>
      </w:pPr>
      <w:r w:rsidRPr="004E4A2C">
        <w:rPr>
          <w:rFonts w:cs="Calibri"/>
          <w:sz w:val="22"/>
          <w:szCs w:val="22"/>
        </w:rPr>
        <w:t>…………………………………………., na podstawie stosownego pełnomocnictwa/na podstawie umocowania ustawowego,</w:t>
      </w:r>
    </w:p>
    <w:p w14:paraId="73ADF566" w14:textId="77777777" w:rsidR="008C5D8E" w:rsidRPr="004E4A2C" w:rsidRDefault="008C5D8E" w:rsidP="008C5D8E">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kontrasygnacie Dyrektora Finansowego</w:t>
      </w:r>
    </w:p>
    <w:p w14:paraId="73AC30DA" w14:textId="77777777" w:rsidR="008C5D8E" w:rsidRPr="004E4A2C" w:rsidRDefault="008C5D8E" w:rsidP="008C5D8E">
      <w:pPr>
        <w:spacing w:line="300" w:lineRule="auto"/>
        <w:jc w:val="both"/>
        <w:rPr>
          <w:rFonts w:cs="Calibri"/>
          <w:bCs w:val="0"/>
          <w:sz w:val="22"/>
          <w:szCs w:val="22"/>
        </w:rPr>
      </w:pPr>
    </w:p>
    <w:p w14:paraId="2FDB237E" w14:textId="77777777" w:rsidR="008C5D8E" w:rsidRPr="004E4A2C" w:rsidRDefault="008C5D8E" w:rsidP="008C5D8E">
      <w:pPr>
        <w:spacing w:line="300" w:lineRule="auto"/>
        <w:jc w:val="both"/>
        <w:rPr>
          <w:rFonts w:cs="Calibri"/>
          <w:b/>
          <w:bCs w:val="0"/>
          <w:sz w:val="22"/>
          <w:szCs w:val="22"/>
        </w:rPr>
      </w:pPr>
      <w:r w:rsidRPr="004E4A2C">
        <w:rPr>
          <w:rFonts w:cs="Calibri"/>
          <w:b/>
          <w:sz w:val="22"/>
          <w:szCs w:val="22"/>
        </w:rPr>
        <w:t>Wykonawca:</w:t>
      </w:r>
    </w:p>
    <w:p w14:paraId="04ED5BD7" w14:textId="77777777" w:rsidR="008C5D8E" w:rsidRPr="004E4A2C" w:rsidRDefault="008C5D8E" w:rsidP="008C5D8E">
      <w:pPr>
        <w:spacing w:line="300" w:lineRule="auto"/>
        <w:jc w:val="both"/>
        <w:rPr>
          <w:rFonts w:cs="Calibri"/>
          <w:bCs w:val="0"/>
          <w:sz w:val="22"/>
          <w:szCs w:val="22"/>
        </w:rPr>
      </w:pPr>
    </w:p>
    <w:p w14:paraId="20E8EA06" w14:textId="77777777" w:rsidR="008C5D8E" w:rsidRPr="004E4A2C" w:rsidRDefault="008C5D8E" w:rsidP="008C5D8E">
      <w:pPr>
        <w:spacing w:line="300" w:lineRule="auto"/>
        <w:jc w:val="both"/>
        <w:rPr>
          <w:rFonts w:cs="Calibri"/>
          <w:sz w:val="22"/>
          <w:szCs w:val="22"/>
        </w:rPr>
      </w:pPr>
      <w:r w:rsidRPr="004E4A2C">
        <w:rPr>
          <w:rFonts w:cs="Calibri"/>
          <w:b/>
          <w:sz w:val="22"/>
          <w:szCs w:val="22"/>
        </w:rPr>
        <w:t>……………………………………………</w:t>
      </w:r>
      <w:r w:rsidRPr="004E4A2C">
        <w:rPr>
          <w:rFonts w:cs="Calibri"/>
          <w:sz w:val="22"/>
          <w:szCs w:val="22"/>
        </w:rPr>
        <w:t xml:space="preserve"> </w:t>
      </w:r>
    </w:p>
    <w:p w14:paraId="2266B462" w14:textId="77777777" w:rsidR="008C5D8E" w:rsidRPr="004E4A2C" w:rsidRDefault="008C5D8E" w:rsidP="008C5D8E">
      <w:pPr>
        <w:spacing w:line="300" w:lineRule="auto"/>
        <w:jc w:val="both"/>
        <w:rPr>
          <w:rFonts w:cs="Calibri"/>
          <w:sz w:val="22"/>
          <w:szCs w:val="22"/>
        </w:rPr>
      </w:pPr>
      <w:r w:rsidRPr="004E4A2C">
        <w:rPr>
          <w:rFonts w:cs="Calibri"/>
          <w:sz w:val="22"/>
          <w:szCs w:val="22"/>
        </w:rPr>
        <w:t>w imieniu którego działa</w:t>
      </w:r>
    </w:p>
    <w:p w14:paraId="5922E306" w14:textId="77777777" w:rsidR="008C5D8E" w:rsidRPr="004E4A2C" w:rsidRDefault="008C5D8E" w:rsidP="008C5D8E">
      <w:pPr>
        <w:tabs>
          <w:tab w:val="right" w:pos="9752"/>
        </w:tabs>
        <w:spacing w:line="300" w:lineRule="auto"/>
        <w:jc w:val="both"/>
        <w:rPr>
          <w:rFonts w:cs="Calibri"/>
          <w:sz w:val="22"/>
          <w:szCs w:val="22"/>
        </w:rPr>
      </w:pPr>
      <w:r w:rsidRPr="004E4A2C">
        <w:rPr>
          <w:rFonts w:cs="Calibri"/>
          <w:sz w:val="22"/>
          <w:szCs w:val="22"/>
        </w:rPr>
        <w:t xml:space="preserve">…………………………………………., </w:t>
      </w:r>
    </w:p>
    <w:p w14:paraId="03675428"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1</w:t>
      </w:r>
    </w:p>
    <w:p w14:paraId="2E143183"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Przedmiot zamówienia</w:t>
      </w:r>
    </w:p>
    <w:p w14:paraId="57BC4428" w14:textId="28573708" w:rsidR="008C5D8E" w:rsidRPr="00DE51F3" w:rsidRDefault="008C5D8E">
      <w:pPr>
        <w:numPr>
          <w:ilvl w:val="0"/>
          <w:numId w:val="41"/>
        </w:numPr>
        <w:spacing w:line="300" w:lineRule="auto"/>
        <w:ind w:left="426" w:hanging="426"/>
        <w:jc w:val="both"/>
        <w:rPr>
          <w:rFonts w:cs="Calibri"/>
          <w:b/>
          <w:i/>
          <w:kern w:val="0"/>
          <w:sz w:val="22"/>
          <w:szCs w:val="22"/>
        </w:rPr>
      </w:pPr>
      <w:r w:rsidRPr="001B4D65">
        <w:rPr>
          <w:rFonts w:cs="Calibri"/>
          <w:bCs w:val="0"/>
          <w:kern w:val="0"/>
          <w:sz w:val="22"/>
          <w:szCs w:val="22"/>
        </w:rPr>
        <w:t>W wyniku przeprowadzonego postępowania o udzielenie zamówienia publicznego w trybie przetargu podstawowego prowadzonego pod nazwą</w:t>
      </w:r>
      <w:r w:rsidR="0056594F">
        <w:rPr>
          <w:rFonts w:cs="Calibri"/>
          <w:bCs w:val="0"/>
          <w:kern w:val="0"/>
          <w:sz w:val="22"/>
          <w:szCs w:val="22"/>
        </w:rPr>
        <w:t>:</w:t>
      </w:r>
      <w:r w:rsidRPr="001B4D65">
        <w:rPr>
          <w:rFonts w:cs="Calibri"/>
          <w:bCs w:val="0"/>
          <w:kern w:val="0"/>
          <w:sz w:val="22"/>
          <w:szCs w:val="22"/>
        </w:rPr>
        <w:t xml:space="preserve"> </w:t>
      </w:r>
      <w:r w:rsidR="0056594F">
        <w:rPr>
          <w:rFonts w:cs="Calibri"/>
          <w:bCs w:val="0"/>
          <w:kern w:val="0"/>
          <w:sz w:val="22"/>
          <w:szCs w:val="22"/>
        </w:rPr>
        <w:t>„</w:t>
      </w:r>
      <w:bookmarkStart w:id="74" w:name="_Hlk173237998"/>
      <w:r w:rsidR="00DE51F3" w:rsidRPr="00DE51F3">
        <w:rPr>
          <w:rFonts w:cs="Calibri"/>
          <w:b/>
          <w:i/>
          <w:kern w:val="0"/>
          <w:sz w:val="22"/>
          <w:szCs w:val="22"/>
        </w:rPr>
        <w:t>Dostawa i montaż mebli laboratoryjnych dla</w:t>
      </w:r>
      <w:r w:rsidR="00DE51F3" w:rsidRPr="00DE51F3">
        <w:rPr>
          <w:rFonts w:cs="Calibri"/>
          <w:b/>
          <w:kern w:val="0"/>
          <w:sz w:val="22"/>
          <w:szCs w:val="22"/>
        </w:rPr>
        <w:t xml:space="preserve"> </w:t>
      </w:r>
      <w:r w:rsidR="00DE51F3" w:rsidRPr="00DE51F3">
        <w:rPr>
          <w:rFonts w:cs="Calibri"/>
          <w:b/>
          <w:i/>
          <w:kern w:val="0"/>
          <w:sz w:val="22"/>
          <w:szCs w:val="22"/>
        </w:rPr>
        <w:t>Wydziału Hodowli i Biologii Zwierząt</w:t>
      </w:r>
      <w:bookmarkEnd w:id="74"/>
      <w:r w:rsidRPr="00DE51F3">
        <w:rPr>
          <w:rFonts w:asciiTheme="majorHAnsi" w:hAnsiTheme="majorHAnsi" w:cstheme="majorHAnsi"/>
          <w:b/>
          <w:bCs w:val="0"/>
          <w:kern w:val="0"/>
          <w:sz w:val="22"/>
          <w:szCs w:val="22"/>
        </w:rPr>
        <w:t>” (RZP.243.</w:t>
      </w:r>
      <w:r w:rsidR="005C7E35">
        <w:rPr>
          <w:rFonts w:asciiTheme="majorHAnsi" w:hAnsiTheme="majorHAnsi" w:cstheme="majorHAnsi"/>
          <w:b/>
          <w:bCs w:val="0"/>
          <w:kern w:val="0"/>
          <w:sz w:val="22"/>
          <w:szCs w:val="22"/>
        </w:rPr>
        <w:t>29</w:t>
      </w:r>
      <w:r w:rsidRPr="00DE51F3">
        <w:rPr>
          <w:rFonts w:asciiTheme="majorHAnsi" w:hAnsiTheme="majorHAnsi" w:cstheme="majorHAnsi"/>
          <w:b/>
          <w:bCs w:val="0"/>
          <w:kern w:val="0"/>
          <w:sz w:val="22"/>
          <w:szCs w:val="22"/>
        </w:rPr>
        <w:t>.2024)</w:t>
      </w:r>
      <w:r w:rsidRPr="00DE51F3">
        <w:rPr>
          <w:rFonts w:asciiTheme="majorHAnsi" w:hAnsiTheme="majorHAnsi" w:cstheme="majorHAnsi"/>
          <w:bCs w:val="0"/>
          <w:i/>
          <w:kern w:val="0"/>
          <w:sz w:val="22"/>
          <w:szCs w:val="22"/>
        </w:rPr>
        <w:t>,</w:t>
      </w:r>
      <w:r w:rsidRPr="00DE51F3">
        <w:rPr>
          <w:rFonts w:cs="Calibri"/>
          <w:bCs w:val="0"/>
          <w:i/>
          <w:kern w:val="0"/>
          <w:sz w:val="22"/>
          <w:szCs w:val="22"/>
        </w:rPr>
        <w:t xml:space="preserve"> </w:t>
      </w:r>
      <w:r w:rsidRPr="00DE51F3">
        <w:rPr>
          <w:rFonts w:cs="Calibri"/>
          <w:bCs w:val="0"/>
          <w:kern w:val="0"/>
          <w:sz w:val="22"/>
          <w:szCs w:val="22"/>
        </w:rPr>
        <w:t>Zamawiający wybrał ofertę złożoną przez</w:t>
      </w:r>
      <w:r w:rsidR="00F91CBE">
        <w:rPr>
          <w:rFonts w:cs="Calibri"/>
          <w:bCs w:val="0"/>
          <w:kern w:val="0"/>
          <w:sz w:val="22"/>
          <w:szCs w:val="22"/>
        </w:rPr>
        <w:t xml:space="preserve"> </w:t>
      </w:r>
      <w:r w:rsidRPr="00DE51F3">
        <w:rPr>
          <w:rFonts w:cs="Calibri"/>
          <w:bCs w:val="0"/>
          <w:kern w:val="0"/>
          <w:sz w:val="22"/>
          <w:szCs w:val="22"/>
        </w:rPr>
        <w:t>Wykonawcę.</w:t>
      </w:r>
    </w:p>
    <w:p w14:paraId="441CBA31" w14:textId="580DFD5C" w:rsidR="008C5D8E" w:rsidRPr="0058596B" w:rsidRDefault="008C5D8E">
      <w:pPr>
        <w:numPr>
          <w:ilvl w:val="0"/>
          <w:numId w:val="41"/>
        </w:numPr>
        <w:spacing w:line="300" w:lineRule="auto"/>
        <w:ind w:left="426" w:hanging="426"/>
        <w:jc w:val="both"/>
        <w:rPr>
          <w:rFonts w:cs="Calibri"/>
          <w:bCs w:val="0"/>
          <w:kern w:val="0"/>
          <w:sz w:val="22"/>
          <w:szCs w:val="22"/>
        </w:rPr>
      </w:pPr>
      <w:r w:rsidRPr="001B4D65">
        <w:rPr>
          <w:rFonts w:cs="Calibri"/>
          <w:bCs w:val="0"/>
          <w:kern w:val="0"/>
          <w:sz w:val="22"/>
          <w:szCs w:val="22"/>
        </w:rPr>
        <w:t xml:space="preserve">Na mocy niniejszej umowy Wykonawca dostarczy i zamontuje </w:t>
      </w:r>
      <w:r w:rsidR="007A72FD" w:rsidRPr="007A72FD">
        <w:rPr>
          <w:rFonts w:cs="Calibri"/>
          <w:bCs w:val="0"/>
          <w:kern w:val="0"/>
          <w:sz w:val="22"/>
          <w:szCs w:val="22"/>
        </w:rPr>
        <w:t>fabrycznie now</w:t>
      </w:r>
      <w:r w:rsidR="007A72FD">
        <w:rPr>
          <w:rFonts w:cs="Calibri"/>
          <w:bCs w:val="0"/>
          <w:kern w:val="0"/>
          <w:sz w:val="22"/>
          <w:szCs w:val="22"/>
        </w:rPr>
        <w:t>e</w:t>
      </w:r>
      <w:r w:rsidR="007A72FD" w:rsidRPr="007A72FD">
        <w:rPr>
          <w:rFonts w:cs="Calibri"/>
          <w:bCs w:val="0"/>
          <w:kern w:val="0"/>
          <w:sz w:val="22"/>
          <w:szCs w:val="22"/>
        </w:rPr>
        <w:t xml:space="preserve"> mebl</w:t>
      </w:r>
      <w:r w:rsidR="007A72FD">
        <w:rPr>
          <w:rFonts w:cs="Calibri"/>
          <w:bCs w:val="0"/>
          <w:kern w:val="0"/>
          <w:sz w:val="22"/>
          <w:szCs w:val="22"/>
        </w:rPr>
        <w:t>e</w:t>
      </w:r>
      <w:r w:rsidR="007A72FD" w:rsidRPr="007A72FD">
        <w:rPr>
          <w:rFonts w:cs="Calibri"/>
          <w:bCs w:val="0"/>
          <w:kern w:val="0"/>
          <w:sz w:val="22"/>
          <w:szCs w:val="22"/>
        </w:rPr>
        <w:t xml:space="preserve"> laboratoryjn</w:t>
      </w:r>
      <w:r w:rsidR="007A72FD">
        <w:rPr>
          <w:rFonts w:cs="Calibri"/>
          <w:bCs w:val="0"/>
          <w:kern w:val="0"/>
          <w:sz w:val="22"/>
          <w:szCs w:val="22"/>
        </w:rPr>
        <w:t>e</w:t>
      </w:r>
      <w:r w:rsidR="007A72FD" w:rsidRPr="007A72FD">
        <w:rPr>
          <w:rFonts w:cs="Calibri"/>
          <w:bCs w:val="0"/>
          <w:kern w:val="0"/>
          <w:sz w:val="22"/>
          <w:szCs w:val="22"/>
        </w:rPr>
        <w:t xml:space="preserve"> dla Wydział</w:t>
      </w:r>
      <w:r w:rsidR="007A72FD">
        <w:rPr>
          <w:rFonts w:cs="Calibri"/>
          <w:bCs w:val="0"/>
          <w:kern w:val="0"/>
          <w:sz w:val="22"/>
          <w:szCs w:val="22"/>
        </w:rPr>
        <w:t>u</w:t>
      </w:r>
      <w:r w:rsidR="007A72FD" w:rsidRPr="007A72FD">
        <w:rPr>
          <w:rFonts w:cs="Calibri"/>
          <w:bCs w:val="0"/>
          <w:kern w:val="0"/>
          <w:sz w:val="22"/>
          <w:szCs w:val="22"/>
        </w:rPr>
        <w:t xml:space="preserve"> Hodowli i Biologii Zwierząt przy ul. Mazowieckiej 28</w:t>
      </w:r>
      <w:r w:rsidR="0058596B">
        <w:rPr>
          <w:rFonts w:cs="Calibri"/>
          <w:bCs w:val="0"/>
          <w:kern w:val="0"/>
          <w:sz w:val="22"/>
          <w:szCs w:val="22"/>
        </w:rPr>
        <w:t>,</w:t>
      </w:r>
      <w:r w:rsidR="007A72FD" w:rsidRPr="007A72FD">
        <w:rPr>
          <w:rFonts w:cs="Calibri"/>
          <w:bCs w:val="0"/>
          <w:kern w:val="0"/>
          <w:sz w:val="22"/>
          <w:szCs w:val="22"/>
        </w:rPr>
        <w:t xml:space="preserve"> </w:t>
      </w:r>
      <w:r w:rsidR="0058596B">
        <w:rPr>
          <w:rFonts w:cs="Calibri"/>
          <w:bCs w:val="0"/>
          <w:kern w:val="0"/>
          <w:sz w:val="22"/>
          <w:szCs w:val="22"/>
        </w:rPr>
        <w:t>pomieszczenie</w:t>
      </w:r>
      <w:r w:rsidR="007A72FD" w:rsidRPr="007A72FD">
        <w:rPr>
          <w:rFonts w:cs="Calibri"/>
          <w:bCs w:val="0"/>
          <w:kern w:val="0"/>
          <w:sz w:val="22"/>
          <w:szCs w:val="22"/>
        </w:rPr>
        <w:t xml:space="preserve"> 219</w:t>
      </w:r>
      <w:r w:rsidR="0058596B">
        <w:rPr>
          <w:rFonts w:cs="Calibri"/>
          <w:bCs w:val="0"/>
          <w:kern w:val="0"/>
          <w:sz w:val="22"/>
          <w:szCs w:val="22"/>
        </w:rPr>
        <w:t xml:space="preserve"> </w:t>
      </w:r>
      <w:r w:rsidR="0058596B">
        <w:rPr>
          <w:rFonts w:cs="Calibri"/>
          <w:bCs w:val="0"/>
          <w:kern w:val="0"/>
          <w:sz w:val="22"/>
          <w:szCs w:val="22"/>
        </w:rPr>
        <w:br/>
        <w:t>i</w:t>
      </w:r>
      <w:r w:rsidR="007A72FD" w:rsidRPr="007A72FD">
        <w:rPr>
          <w:rFonts w:cs="Calibri"/>
          <w:bCs w:val="0"/>
          <w:kern w:val="0"/>
          <w:sz w:val="22"/>
          <w:szCs w:val="22"/>
        </w:rPr>
        <w:t xml:space="preserve"> 219a</w:t>
      </w:r>
      <w:r w:rsidR="007A72FD">
        <w:rPr>
          <w:rFonts w:cs="Calibri"/>
          <w:bCs w:val="0"/>
          <w:kern w:val="0"/>
          <w:sz w:val="22"/>
          <w:szCs w:val="22"/>
        </w:rPr>
        <w:t xml:space="preserve"> </w:t>
      </w:r>
      <w:r w:rsidR="007A72FD" w:rsidRPr="007A72FD">
        <w:rPr>
          <w:rFonts w:cs="Calibri"/>
          <w:bCs w:val="0"/>
          <w:kern w:val="0"/>
          <w:sz w:val="22"/>
          <w:szCs w:val="22"/>
        </w:rPr>
        <w:t xml:space="preserve">Politechniki Bydgoskiej im. Jana i Jędrzeja Śniadeckich </w:t>
      </w:r>
      <w:r w:rsidRPr="001B4D65">
        <w:rPr>
          <w:rFonts w:cs="Calibri"/>
          <w:bCs w:val="0"/>
          <w:kern w:val="0"/>
          <w:sz w:val="22"/>
          <w:szCs w:val="22"/>
        </w:rPr>
        <w:t xml:space="preserve">(dalej jako „Meble”). </w:t>
      </w:r>
      <w:r w:rsidRPr="0058596B">
        <w:rPr>
          <w:rFonts w:cs="Calibri"/>
          <w:bCs w:val="0"/>
          <w:kern w:val="0"/>
          <w:sz w:val="22"/>
          <w:szCs w:val="22"/>
        </w:rPr>
        <w:t>Wykonawca zobowiązuje się przenieść prawo własności Mebli na Zamawiającego. Wykonawca wykona również inne obowiązki przewidziane umową, związane z dostarczeniem Mebli i przeniesieniem prawa ich własności.</w:t>
      </w:r>
    </w:p>
    <w:p w14:paraId="1D1FBE79" w14:textId="183BDCBE" w:rsidR="008C5D8E" w:rsidRPr="001B4D65" w:rsidRDefault="008C5D8E">
      <w:pPr>
        <w:numPr>
          <w:ilvl w:val="0"/>
          <w:numId w:val="41"/>
        </w:numPr>
        <w:spacing w:line="300" w:lineRule="auto"/>
        <w:ind w:left="426" w:hanging="426"/>
        <w:jc w:val="both"/>
        <w:rPr>
          <w:rFonts w:cs="Calibri"/>
          <w:bCs w:val="0"/>
          <w:kern w:val="0"/>
          <w:sz w:val="22"/>
          <w:szCs w:val="22"/>
        </w:rPr>
      </w:pPr>
      <w:r w:rsidRPr="001B4D65">
        <w:rPr>
          <w:rFonts w:cs="Calibri"/>
          <w:bCs w:val="0"/>
          <w:kern w:val="0"/>
          <w:sz w:val="22"/>
          <w:szCs w:val="22"/>
        </w:rPr>
        <w:t xml:space="preserve">Meble będą zgodne z wymogami i opisem wynikającymi z treści Specyfikacji Warunków Zamówienia postępowania nr </w:t>
      </w:r>
      <w:r w:rsidRPr="001B4D65">
        <w:rPr>
          <w:rFonts w:cs="Calibri"/>
          <w:b/>
          <w:bCs w:val="0"/>
          <w:kern w:val="0"/>
          <w:sz w:val="22"/>
          <w:szCs w:val="22"/>
        </w:rPr>
        <w:t>RZP.243.</w:t>
      </w:r>
      <w:r w:rsidR="007A72FD">
        <w:rPr>
          <w:rFonts w:cs="Calibri"/>
          <w:b/>
          <w:bCs w:val="0"/>
          <w:kern w:val="0"/>
          <w:sz w:val="22"/>
          <w:szCs w:val="22"/>
        </w:rPr>
        <w:t>29</w:t>
      </w:r>
      <w:r w:rsidRPr="001B4D65">
        <w:rPr>
          <w:rFonts w:cs="Calibri"/>
          <w:b/>
          <w:bCs w:val="0"/>
          <w:kern w:val="0"/>
          <w:sz w:val="22"/>
          <w:szCs w:val="22"/>
        </w:rPr>
        <w:t>.2024</w:t>
      </w:r>
      <w:r w:rsidRPr="001B4D65">
        <w:rPr>
          <w:rFonts w:cs="Calibri"/>
          <w:bCs w:val="0"/>
          <w:kern w:val="0"/>
          <w:sz w:val="22"/>
          <w:szCs w:val="22"/>
        </w:rPr>
        <w:t xml:space="preserve"> – dalej: SWZ oraz ofertą Wykonawcy.</w:t>
      </w:r>
    </w:p>
    <w:p w14:paraId="65DAE52C" w14:textId="77777777" w:rsidR="008C5D8E" w:rsidRDefault="008C5D8E" w:rsidP="008C5D8E">
      <w:pPr>
        <w:spacing w:line="300" w:lineRule="auto"/>
        <w:jc w:val="center"/>
        <w:rPr>
          <w:rFonts w:cs="Calibri"/>
          <w:b/>
          <w:bCs w:val="0"/>
          <w:kern w:val="0"/>
          <w:sz w:val="22"/>
          <w:szCs w:val="22"/>
        </w:rPr>
      </w:pPr>
    </w:p>
    <w:p w14:paraId="1996B230"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2</w:t>
      </w:r>
    </w:p>
    <w:p w14:paraId="453E8FD0"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Termin i warunki dostawy</w:t>
      </w:r>
    </w:p>
    <w:p w14:paraId="0C1FF722" w14:textId="77777777" w:rsidR="008C5D8E" w:rsidRPr="001B4D65" w:rsidRDefault="008C5D8E">
      <w:pPr>
        <w:numPr>
          <w:ilvl w:val="0"/>
          <w:numId w:val="56"/>
        </w:numPr>
        <w:tabs>
          <w:tab w:val="left" w:pos="426"/>
        </w:tabs>
        <w:spacing w:line="300" w:lineRule="auto"/>
        <w:contextualSpacing/>
        <w:jc w:val="both"/>
        <w:rPr>
          <w:rFonts w:cs="Calibri"/>
          <w:bCs w:val="0"/>
          <w:kern w:val="0"/>
          <w:sz w:val="22"/>
          <w:szCs w:val="22"/>
        </w:rPr>
      </w:pPr>
      <w:r w:rsidRPr="001B4D65">
        <w:rPr>
          <w:rFonts w:cs="Calibri"/>
          <w:bCs w:val="0"/>
          <w:kern w:val="0"/>
          <w:sz w:val="22"/>
          <w:szCs w:val="22"/>
        </w:rPr>
        <w:t>Strony ustalają następujący termin i warunki dostawy:</w:t>
      </w:r>
    </w:p>
    <w:p w14:paraId="41587B4A" w14:textId="30151D60" w:rsidR="008C5D8E" w:rsidRPr="001B4D65" w:rsidRDefault="008C5D8E">
      <w:pPr>
        <w:numPr>
          <w:ilvl w:val="0"/>
          <w:numId w:val="42"/>
        </w:numPr>
        <w:spacing w:line="300" w:lineRule="auto"/>
        <w:ind w:left="709" w:hanging="283"/>
        <w:jc w:val="both"/>
        <w:rPr>
          <w:rFonts w:cs="Calibri"/>
          <w:bCs w:val="0"/>
          <w:kern w:val="0"/>
          <w:sz w:val="22"/>
          <w:szCs w:val="22"/>
        </w:rPr>
      </w:pPr>
      <w:r w:rsidRPr="001B4D65">
        <w:rPr>
          <w:rFonts w:cs="Calibri"/>
          <w:bCs w:val="0"/>
          <w:kern w:val="0"/>
          <w:sz w:val="22"/>
          <w:szCs w:val="22"/>
        </w:rPr>
        <w:t xml:space="preserve">Dostawa </w:t>
      </w:r>
      <w:r w:rsidR="00513579">
        <w:rPr>
          <w:rFonts w:cs="Calibri"/>
          <w:bCs w:val="0"/>
          <w:kern w:val="0"/>
          <w:sz w:val="22"/>
          <w:szCs w:val="22"/>
        </w:rPr>
        <w:t xml:space="preserve">wraz z montażem </w:t>
      </w:r>
      <w:r w:rsidRPr="001B4D65">
        <w:rPr>
          <w:rFonts w:cs="Calibri"/>
          <w:bCs w:val="0"/>
          <w:kern w:val="0"/>
          <w:sz w:val="22"/>
          <w:szCs w:val="22"/>
        </w:rPr>
        <w:t xml:space="preserve">zostanie wykonana w terminie </w:t>
      </w:r>
      <w:r w:rsidRPr="001B4D65">
        <w:rPr>
          <w:rFonts w:cs="Calibri"/>
          <w:b/>
          <w:bCs w:val="0"/>
          <w:kern w:val="0"/>
          <w:sz w:val="22"/>
          <w:szCs w:val="22"/>
        </w:rPr>
        <w:t xml:space="preserve">do </w:t>
      </w:r>
      <w:r w:rsidR="007A72FD">
        <w:rPr>
          <w:rFonts w:cs="Calibri"/>
          <w:b/>
          <w:bCs w:val="0"/>
          <w:kern w:val="0"/>
          <w:sz w:val="22"/>
          <w:szCs w:val="22"/>
        </w:rPr>
        <w:t>…….</w:t>
      </w:r>
      <w:r w:rsidRPr="001B4D65">
        <w:rPr>
          <w:rFonts w:cs="Calibri"/>
          <w:b/>
          <w:bCs w:val="0"/>
          <w:kern w:val="0"/>
          <w:sz w:val="22"/>
          <w:szCs w:val="22"/>
        </w:rPr>
        <w:t xml:space="preserve"> dni</w:t>
      </w:r>
      <w:r w:rsidRPr="001B4D65">
        <w:rPr>
          <w:rFonts w:cs="Calibri"/>
          <w:kern w:val="0"/>
          <w:sz w:val="22"/>
          <w:szCs w:val="22"/>
        </w:rPr>
        <w:t xml:space="preserve"> </w:t>
      </w:r>
      <w:r w:rsidRPr="001B4D65">
        <w:rPr>
          <w:rFonts w:cs="Calibri"/>
          <w:bCs w:val="0"/>
          <w:kern w:val="0"/>
          <w:sz w:val="22"/>
          <w:szCs w:val="22"/>
        </w:rPr>
        <w:t>kalendarzowych</w:t>
      </w:r>
      <w:r w:rsidRPr="001B4D65">
        <w:rPr>
          <w:rFonts w:cs="Calibri"/>
          <w:b/>
          <w:bCs w:val="0"/>
          <w:kern w:val="0"/>
          <w:sz w:val="22"/>
          <w:szCs w:val="22"/>
        </w:rPr>
        <w:t xml:space="preserve"> </w:t>
      </w:r>
      <w:r w:rsidRPr="001B4D65">
        <w:rPr>
          <w:rFonts w:cs="Calibri"/>
          <w:bCs w:val="0"/>
          <w:kern w:val="0"/>
          <w:sz w:val="22"/>
          <w:szCs w:val="22"/>
        </w:rPr>
        <w:t>od dnia zawarcia niniejszej umowy.</w:t>
      </w:r>
    </w:p>
    <w:p w14:paraId="7A7E989A" w14:textId="0F1882F3" w:rsidR="008C5D8E" w:rsidRPr="001B4D65" w:rsidRDefault="008C5D8E">
      <w:pPr>
        <w:numPr>
          <w:ilvl w:val="0"/>
          <w:numId w:val="42"/>
        </w:numPr>
        <w:spacing w:line="300" w:lineRule="auto"/>
        <w:ind w:left="709" w:hanging="283"/>
        <w:jc w:val="both"/>
        <w:rPr>
          <w:rFonts w:cs="Calibri"/>
          <w:bCs w:val="0"/>
          <w:kern w:val="0"/>
          <w:sz w:val="22"/>
          <w:szCs w:val="22"/>
        </w:rPr>
      </w:pPr>
      <w:r w:rsidRPr="001B4D65">
        <w:rPr>
          <w:rFonts w:cs="Calibri"/>
          <w:bCs w:val="0"/>
          <w:kern w:val="0"/>
          <w:sz w:val="22"/>
          <w:szCs w:val="22"/>
        </w:rPr>
        <w:lastRenderedPageBreak/>
        <w:t>Wykonawca w terminie 3 dni roboczych od dnia zawarcia niniejszej umowy dostarczy Zama</w:t>
      </w:r>
      <w:r w:rsidRPr="00F91CBE">
        <w:rPr>
          <w:rFonts w:cs="Calibri"/>
          <w:bCs w:val="0"/>
          <w:kern w:val="0"/>
          <w:sz w:val="22"/>
          <w:szCs w:val="22"/>
        </w:rPr>
        <w:t>wiającemu do akceptacji „</w:t>
      </w:r>
      <w:r w:rsidRPr="00F91CBE">
        <w:rPr>
          <w:rFonts w:cs="Calibri"/>
          <w:bCs w:val="0"/>
          <w:iCs/>
          <w:kern w:val="0"/>
          <w:sz w:val="22"/>
          <w:szCs w:val="22"/>
        </w:rPr>
        <w:t>Wykaz</w:t>
      </w:r>
      <w:r w:rsidR="00513579" w:rsidRPr="00F91CBE">
        <w:rPr>
          <w:rFonts w:cs="Calibri"/>
          <w:bCs w:val="0"/>
          <w:iCs/>
          <w:kern w:val="0"/>
          <w:sz w:val="22"/>
          <w:szCs w:val="22"/>
        </w:rPr>
        <w:t xml:space="preserve"> mebli </w:t>
      </w:r>
      <w:r w:rsidR="004132B5" w:rsidRPr="00F91CBE">
        <w:rPr>
          <w:rFonts w:cs="Calibri"/>
          <w:bCs w:val="0"/>
          <w:iCs/>
          <w:kern w:val="0"/>
          <w:sz w:val="22"/>
          <w:szCs w:val="22"/>
        </w:rPr>
        <w:t>laboratoryjnych</w:t>
      </w:r>
      <w:r w:rsidRPr="00F91CBE">
        <w:rPr>
          <w:rFonts w:cs="Calibri"/>
          <w:bCs w:val="0"/>
          <w:iCs/>
          <w:kern w:val="0"/>
          <w:sz w:val="22"/>
          <w:szCs w:val="22"/>
        </w:rPr>
        <w:t>”</w:t>
      </w:r>
      <w:r w:rsidRPr="00F91CBE">
        <w:rPr>
          <w:rFonts w:cs="Calibri"/>
          <w:bCs w:val="0"/>
          <w:kern w:val="0"/>
          <w:sz w:val="22"/>
          <w:szCs w:val="22"/>
        </w:rPr>
        <w:t xml:space="preserve"> wg wzoru stanowiącego załącznik </w:t>
      </w:r>
      <w:r w:rsidR="006A72D1" w:rsidRPr="00F91CBE">
        <w:rPr>
          <w:rFonts w:cs="Calibri"/>
          <w:bCs w:val="0"/>
          <w:kern w:val="0"/>
          <w:sz w:val="22"/>
          <w:szCs w:val="22"/>
        </w:rPr>
        <w:br/>
      </w:r>
      <w:r w:rsidRPr="00F91CBE">
        <w:rPr>
          <w:rFonts w:cs="Calibri"/>
          <w:bCs w:val="0"/>
          <w:kern w:val="0"/>
          <w:sz w:val="22"/>
          <w:szCs w:val="22"/>
        </w:rPr>
        <w:t>nr 2 do</w:t>
      </w:r>
      <w:r w:rsidRPr="001B4D65">
        <w:rPr>
          <w:rFonts w:cs="Calibri"/>
          <w:bCs w:val="0"/>
          <w:kern w:val="0"/>
          <w:sz w:val="22"/>
          <w:szCs w:val="22"/>
        </w:rPr>
        <w:t xml:space="preserve"> umowy, zawierający szczegółową listę wyposażenia meblowego odpowiadającą ilościom i wymaganiom opisu przedmiotu zamówienia, a także ceny jednostkowe oraz wartości poszczególnych pozycji wyrażone w kwotach </w:t>
      </w:r>
      <w:r w:rsidR="00513579" w:rsidRPr="00F91CBE">
        <w:rPr>
          <w:rFonts w:cs="Calibri"/>
          <w:bCs w:val="0"/>
          <w:kern w:val="0"/>
          <w:sz w:val="22"/>
          <w:szCs w:val="22"/>
        </w:rPr>
        <w:t xml:space="preserve">netto i </w:t>
      </w:r>
      <w:r w:rsidRPr="00F91CBE">
        <w:rPr>
          <w:rFonts w:cs="Calibri"/>
          <w:bCs w:val="0"/>
          <w:kern w:val="0"/>
          <w:sz w:val="22"/>
          <w:szCs w:val="22"/>
        </w:rPr>
        <w:t>brutto</w:t>
      </w:r>
      <w:r w:rsidRPr="001B4D65">
        <w:rPr>
          <w:rFonts w:cs="Calibri"/>
          <w:bCs w:val="0"/>
          <w:kern w:val="0"/>
          <w:sz w:val="22"/>
          <w:szCs w:val="22"/>
        </w:rPr>
        <w:t xml:space="preserve"> (z sumą odpowiadającą wartości określonej w § 4 ust. 1 niniejszej umowy). Przedstawione ceny jednostkowe winny być zbliżone do cen rynkowych. W ciągu 3 dni roboczych od dnia dostarczenia Zamawiającemu „Wykazu </w:t>
      </w:r>
      <w:r w:rsidR="006A72D1">
        <w:rPr>
          <w:rFonts w:cs="Calibri"/>
          <w:bCs w:val="0"/>
          <w:kern w:val="0"/>
          <w:sz w:val="22"/>
          <w:szCs w:val="22"/>
        </w:rPr>
        <w:t>mebli laboratoryjnych</w:t>
      </w:r>
      <w:r w:rsidRPr="001B4D65">
        <w:rPr>
          <w:rFonts w:cs="Calibri"/>
          <w:bCs w:val="0"/>
          <w:kern w:val="0"/>
          <w:sz w:val="22"/>
          <w:szCs w:val="22"/>
        </w:rPr>
        <w:t>”, Zamawiający wyrazi akceptację lub jej brak dla przedstawionego dokumentu. Akceptacja Zamawiającego jest niezbędna dla rozpoczęcia realizacji przedmiotu umowy i winna być uzyskana przez Wykonawcę w terminie nie dłuższym niż 10 dni od dnia zawarcia umowy.</w:t>
      </w:r>
      <w:r w:rsidRPr="001B4D65">
        <w:rPr>
          <w:rFonts w:eastAsia="Calibri" w:cs="Calibri"/>
          <w:bCs w:val="0"/>
          <w:kern w:val="0"/>
          <w:sz w:val="22"/>
          <w:szCs w:val="22"/>
          <w:lang w:eastAsia="en-US"/>
        </w:rPr>
        <w:t xml:space="preserve"> Przedstawione ceny jednostkowe w „Wykazie </w:t>
      </w:r>
      <w:r w:rsidR="006A72D1">
        <w:rPr>
          <w:rFonts w:eastAsia="Calibri" w:cs="Calibri"/>
          <w:bCs w:val="0"/>
          <w:kern w:val="0"/>
          <w:sz w:val="22"/>
          <w:szCs w:val="22"/>
          <w:lang w:eastAsia="en-US"/>
        </w:rPr>
        <w:t>mebli laboratoryjnych</w:t>
      </w:r>
      <w:r w:rsidRPr="001B4D65">
        <w:rPr>
          <w:rFonts w:eastAsia="Calibri" w:cs="Calibri"/>
          <w:bCs w:val="0"/>
          <w:kern w:val="0"/>
          <w:sz w:val="22"/>
          <w:szCs w:val="22"/>
          <w:lang w:eastAsia="en-US"/>
        </w:rPr>
        <w:t>” uznaje się za wiążące, w tym w sytuacjach ewentualnych roszczeń.</w:t>
      </w:r>
    </w:p>
    <w:p w14:paraId="65B13A2A" w14:textId="7ED3CFA5" w:rsidR="008C5D8E" w:rsidRPr="001B4D65" w:rsidRDefault="005655A7">
      <w:pPr>
        <w:numPr>
          <w:ilvl w:val="0"/>
          <w:numId w:val="42"/>
        </w:numPr>
        <w:spacing w:line="300" w:lineRule="auto"/>
        <w:ind w:left="709" w:hanging="283"/>
        <w:jc w:val="both"/>
        <w:rPr>
          <w:rFonts w:cs="Calibri"/>
          <w:bCs w:val="0"/>
          <w:kern w:val="0"/>
          <w:sz w:val="22"/>
          <w:szCs w:val="22"/>
        </w:rPr>
      </w:pPr>
      <w:r>
        <w:rPr>
          <w:rFonts w:cs="Calibri"/>
          <w:bCs w:val="0"/>
          <w:kern w:val="0"/>
          <w:sz w:val="22"/>
          <w:szCs w:val="22"/>
        </w:rPr>
        <w:t>Wykonawca</w:t>
      </w:r>
      <w:r w:rsidR="008C5D8E" w:rsidRPr="001B4D65">
        <w:rPr>
          <w:rFonts w:cs="Calibri"/>
          <w:bCs w:val="0"/>
          <w:kern w:val="0"/>
          <w:sz w:val="22"/>
          <w:szCs w:val="22"/>
        </w:rPr>
        <w:t xml:space="preserve"> w terminie 3 dni roboczych od daty zawarcia umowy </w:t>
      </w:r>
      <w:r>
        <w:rPr>
          <w:rFonts w:cs="Calibri"/>
          <w:bCs w:val="0"/>
          <w:kern w:val="0"/>
          <w:sz w:val="22"/>
          <w:szCs w:val="22"/>
        </w:rPr>
        <w:t>zobowiązany jest przejąć</w:t>
      </w:r>
      <w:r w:rsidR="008C5D8E" w:rsidRPr="001B4D65">
        <w:rPr>
          <w:rFonts w:cs="Calibri"/>
          <w:bCs w:val="0"/>
          <w:kern w:val="0"/>
          <w:sz w:val="22"/>
          <w:szCs w:val="22"/>
        </w:rPr>
        <w:t xml:space="preserve"> protokołem przekazania pomieszczeń pokoje przeznaczone do wyposażenia meblowego, stanowiącego przedmiot zamówienia. Przejęcie pomieszczeń w tym terminie jest obowiązkiem Wykonawcy i nastąpi na jego wniosek. Dostawa i montaż wyposażenia będą odbywały się na obiekcie czynnym.</w:t>
      </w:r>
    </w:p>
    <w:p w14:paraId="5B113E97" w14:textId="3FB951E4" w:rsidR="008C5D8E" w:rsidRPr="00F91CBE" w:rsidRDefault="008C5D8E">
      <w:pPr>
        <w:numPr>
          <w:ilvl w:val="0"/>
          <w:numId w:val="42"/>
        </w:numPr>
        <w:spacing w:line="300" w:lineRule="auto"/>
        <w:ind w:left="709" w:hanging="283"/>
        <w:jc w:val="both"/>
        <w:rPr>
          <w:rFonts w:eastAsia="Calibri" w:cs="Calibri"/>
          <w:kern w:val="0"/>
          <w:sz w:val="22"/>
          <w:szCs w:val="22"/>
          <w:lang w:eastAsia="en-US"/>
        </w:rPr>
      </w:pPr>
      <w:r w:rsidRPr="001B4D65">
        <w:rPr>
          <w:rFonts w:cs="Calibri"/>
          <w:bCs w:val="0"/>
          <w:kern w:val="0"/>
          <w:sz w:val="22"/>
          <w:szCs w:val="22"/>
        </w:rPr>
        <w:t>Wykonawca</w:t>
      </w:r>
      <w:r w:rsidRPr="001B4D65">
        <w:rPr>
          <w:rFonts w:eastAsia="Calibri" w:cs="Calibri"/>
          <w:bCs w:val="0"/>
          <w:kern w:val="0"/>
          <w:sz w:val="22"/>
          <w:szCs w:val="22"/>
          <w:lang w:eastAsia="en-US"/>
        </w:rPr>
        <w:t xml:space="preserve"> dost</w:t>
      </w:r>
      <w:r w:rsidRPr="004132B5">
        <w:rPr>
          <w:rFonts w:eastAsia="Calibri" w:cs="Calibri"/>
          <w:bCs w:val="0"/>
          <w:kern w:val="0"/>
          <w:sz w:val="22"/>
          <w:szCs w:val="22"/>
          <w:lang w:eastAsia="en-US"/>
        </w:rPr>
        <w:t xml:space="preserve">arczy Meble zgodne ze szczegółowym opisem przedmiotu zamówienia (załącznik nr </w:t>
      </w:r>
      <w:r w:rsidR="00F91CBE" w:rsidRPr="004132B5">
        <w:rPr>
          <w:rFonts w:eastAsia="Calibri" w:cs="Calibri"/>
          <w:bCs w:val="0"/>
          <w:kern w:val="0"/>
          <w:sz w:val="22"/>
          <w:szCs w:val="22"/>
          <w:lang w:eastAsia="en-US"/>
        </w:rPr>
        <w:t>3</w:t>
      </w:r>
      <w:r w:rsidRPr="004132B5">
        <w:rPr>
          <w:rFonts w:eastAsia="Calibri" w:cs="Calibri"/>
          <w:bCs w:val="0"/>
          <w:kern w:val="0"/>
          <w:sz w:val="22"/>
          <w:szCs w:val="22"/>
          <w:lang w:eastAsia="en-US"/>
        </w:rPr>
        <w:t xml:space="preserve"> do umowy)</w:t>
      </w:r>
      <w:r w:rsidRPr="001B4D65">
        <w:rPr>
          <w:rFonts w:eastAsia="Calibri" w:cs="Calibri"/>
          <w:bCs w:val="0"/>
          <w:kern w:val="0"/>
          <w:sz w:val="22"/>
          <w:szCs w:val="22"/>
          <w:lang w:eastAsia="en-US"/>
        </w:rPr>
        <w:t xml:space="preserve"> na swój koszt i ryzyko oraz </w:t>
      </w:r>
      <w:r w:rsidRPr="001B4D65">
        <w:rPr>
          <w:rFonts w:cs="Calibri"/>
          <w:bCs w:val="0"/>
          <w:kern w:val="0"/>
          <w:sz w:val="22"/>
          <w:szCs w:val="22"/>
        </w:rPr>
        <w:t>dokona</w:t>
      </w:r>
      <w:r w:rsidRPr="001B4D65">
        <w:rPr>
          <w:rFonts w:eastAsia="Calibri" w:cs="Calibri"/>
          <w:bCs w:val="0"/>
          <w:kern w:val="0"/>
          <w:sz w:val="22"/>
          <w:szCs w:val="22"/>
          <w:lang w:eastAsia="en-US"/>
        </w:rPr>
        <w:t xml:space="preserve"> ich wniesienia i montażu w pomieszczeniach wskazanych przez Zamawiającego.</w:t>
      </w:r>
      <w:r w:rsidRPr="001B4D65">
        <w:rPr>
          <w:rFonts w:cs="Calibri"/>
          <w:noProof/>
          <w:kern w:val="0"/>
          <w:sz w:val="20"/>
          <w:szCs w:val="26"/>
          <w:lang w:eastAsia="x-none"/>
        </w:rPr>
        <w:t xml:space="preserve"> </w:t>
      </w:r>
      <w:r w:rsidRPr="001B4D65">
        <w:rPr>
          <w:rFonts w:eastAsia="Calibri" w:cs="Calibri"/>
          <w:kern w:val="0"/>
          <w:sz w:val="22"/>
          <w:szCs w:val="22"/>
          <w:lang w:eastAsia="en-US"/>
        </w:rPr>
        <w:t xml:space="preserve">Przez montaż należy rozumieć instalację kompletnych i gotowych do użycia Mebli z uwzględnieniem  ich dostosowania do pomieszczeń, w których będą użytkowane oraz do elementów znajdujących się w tych pomieszczeniach. Montaż będzie poprzedzony dokonaniem odpowiednich pomiarów na koszt Wykonawcy i będzie polegał w szczególności na ustawieniu, powieszeniu, wypoziomowaniu poszczególnych elementów,  składających się na Przedmiot Umowy, a także wykonaniu innych dodatkowych prac niezbędnych do przekazania mebli w stanie gotowym do użytkowania, w tym polegających m. in. na montażu </w:t>
      </w:r>
      <w:r w:rsidRPr="00F91CBE">
        <w:rPr>
          <w:rFonts w:eastAsia="Calibri" w:cs="Calibri"/>
          <w:kern w:val="0"/>
          <w:sz w:val="22"/>
          <w:szCs w:val="22"/>
          <w:lang w:eastAsia="en-US"/>
        </w:rPr>
        <w:t>zlewów</w:t>
      </w:r>
      <w:r w:rsidRPr="00F91CBE" w:rsidDel="00F01C52">
        <w:rPr>
          <w:rFonts w:eastAsia="Calibri" w:cs="Calibri"/>
          <w:kern w:val="0"/>
          <w:sz w:val="22"/>
          <w:szCs w:val="22"/>
          <w:lang w:eastAsia="en-US"/>
        </w:rPr>
        <w:t xml:space="preserve">, </w:t>
      </w:r>
      <w:r w:rsidRPr="00F91CBE">
        <w:rPr>
          <w:rFonts w:eastAsia="Calibri" w:cs="Calibri"/>
          <w:kern w:val="0"/>
          <w:sz w:val="22"/>
          <w:szCs w:val="22"/>
          <w:lang w:eastAsia="en-US"/>
        </w:rPr>
        <w:t>armatury i ich podłączenia do instalacji wodnej i kanalizacyjnej.</w:t>
      </w:r>
    </w:p>
    <w:p w14:paraId="3F9AFED2" w14:textId="77777777" w:rsidR="008C5D8E" w:rsidRDefault="008C5D8E">
      <w:pPr>
        <w:numPr>
          <w:ilvl w:val="0"/>
          <w:numId w:val="56"/>
        </w:numPr>
        <w:tabs>
          <w:tab w:val="left" w:pos="426"/>
        </w:tabs>
        <w:spacing w:line="300" w:lineRule="auto"/>
        <w:contextualSpacing/>
        <w:jc w:val="both"/>
        <w:rPr>
          <w:rFonts w:cs="Calibri"/>
          <w:bCs w:val="0"/>
          <w:kern w:val="0"/>
          <w:sz w:val="22"/>
          <w:szCs w:val="22"/>
        </w:rPr>
      </w:pPr>
      <w:r w:rsidRPr="001B4D65">
        <w:rPr>
          <w:rFonts w:cs="Calibri"/>
          <w:bCs w:val="0"/>
          <w:kern w:val="0"/>
          <w:sz w:val="22"/>
          <w:szCs w:val="22"/>
        </w:rPr>
        <w:t>Miejsce dostawy przedmiotu zamówienia:</w:t>
      </w:r>
    </w:p>
    <w:p w14:paraId="0430C8BF" w14:textId="08CC00F4" w:rsidR="00382366" w:rsidRPr="001B4D65" w:rsidRDefault="00382366" w:rsidP="00382366">
      <w:pPr>
        <w:tabs>
          <w:tab w:val="left" w:pos="426"/>
        </w:tabs>
        <w:spacing w:line="300" w:lineRule="auto"/>
        <w:contextualSpacing/>
        <w:jc w:val="both"/>
        <w:rPr>
          <w:rFonts w:cs="Calibri"/>
          <w:bCs w:val="0"/>
          <w:kern w:val="0"/>
          <w:sz w:val="22"/>
          <w:szCs w:val="22"/>
        </w:rPr>
      </w:pPr>
      <w:r>
        <w:rPr>
          <w:rFonts w:cs="Calibri"/>
          <w:bCs w:val="0"/>
          <w:kern w:val="0"/>
          <w:sz w:val="22"/>
          <w:szCs w:val="22"/>
        </w:rPr>
        <w:tab/>
      </w:r>
      <w:r w:rsidRPr="00382366">
        <w:rPr>
          <w:rFonts w:cs="Calibri"/>
          <w:bCs w:val="0"/>
          <w:kern w:val="0"/>
          <w:sz w:val="22"/>
          <w:szCs w:val="22"/>
        </w:rPr>
        <w:t>Politechnika Bydgoska im. Jana i Jędrzeja Śniadeckich</w:t>
      </w:r>
    </w:p>
    <w:p w14:paraId="418164DE" w14:textId="171E6DB3" w:rsidR="00382366" w:rsidRPr="00382366" w:rsidRDefault="00382366" w:rsidP="00382366">
      <w:pPr>
        <w:spacing w:line="300" w:lineRule="auto"/>
        <w:jc w:val="both"/>
        <w:rPr>
          <w:rFonts w:asciiTheme="majorHAnsi" w:hAnsiTheme="majorHAnsi" w:cstheme="majorHAnsi"/>
          <w:sz w:val="22"/>
          <w:szCs w:val="22"/>
        </w:rPr>
      </w:pPr>
      <w:r>
        <w:rPr>
          <w:rFonts w:asciiTheme="majorHAnsi" w:hAnsiTheme="majorHAnsi" w:cstheme="majorHAnsi"/>
          <w:b/>
          <w:bCs w:val="0"/>
          <w:sz w:val="22"/>
          <w:szCs w:val="22"/>
        </w:rPr>
        <w:t xml:space="preserve">         </w:t>
      </w:r>
      <w:r w:rsidRPr="00382366">
        <w:rPr>
          <w:rFonts w:asciiTheme="majorHAnsi" w:hAnsiTheme="majorHAnsi" w:cstheme="majorHAnsi"/>
          <w:sz w:val="22"/>
          <w:szCs w:val="22"/>
        </w:rPr>
        <w:t>Wydział Hodowli i Biologii Zwierząt</w:t>
      </w:r>
    </w:p>
    <w:p w14:paraId="1C0778A2" w14:textId="5517CD65" w:rsidR="00382366" w:rsidRPr="00FB4E75" w:rsidRDefault="00382366" w:rsidP="00382366">
      <w:pPr>
        <w:spacing w:line="300" w:lineRule="auto"/>
        <w:jc w:val="both"/>
        <w:rPr>
          <w:rFonts w:asciiTheme="majorHAnsi" w:hAnsiTheme="majorHAnsi" w:cstheme="majorHAnsi"/>
          <w:sz w:val="22"/>
          <w:szCs w:val="22"/>
        </w:rPr>
      </w:pPr>
      <w:r>
        <w:rPr>
          <w:rFonts w:asciiTheme="majorHAnsi" w:hAnsiTheme="majorHAnsi" w:cstheme="majorHAnsi"/>
          <w:sz w:val="22"/>
          <w:szCs w:val="22"/>
        </w:rPr>
        <w:t xml:space="preserve">         </w:t>
      </w:r>
      <w:r w:rsidRPr="00FB4E75">
        <w:rPr>
          <w:rFonts w:asciiTheme="majorHAnsi" w:hAnsiTheme="majorHAnsi" w:cstheme="majorHAnsi"/>
          <w:sz w:val="22"/>
          <w:szCs w:val="22"/>
        </w:rPr>
        <w:t xml:space="preserve">ul. Mazowiecka 28 </w:t>
      </w:r>
      <w:r w:rsidR="0056594F">
        <w:rPr>
          <w:rFonts w:asciiTheme="majorHAnsi" w:hAnsiTheme="majorHAnsi" w:cstheme="majorHAnsi"/>
          <w:sz w:val="22"/>
          <w:szCs w:val="22"/>
        </w:rPr>
        <w:t>pomieszczenie</w:t>
      </w:r>
      <w:r w:rsidRPr="00FB4E75">
        <w:rPr>
          <w:rFonts w:asciiTheme="majorHAnsi" w:hAnsiTheme="majorHAnsi" w:cstheme="majorHAnsi"/>
          <w:sz w:val="22"/>
          <w:szCs w:val="22"/>
        </w:rPr>
        <w:t xml:space="preserve"> 219</w:t>
      </w:r>
      <w:r w:rsidR="0056594F">
        <w:rPr>
          <w:rFonts w:asciiTheme="majorHAnsi" w:hAnsiTheme="majorHAnsi" w:cstheme="majorHAnsi"/>
          <w:sz w:val="22"/>
          <w:szCs w:val="22"/>
        </w:rPr>
        <w:t xml:space="preserve"> i</w:t>
      </w:r>
      <w:r w:rsidRPr="00FB4E75">
        <w:rPr>
          <w:rFonts w:asciiTheme="majorHAnsi" w:hAnsiTheme="majorHAnsi" w:cstheme="majorHAnsi"/>
          <w:sz w:val="22"/>
          <w:szCs w:val="22"/>
        </w:rPr>
        <w:t xml:space="preserve"> 219a</w:t>
      </w:r>
    </w:p>
    <w:p w14:paraId="1A932B60" w14:textId="65ABAC7A" w:rsidR="00382366" w:rsidRPr="001B4D65" w:rsidRDefault="00382366" w:rsidP="00382366">
      <w:pPr>
        <w:spacing w:line="300" w:lineRule="auto"/>
        <w:ind w:left="426"/>
        <w:jc w:val="both"/>
        <w:rPr>
          <w:rFonts w:cs="Calibri"/>
          <w:bCs w:val="0"/>
          <w:kern w:val="0"/>
          <w:sz w:val="22"/>
          <w:szCs w:val="22"/>
        </w:rPr>
      </w:pPr>
      <w:r w:rsidRPr="00FB4E75">
        <w:rPr>
          <w:rFonts w:asciiTheme="majorHAnsi" w:hAnsiTheme="majorHAnsi" w:cstheme="majorHAnsi"/>
          <w:sz w:val="22"/>
          <w:szCs w:val="22"/>
        </w:rPr>
        <w:t>85-084 Bydgoszcz</w:t>
      </w:r>
    </w:p>
    <w:p w14:paraId="2D60A901" w14:textId="77777777"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Wykonawca oświadcza, że posiada odpow</w:t>
      </w:r>
      <w:r w:rsidRPr="00F91CBE">
        <w:rPr>
          <w:rFonts w:cs="Calibri"/>
          <w:bCs w:val="0"/>
          <w:kern w:val="0"/>
          <w:sz w:val="22"/>
          <w:szCs w:val="22"/>
        </w:rPr>
        <w:t>iednie środki techniczne oraz wiedzę i doświadczenie potrzebne do realizacji niniejszej umowy.</w:t>
      </w:r>
    </w:p>
    <w:p w14:paraId="70405FA8" w14:textId="4056C551"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Meble zostaną przekazane Zamawiającemu na podstawie protokołu odbioru końcowego. Protokół odbioru sporządzi Wykonawca wg wzoru załączonego do umowy</w:t>
      </w:r>
      <w:r w:rsidR="00382366">
        <w:rPr>
          <w:rFonts w:cs="Calibri"/>
          <w:bCs w:val="0"/>
          <w:kern w:val="0"/>
          <w:sz w:val="22"/>
          <w:szCs w:val="22"/>
        </w:rPr>
        <w:t xml:space="preserve"> – </w:t>
      </w:r>
      <w:r w:rsidR="00382366" w:rsidRPr="004132B5">
        <w:rPr>
          <w:rFonts w:cs="Calibri"/>
          <w:bCs w:val="0"/>
          <w:kern w:val="0"/>
          <w:sz w:val="22"/>
          <w:szCs w:val="22"/>
        </w:rPr>
        <w:t xml:space="preserve">załącznik nr </w:t>
      </w:r>
      <w:r w:rsidR="00F91CBE" w:rsidRPr="004132B5">
        <w:rPr>
          <w:rFonts w:cs="Calibri"/>
          <w:bCs w:val="0"/>
          <w:kern w:val="0"/>
          <w:sz w:val="22"/>
          <w:szCs w:val="22"/>
        </w:rPr>
        <w:t>4</w:t>
      </w:r>
      <w:r w:rsidRPr="001B4D65">
        <w:rPr>
          <w:rFonts w:cs="Calibri"/>
          <w:bCs w:val="0"/>
          <w:kern w:val="0"/>
          <w:sz w:val="22"/>
          <w:szCs w:val="22"/>
        </w:rPr>
        <w:t xml:space="preserve"> i przedstawi go do podpisu Zamawiającemu. </w:t>
      </w:r>
    </w:p>
    <w:p w14:paraId="70A29721" w14:textId="107F3AA3" w:rsidR="008C5D8E" w:rsidRPr="00E84096" w:rsidRDefault="008C5D8E" w:rsidP="00E84096">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 xml:space="preserve">Wykonawca zgłosi na adres mailowy Zamawiającego gotowość do odbioru Mebli. Odbiór końcowy przedmiotu umowy nastąpi w ciągu 5 dni roboczych od dnia zgłoszenia gotowości odbioru przez Wykonawcę i obejmie odbiór zakupionego, wykonanego, dostarczonego i zamontowanego wyposażenia, przedstawionego w opisie przedmiotu zamówienia oraz w uzgodnionym </w:t>
      </w:r>
      <w:r w:rsidR="0056594F">
        <w:rPr>
          <w:rFonts w:cs="Calibri"/>
          <w:bCs w:val="0"/>
          <w:kern w:val="0"/>
          <w:sz w:val="22"/>
          <w:szCs w:val="22"/>
        </w:rPr>
        <w:br/>
      </w:r>
      <w:r w:rsidRPr="001B4D65">
        <w:rPr>
          <w:rFonts w:cs="Calibri"/>
          <w:bCs w:val="0"/>
          <w:kern w:val="0"/>
          <w:sz w:val="22"/>
          <w:szCs w:val="22"/>
        </w:rPr>
        <w:t xml:space="preserve">i zaakceptowanym przez Zamawiającego </w:t>
      </w:r>
      <w:r w:rsidRPr="004132B5">
        <w:rPr>
          <w:rFonts w:cs="Calibri"/>
          <w:bCs w:val="0"/>
          <w:kern w:val="0"/>
          <w:sz w:val="22"/>
          <w:szCs w:val="22"/>
        </w:rPr>
        <w:t>„Wykazie</w:t>
      </w:r>
      <w:r w:rsidR="0056594F" w:rsidRPr="004132B5">
        <w:rPr>
          <w:rFonts w:cs="Calibri"/>
          <w:bCs w:val="0"/>
          <w:kern w:val="0"/>
          <w:sz w:val="22"/>
          <w:szCs w:val="22"/>
        </w:rPr>
        <w:t xml:space="preserve"> </w:t>
      </w:r>
      <w:r w:rsidR="00382366" w:rsidRPr="004132B5">
        <w:rPr>
          <w:rFonts w:cs="Calibri"/>
          <w:bCs w:val="0"/>
          <w:kern w:val="0"/>
          <w:sz w:val="22"/>
          <w:szCs w:val="22"/>
        </w:rPr>
        <w:t>mebli laboratoryjnych</w:t>
      </w:r>
      <w:r w:rsidRPr="004132B5">
        <w:rPr>
          <w:rFonts w:cs="Calibri"/>
          <w:bCs w:val="0"/>
          <w:kern w:val="0"/>
          <w:sz w:val="22"/>
          <w:szCs w:val="22"/>
        </w:rPr>
        <w:t>”.</w:t>
      </w:r>
      <w:r w:rsidRPr="001B4D65">
        <w:rPr>
          <w:rFonts w:cs="Calibri"/>
          <w:bCs w:val="0"/>
          <w:kern w:val="0"/>
          <w:sz w:val="22"/>
          <w:szCs w:val="22"/>
        </w:rPr>
        <w:t xml:space="preserve"> Odbiór obejmie także </w:t>
      </w:r>
      <w:r w:rsidRPr="001B4D65">
        <w:rPr>
          <w:rFonts w:cs="Calibri"/>
          <w:bCs w:val="0"/>
          <w:kern w:val="0"/>
          <w:sz w:val="22"/>
          <w:szCs w:val="22"/>
        </w:rPr>
        <w:lastRenderedPageBreak/>
        <w:t xml:space="preserve">wykonanie robót </w:t>
      </w:r>
      <w:r w:rsidRPr="00F91CBE">
        <w:rPr>
          <w:rFonts w:cs="Calibri"/>
          <w:bCs w:val="0"/>
          <w:kern w:val="0"/>
          <w:sz w:val="22"/>
          <w:szCs w:val="22"/>
        </w:rPr>
        <w:t>towarzyszących (m.in. montaż i podłączenie zlewów i baterii do instalacji wodnej i kanalizacyjnej)</w:t>
      </w:r>
      <w:r w:rsidRPr="001B4D65">
        <w:rPr>
          <w:rFonts w:cs="Calibri"/>
          <w:bCs w:val="0"/>
          <w:kern w:val="0"/>
          <w:sz w:val="22"/>
          <w:szCs w:val="22"/>
        </w:rPr>
        <w:t xml:space="preserve"> oraz pozostałych elementów ujętych w opisie przedmiotu zamówienia i spełnieniu wymogów opisu przedmiotu zamówienia. Wykonawca może zgłosić gotowość do odbioru po wykonaniu całości dostaw i pozostałych prac składających się na przedmiot umowy. Wykonawca jest zobowiązany uwzględnić termin na przeprowadzenie odbioru przez Zamawiającego w harmonogramie swoich prac (procedura odbiorowa nie wydłuża wyznaczonego umową terminu jej realizacji). W przypadku zgłoszenia gotowości do odbioru niezgodnie z powyższymi warunkami bądź bez dostarczenia dokumentacji odbiorowej, Zamawiający potraktuje wniosek jako niebyły o czym powiadomi Wykonawcę, który jest zobowiązany ponowić wniosek po usunięciu uchybień.</w:t>
      </w:r>
      <w:r w:rsidR="00E84096">
        <w:rPr>
          <w:rFonts w:cs="Calibri"/>
          <w:bCs w:val="0"/>
          <w:kern w:val="0"/>
          <w:sz w:val="22"/>
          <w:szCs w:val="22"/>
        </w:rPr>
        <w:t xml:space="preserve"> Jeżeli takie okoliczności ujawnią się w toku procedury odbiorowej, Zamawiający ma prawo przerwać procedurę odbiorową i zawiesić ją do czasu usunięcia uchybień.</w:t>
      </w:r>
    </w:p>
    <w:p w14:paraId="288CCACB" w14:textId="223C235D"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 xml:space="preserve">Po realizacji przedmiotu umowy określonego w § 1, Wykonawca zobowiązany jest do sporządzenia dokumentacji odbiorowej. W skład dokumentacji </w:t>
      </w:r>
      <w:r w:rsidRPr="00F91CBE">
        <w:rPr>
          <w:rFonts w:cs="Calibri"/>
          <w:bCs w:val="0"/>
          <w:kern w:val="0"/>
          <w:sz w:val="22"/>
          <w:szCs w:val="22"/>
        </w:rPr>
        <w:t xml:space="preserve">odbiorowej wchodzić będą: karty gwarancji jakości, wykaz </w:t>
      </w:r>
      <w:r w:rsidR="00F91CBE" w:rsidRPr="00F91CBE">
        <w:rPr>
          <w:rFonts w:cs="Calibri"/>
          <w:bCs w:val="0"/>
          <w:kern w:val="0"/>
          <w:sz w:val="22"/>
          <w:szCs w:val="22"/>
        </w:rPr>
        <w:t>mebli laboratoryjnych</w:t>
      </w:r>
      <w:r w:rsidRPr="00F91CBE">
        <w:rPr>
          <w:rFonts w:cs="Calibri"/>
          <w:bCs w:val="0"/>
          <w:kern w:val="0"/>
          <w:sz w:val="22"/>
          <w:szCs w:val="22"/>
        </w:rPr>
        <w:t>, wymagane certyfikaty, atesty, deklaracje zgodności, karty techniczne (zgodnie z wymogami opisu przedmiotu zamówienia)</w:t>
      </w:r>
      <w:r w:rsidR="00F91CBE" w:rsidRPr="00F91CBE">
        <w:rPr>
          <w:rFonts w:cs="Calibri"/>
          <w:bCs w:val="0"/>
          <w:kern w:val="0"/>
          <w:sz w:val="22"/>
          <w:szCs w:val="22"/>
        </w:rPr>
        <w:t>.</w:t>
      </w:r>
      <w:r w:rsidRPr="001B4D65">
        <w:rPr>
          <w:rFonts w:cs="Calibri"/>
          <w:bCs w:val="0"/>
          <w:kern w:val="0"/>
          <w:sz w:val="22"/>
          <w:szCs w:val="22"/>
        </w:rPr>
        <w:t xml:space="preserve"> Dokumentację odbiorową Wykonawca zobowiązany jest sporządzić w wersji papierowej i cyfrowej i dostarczyć Zamawiającemu wraz ze zgłoszeniem gotowości do odbioru.</w:t>
      </w:r>
    </w:p>
    <w:p w14:paraId="3C4CA6B0" w14:textId="77777777"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Wykonawca zobowiązany jest do naprawy na swój koszt lub odtworzenia uszkodzonej własności w przypadku, gdy w wyniku dostaw i prowadzenia montażu wyposażenia meblowego przez Wykonawcę / Podwykonawcę / dalszego Podwykonawcę nastąpi uszkodzenie lub zniszczenie własności publicznej lub prywatnej.</w:t>
      </w:r>
    </w:p>
    <w:p w14:paraId="63A378B7" w14:textId="012F4308"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Strony zgodnie oświadczają, że za datę wykonania Umowy przyjmuje się datę podpisania przez Zamawiającego protokołu odbioru końcowego</w:t>
      </w:r>
      <w:r w:rsidR="00E84096">
        <w:rPr>
          <w:rFonts w:cs="Calibri"/>
          <w:bCs w:val="0"/>
          <w:kern w:val="0"/>
          <w:sz w:val="22"/>
          <w:szCs w:val="22"/>
        </w:rPr>
        <w:t xml:space="preserve"> bez wad istotnych</w:t>
      </w:r>
      <w:r w:rsidRPr="001B4D65">
        <w:rPr>
          <w:rFonts w:cs="Calibri"/>
          <w:bCs w:val="0"/>
          <w:kern w:val="0"/>
          <w:sz w:val="22"/>
          <w:szCs w:val="22"/>
        </w:rPr>
        <w:t>. Ryzyko utraty lub uszkodzenia Mebli przed ich odbiorem bez zastrzeżeń przez Zamawiającego obciąża Wykonawcę. Prawo własności Mebli przechodzi na Zamawiającego z chwilą podpisania protokołu odbioru.</w:t>
      </w:r>
    </w:p>
    <w:p w14:paraId="115AE8F6" w14:textId="77777777"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 xml:space="preserve">Po przeprowadzeniu dostawy i montażu Mebli, Wykonawca najpóźniej do momentu rozpoczęcia odbioru końcowego zobowiązany jest na swój koszt uporządkować miejsce montażu oraz usunąć odpady i opakowania, w których dostarczono Meble. </w:t>
      </w:r>
    </w:p>
    <w:p w14:paraId="67A7EF18" w14:textId="77777777" w:rsidR="008C5D8E" w:rsidRPr="001B4D65" w:rsidRDefault="008C5D8E">
      <w:pPr>
        <w:numPr>
          <w:ilvl w:val="0"/>
          <w:numId w:val="56"/>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Jeżeli w toku procedury odbiorowej Zamawiający stwierdzi, że przedmiot zamówienia został wykonany wadliwie, Zamawiającemu przysługują następujące uprawnienia:</w:t>
      </w:r>
    </w:p>
    <w:p w14:paraId="308C61BB" w14:textId="7A79F732"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 xml:space="preserve">1) </w:t>
      </w:r>
      <w:r w:rsidR="00E84096">
        <w:rPr>
          <w:rFonts w:cs="Calibri"/>
          <w:bCs w:val="0"/>
          <w:kern w:val="0"/>
          <w:sz w:val="22"/>
          <w:szCs w:val="22"/>
        </w:rPr>
        <w:t xml:space="preserve">w przypadku wad </w:t>
      </w:r>
      <w:r w:rsidRPr="001B4D65">
        <w:rPr>
          <w:rFonts w:cs="Calibri"/>
          <w:bCs w:val="0"/>
          <w:kern w:val="0"/>
          <w:sz w:val="22"/>
          <w:szCs w:val="22"/>
        </w:rPr>
        <w:t>nadających się do usunięcia, Zamawiający może:</w:t>
      </w:r>
    </w:p>
    <w:p w14:paraId="148E1FFF" w14:textId="77777777"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a)</w:t>
      </w:r>
      <w:r w:rsidRPr="001B4D65">
        <w:rPr>
          <w:rFonts w:cs="Calibri"/>
          <w:bCs w:val="0"/>
          <w:kern w:val="0"/>
          <w:sz w:val="22"/>
          <w:szCs w:val="22"/>
        </w:rPr>
        <w:tab/>
        <w:t>odmówić odbioru do czasu usunięcia wad i wyznaczyć w tym celu Wykonawcy stosowny termin, jeżeli wady są istotne, albo</w:t>
      </w:r>
    </w:p>
    <w:p w14:paraId="2B6E440B" w14:textId="77777777"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b)</w:t>
      </w:r>
      <w:r w:rsidRPr="001B4D65">
        <w:rPr>
          <w:rFonts w:cs="Calibri"/>
          <w:bCs w:val="0"/>
          <w:kern w:val="0"/>
          <w:sz w:val="22"/>
          <w:szCs w:val="22"/>
        </w:rPr>
        <w:tab/>
        <w:t>dokonać odbioru i wyznaczyć Wykonawcy termin na usunięcie wad, jeżeli wady nie są istotne, albo</w:t>
      </w:r>
    </w:p>
    <w:p w14:paraId="40351BA2" w14:textId="77777777"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c) dokonać odbioru i obniżyć wynagrodzenie Wykonawcy odpowiednio do utraconej wartości użytkowej, estetycznej i technicznej, ustalonej w oparciu o opinię biegłego, której koszty sporządzenia poniesie Wykonawca;</w:t>
      </w:r>
    </w:p>
    <w:p w14:paraId="5071F430" w14:textId="77777777"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2)</w:t>
      </w:r>
      <w:r w:rsidRPr="001B4D65">
        <w:rPr>
          <w:rFonts w:cs="Calibri"/>
          <w:bCs w:val="0"/>
          <w:kern w:val="0"/>
          <w:sz w:val="22"/>
          <w:szCs w:val="22"/>
        </w:rPr>
        <w:tab/>
        <w:t>nienadające się do usunięcia, Zamawiający może:</w:t>
      </w:r>
    </w:p>
    <w:p w14:paraId="3EB1A337" w14:textId="77777777" w:rsidR="008C5D8E" w:rsidRPr="001B4D65" w:rsidRDefault="008C5D8E" w:rsidP="008C5D8E">
      <w:pPr>
        <w:tabs>
          <w:tab w:val="left" w:pos="426"/>
        </w:tabs>
        <w:spacing w:line="300" w:lineRule="auto"/>
        <w:ind w:left="426"/>
        <w:jc w:val="both"/>
        <w:rPr>
          <w:rFonts w:cs="Calibri"/>
          <w:bCs w:val="0"/>
          <w:kern w:val="0"/>
          <w:sz w:val="22"/>
          <w:szCs w:val="22"/>
        </w:rPr>
      </w:pPr>
      <w:r w:rsidRPr="001B4D65">
        <w:rPr>
          <w:rFonts w:cs="Calibri"/>
          <w:bCs w:val="0"/>
          <w:kern w:val="0"/>
          <w:sz w:val="22"/>
          <w:szCs w:val="22"/>
        </w:rPr>
        <w:t>a)</w:t>
      </w:r>
      <w:r w:rsidRPr="001B4D65">
        <w:rPr>
          <w:rFonts w:cs="Calibri"/>
          <w:bCs w:val="0"/>
          <w:kern w:val="0"/>
          <w:sz w:val="22"/>
          <w:szCs w:val="22"/>
        </w:rPr>
        <w:tab/>
        <w:t>obniżyć wynagrodzenie Wykonawcy odpowiednio do utraconej wartości użytkowej, estetycznej i technicznej ustalonej w oparciu o opinię biegłego, której koszty sporządzenia poniesie Wykonawca, albo</w:t>
      </w:r>
    </w:p>
    <w:p w14:paraId="0C6EFE3A" w14:textId="06F7089A" w:rsidR="008C5D8E" w:rsidRDefault="008C5D8E" w:rsidP="00C00A79">
      <w:pPr>
        <w:tabs>
          <w:tab w:val="left" w:pos="426"/>
        </w:tabs>
        <w:spacing w:line="300" w:lineRule="auto"/>
        <w:ind w:left="426"/>
        <w:jc w:val="both"/>
        <w:rPr>
          <w:rFonts w:cs="Calibri"/>
          <w:bCs w:val="0"/>
          <w:kern w:val="0"/>
          <w:sz w:val="22"/>
          <w:szCs w:val="22"/>
        </w:rPr>
      </w:pPr>
      <w:r w:rsidRPr="001B4D65">
        <w:rPr>
          <w:rFonts w:cs="Calibri"/>
          <w:bCs w:val="0"/>
          <w:kern w:val="0"/>
          <w:sz w:val="22"/>
          <w:szCs w:val="22"/>
        </w:rPr>
        <w:lastRenderedPageBreak/>
        <w:t>b)</w:t>
      </w:r>
      <w:r w:rsidRPr="001B4D65">
        <w:rPr>
          <w:rFonts w:cs="Calibri"/>
          <w:bCs w:val="0"/>
          <w:kern w:val="0"/>
          <w:sz w:val="22"/>
          <w:szCs w:val="22"/>
        </w:rPr>
        <w:tab/>
        <w:t>odstąpić od umowy w części lub całości gdy wady są istotne lub żądać wykonania przedmiotu zamówienia w całości bądź części po raz drugi – jeżeli wady są istotne.</w:t>
      </w:r>
    </w:p>
    <w:p w14:paraId="57DE5BF0" w14:textId="77777777" w:rsidR="0056594F" w:rsidRPr="00C00A79" w:rsidRDefault="0056594F" w:rsidP="00C00A79">
      <w:pPr>
        <w:tabs>
          <w:tab w:val="left" w:pos="426"/>
        </w:tabs>
        <w:spacing w:line="300" w:lineRule="auto"/>
        <w:ind w:left="426"/>
        <w:jc w:val="both"/>
        <w:rPr>
          <w:rFonts w:cs="Calibri"/>
          <w:bCs w:val="0"/>
          <w:kern w:val="0"/>
          <w:sz w:val="22"/>
          <w:szCs w:val="22"/>
        </w:rPr>
      </w:pPr>
    </w:p>
    <w:p w14:paraId="191BAF58"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3</w:t>
      </w:r>
    </w:p>
    <w:p w14:paraId="56228641" w14:textId="74E9EF59" w:rsidR="008C5D8E" w:rsidRPr="001B4D65" w:rsidRDefault="008C5D8E" w:rsidP="008C5D8E">
      <w:pPr>
        <w:autoSpaceDE w:val="0"/>
        <w:autoSpaceDN w:val="0"/>
        <w:adjustRightInd w:val="0"/>
        <w:spacing w:line="300" w:lineRule="auto"/>
        <w:jc w:val="center"/>
        <w:rPr>
          <w:rFonts w:cs="Calibri"/>
          <w:b/>
          <w:kern w:val="0"/>
          <w:sz w:val="22"/>
          <w:szCs w:val="22"/>
        </w:rPr>
      </w:pPr>
      <w:r w:rsidRPr="001B4D65">
        <w:rPr>
          <w:rFonts w:cs="Calibri"/>
          <w:b/>
          <w:kern w:val="0"/>
          <w:sz w:val="22"/>
          <w:szCs w:val="22"/>
        </w:rPr>
        <w:t>Gwarancja, rękojmia</w:t>
      </w:r>
    </w:p>
    <w:p w14:paraId="058549CD" w14:textId="51674C90"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 xml:space="preserve">Meble objęte są </w:t>
      </w:r>
      <w:r w:rsidR="00EB23FA">
        <w:rPr>
          <w:rFonts w:cs="Calibri"/>
          <w:b/>
          <w:bCs w:val="0"/>
          <w:kern w:val="0"/>
          <w:sz w:val="22"/>
          <w:szCs w:val="22"/>
        </w:rPr>
        <w:t>24</w:t>
      </w:r>
      <w:r w:rsidRPr="00F91CBE">
        <w:rPr>
          <w:rFonts w:cs="Calibri"/>
          <w:b/>
          <w:bCs w:val="0"/>
          <w:kern w:val="0"/>
          <w:sz w:val="22"/>
          <w:szCs w:val="22"/>
        </w:rPr>
        <w:t xml:space="preserve"> - miesięczną</w:t>
      </w:r>
      <w:r w:rsidRPr="001B4D65">
        <w:rPr>
          <w:rFonts w:cs="Calibri"/>
          <w:b/>
          <w:bCs w:val="0"/>
          <w:kern w:val="0"/>
          <w:sz w:val="22"/>
          <w:szCs w:val="22"/>
        </w:rPr>
        <w:t xml:space="preserve"> </w:t>
      </w:r>
      <w:r w:rsidRPr="001B4D65">
        <w:rPr>
          <w:rFonts w:cs="Calibri"/>
          <w:bCs w:val="0"/>
          <w:kern w:val="0"/>
          <w:sz w:val="22"/>
          <w:szCs w:val="22"/>
        </w:rPr>
        <w:t>gwarancją jakości udzieloną przez Wykonawcę. Jeżeli oprócz gwarancji udzielonej przez Wykonawcę Meble objęte są również odrębną gwarancją producenta, Wykonawca wraz z Meblami przekaże Zamawiającemu stosowne dokumenty gwarancyjne uprawniające do skorzystania z praw i roszczeń wynikających z takiej odrębnej gwarancji producenta. Niżej określone warunki znajdują zastosowanie do gwarancji Wykonawcy.</w:t>
      </w:r>
    </w:p>
    <w:p w14:paraId="656CFD4F"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Bieg terminu gwarancji rozpoczyna się z dniem podpisania przez Zamawiającego protokołu odbioru końcowego.</w:t>
      </w:r>
    </w:p>
    <w:p w14:paraId="213EB69D"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 xml:space="preserve">Szczegółowe warunki gwarancji zostały określone w dokumencie gwarancyjnym stanowiącym załącznik </w:t>
      </w:r>
      <w:r w:rsidRPr="00F91CBE">
        <w:rPr>
          <w:rFonts w:cs="Calibri"/>
          <w:bCs w:val="0"/>
          <w:kern w:val="0"/>
          <w:sz w:val="22"/>
          <w:szCs w:val="22"/>
        </w:rPr>
        <w:t>numer 1 do niniejszej umowy.</w:t>
      </w:r>
    </w:p>
    <w:p w14:paraId="7DF0629F"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Wykonawca zobowiązany jest do świadczenia serwisu gwarancyjnego na zasadach określonych w umowie i dokumencie gwarancyjnym.</w:t>
      </w:r>
    </w:p>
    <w:p w14:paraId="0A0479CE"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Wykonawca pokrywa koszty wszelkich napraw Mebli objętych gwarancją w okresie gwarancji, w tym koszty dojazdu i transportu.</w:t>
      </w:r>
    </w:p>
    <w:p w14:paraId="68C19A0B"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Zgłoszenie reklamacji dotyczących dostarczonych Mebli następuje pisemnie lub na adres poczty elektronicznej Wykonawcy: Zgłoszenie, w miarę możliwości, będzie zawierać opis wady lub usterki. Wykonawca jest zobowiązany usunąć zgłoszone wady w ciągu 14 dni od daty ich zgłoszenia lub w razie konieczności, w innym terminie uzgodnionym z Zamawiającym.</w:t>
      </w:r>
    </w:p>
    <w:p w14:paraId="663F7967"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W przypadku gdy w okresie gwarancyjnym nastąpi dwukrotna naprawa danego Mebla lub jedna istotna jego naprawa, przez co rozumie się naprawę o wartości nie niższej niż 30% wartości Mebla według ceny zakupu, Wykonawca w terminie nie dłuższym niż 14 dni, liczonych od dnia zgłoszenia kolejnej reklamacji, dokona jego wymiany na nowy, wolny od wad, o parametrach technicznych, jakościowych i funkcjonalnych nie gorszych niż Mebel wymieniany.</w:t>
      </w:r>
    </w:p>
    <w:p w14:paraId="2C21435B"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1321B2DB" w14:textId="77777777" w:rsidR="008C5D8E" w:rsidRPr="001B4D65"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W przypadku nieprzystąpienia lub niewykonania naprawy lub wymiany Mebli z tytułu gwarancji lub rękojmi w terminie, Zamawiający ma prawo, bez konieczności wzywania Wykonawcy na piśmie, do realizacji jego obowiązków i wyznaczania mu dodatkowego terminu, dokonać odpowiednio: naprawy lub wymiany Mebli na koszt Wykonawcy. W takim wypadku Zamawiający prześle Wykonawcy notę obciążeniową, w której wskazane będą koszty realizacji umownego wykonania zastępczego, a Wykonawca zobowiązany jest do uiszczenia tej kwoty w terminie 7 dni kalendarzowych.</w:t>
      </w:r>
    </w:p>
    <w:p w14:paraId="0ED74943" w14:textId="77777777" w:rsidR="008C5D8E" w:rsidRDefault="008C5D8E">
      <w:pPr>
        <w:numPr>
          <w:ilvl w:val="0"/>
          <w:numId w:val="53"/>
        </w:numPr>
        <w:spacing w:line="300" w:lineRule="auto"/>
        <w:ind w:left="426" w:hanging="426"/>
        <w:jc w:val="both"/>
        <w:rPr>
          <w:rFonts w:cs="Calibri"/>
          <w:bCs w:val="0"/>
          <w:kern w:val="0"/>
          <w:sz w:val="22"/>
          <w:szCs w:val="22"/>
        </w:rPr>
      </w:pPr>
      <w:r w:rsidRPr="001B4D65">
        <w:rPr>
          <w:rFonts w:cs="Calibri"/>
          <w:bCs w:val="0"/>
          <w:kern w:val="0"/>
          <w:sz w:val="22"/>
          <w:szCs w:val="22"/>
        </w:rPr>
        <w:t>W przypadku gdy Wykonawca nie realizuje obowiązków wynikających z udzielonej gwarancji, po wyznaczeniu mu dodatkowego terminu, Zamawiający do momentu zakończenia okresu gwarancji może odstąpić od umowy w odpowiedniej części.</w:t>
      </w:r>
    </w:p>
    <w:p w14:paraId="3523663A" w14:textId="4C2B767A" w:rsidR="00E84096" w:rsidRPr="00E84096" w:rsidRDefault="00E84096" w:rsidP="00E84096">
      <w:pPr>
        <w:numPr>
          <w:ilvl w:val="0"/>
          <w:numId w:val="53"/>
        </w:numPr>
        <w:spacing w:line="300" w:lineRule="auto"/>
        <w:ind w:left="426" w:hanging="426"/>
        <w:jc w:val="both"/>
        <w:rPr>
          <w:rFonts w:cs="Calibri"/>
          <w:sz w:val="22"/>
          <w:szCs w:val="22"/>
        </w:rPr>
      </w:pPr>
      <w:r w:rsidRPr="00E84096">
        <w:rPr>
          <w:rFonts w:cs="Calibri"/>
          <w:sz w:val="22"/>
          <w:szCs w:val="22"/>
        </w:rPr>
        <w:t xml:space="preserve">Strony zgodnie postanawiają, że Zamawiający nie traci uprawnień z tytułu rękojmi, w przypadku, gdy nie zbada towarów, usług i prac stanowiących przedmiot niniejszej umowy w czasie i w sposób przyjęty przy rzeczach tego rodzaju i nie zawiadomi niezwłocznie Wykonawcy o wadzie, a w przypadku </w:t>
      </w:r>
      <w:r w:rsidRPr="00E84096">
        <w:rPr>
          <w:rFonts w:cs="Calibri"/>
          <w:sz w:val="22"/>
          <w:szCs w:val="22"/>
        </w:rPr>
        <w:lastRenderedPageBreak/>
        <w:t xml:space="preserve">gdyby wada wyszła na jaw dopiero później - jeżeli nie zawiadomi Wykonawcy niezwłocznie po jej stwierdzeniu (wyłączenie stosowania art. 563 kc). </w:t>
      </w:r>
    </w:p>
    <w:p w14:paraId="742250AD" w14:textId="77777777" w:rsidR="008C5D8E" w:rsidRPr="001B4D65" w:rsidRDefault="008C5D8E" w:rsidP="008C5D8E">
      <w:pPr>
        <w:spacing w:line="300" w:lineRule="auto"/>
        <w:jc w:val="center"/>
        <w:rPr>
          <w:rFonts w:cs="Calibri"/>
          <w:b/>
          <w:bCs w:val="0"/>
          <w:kern w:val="0"/>
          <w:sz w:val="22"/>
          <w:szCs w:val="22"/>
        </w:rPr>
      </w:pPr>
    </w:p>
    <w:p w14:paraId="637DE5AC"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4</w:t>
      </w:r>
    </w:p>
    <w:p w14:paraId="6FE0D5D1" w14:textId="77777777" w:rsidR="008C5D8E" w:rsidRPr="001B4D65" w:rsidRDefault="008C5D8E" w:rsidP="008C5D8E">
      <w:pPr>
        <w:autoSpaceDE w:val="0"/>
        <w:autoSpaceDN w:val="0"/>
        <w:adjustRightInd w:val="0"/>
        <w:spacing w:line="300" w:lineRule="auto"/>
        <w:jc w:val="center"/>
        <w:rPr>
          <w:rFonts w:cs="Calibri"/>
          <w:b/>
          <w:kern w:val="0"/>
          <w:sz w:val="22"/>
          <w:szCs w:val="22"/>
        </w:rPr>
      </w:pPr>
      <w:r w:rsidRPr="001B4D65">
        <w:rPr>
          <w:rFonts w:cs="Calibri"/>
          <w:b/>
          <w:kern w:val="0"/>
          <w:sz w:val="22"/>
          <w:szCs w:val="22"/>
        </w:rPr>
        <w:t>Wynagrodzenie i warunki płatności</w:t>
      </w:r>
    </w:p>
    <w:p w14:paraId="1F77A711"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 xml:space="preserve">Wynagrodzenie Wykonawcy za wykonanie umowy zostało ustalone na </w:t>
      </w:r>
      <w:r w:rsidRPr="001B4D65">
        <w:rPr>
          <w:rFonts w:cs="Calibri"/>
          <w:b/>
          <w:bCs w:val="0"/>
          <w:kern w:val="0"/>
          <w:sz w:val="22"/>
          <w:szCs w:val="22"/>
        </w:rPr>
        <w:t>kwotę ………….. zł (słownie: ……………………………………….) brutto.</w:t>
      </w:r>
      <w:r w:rsidRPr="001B4D65">
        <w:rPr>
          <w:rFonts w:cs="Calibri"/>
          <w:bCs w:val="0"/>
          <w:kern w:val="0"/>
          <w:sz w:val="22"/>
          <w:szCs w:val="22"/>
        </w:rPr>
        <w:t xml:space="preserve"> Wynagrodzenie wskazane w zdaniu poprzednim wyczerpuje całość roszczeń Wykonawcy z tytułu wykonania niniejszej umowy, w tym roszczenia z tytułu dostarczenia dokumentacji, kosztów dostawy i montażu Mebli.</w:t>
      </w:r>
    </w:p>
    <w:p w14:paraId="4C50FFA2"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 xml:space="preserve">Zamawiający dokona zapłaty wynagrodzenia w terminie </w:t>
      </w:r>
      <w:r w:rsidRPr="001B4D65">
        <w:rPr>
          <w:rFonts w:cs="Calibri"/>
          <w:b/>
          <w:bCs w:val="0"/>
          <w:kern w:val="0"/>
          <w:sz w:val="22"/>
          <w:szCs w:val="22"/>
        </w:rPr>
        <w:t>30 dni</w:t>
      </w:r>
      <w:r w:rsidRPr="001B4D65">
        <w:rPr>
          <w:rFonts w:cs="Calibri"/>
          <w:bCs w:val="0"/>
          <w:kern w:val="0"/>
          <w:sz w:val="22"/>
          <w:szCs w:val="22"/>
        </w:rPr>
        <w:t xml:space="preserve"> licząc od dnia doręczenia Zamawiającemu faktury VAT, wystawionej po podpisaniu przez Zamawiającego protokołu odbioru końcowego. </w:t>
      </w:r>
    </w:p>
    <w:p w14:paraId="5A6BB621"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Za termin płatności przyjmuje się datę obciążenia rachunku Zamawiającego.</w:t>
      </w:r>
    </w:p>
    <w:p w14:paraId="7136E661"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Wykonawca oświadcza, że rachunek bankowy Wykonawcy, służący do rozliczenia wynagrodzenia będzie spełniał wymogi na potrzeby mechanizmu podzielonej płatności (split payment),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623101A2"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Zamawiający oświadcza, że płatności za wszystkie faktury, do których znajduje zastosowanie regulacja tzw. split payment, realizuje z zastosowaniem mechanizmu podzielonej płatności (split payment).</w:t>
      </w:r>
    </w:p>
    <w:p w14:paraId="0D18A15C"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Wykonawca oświadcza, że wyraża zgodę na dokonywanie przez Zamawiającego płatności w systemie podzielonej płatności (split payment).</w:t>
      </w:r>
    </w:p>
    <w:p w14:paraId="04F3036B"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79D6CDCD"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Jeżeli Zamawiający stwierdzi, że rachunek wskazany przez Wykonawcę na fakturze nie znajduje się na tzw. „białej liście podatników VAT” lub rachunek wskazany przez Wykonawcę nie spełnia wymogów określonych</w:t>
      </w:r>
      <w:r w:rsidRPr="001B4D65" w:rsidDel="0009265A">
        <w:rPr>
          <w:rFonts w:cs="Calibri"/>
          <w:bCs w:val="0"/>
          <w:kern w:val="0"/>
          <w:sz w:val="22"/>
          <w:szCs w:val="22"/>
        </w:rPr>
        <w:t xml:space="preserve"> </w:t>
      </w:r>
      <w:r w:rsidRPr="001B4D65">
        <w:rPr>
          <w:rFonts w:cs="Calibri"/>
          <w:bCs w:val="0"/>
          <w:kern w:val="0"/>
          <w:sz w:val="22"/>
          <w:szCs w:val="22"/>
        </w:rPr>
        <w:t>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40A21893" w14:textId="77777777" w:rsidR="008C5D8E" w:rsidRPr="001B4D65" w:rsidRDefault="008C5D8E">
      <w:pPr>
        <w:numPr>
          <w:ilvl w:val="0"/>
          <w:numId w:val="54"/>
        </w:numPr>
        <w:spacing w:line="300" w:lineRule="auto"/>
        <w:ind w:left="426" w:hanging="426"/>
        <w:jc w:val="both"/>
        <w:rPr>
          <w:rFonts w:cs="Calibri"/>
          <w:bCs w:val="0"/>
          <w:kern w:val="0"/>
          <w:sz w:val="22"/>
          <w:szCs w:val="22"/>
        </w:rPr>
      </w:pPr>
      <w:r w:rsidRPr="001B4D65">
        <w:rPr>
          <w:rFonts w:cs="Calibri"/>
          <w:bCs w:val="0"/>
          <w:kern w:val="0"/>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t>
      </w:r>
      <w:r w:rsidRPr="001B4D65">
        <w:rPr>
          <w:rFonts w:cs="Calibri"/>
          <w:bCs w:val="0"/>
          <w:kern w:val="0"/>
          <w:sz w:val="22"/>
          <w:szCs w:val="22"/>
        </w:rPr>
        <w:lastRenderedPageBreak/>
        <w:t>Wykonawcę faktur dokumentujących realizację Umowy, jak również braku możliwości zaliczenia przez Zamawiającego wydatków poniesionych z realizacją Umowy w koszty uzyskania przychodu.</w:t>
      </w:r>
    </w:p>
    <w:p w14:paraId="259596D8" w14:textId="77777777" w:rsidR="008C5D8E" w:rsidRPr="001B4D65" w:rsidRDefault="008C5D8E" w:rsidP="008C5D8E">
      <w:pPr>
        <w:spacing w:line="300" w:lineRule="auto"/>
        <w:jc w:val="center"/>
        <w:rPr>
          <w:rFonts w:cs="Calibri"/>
          <w:b/>
          <w:bCs w:val="0"/>
          <w:kern w:val="0"/>
          <w:sz w:val="22"/>
          <w:szCs w:val="22"/>
        </w:rPr>
      </w:pPr>
    </w:p>
    <w:p w14:paraId="76C8B555"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5</w:t>
      </w:r>
    </w:p>
    <w:p w14:paraId="0CE1680E"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Odstąpienie od umowy</w:t>
      </w:r>
    </w:p>
    <w:p w14:paraId="3E61A366" w14:textId="77777777" w:rsidR="008C5D8E" w:rsidRPr="001B4D65" w:rsidRDefault="008C5D8E">
      <w:pPr>
        <w:numPr>
          <w:ilvl w:val="0"/>
          <w:numId w:val="61"/>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 xml:space="preserve">Zamawiający będzie uprawniony do odstąpienia od umowy, bez konieczności wyznaczania Wykonawcy dodatkowego terminu do spełnienia świadczenia, jeżeli Wykonawca popadnie w zwłokę w wykonaniu przedmiotu zamówienia (dostawa i montaż Mebli, uprzątnięcie pomieszczeń, dostarczenie dokumentacji odbiorowej) w terminie ściśle określonym wskazanym w § 2 ust. 1 pkt 1 (art. 492 kodeksu cywilnego). Odstąpienie od umowy w takim przypadku może nastąpić najpóźniej do </w:t>
      </w:r>
      <w:r w:rsidRPr="001B4D65" w:rsidDel="00A24F1F">
        <w:rPr>
          <w:rFonts w:cs="Calibri"/>
          <w:bCs w:val="0"/>
          <w:kern w:val="0"/>
          <w:sz w:val="22"/>
          <w:szCs w:val="22"/>
        </w:rPr>
        <w:t>……………….</w:t>
      </w:r>
      <w:r w:rsidRPr="001B4D65" w:rsidDel="00A24F1F">
        <w:rPr>
          <w:rFonts w:cs="Calibri"/>
          <w:bCs w:val="0"/>
          <w:i/>
          <w:kern w:val="0"/>
          <w:sz w:val="22"/>
          <w:szCs w:val="22"/>
        </w:rPr>
        <w:t>.(należy wskazać planowany termin dostawy oraz dodać 120 dni).</w:t>
      </w:r>
    </w:p>
    <w:p w14:paraId="42C65061" w14:textId="10432124" w:rsidR="008C5D8E" w:rsidRPr="001B4D65" w:rsidRDefault="008C5D8E">
      <w:pPr>
        <w:numPr>
          <w:ilvl w:val="0"/>
          <w:numId w:val="61"/>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 xml:space="preserve">Zamawiający będzie uprawniony do odstąpienia od umowy, jeśli Wykonawca w terminie 10 dni od dnia zawarcia umowy nie uzyska akceptacji </w:t>
      </w:r>
      <w:r w:rsidRPr="00F91CBE">
        <w:rPr>
          <w:rFonts w:cs="Calibri"/>
          <w:bCs w:val="0"/>
          <w:kern w:val="0"/>
          <w:sz w:val="22"/>
          <w:szCs w:val="22"/>
        </w:rPr>
        <w:t>„Wykazu</w:t>
      </w:r>
      <w:r w:rsidR="00833462" w:rsidRPr="00F91CBE">
        <w:rPr>
          <w:rFonts w:cs="Calibri"/>
          <w:bCs w:val="0"/>
          <w:kern w:val="0"/>
          <w:sz w:val="22"/>
          <w:szCs w:val="22"/>
        </w:rPr>
        <w:t xml:space="preserve"> mebli laboratoryjnych</w:t>
      </w:r>
      <w:r w:rsidRPr="00F91CBE">
        <w:rPr>
          <w:rFonts w:cs="Calibri"/>
          <w:bCs w:val="0"/>
          <w:kern w:val="0"/>
          <w:sz w:val="22"/>
          <w:szCs w:val="22"/>
        </w:rPr>
        <w:t>”</w:t>
      </w:r>
      <w:r w:rsidRPr="001B4D65">
        <w:rPr>
          <w:rFonts w:cs="Calibri"/>
          <w:bCs w:val="0"/>
          <w:kern w:val="0"/>
          <w:sz w:val="22"/>
          <w:szCs w:val="22"/>
        </w:rPr>
        <w:t xml:space="preserve"> o którym mowa w § 2 ust. 1 pkt 2 niniejszej umowy. Prawo do odstąpienia od umowy Zamawiający może zrealizować do dnia ……………….. (30 dni od daty zawarcia umowy).</w:t>
      </w:r>
    </w:p>
    <w:p w14:paraId="4D06684A" w14:textId="77777777" w:rsidR="008C5D8E" w:rsidRPr="001B4D65" w:rsidRDefault="008C5D8E">
      <w:pPr>
        <w:numPr>
          <w:ilvl w:val="0"/>
          <w:numId w:val="61"/>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Powyższe nie ogranicza uprawnień Zamawiającego do odstąpienia od umowy w innych przypadkach, gdy wynikają one z przepisów prawa, w szczególności z art. 560 kodeksu cywilnego.</w:t>
      </w:r>
    </w:p>
    <w:p w14:paraId="09DBAA90" w14:textId="77777777" w:rsidR="008C5D8E" w:rsidRPr="001B4D65" w:rsidRDefault="008C5D8E">
      <w:pPr>
        <w:numPr>
          <w:ilvl w:val="0"/>
          <w:numId w:val="61"/>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Każde oświadczenie o odstąpieniu od umowy dla swej ważności wymaga zachowania formy pisemnej.</w:t>
      </w:r>
    </w:p>
    <w:p w14:paraId="4B2B1B52" w14:textId="77777777" w:rsidR="008C5D8E" w:rsidRPr="001B4D65" w:rsidRDefault="008C5D8E">
      <w:pPr>
        <w:numPr>
          <w:ilvl w:val="0"/>
          <w:numId w:val="61"/>
        </w:numPr>
        <w:tabs>
          <w:tab w:val="left" w:pos="426"/>
        </w:tabs>
        <w:spacing w:line="300" w:lineRule="auto"/>
        <w:ind w:left="426" w:hanging="426"/>
        <w:jc w:val="both"/>
        <w:rPr>
          <w:rFonts w:cs="Calibri"/>
          <w:bCs w:val="0"/>
          <w:kern w:val="0"/>
          <w:sz w:val="22"/>
          <w:szCs w:val="22"/>
        </w:rPr>
      </w:pPr>
      <w:r w:rsidRPr="001B4D65">
        <w:rPr>
          <w:rFonts w:cs="Calibri"/>
          <w:bCs w:val="0"/>
          <w:kern w:val="0"/>
          <w:sz w:val="22"/>
          <w:szCs w:val="22"/>
        </w:rPr>
        <w:t>Zamawiający zastrzega sobie możliwość odstąpienia od umowy w części.</w:t>
      </w:r>
    </w:p>
    <w:p w14:paraId="4FC3FDCB" w14:textId="77777777" w:rsidR="008C5D8E" w:rsidRPr="001B4D65" w:rsidRDefault="008C5D8E" w:rsidP="008C5D8E">
      <w:pPr>
        <w:spacing w:line="300" w:lineRule="auto"/>
        <w:jc w:val="center"/>
        <w:rPr>
          <w:rFonts w:cs="Calibri"/>
          <w:b/>
          <w:bCs w:val="0"/>
          <w:kern w:val="0"/>
          <w:sz w:val="22"/>
          <w:szCs w:val="22"/>
        </w:rPr>
      </w:pPr>
    </w:p>
    <w:p w14:paraId="2CEC28E4"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6</w:t>
      </w:r>
    </w:p>
    <w:p w14:paraId="7AE98BFD" w14:textId="77777777" w:rsidR="008C5D8E" w:rsidRPr="001B4D65" w:rsidRDefault="008C5D8E" w:rsidP="008C5D8E">
      <w:pPr>
        <w:autoSpaceDE w:val="0"/>
        <w:autoSpaceDN w:val="0"/>
        <w:adjustRightInd w:val="0"/>
        <w:spacing w:line="300" w:lineRule="auto"/>
        <w:jc w:val="center"/>
        <w:rPr>
          <w:rFonts w:cs="Calibri"/>
          <w:b/>
          <w:kern w:val="0"/>
          <w:sz w:val="22"/>
          <w:szCs w:val="22"/>
        </w:rPr>
      </w:pPr>
      <w:r w:rsidRPr="001B4D65">
        <w:rPr>
          <w:rFonts w:cs="Calibri"/>
          <w:b/>
          <w:kern w:val="0"/>
          <w:sz w:val="22"/>
          <w:szCs w:val="22"/>
        </w:rPr>
        <w:t>Kary umowne</w:t>
      </w:r>
    </w:p>
    <w:p w14:paraId="6CAC6EF4" w14:textId="77777777" w:rsidR="008C5D8E" w:rsidRPr="001B4D65" w:rsidRDefault="008C5D8E">
      <w:pPr>
        <w:numPr>
          <w:ilvl w:val="0"/>
          <w:numId w:val="51"/>
        </w:numPr>
        <w:spacing w:line="300" w:lineRule="auto"/>
        <w:ind w:left="426" w:hanging="426"/>
        <w:jc w:val="both"/>
        <w:rPr>
          <w:rFonts w:cs="Calibri"/>
          <w:bCs w:val="0"/>
          <w:kern w:val="0"/>
          <w:sz w:val="22"/>
          <w:szCs w:val="22"/>
        </w:rPr>
      </w:pPr>
      <w:r w:rsidRPr="001B4D65">
        <w:rPr>
          <w:rFonts w:cs="Calibri"/>
          <w:bCs w:val="0"/>
          <w:kern w:val="0"/>
          <w:sz w:val="22"/>
          <w:szCs w:val="22"/>
        </w:rPr>
        <w:t>Wykonawca zapłaci Zamawiającemu kary umowne:</w:t>
      </w:r>
    </w:p>
    <w:p w14:paraId="2E298532" w14:textId="3B966B45"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 xml:space="preserve">za zwłokę w dostarczeniu dokumentu o którym mowa w § 2 ust. 1 pkt 2 - w wysokości 0,1% wynagrodzenia umownego brutto, o którym mowa w § 4 ust. 1 niniejszej umowy, za każdy rozpoczęty dzień zwłoki; kary umowne nie będą naliczane w okresach pomiędzy dostarczeniem przez Wykonawcę </w:t>
      </w:r>
      <w:r w:rsidRPr="00F91CBE">
        <w:rPr>
          <w:rFonts w:cs="Calibri"/>
          <w:bCs w:val="0"/>
          <w:kern w:val="0"/>
          <w:sz w:val="22"/>
          <w:szCs w:val="22"/>
        </w:rPr>
        <w:t>„Wykazu</w:t>
      </w:r>
      <w:r w:rsidR="0056594F" w:rsidRPr="00F91CBE">
        <w:rPr>
          <w:rFonts w:cs="Calibri"/>
          <w:bCs w:val="0"/>
          <w:kern w:val="0"/>
          <w:sz w:val="22"/>
          <w:szCs w:val="22"/>
        </w:rPr>
        <w:t xml:space="preserve"> </w:t>
      </w:r>
      <w:r w:rsidR="00833462" w:rsidRPr="00F91CBE">
        <w:rPr>
          <w:rFonts w:cs="Calibri"/>
          <w:bCs w:val="0"/>
          <w:kern w:val="0"/>
          <w:sz w:val="22"/>
          <w:szCs w:val="22"/>
        </w:rPr>
        <w:t>mebli laboratoryjnych</w:t>
      </w:r>
      <w:r w:rsidRPr="00F91CBE">
        <w:rPr>
          <w:rFonts w:cs="Calibri"/>
          <w:bCs w:val="0"/>
          <w:kern w:val="0"/>
          <w:sz w:val="22"/>
          <w:szCs w:val="22"/>
        </w:rPr>
        <w:t>”,</w:t>
      </w:r>
      <w:r w:rsidRPr="001B4D65">
        <w:rPr>
          <w:rFonts w:cs="Calibri"/>
          <w:bCs w:val="0"/>
          <w:kern w:val="0"/>
          <w:sz w:val="22"/>
          <w:szCs w:val="22"/>
        </w:rPr>
        <w:t xml:space="preserve"> a przedstawieniem przez Zamawiającego stanowiska dotyczącego akceptacji lub jej braku dla przedstawionego dokumentu; </w:t>
      </w:r>
    </w:p>
    <w:p w14:paraId="09E7A110" w14:textId="77777777"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za zwłokę w realizacji przedmiotu zamówienia określonego w § 1 niniejszej umowy  - w wysokości 0,3% wynagrodzenia umownego brutto, o którym mowa w § 4 ust. 1 niniejszej umowy, za każdy rozpoczęty dzień zwłoki;</w:t>
      </w:r>
    </w:p>
    <w:p w14:paraId="161AAABF" w14:textId="2E1ED1EC"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za zwłokę w usunięciu usterek lub wad stwierdzonych przy odbiorze końcowym zamówienia– w wysokości 0,3 % wynagrodzenia brutto o którym mowa w § 4 ust. 1, za każdy dzień zwłoki liczony od terminu wyznaczonego na usunięcie usterek lub wad</w:t>
      </w:r>
      <w:r w:rsidR="00F91CBE">
        <w:rPr>
          <w:rFonts w:cs="Calibri"/>
          <w:bCs w:val="0"/>
          <w:kern w:val="0"/>
          <w:sz w:val="22"/>
          <w:szCs w:val="22"/>
        </w:rPr>
        <w:t>;</w:t>
      </w:r>
    </w:p>
    <w:p w14:paraId="18152340" w14:textId="77777777"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za zwłokę w realizacji roszczeń zgłoszonych przez Zamawiającego na podstawie rękojmi albo gwarancji, w wysokości 0,3 % wynagrodzenia brutto o którym mowa w § 4 ust. 1, za każdy dzień zwłoki,</w:t>
      </w:r>
    </w:p>
    <w:p w14:paraId="657B8266" w14:textId="78257250"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za rozwiązanie umowy z przyczyn zawinionych przez Wykonawcę w wysokości 10% wynagrodzenia umownego brutto, o którym mowa w § 4 ust. 1.</w:t>
      </w:r>
    </w:p>
    <w:p w14:paraId="4E4672EC" w14:textId="77777777" w:rsidR="008C5D8E" w:rsidRPr="001B4D65" w:rsidRDefault="008C5D8E">
      <w:pPr>
        <w:numPr>
          <w:ilvl w:val="0"/>
          <w:numId w:val="50"/>
        </w:numPr>
        <w:spacing w:line="300" w:lineRule="auto"/>
        <w:ind w:left="709" w:hanging="283"/>
        <w:jc w:val="both"/>
        <w:rPr>
          <w:rFonts w:cs="Calibri"/>
          <w:bCs w:val="0"/>
          <w:kern w:val="0"/>
          <w:sz w:val="22"/>
          <w:szCs w:val="22"/>
        </w:rPr>
      </w:pPr>
      <w:r w:rsidRPr="001B4D65">
        <w:rPr>
          <w:rFonts w:cs="Calibri"/>
          <w:bCs w:val="0"/>
          <w:kern w:val="0"/>
          <w:sz w:val="22"/>
          <w:szCs w:val="22"/>
        </w:rPr>
        <w:t xml:space="preserve">za odstąpienie od umowy lub wypowiedzenie jej z przyczyn zawinionych przez Wykonawcę </w:t>
      </w:r>
      <w:r w:rsidRPr="001B4D65">
        <w:rPr>
          <w:rFonts w:cs="Calibri"/>
          <w:bCs w:val="0"/>
          <w:kern w:val="0"/>
          <w:sz w:val="22"/>
          <w:szCs w:val="22"/>
        </w:rPr>
        <w:br/>
        <w:t>w wysokości 10% wynagrodzenia umownego brutto, o którym mowa w § 4 ust. 1.</w:t>
      </w:r>
    </w:p>
    <w:p w14:paraId="7FB3A8D6" w14:textId="77777777" w:rsidR="008C5D8E" w:rsidRPr="001B4D65" w:rsidRDefault="008C5D8E">
      <w:pPr>
        <w:numPr>
          <w:ilvl w:val="0"/>
          <w:numId w:val="51"/>
        </w:numPr>
        <w:spacing w:line="300" w:lineRule="auto"/>
        <w:ind w:left="426" w:hanging="426"/>
        <w:jc w:val="both"/>
        <w:rPr>
          <w:rFonts w:cs="Calibri"/>
          <w:bCs w:val="0"/>
          <w:kern w:val="0"/>
          <w:sz w:val="22"/>
          <w:szCs w:val="22"/>
        </w:rPr>
      </w:pPr>
      <w:r w:rsidRPr="001B4D65">
        <w:rPr>
          <w:rFonts w:cs="Calibri"/>
          <w:bCs w:val="0"/>
          <w:kern w:val="0"/>
          <w:sz w:val="22"/>
          <w:szCs w:val="22"/>
        </w:rPr>
        <w:lastRenderedPageBreak/>
        <w:t>Łączna maksymalna wysokość kar umownych nie może przekroczyć 30 % wartości wynagrodzenia Wykonawcy przewidzianego w § 4 ust. 1 umowy.</w:t>
      </w:r>
    </w:p>
    <w:p w14:paraId="2A612988" w14:textId="77777777" w:rsidR="008C5D8E" w:rsidRPr="001B4D65" w:rsidRDefault="008C5D8E">
      <w:pPr>
        <w:numPr>
          <w:ilvl w:val="0"/>
          <w:numId w:val="51"/>
        </w:numPr>
        <w:spacing w:line="300" w:lineRule="auto"/>
        <w:ind w:left="426" w:hanging="426"/>
        <w:jc w:val="both"/>
        <w:rPr>
          <w:rFonts w:cs="Calibri"/>
          <w:bCs w:val="0"/>
          <w:kern w:val="0"/>
          <w:sz w:val="22"/>
          <w:szCs w:val="22"/>
        </w:rPr>
      </w:pPr>
      <w:r w:rsidRPr="001B4D65">
        <w:rPr>
          <w:rFonts w:cs="Calibri"/>
          <w:bCs w:val="0"/>
          <w:kern w:val="0"/>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6C830FC2" w14:textId="77777777" w:rsidR="008C5D8E" w:rsidRPr="001B4D65" w:rsidRDefault="008C5D8E">
      <w:pPr>
        <w:numPr>
          <w:ilvl w:val="0"/>
          <w:numId w:val="51"/>
        </w:numPr>
        <w:spacing w:line="300" w:lineRule="auto"/>
        <w:ind w:left="426" w:hanging="426"/>
        <w:jc w:val="both"/>
        <w:rPr>
          <w:rFonts w:cs="Calibri"/>
          <w:bCs w:val="0"/>
          <w:kern w:val="0"/>
          <w:sz w:val="22"/>
          <w:szCs w:val="22"/>
        </w:rPr>
      </w:pPr>
      <w:r w:rsidRPr="001B4D65">
        <w:rPr>
          <w:rFonts w:cs="Calibri"/>
          <w:bCs w:val="0"/>
          <w:kern w:val="0"/>
          <w:sz w:val="22"/>
          <w:szCs w:val="22"/>
        </w:rPr>
        <w:t>Wykonawca wyraża zgodę na potrącenie kar umownych z przysługującego mu wynagrodzenia, choćby nie było ono jeszcze wymagalne.</w:t>
      </w:r>
    </w:p>
    <w:p w14:paraId="7B007F02" w14:textId="77777777" w:rsidR="008C5D8E" w:rsidRPr="001B4D65" w:rsidRDefault="008C5D8E">
      <w:pPr>
        <w:numPr>
          <w:ilvl w:val="0"/>
          <w:numId w:val="51"/>
        </w:numPr>
        <w:spacing w:line="300" w:lineRule="auto"/>
        <w:ind w:left="426" w:hanging="426"/>
        <w:jc w:val="both"/>
        <w:rPr>
          <w:rFonts w:cs="Calibri"/>
          <w:bCs w:val="0"/>
          <w:kern w:val="0"/>
          <w:sz w:val="22"/>
          <w:szCs w:val="22"/>
        </w:rPr>
      </w:pPr>
      <w:r w:rsidRPr="001B4D65">
        <w:rPr>
          <w:rFonts w:cs="Calibri"/>
          <w:bCs w:val="0"/>
          <w:kern w:val="0"/>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5D15618B"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7</w:t>
      </w:r>
    </w:p>
    <w:p w14:paraId="184BE80B"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Zmiany Umowy</w:t>
      </w:r>
    </w:p>
    <w:p w14:paraId="3311999B" w14:textId="77777777" w:rsidR="008C5D8E" w:rsidRPr="001B4D65" w:rsidRDefault="008C5D8E">
      <w:pPr>
        <w:numPr>
          <w:ilvl w:val="0"/>
          <w:numId w:val="52"/>
        </w:numPr>
        <w:spacing w:line="300" w:lineRule="auto"/>
        <w:ind w:left="425" w:hanging="425"/>
        <w:jc w:val="both"/>
        <w:rPr>
          <w:rFonts w:cs="Calibri"/>
          <w:bCs w:val="0"/>
          <w:kern w:val="0"/>
          <w:sz w:val="22"/>
          <w:szCs w:val="22"/>
        </w:rPr>
      </w:pPr>
      <w:r w:rsidRPr="001B4D65">
        <w:rPr>
          <w:rFonts w:cs="Calibri"/>
          <w:bCs w:val="0"/>
          <w:kern w:val="0"/>
          <w:sz w:val="22"/>
          <w:szCs w:val="22"/>
        </w:rPr>
        <w:t>Zamawiający przewiduje możliwość wprowadzenia następujących zmian:</w:t>
      </w:r>
    </w:p>
    <w:p w14:paraId="453E9E35"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0E483B5D"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 </w:t>
      </w:r>
    </w:p>
    <w:p w14:paraId="041A05AD" w14:textId="53681E65"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cs="Calibri"/>
          <w:bCs w:val="0"/>
          <w:kern w:val="0"/>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dostarczenie/montaż Mebli. Przez siłę wyższą Strony rozumieją zdarzenie zewnętrzne o charakterze nadzwyczajnym, którego nie można było przewidzieć lub jemu zapobiec, w szczególności takie jak: wojna, stan wyjątkowy, powódź, pożar czy też zasadnicza zmiana sytuacji społeczno-gospodarczej. Jeżeli wskutek okoliczności siły wyższej Strona nie będzie mogła wykonywać swoich obowiązków umownych w całości lub w części, niezwłocznie powiadomi o tym drugą Stronę. Zmiana terminu wykonania Umowy nastąpi poprzez jego wydłużenie, proporcjonalne do czasu trwania przeszkody, która uniemożliwiała jej realizację. Zmiana terminu  wykonania  przedmiotu umowy z ww. powodów nie może powodować dodatkowych roszczeń wobec Zamawiającego ze strony Wykonawcy;</w:t>
      </w:r>
    </w:p>
    <w:p w14:paraId="75587BBC"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cs="Calibri"/>
          <w:bCs w:val="0"/>
          <w:kern w:val="0"/>
          <w:sz w:val="22"/>
          <w:szCs w:val="22"/>
        </w:rPr>
        <w:t>wprowadzenia ustawowo zmiany stawki podatku VAT lub innych obciążeń podatkowych, jeżeli zmiana ta będzie miała wpływ na koszty wykonania zamówienia przez Wykonawcę;</w:t>
      </w:r>
    </w:p>
    <w:p w14:paraId="5E8FDCD9"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cs="Calibri"/>
          <w:bCs w:val="0"/>
          <w:kern w:val="0"/>
          <w:sz w:val="22"/>
          <w:szCs w:val="22"/>
        </w:rPr>
        <w:lastRenderedPageBreak/>
        <w:t>w sytuacji zmiany określonego modelu, typu Mebli bądź ich elementów, w szczególności jeżeli jest ona wynikiem zakończenia, wstrzymania lub wycofania ich z produkcji (po przedstawieniu stosownych dokumentów od producenta lub dystrybutora), z tym że wynagrodzenie Wykonawcy wskazane w § 4 ust. 1, nie może ulec zmianie, a w wyniku zmiany dochodzi do poprawy jakości lub innych parametrów charakterystycznych dla całości lub dla danego elementu dostawy tudzież zmiany technologii na równoważną albo przynajmniej dochodzi do wprowadzenia Mebli o parametrach technicznych lub funkcjonalnych nie gorszych niż wskazane w pierwotnej ofercie Wykonawcy, z zastarzeniem, że zmiana wymaga zgody Zamawiającego.</w:t>
      </w:r>
    </w:p>
    <w:p w14:paraId="50184CEB"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cs="Calibri"/>
          <w:bCs w:val="0"/>
          <w:kern w:val="0"/>
          <w:sz w:val="22"/>
          <w:szCs w:val="22"/>
        </w:rPr>
        <w:t>zmiany, które nie mają charakteru istotnego w rozumieniu art. 454 ust. 2 ustawy Pzp;</w:t>
      </w:r>
    </w:p>
    <w:p w14:paraId="4F4BB647" w14:textId="77777777" w:rsidR="008C5D8E" w:rsidRPr="001B4D65" w:rsidRDefault="008C5D8E">
      <w:pPr>
        <w:numPr>
          <w:ilvl w:val="0"/>
          <w:numId w:val="59"/>
        </w:numPr>
        <w:spacing w:line="300" w:lineRule="auto"/>
        <w:jc w:val="both"/>
        <w:rPr>
          <w:rFonts w:eastAsia="Calibri" w:cs="Calibri"/>
          <w:bCs w:val="0"/>
          <w:kern w:val="0"/>
          <w:sz w:val="22"/>
          <w:szCs w:val="22"/>
          <w:lang w:eastAsia="en-US"/>
        </w:rPr>
      </w:pPr>
      <w:r w:rsidRPr="001B4D65">
        <w:rPr>
          <w:rFonts w:cs="Calibri"/>
          <w:bCs w:val="0"/>
          <w:kern w:val="0"/>
          <w:sz w:val="22"/>
          <w:szCs w:val="22"/>
        </w:rPr>
        <w:t>zmiany na zasadach określonych w art. art. 455 ust 1 pkt 2-4 oraz ust 2 ustawy Pzp.</w:t>
      </w:r>
    </w:p>
    <w:p w14:paraId="269C92A4" w14:textId="77777777" w:rsidR="008C5D8E" w:rsidRPr="001B4D65" w:rsidRDefault="008C5D8E">
      <w:pPr>
        <w:numPr>
          <w:ilvl w:val="0"/>
          <w:numId w:val="52"/>
        </w:numPr>
        <w:spacing w:line="300" w:lineRule="auto"/>
        <w:ind w:left="425" w:hanging="425"/>
        <w:jc w:val="both"/>
        <w:rPr>
          <w:rFonts w:cs="Calibri"/>
          <w:bCs w:val="0"/>
          <w:kern w:val="0"/>
          <w:sz w:val="22"/>
          <w:szCs w:val="22"/>
        </w:rPr>
      </w:pPr>
      <w:r w:rsidRPr="001B4D65">
        <w:rPr>
          <w:rFonts w:cs="Calibri"/>
          <w:bCs w:val="0"/>
          <w:kern w:val="0"/>
          <w:sz w:val="22"/>
          <w:szCs w:val="22"/>
        </w:rPr>
        <w:t>Wszelkie zmiany umowy, pod rygorem nieważności, mogą być dokonywane na warunkach określonych przez przepisy prawa, wyłącznie za zgodą obu Stron, w formie pisemnej, z uwzględnieniem przepisu art. 455 ustawy Pzp.</w:t>
      </w:r>
    </w:p>
    <w:p w14:paraId="5FB2770A" w14:textId="77777777" w:rsidR="008C5D8E" w:rsidRPr="001B4D65" w:rsidRDefault="008C5D8E" w:rsidP="008C5D8E">
      <w:pPr>
        <w:spacing w:line="300" w:lineRule="auto"/>
        <w:jc w:val="center"/>
        <w:rPr>
          <w:rFonts w:eastAsia="Calibri" w:cs="Calibri"/>
          <w:b/>
          <w:bCs w:val="0"/>
          <w:kern w:val="0"/>
          <w:sz w:val="22"/>
          <w:szCs w:val="22"/>
          <w:lang w:eastAsia="en-US"/>
        </w:rPr>
      </w:pPr>
    </w:p>
    <w:p w14:paraId="5C8DB630" w14:textId="77777777" w:rsidR="008C5D8E" w:rsidRPr="001B4D65" w:rsidRDefault="008C5D8E" w:rsidP="008C5D8E">
      <w:pPr>
        <w:spacing w:line="300" w:lineRule="auto"/>
        <w:jc w:val="center"/>
        <w:rPr>
          <w:rFonts w:eastAsia="Calibri" w:cs="Calibri"/>
          <w:b/>
          <w:bCs w:val="0"/>
          <w:kern w:val="0"/>
          <w:sz w:val="22"/>
          <w:szCs w:val="22"/>
          <w:lang w:eastAsia="en-US"/>
        </w:rPr>
      </w:pPr>
      <w:r w:rsidRPr="001B4D65">
        <w:rPr>
          <w:rFonts w:eastAsia="Calibri" w:cs="Calibri"/>
          <w:b/>
          <w:bCs w:val="0"/>
          <w:kern w:val="0"/>
          <w:sz w:val="22"/>
          <w:szCs w:val="22"/>
          <w:lang w:eastAsia="en-US"/>
        </w:rPr>
        <w:t xml:space="preserve">§ 8 </w:t>
      </w:r>
    </w:p>
    <w:p w14:paraId="43933D6F" w14:textId="77777777" w:rsidR="008C5D8E" w:rsidRPr="001B4D65" w:rsidRDefault="008C5D8E" w:rsidP="008C5D8E">
      <w:pPr>
        <w:spacing w:line="300" w:lineRule="auto"/>
        <w:jc w:val="center"/>
        <w:rPr>
          <w:rFonts w:eastAsia="Calibri" w:cs="Calibri"/>
          <w:b/>
          <w:bCs w:val="0"/>
          <w:kern w:val="0"/>
          <w:sz w:val="22"/>
          <w:szCs w:val="22"/>
          <w:lang w:eastAsia="en-US"/>
        </w:rPr>
      </w:pPr>
      <w:r w:rsidRPr="001B4D65">
        <w:rPr>
          <w:rFonts w:eastAsia="Calibri" w:cs="Calibri"/>
          <w:b/>
          <w:bCs w:val="0"/>
          <w:kern w:val="0"/>
          <w:sz w:val="22"/>
          <w:szCs w:val="22"/>
          <w:lang w:eastAsia="en-US"/>
        </w:rPr>
        <w:t>Podwykonawstwo</w:t>
      </w:r>
    </w:p>
    <w:p w14:paraId="02A897AE" w14:textId="77777777" w:rsidR="008C5D8E" w:rsidRPr="001B4D65" w:rsidRDefault="008C5D8E">
      <w:pPr>
        <w:numPr>
          <w:ilvl w:val="0"/>
          <w:numId w:val="63"/>
        </w:numPr>
        <w:spacing w:line="300" w:lineRule="auto"/>
        <w:ind w:left="425" w:hanging="425"/>
        <w:jc w:val="both"/>
        <w:rPr>
          <w:rFonts w:eastAsia="Calibri" w:cs="Calibri"/>
          <w:bCs w:val="0"/>
          <w:kern w:val="0"/>
          <w:sz w:val="22"/>
          <w:szCs w:val="22"/>
          <w:lang w:eastAsia="en-US"/>
        </w:rPr>
      </w:pPr>
      <w:r w:rsidRPr="001B4D65">
        <w:rPr>
          <w:rFonts w:eastAsia="Calibri" w:cs="Calibri"/>
          <w:bCs w:val="0"/>
          <w:kern w:val="0"/>
          <w:sz w:val="22"/>
          <w:szCs w:val="22"/>
          <w:lang w:eastAsia="en-US"/>
        </w:rPr>
        <w:t xml:space="preserve">Wykonawca na dzień </w:t>
      </w:r>
      <w:r w:rsidRPr="00833462">
        <w:rPr>
          <w:rFonts w:cs="Calibri"/>
          <w:bCs w:val="0"/>
          <w:kern w:val="0"/>
          <w:sz w:val="22"/>
          <w:szCs w:val="22"/>
        </w:rPr>
        <w:t>zawarcia</w:t>
      </w:r>
      <w:r w:rsidRPr="001B4D65">
        <w:rPr>
          <w:rFonts w:eastAsia="Calibri" w:cs="Calibri"/>
          <w:bCs w:val="0"/>
          <w:kern w:val="0"/>
          <w:sz w:val="22"/>
          <w:szCs w:val="22"/>
          <w:lang w:eastAsia="en-US"/>
        </w:rPr>
        <w:t xml:space="preserve"> niniejszej Umowy deklaruje, że wykona siłami własnymi bez udziału podwykonawców całość zleconej Umową dostawy. Wykonawca nie ujawnił podwykonawców, którym miałby powierzyć wykonanie określonej części zleconej Umową dostawy. Wykonawca nie może zlecić wykonania podwykonawcom kluczowych części zamówienia, jeżeli obowiązek ich osobistego wykonania został zastrzeżony w SWZ.</w:t>
      </w:r>
    </w:p>
    <w:p w14:paraId="18CFA536" w14:textId="77777777" w:rsidR="008C5D8E" w:rsidRPr="001B4D65" w:rsidRDefault="008C5D8E">
      <w:pPr>
        <w:numPr>
          <w:ilvl w:val="0"/>
          <w:numId w:val="63"/>
        </w:numPr>
        <w:spacing w:line="300" w:lineRule="auto"/>
        <w:ind w:left="425" w:hanging="425"/>
        <w:jc w:val="both"/>
        <w:rPr>
          <w:rFonts w:eastAsia="Calibri" w:cs="Calibri"/>
          <w:b/>
          <w:bCs w:val="0"/>
          <w:kern w:val="0"/>
          <w:sz w:val="22"/>
          <w:szCs w:val="22"/>
          <w:lang w:eastAsia="en-US"/>
        </w:rPr>
      </w:pPr>
      <w:r w:rsidRPr="001B4D65">
        <w:rPr>
          <w:rFonts w:eastAsia="Calibri" w:cs="Calibri"/>
          <w:bCs w:val="0"/>
          <w:kern w:val="0"/>
          <w:sz w:val="22"/>
          <w:szCs w:val="22"/>
          <w:lang w:eastAsia="en-US"/>
        </w:rPr>
        <w:t>Wykonawca niezwłocznie przekazuje pisemnie Zamawiającemu informacje na temat podwykonawców, którym chciałby powierzyć wykonanie części zleconej Umową dostawy</w:t>
      </w:r>
      <w:r w:rsidRPr="001B4D65">
        <w:rPr>
          <w:rFonts w:eastAsia="Calibri" w:cs="Calibri"/>
          <w:b/>
          <w:bCs w:val="0"/>
          <w:kern w:val="0"/>
          <w:sz w:val="22"/>
          <w:szCs w:val="22"/>
          <w:lang w:eastAsia="en-US"/>
        </w:rPr>
        <w:t>.</w:t>
      </w:r>
    </w:p>
    <w:p w14:paraId="7101C888" w14:textId="77777777" w:rsidR="008C5D8E" w:rsidRPr="001B4D65" w:rsidRDefault="008C5D8E" w:rsidP="008C5D8E">
      <w:pPr>
        <w:spacing w:line="300" w:lineRule="auto"/>
        <w:jc w:val="both"/>
        <w:rPr>
          <w:rFonts w:eastAsia="Calibri" w:cs="Calibri"/>
          <w:b/>
          <w:bCs w:val="0"/>
          <w:i/>
          <w:kern w:val="0"/>
          <w:sz w:val="22"/>
          <w:szCs w:val="22"/>
          <w:lang w:eastAsia="en-US"/>
        </w:rPr>
      </w:pPr>
      <w:r w:rsidRPr="001B4D65">
        <w:rPr>
          <w:rFonts w:eastAsia="Calibri" w:cs="Calibri"/>
          <w:b/>
          <w:bCs w:val="0"/>
          <w:i/>
          <w:kern w:val="0"/>
          <w:sz w:val="22"/>
          <w:szCs w:val="22"/>
          <w:lang w:eastAsia="en-US"/>
        </w:rPr>
        <w:t xml:space="preserve">albo </w:t>
      </w:r>
    </w:p>
    <w:p w14:paraId="6C76F7EC" w14:textId="77777777" w:rsidR="008C5D8E" w:rsidRPr="001B4D65" w:rsidRDefault="008C5D8E">
      <w:pPr>
        <w:numPr>
          <w:ilvl w:val="0"/>
          <w:numId w:val="58"/>
        </w:numPr>
        <w:tabs>
          <w:tab w:val="left" w:pos="426"/>
          <w:tab w:val="left" w:pos="851"/>
        </w:tabs>
        <w:spacing w:line="300" w:lineRule="auto"/>
        <w:ind w:left="426" w:hanging="437"/>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Wykonawca wykona własnymi siłami następujące części Umowy: …… ……………….……. ………………… a podwykonawcom  w osobach …………………….……………………….. powierzy wykonanie następujących części Umowy:…………………………………………….……………… … .</w:t>
      </w:r>
    </w:p>
    <w:p w14:paraId="2B1215F1" w14:textId="77777777" w:rsidR="008C5D8E" w:rsidRPr="001B4D65" w:rsidRDefault="008C5D8E">
      <w:pPr>
        <w:numPr>
          <w:ilvl w:val="0"/>
          <w:numId w:val="58"/>
        </w:numPr>
        <w:tabs>
          <w:tab w:val="left" w:pos="426"/>
          <w:tab w:val="left" w:pos="851"/>
        </w:tabs>
        <w:spacing w:line="300" w:lineRule="auto"/>
        <w:ind w:left="426" w:hanging="437"/>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Wykonawca podaje następujące nazwy (albo imiona i nazwiska) oraz dane kontaktowe podwykonawców i osób do kontaktu z nimi, zaangażowanych w realizację zleconej Umową dostawy:</w:t>
      </w:r>
    </w:p>
    <w:p w14:paraId="6FE0861B" w14:textId="77777777" w:rsidR="008C5D8E" w:rsidRPr="001B4D65" w:rsidRDefault="008C5D8E">
      <w:pPr>
        <w:numPr>
          <w:ilvl w:val="0"/>
          <w:numId w:val="57"/>
        </w:numPr>
        <w:spacing w:line="300" w:lineRule="auto"/>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(__),</w:t>
      </w:r>
    </w:p>
    <w:p w14:paraId="1385A58F" w14:textId="77777777" w:rsidR="008C5D8E" w:rsidRPr="001B4D65" w:rsidRDefault="008C5D8E">
      <w:pPr>
        <w:numPr>
          <w:ilvl w:val="0"/>
          <w:numId w:val="57"/>
        </w:numPr>
        <w:spacing w:line="300" w:lineRule="auto"/>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(__).</w:t>
      </w:r>
    </w:p>
    <w:p w14:paraId="092D1A39" w14:textId="77777777" w:rsidR="008C5D8E" w:rsidRPr="001B4D65" w:rsidRDefault="008C5D8E" w:rsidP="008C5D8E">
      <w:pPr>
        <w:tabs>
          <w:tab w:val="left" w:pos="426"/>
          <w:tab w:val="left" w:pos="851"/>
        </w:tabs>
        <w:spacing w:line="300" w:lineRule="auto"/>
        <w:ind w:left="426"/>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Wykonawca niezwłocznie przekazuje pisemnie Zamawiającemu informacje na temat nowych podwykonawców, którym w okresie obowiązywania umowy zamierza powierzyć realizację zleconej Umową dostawy.</w:t>
      </w:r>
    </w:p>
    <w:p w14:paraId="2253A3D2" w14:textId="77777777" w:rsidR="008C5D8E" w:rsidRPr="001B4D65" w:rsidRDefault="008C5D8E">
      <w:pPr>
        <w:numPr>
          <w:ilvl w:val="0"/>
          <w:numId w:val="58"/>
        </w:numPr>
        <w:tabs>
          <w:tab w:val="left" w:pos="426"/>
          <w:tab w:val="left" w:pos="851"/>
        </w:tabs>
        <w:spacing w:line="300" w:lineRule="auto"/>
        <w:ind w:left="426" w:hanging="437"/>
        <w:contextualSpacing/>
        <w:jc w:val="both"/>
        <w:rPr>
          <w:rFonts w:eastAsia="Calibri" w:cs="Calibri"/>
          <w:bCs w:val="0"/>
          <w:i/>
          <w:kern w:val="0"/>
          <w:sz w:val="22"/>
          <w:szCs w:val="22"/>
          <w:lang w:eastAsia="en-US"/>
        </w:rPr>
      </w:pPr>
      <w:r w:rsidRPr="001B4D65">
        <w:rPr>
          <w:rFonts w:eastAsia="Calibri" w:cs="Calibri"/>
          <w:bCs w:val="0"/>
          <w:i/>
          <w:kern w:val="0"/>
          <w:sz w:val="22"/>
          <w:szCs w:val="22"/>
          <w:lang w:eastAsia="en-US"/>
        </w:rPr>
        <w:t>Wykonawca jest odpowiedzialny za działania lub zaniechania podwykonawców, dalszych podwykonawców, ich przedstawicieli lub pracowników, jak za własne działania lub zaniechania. Powierzenie wykonania części zamówienia podwykonawcom nie zwalnia wykonawcy z odpowiedzialności za należyte wykonanie zamówienia. Wykonawca jest zobowiązany zapewnić Zamawiającemu aktualną wiedzę na temat podwykonawców i dalszych podwykonawców, przy pomocy których realizuje umowę. Realizowanie umowy przy wykorzystaniu podwykonawców bądź dalszych podwykonawców, o których Zamawiający nie został poinformowany, stanowi rażące naruszenie umowy.</w:t>
      </w:r>
    </w:p>
    <w:p w14:paraId="7DC08215" w14:textId="77777777" w:rsidR="008C5D8E" w:rsidRPr="001B4D65" w:rsidRDefault="008C5D8E" w:rsidP="008C5D8E">
      <w:pPr>
        <w:spacing w:line="300" w:lineRule="auto"/>
        <w:ind w:right="-51"/>
        <w:jc w:val="center"/>
        <w:rPr>
          <w:rFonts w:cs="Calibri"/>
          <w:b/>
          <w:bCs w:val="0"/>
          <w:kern w:val="0"/>
          <w:sz w:val="22"/>
          <w:szCs w:val="22"/>
        </w:rPr>
      </w:pPr>
      <w:r w:rsidRPr="001B4D65">
        <w:rPr>
          <w:rFonts w:cs="Calibri"/>
          <w:b/>
          <w:bCs w:val="0"/>
          <w:kern w:val="0"/>
          <w:sz w:val="22"/>
          <w:szCs w:val="22"/>
        </w:rPr>
        <w:lastRenderedPageBreak/>
        <w:t xml:space="preserve">§ 9 </w:t>
      </w:r>
    </w:p>
    <w:p w14:paraId="5D4B54D1" w14:textId="77777777" w:rsidR="008C5D8E" w:rsidRPr="001B4D65" w:rsidRDefault="008C5D8E" w:rsidP="008C5D8E">
      <w:pPr>
        <w:spacing w:line="300" w:lineRule="auto"/>
        <w:ind w:right="-51"/>
        <w:jc w:val="center"/>
        <w:rPr>
          <w:rFonts w:cs="Calibri"/>
          <w:b/>
          <w:bCs w:val="0"/>
          <w:kern w:val="0"/>
          <w:sz w:val="22"/>
          <w:szCs w:val="22"/>
        </w:rPr>
      </w:pPr>
      <w:r w:rsidRPr="001B4D65">
        <w:rPr>
          <w:rFonts w:cs="Calibri"/>
          <w:b/>
          <w:bCs w:val="0"/>
          <w:kern w:val="0"/>
          <w:sz w:val="22"/>
          <w:szCs w:val="22"/>
        </w:rPr>
        <w:t>Dostępność</w:t>
      </w:r>
    </w:p>
    <w:p w14:paraId="123F3E30" w14:textId="149E142E" w:rsidR="008C5D8E" w:rsidRPr="0056594F" w:rsidRDefault="008C5D8E" w:rsidP="0056594F">
      <w:pPr>
        <w:spacing w:line="300" w:lineRule="auto"/>
        <w:jc w:val="both"/>
        <w:rPr>
          <w:rFonts w:cs="Calibri"/>
          <w:bCs w:val="0"/>
          <w:kern w:val="0"/>
          <w:sz w:val="22"/>
          <w:szCs w:val="22"/>
        </w:rPr>
      </w:pPr>
      <w:r w:rsidRPr="001B4D65">
        <w:rPr>
          <w:rFonts w:cs="Calibri"/>
          <w:bCs w:val="0"/>
          <w:kern w:val="0"/>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1F4174F5" w14:textId="77777777" w:rsidR="008C5D8E" w:rsidRDefault="008C5D8E" w:rsidP="008C5D8E">
      <w:pPr>
        <w:spacing w:line="300" w:lineRule="auto"/>
        <w:jc w:val="center"/>
        <w:rPr>
          <w:rFonts w:cs="Calibri"/>
          <w:b/>
          <w:sz w:val="22"/>
          <w:szCs w:val="22"/>
        </w:rPr>
      </w:pPr>
    </w:p>
    <w:p w14:paraId="2D30935A" w14:textId="77777777" w:rsidR="008C5D8E" w:rsidRPr="001B4D65" w:rsidRDefault="008C5D8E" w:rsidP="008C5D8E">
      <w:pPr>
        <w:spacing w:line="300" w:lineRule="auto"/>
        <w:jc w:val="center"/>
        <w:rPr>
          <w:rFonts w:cs="Calibri"/>
          <w:b/>
          <w:sz w:val="22"/>
          <w:szCs w:val="22"/>
        </w:rPr>
      </w:pPr>
      <w:r w:rsidRPr="001B4D65">
        <w:rPr>
          <w:rFonts w:cs="Calibri"/>
          <w:b/>
          <w:sz w:val="22"/>
          <w:szCs w:val="22"/>
        </w:rPr>
        <w:t>§ 10</w:t>
      </w:r>
    </w:p>
    <w:p w14:paraId="3B91ADF3" w14:textId="77777777" w:rsidR="008C5D8E" w:rsidRPr="001B4D65" w:rsidRDefault="008C5D8E" w:rsidP="008C5D8E">
      <w:pPr>
        <w:spacing w:line="300" w:lineRule="auto"/>
        <w:jc w:val="center"/>
        <w:rPr>
          <w:rFonts w:cs="Calibri"/>
          <w:b/>
          <w:sz w:val="22"/>
          <w:szCs w:val="22"/>
        </w:rPr>
      </w:pPr>
      <w:r w:rsidRPr="001B4D65">
        <w:rPr>
          <w:rFonts w:cs="Calibri"/>
          <w:b/>
          <w:sz w:val="22"/>
          <w:szCs w:val="22"/>
        </w:rPr>
        <w:t>Ochrona danych osobowych</w:t>
      </w:r>
    </w:p>
    <w:p w14:paraId="5ECB1D57" w14:textId="77777777" w:rsidR="008C5D8E" w:rsidRPr="001B4D65" w:rsidRDefault="008C5D8E">
      <w:pPr>
        <w:numPr>
          <w:ilvl w:val="0"/>
          <w:numId w:val="60"/>
        </w:numPr>
        <w:spacing w:line="300" w:lineRule="auto"/>
        <w:ind w:left="426" w:hanging="426"/>
        <w:jc w:val="both"/>
        <w:rPr>
          <w:rFonts w:eastAsia="Calibri" w:cs="Calibri"/>
          <w:kern w:val="0"/>
          <w:sz w:val="22"/>
          <w:szCs w:val="22"/>
        </w:rPr>
      </w:pPr>
      <w:r w:rsidRPr="00833462">
        <w:rPr>
          <w:rFonts w:cs="Calibri"/>
          <w:kern w:val="0"/>
          <w:sz w:val="22"/>
          <w:szCs w:val="22"/>
        </w:rPr>
        <w:t>Wykonawca</w:t>
      </w:r>
      <w:r w:rsidRPr="001B4D65">
        <w:rPr>
          <w:rFonts w:eastAsia="Calibri" w:cs="Calibri"/>
          <w:kern w:val="0"/>
          <w:sz w:val="22"/>
          <w:szCs w:val="22"/>
        </w:rPr>
        <w:t xml:space="preserve"> </w:t>
      </w:r>
      <w:r w:rsidRPr="001B4D65">
        <w:rPr>
          <w:rFonts w:cs="Calibri"/>
          <w:kern w:val="0"/>
          <w:sz w:val="22"/>
          <w:szCs w:val="22"/>
        </w:rPr>
        <w:t xml:space="preserve">oraz Zamawiający </w:t>
      </w:r>
      <w:r w:rsidRPr="001B4D65">
        <w:rPr>
          <w:rFonts w:eastAsia="Calibri" w:cs="Calibri"/>
          <w:kern w:val="0"/>
          <w:sz w:val="22"/>
          <w:szCs w:val="22"/>
        </w:rPr>
        <w:t xml:space="preserve">oświadczają, że </w:t>
      </w:r>
      <w:r w:rsidRPr="001B4D65">
        <w:rPr>
          <w:rFonts w:cs="Calibri"/>
          <w:bCs w:val="0"/>
          <w:kern w:val="0"/>
          <w:sz w:val="22"/>
          <w:szCs w:val="22"/>
        </w:rPr>
        <w:t>są administratorami danych osobowych udostępnionych w treści lub w związku z realizacją Umowy, obejmujących dane osób reprezentujących Strony Umowy lub jako dane osób działających w imieniu Wykonawcy oraz </w:t>
      </w:r>
      <w:r w:rsidRPr="001B4D65">
        <w:rPr>
          <w:rFonts w:eastAsia="Calibri" w:cs="Calibri"/>
          <w:kern w:val="0"/>
          <w:sz w:val="22"/>
          <w:szCs w:val="22"/>
        </w:rPr>
        <w:t>Zamawiającego</w:t>
      </w:r>
      <w:r w:rsidRPr="001B4D65">
        <w:rPr>
          <w:rFonts w:cs="Calibri"/>
          <w:bCs w:val="0"/>
          <w:kern w:val="0"/>
          <w:sz w:val="22"/>
          <w:szCs w:val="22"/>
        </w:rPr>
        <w:t xml:space="preserve"> przy wykonywaniu Umowy</w:t>
      </w:r>
      <w:r w:rsidRPr="001B4D65">
        <w:rPr>
          <w:rFonts w:eastAsia="Calibri" w:cs="Calibri"/>
          <w:kern w:val="0"/>
          <w:sz w:val="22"/>
          <w:szCs w:val="22"/>
        </w:rPr>
        <w:t>.</w:t>
      </w:r>
    </w:p>
    <w:p w14:paraId="3131792F" w14:textId="77777777" w:rsidR="008C5D8E" w:rsidRPr="001B4D65" w:rsidRDefault="008C5D8E">
      <w:pPr>
        <w:numPr>
          <w:ilvl w:val="0"/>
          <w:numId w:val="60"/>
        </w:numPr>
        <w:spacing w:line="300" w:lineRule="auto"/>
        <w:ind w:left="426" w:hanging="426"/>
        <w:jc w:val="both"/>
        <w:rPr>
          <w:rFonts w:eastAsia="Calibri" w:cs="Calibri"/>
          <w:kern w:val="0"/>
          <w:sz w:val="22"/>
          <w:szCs w:val="22"/>
        </w:rPr>
      </w:pPr>
      <w:r w:rsidRPr="001B4D65">
        <w:rPr>
          <w:rFonts w:cs="Calibri"/>
          <w:kern w:val="0"/>
          <w:sz w:val="22"/>
          <w:szCs w:val="22"/>
        </w:rPr>
        <w:t>Oświadczenie, o którym mowa w ust. 1, dotyczy również danych osobowych, które Strony Umowy przekażą sobie w ramach aktualizacji</w:t>
      </w:r>
      <w:r w:rsidRPr="001B4D65">
        <w:rPr>
          <w:rFonts w:eastAsia="Calibri" w:cs="Calibri"/>
          <w:kern w:val="0"/>
          <w:sz w:val="22"/>
          <w:szCs w:val="22"/>
        </w:rPr>
        <w:t>.</w:t>
      </w:r>
    </w:p>
    <w:p w14:paraId="5202CD1A" w14:textId="1C2962EA" w:rsidR="008C5D8E" w:rsidRPr="001B4D65" w:rsidRDefault="008C5D8E">
      <w:pPr>
        <w:numPr>
          <w:ilvl w:val="0"/>
          <w:numId w:val="60"/>
        </w:numPr>
        <w:spacing w:line="300" w:lineRule="auto"/>
        <w:ind w:left="426" w:hanging="426"/>
        <w:jc w:val="both"/>
        <w:rPr>
          <w:rFonts w:eastAsia="Calibri" w:cs="Calibri"/>
          <w:kern w:val="0"/>
          <w:sz w:val="22"/>
          <w:szCs w:val="22"/>
        </w:rPr>
      </w:pPr>
      <w:r w:rsidRPr="001B4D65">
        <w:rPr>
          <w:rFonts w:cs="Calibri"/>
          <w:kern w:val="0"/>
          <w:sz w:val="22"/>
          <w:szCs w:val="22"/>
        </w:rPr>
        <w:t xml:space="preserve">Zamawiający zapewnia kontakt z inspektorem ochrony danych za pośrednictwem adresu poczty elektronicznej </w:t>
      </w:r>
      <w:hyperlink r:id="rId16" w:history="1">
        <w:r w:rsidR="008F0A5D" w:rsidRPr="007837D8">
          <w:rPr>
            <w:rStyle w:val="Hipercze"/>
            <w:rFonts w:cs="Calibri"/>
            <w:kern w:val="0"/>
            <w:sz w:val="22"/>
            <w:szCs w:val="22"/>
          </w:rPr>
          <w:t>iod@pbs.edu.pl</w:t>
        </w:r>
      </w:hyperlink>
      <w:r w:rsidRPr="001B4D65">
        <w:rPr>
          <w:rFonts w:cs="Calibri"/>
          <w:kern w:val="0"/>
          <w:sz w:val="22"/>
          <w:szCs w:val="22"/>
        </w:rPr>
        <w:t xml:space="preserve"> lub drogą pocztową pod adresem administratora danych osobowych. </w:t>
      </w:r>
    </w:p>
    <w:p w14:paraId="50832DCB" w14:textId="77777777" w:rsidR="008C5D8E" w:rsidRPr="001B4D65" w:rsidRDefault="008C5D8E">
      <w:pPr>
        <w:numPr>
          <w:ilvl w:val="0"/>
          <w:numId w:val="60"/>
        </w:numPr>
        <w:spacing w:line="300" w:lineRule="auto"/>
        <w:ind w:left="426" w:hanging="426"/>
        <w:jc w:val="both"/>
        <w:rPr>
          <w:rFonts w:eastAsia="Calibri" w:cs="Calibri"/>
          <w:kern w:val="0"/>
          <w:sz w:val="22"/>
          <w:szCs w:val="22"/>
        </w:rPr>
      </w:pPr>
      <w:r w:rsidRPr="00833462">
        <w:rPr>
          <w:rFonts w:cs="Calibri"/>
          <w:kern w:val="0"/>
          <w:sz w:val="22"/>
          <w:szCs w:val="22"/>
        </w:rPr>
        <w:t>Inspektorem</w:t>
      </w:r>
      <w:r w:rsidRPr="001B4D65">
        <w:rPr>
          <w:rFonts w:eastAsia="Calibri" w:cs="Calibri"/>
          <w:kern w:val="0"/>
          <w:sz w:val="22"/>
          <w:szCs w:val="22"/>
        </w:rPr>
        <w:t xml:space="preserve"> ochrony danych Wykonawcy jest: ………………., a w celu kontaktu należy zwracać się na adres ………………. / adres poczty elektronicznej: </w:t>
      </w:r>
      <w:hyperlink r:id="rId17" w:history="1">
        <w:r w:rsidRPr="001B4D65">
          <w:rPr>
            <w:rFonts w:eastAsia="Calibri" w:cs="Calibri"/>
            <w:kern w:val="0"/>
            <w:sz w:val="22"/>
            <w:szCs w:val="22"/>
          </w:rPr>
          <w:t>…………..</w:t>
        </w:r>
      </w:hyperlink>
      <w:r w:rsidRPr="001B4D65">
        <w:rPr>
          <w:rFonts w:eastAsia="Calibri" w:cs="Calibri"/>
          <w:kern w:val="0"/>
          <w:sz w:val="22"/>
          <w:szCs w:val="22"/>
        </w:rPr>
        <w:t xml:space="preserve"> / numer telefonu ………………….</w:t>
      </w:r>
      <w:r w:rsidRPr="001B4D65">
        <w:rPr>
          <w:rFonts w:eastAsia="Calibri" w:cs="Calibri"/>
          <w:i/>
          <w:kern w:val="0"/>
          <w:sz w:val="22"/>
          <w:szCs w:val="22"/>
        </w:rPr>
        <w:t>.</w:t>
      </w:r>
    </w:p>
    <w:p w14:paraId="5380AC4C" w14:textId="77777777" w:rsidR="008C5D8E" w:rsidRPr="001B4D65" w:rsidRDefault="008C5D8E">
      <w:pPr>
        <w:numPr>
          <w:ilvl w:val="0"/>
          <w:numId w:val="60"/>
        </w:numPr>
        <w:spacing w:line="300" w:lineRule="auto"/>
        <w:ind w:left="426" w:hanging="426"/>
        <w:jc w:val="both"/>
        <w:rPr>
          <w:rFonts w:cs="Calibri"/>
          <w:kern w:val="0"/>
          <w:sz w:val="22"/>
          <w:szCs w:val="22"/>
        </w:rPr>
      </w:pPr>
      <w:r w:rsidRPr="001B4D65">
        <w:rPr>
          <w:rFonts w:cs="Calibri"/>
          <w:kern w:val="0"/>
          <w:sz w:val="22"/>
          <w:szCs w:val="22"/>
        </w:rPr>
        <w:t>Zmiana Inspektora Ochrony Danych nie wymaga zmiany Umowy w formie aneksu.</w:t>
      </w:r>
    </w:p>
    <w:p w14:paraId="0A5EBA80" w14:textId="77777777" w:rsidR="008C5D8E" w:rsidRPr="001B4D65" w:rsidRDefault="008C5D8E" w:rsidP="008C5D8E">
      <w:pPr>
        <w:spacing w:line="300" w:lineRule="auto"/>
        <w:jc w:val="center"/>
        <w:rPr>
          <w:rFonts w:eastAsia="Calibri" w:cs="Calibri"/>
          <w:b/>
          <w:bCs w:val="0"/>
          <w:kern w:val="0"/>
          <w:sz w:val="22"/>
          <w:szCs w:val="22"/>
          <w:lang w:eastAsia="en-US"/>
        </w:rPr>
      </w:pPr>
    </w:p>
    <w:p w14:paraId="708EADA8" w14:textId="7594E088"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 1</w:t>
      </w:r>
      <w:r w:rsidR="00D94070">
        <w:rPr>
          <w:rFonts w:cs="Calibri"/>
          <w:b/>
          <w:bCs w:val="0"/>
          <w:kern w:val="0"/>
          <w:sz w:val="22"/>
          <w:szCs w:val="22"/>
        </w:rPr>
        <w:t>1</w:t>
      </w:r>
    </w:p>
    <w:p w14:paraId="2CA90CAE" w14:textId="77777777"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Postanowienia końcowe</w:t>
      </w:r>
    </w:p>
    <w:p w14:paraId="6C58326B"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E933074"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Zgodnie z art. 4c ustawy o przeciwdziałaniu nadmiernym opóźnieniom w transakcjach handlowych, Zamawiający oświadcza, że jest dużym przedsiębiorcą w rozumieniu art. 4 pkt 6 tej ustawy.</w:t>
      </w:r>
    </w:p>
    <w:p w14:paraId="3FB6961A"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Zgodnie z art. 4c ustawy o przeciwdziałaniu nadmiernym opóźnieniom w transakcjach handlowych, Wykonawca oświadcza, że jest / nie jest dużym przedsiębiorcą w rozumieniu art. 4 pkt 6 tej ustawy.</w:t>
      </w:r>
    </w:p>
    <w:p w14:paraId="5AA9339E"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Zmiany w treści umowy są dopuszczalne wyłącznie na warunkach określonych przez przepisy prawa oraz postanowienia SWZ.</w:t>
      </w:r>
    </w:p>
    <w:p w14:paraId="282E1BE0"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Ewentualne zmiany umowy pod rygorem ich nieważności wymagają formy pisemnej.</w:t>
      </w:r>
    </w:p>
    <w:p w14:paraId="0BF0344C"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lastRenderedPageBreak/>
        <w:t>W sprawach nieokreślonych w umowie, mają zastosowanie postanowienia Specyfikacji Warunków Zamówienia, przepisy ustawy z dnia 11 września 2019 roku – Prawo zamówień publicznych, Kodeksu Cywilnego oraz pozostałe przepisy materialnego i procesowego prawa polskiego.</w:t>
      </w:r>
    </w:p>
    <w:p w14:paraId="19130BDF"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Spory wynikające z niniejszej umowy rozstrzygać będzie sąd właściwy dla siedziby Zamawiającego.</w:t>
      </w:r>
    </w:p>
    <w:p w14:paraId="0ABB2FB3"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Wykonawca nie może przenieść swoich wierzytelności wynikających z niniejszej umowy na podmiot trzeci bez uprzedniej pisemnej zgody Zamawiającego.</w:t>
      </w:r>
    </w:p>
    <w:p w14:paraId="4A2196A8"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 xml:space="preserve">Osobami wyznaczonymi do kontaktów ze strony Zamawiającego są: </w:t>
      </w:r>
    </w:p>
    <w:p w14:paraId="059D8074" w14:textId="77777777" w:rsidR="008C5D8E" w:rsidRPr="001B4D65" w:rsidRDefault="008C5D8E" w:rsidP="008C5D8E">
      <w:pPr>
        <w:spacing w:line="300" w:lineRule="auto"/>
        <w:ind w:left="425"/>
        <w:jc w:val="both"/>
        <w:rPr>
          <w:rFonts w:cs="Calibri"/>
          <w:bCs w:val="0"/>
          <w:kern w:val="0"/>
          <w:sz w:val="22"/>
          <w:szCs w:val="22"/>
        </w:rPr>
      </w:pPr>
      <w:bookmarkStart w:id="75" w:name="_Hlk82756719"/>
      <w:r w:rsidRPr="001B4D65">
        <w:rPr>
          <w:rFonts w:cs="Calibri"/>
          <w:bCs w:val="0"/>
          <w:kern w:val="0"/>
          <w:sz w:val="22"/>
          <w:szCs w:val="22"/>
        </w:rPr>
        <w:t>…………………….., tel. ………………….., e-mail:……………………………..</w:t>
      </w:r>
    </w:p>
    <w:bookmarkEnd w:id="75"/>
    <w:p w14:paraId="06559851" w14:textId="77777777" w:rsidR="008C5D8E" w:rsidRPr="001B4D65" w:rsidRDefault="008C5D8E">
      <w:pPr>
        <w:numPr>
          <w:ilvl w:val="0"/>
          <w:numId w:val="55"/>
        </w:numPr>
        <w:spacing w:line="300" w:lineRule="auto"/>
        <w:ind w:left="425" w:hanging="425"/>
        <w:jc w:val="both"/>
        <w:rPr>
          <w:rFonts w:cs="Calibri"/>
          <w:bCs w:val="0"/>
          <w:kern w:val="0"/>
          <w:sz w:val="22"/>
          <w:szCs w:val="22"/>
        </w:rPr>
      </w:pPr>
      <w:r w:rsidRPr="001B4D65">
        <w:rPr>
          <w:rFonts w:cs="Calibri"/>
          <w:bCs w:val="0"/>
          <w:kern w:val="0"/>
          <w:sz w:val="22"/>
          <w:szCs w:val="22"/>
        </w:rPr>
        <w:t>Osobą wyznaczoną do kontaktów zamówień ze strony Wykonawcy jest:</w:t>
      </w:r>
    </w:p>
    <w:p w14:paraId="1CC11B6B" w14:textId="77777777" w:rsidR="008C5D8E" w:rsidRPr="001B4D65" w:rsidRDefault="008C5D8E" w:rsidP="008C5D8E">
      <w:pPr>
        <w:spacing w:line="300" w:lineRule="auto"/>
        <w:ind w:left="425"/>
        <w:jc w:val="both"/>
        <w:rPr>
          <w:rFonts w:cs="Calibri"/>
          <w:bCs w:val="0"/>
          <w:kern w:val="0"/>
          <w:sz w:val="22"/>
          <w:szCs w:val="22"/>
        </w:rPr>
      </w:pPr>
      <w:r w:rsidRPr="001B4D65">
        <w:rPr>
          <w:rFonts w:cs="Calibri"/>
          <w:bCs w:val="0"/>
          <w:kern w:val="0"/>
          <w:sz w:val="22"/>
          <w:szCs w:val="22"/>
        </w:rPr>
        <w:t>…………………….., tel. ………………….., e-mail:……………………………..</w:t>
      </w:r>
    </w:p>
    <w:p w14:paraId="59A7EBBA" w14:textId="77777777" w:rsidR="00BE048D" w:rsidRPr="005655A7" w:rsidRDefault="00BE048D">
      <w:pPr>
        <w:numPr>
          <w:ilvl w:val="0"/>
          <w:numId w:val="55"/>
        </w:numPr>
        <w:spacing w:line="300" w:lineRule="auto"/>
        <w:ind w:left="425" w:hanging="425"/>
        <w:jc w:val="both"/>
        <w:rPr>
          <w:rFonts w:asciiTheme="majorHAnsi" w:hAnsiTheme="majorHAnsi" w:cstheme="majorHAnsi"/>
          <w:i/>
          <w:iCs/>
          <w:sz w:val="22"/>
          <w:szCs w:val="22"/>
        </w:rPr>
      </w:pPr>
      <w:r w:rsidRPr="005655A7">
        <w:rPr>
          <w:rFonts w:cs="Calibri"/>
          <w:bCs w:val="0"/>
          <w:i/>
          <w:iCs/>
          <w:kern w:val="0"/>
          <w:sz w:val="22"/>
          <w:szCs w:val="22"/>
        </w:rPr>
        <w:t>Niniejsza</w:t>
      </w:r>
      <w:r w:rsidRPr="005655A7">
        <w:rPr>
          <w:rFonts w:asciiTheme="majorHAnsi" w:hAnsiTheme="majorHAnsi" w:cstheme="majorHAnsi"/>
          <w:i/>
          <w:iCs/>
          <w:sz w:val="22"/>
          <w:szCs w:val="22"/>
        </w:rPr>
        <w:t xml:space="preserve"> Umowa zostaje sporządzona w formie pisemnej lub równoważnej z nią formie elektronicznej wymagającej kwalifikowanego podpisu elektronicznego.</w:t>
      </w:r>
    </w:p>
    <w:p w14:paraId="1A0B1D49" w14:textId="77777777" w:rsidR="00BE048D" w:rsidRPr="005655A7" w:rsidRDefault="00BE048D">
      <w:pPr>
        <w:numPr>
          <w:ilvl w:val="0"/>
          <w:numId w:val="55"/>
        </w:numPr>
        <w:spacing w:line="300" w:lineRule="auto"/>
        <w:ind w:left="425" w:hanging="425"/>
        <w:jc w:val="both"/>
        <w:rPr>
          <w:rFonts w:asciiTheme="majorHAnsi" w:hAnsiTheme="majorHAnsi" w:cstheme="majorHAnsi"/>
          <w:i/>
          <w:iCs/>
          <w:sz w:val="22"/>
          <w:szCs w:val="22"/>
        </w:rPr>
      </w:pPr>
      <w:r w:rsidRPr="005655A7">
        <w:rPr>
          <w:rFonts w:asciiTheme="majorHAnsi" w:hAnsiTheme="majorHAnsi" w:cstheme="majorHAnsi"/>
          <w:i/>
          <w:iCs/>
          <w:sz w:val="22"/>
          <w:szCs w:val="22"/>
        </w:rPr>
        <w:t xml:space="preserve">W przypadku sporządzenia przez Strony oświadczeń woli w formie pisemnej Umowa zostaje  sporządzona w dwóch (2) jednobrzmiących egzemplarzach, po jednym (1) egzemplarzu dla każdej ze Stron. </w:t>
      </w:r>
    </w:p>
    <w:p w14:paraId="58DA43B4" w14:textId="77777777" w:rsidR="00BE048D" w:rsidRDefault="00BE048D" w:rsidP="00833462">
      <w:pPr>
        <w:spacing w:line="300" w:lineRule="auto"/>
        <w:ind w:left="708" w:firstLine="708"/>
        <w:rPr>
          <w:rFonts w:cs="Calibri"/>
          <w:b/>
          <w:bCs w:val="0"/>
          <w:kern w:val="0"/>
          <w:sz w:val="22"/>
          <w:szCs w:val="22"/>
        </w:rPr>
      </w:pPr>
    </w:p>
    <w:p w14:paraId="4FBF024F" w14:textId="77777777" w:rsidR="00BE048D" w:rsidRDefault="00BE048D" w:rsidP="00E84096">
      <w:pPr>
        <w:spacing w:line="300" w:lineRule="auto"/>
        <w:rPr>
          <w:rFonts w:cs="Calibri"/>
          <w:b/>
          <w:bCs w:val="0"/>
          <w:kern w:val="0"/>
          <w:sz w:val="22"/>
          <w:szCs w:val="22"/>
        </w:rPr>
      </w:pPr>
    </w:p>
    <w:p w14:paraId="3EF9474B" w14:textId="77777777" w:rsidR="00BE048D" w:rsidRDefault="00BE048D" w:rsidP="00833462">
      <w:pPr>
        <w:spacing w:line="300" w:lineRule="auto"/>
        <w:ind w:left="708" w:firstLine="708"/>
        <w:rPr>
          <w:rFonts w:cs="Calibri"/>
          <w:b/>
          <w:bCs w:val="0"/>
          <w:kern w:val="0"/>
          <w:sz w:val="22"/>
          <w:szCs w:val="22"/>
        </w:rPr>
      </w:pPr>
    </w:p>
    <w:p w14:paraId="1327C3CB" w14:textId="6DC879E5" w:rsidR="008C5D8E" w:rsidRPr="00833462" w:rsidRDefault="008C5D8E" w:rsidP="00833462">
      <w:pPr>
        <w:spacing w:line="300" w:lineRule="auto"/>
        <w:ind w:left="708" w:firstLine="708"/>
        <w:rPr>
          <w:rFonts w:cs="Calibri"/>
          <w:b/>
          <w:bCs w:val="0"/>
          <w:kern w:val="0"/>
          <w:sz w:val="22"/>
          <w:szCs w:val="22"/>
        </w:rPr>
      </w:pPr>
      <w:r w:rsidRPr="001B4D65">
        <w:rPr>
          <w:rFonts w:cs="Calibri"/>
          <w:b/>
          <w:bCs w:val="0"/>
          <w:kern w:val="0"/>
          <w:sz w:val="22"/>
          <w:szCs w:val="22"/>
        </w:rPr>
        <w:t>Zamawiający</w:t>
      </w:r>
      <w:r w:rsidRPr="001B4D65">
        <w:rPr>
          <w:rFonts w:cs="Calibri"/>
          <w:b/>
          <w:bCs w:val="0"/>
          <w:kern w:val="0"/>
          <w:sz w:val="22"/>
          <w:szCs w:val="22"/>
        </w:rPr>
        <w:tab/>
      </w:r>
      <w:r w:rsidRPr="001B4D65">
        <w:rPr>
          <w:rFonts w:cs="Calibri"/>
          <w:b/>
          <w:bCs w:val="0"/>
          <w:kern w:val="0"/>
          <w:sz w:val="22"/>
          <w:szCs w:val="22"/>
        </w:rPr>
        <w:tab/>
      </w:r>
      <w:r w:rsidRPr="001B4D65">
        <w:rPr>
          <w:rFonts w:cs="Calibri"/>
          <w:b/>
          <w:bCs w:val="0"/>
          <w:kern w:val="0"/>
          <w:sz w:val="22"/>
          <w:szCs w:val="22"/>
        </w:rPr>
        <w:tab/>
      </w:r>
      <w:r w:rsidRPr="001B4D65">
        <w:rPr>
          <w:rFonts w:cs="Calibri"/>
          <w:b/>
          <w:bCs w:val="0"/>
          <w:kern w:val="0"/>
          <w:sz w:val="22"/>
          <w:szCs w:val="22"/>
        </w:rPr>
        <w:tab/>
      </w:r>
      <w:r w:rsidRPr="001B4D65">
        <w:rPr>
          <w:rFonts w:cs="Calibri"/>
          <w:b/>
          <w:bCs w:val="0"/>
          <w:kern w:val="0"/>
          <w:sz w:val="22"/>
          <w:szCs w:val="22"/>
        </w:rPr>
        <w:tab/>
      </w:r>
      <w:r w:rsidRPr="001B4D65">
        <w:rPr>
          <w:rFonts w:cs="Calibri"/>
          <w:b/>
          <w:bCs w:val="0"/>
          <w:kern w:val="0"/>
          <w:sz w:val="22"/>
          <w:szCs w:val="22"/>
        </w:rPr>
        <w:tab/>
        <w:t>Wykonawca</w:t>
      </w:r>
    </w:p>
    <w:p w14:paraId="57147E46" w14:textId="77777777" w:rsidR="00833462" w:rsidRDefault="008C5D8E" w:rsidP="008C5D8E">
      <w:pPr>
        <w:spacing w:line="300" w:lineRule="auto"/>
        <w:ind w:left="708" w:firstLine="708"/>
        <w:jc w:val="right"/>
        <w:rPr>
          <w:rFonts w:cs="Calibri"/>
          <w:b/>
          <w:bCs w:val="0"/>
          <w:i/>
          <w:kern w:val="0"/>
          <w:sz w:val="20"/>
          <w:szCs w:val="22"/>
        </w:rPr>
      </w:pPr>
      <w:r w:rsidRPr="001B4D65">
        <w:rPr>
          <w:rFonts w:cs="Calibri"/>
          <w:b/>
          <w:bCs w:val="0"/>
          <w:i/>
          <w:kern w:val="0"/>
          <w:sz w:val="20"/>
          <w:szCs w:val="22"/>
        </w:rPr>
        <w:t> </w:t>
      </w:r>
    </w:p>
    <w:p w14:paraId="6C2E2B03" w14:textId="77777777" w:rsidR="00833462" w:rsidRDefault="00833462" w:rsidP="008C5D8E">
      <w:pPr>
        <w:spacing w:line="300" w:lineRule="auto"/>
        <w:ind w:left="708" w:firstLine="708"/>
        <w:jc w:val="right"/>
        <w:rPr>
          <w:rFonts w:cs="Calibri"/>
          <w:b/>
          <w:bCs w:val="0"/>
          <w:i/>
          <w:kern w:val="0"/>
          <w:sz w:val="20"/>
          <w:szCs w:val="22"/>
        </w:rPr>
      </w:pPr>
    </w:p>
    <w:p w14:paraId="059C0092" w14:textId="77777777" w:rsidR="00833462" w:rsidRDefault="00833462" w:rsidP="008C5D8E">
      <w:pPr>
        <w:spacing w:line="300" w:lineRule="auto"/>
        <w:ind w:left="708" w:firstLine="708"/>
        <w:jc w:val="right"/>
        <w:rPr>
          <w:rFonts w:cs="Calibri"/>
          <w:b/>
          <w:bCs w:val="0"/>
          <w:i/>
          <w:kern w:val="0"/>
          <w:sz w:val="20"/>
          <w:szCs w:val="22"/>
        </w:rPr>
      </w:pPr>
    </w:p>
    <w:p w14:paraId="2C60BAE9" w14:textId="77777777" w:rsidR="00833462" w:rsidRDefault="00833462" w:rsidP="008C5D8E">
      <w:pPr>
        <w:spacing w:line="300" w:lineRule="auto"/>
        <w:ind w:left="708" w:firstLine="708"/>
        <w:jc w:val="right"/>
        <w:rPr>
          <w:rFonts w:cs="Calibri"/>
          <w:b/>
          <w:bCs w:val="0"/>
          <w:i/>
          <w:kern w:val="0"/>
          <w:sz w:val="20"/>
          <w:szCs w:val="22"/>
        </w:rPr>
      </w:pPr>
    </w:p>
    <w:p w14:paraId="184BD670" w14:textId="77777777" w:rsidR="00833462" w:rsidRDefault="00833462" w:rsidP="008C5D8E">
      <w:pPr>
        <w:spacing w:line="300" w:lineRule="auto"/>
        <w:ind w:left="708" w:firstLine="708"/>
        <w:jc w:val="right"/>
        <w:rPr>
          <w:rFonts w:cs="Calibri"/>
          <w:b/>
          <w:bCs w:val="0"/>
          <w:i/>
          <w:kern w:val="0"/>
          <w:sz w:val="20"/>
          <w:szCs w:val="22"/>
        </w:rPr>
      </w:pPr>
    </w:p>
    <w:p w14:paraId="13C7E03F" w14:textId="77777777" w:rsidR="00833462" w:rsidRDefault="00833462" w:rsidP="008C5D8E">
      <w:pPr>
        <w:spacing w:line="300" w:lineRule="auto"/>
        <w:ind w:left="708" w:firstLine="708"/>
        <w:jc w:val="right"/>
        <w:rPr>
          <w:rFonts w:cs="Calibri"/>
          <w:b/>
          <w:bCs w:val="0"/>
          <w:i/>
          <w:kern w:val="0"/>
          <w:sz w:val="20"/>
          <w:szCs w:val="22"/>
        </w:rPr>
      </w:pPr>
    </w:p>
    <w:p w14:paraId="7500479E" w14:textId="77777777" w:rsidR="00833462" w:rsidRDefault="00833462" w:rsidP="008C5D8E">
      <w:pPr>
        <w:spacing w:line="300" w:lineRule="auto"/>
        <w:ind w:left="708" w:firstLine="708"/>
        <w:jc w:val="right"/>
        <w:rPr>
          <w:rFonts w:cs="Calibri"/>
          <w:b/>
          <w:bCs w:val="0"/>
          <w:i/>
          <w:kern w:val="0"/>
          <w:sz w:val="20"/>
          <w:szCs w:val="22"/>
        </w:rPr>
      </w:pPr>
    </w:p>
    <w:p w14:paraId="70E1DF0E" w14:textId="77777777" w:rsidR="00833462" w:rsidRDefault="00833462" w:rsidP="008C5D8E">
      <w:pPr>
        <w:spacing w:line="300" w:lineRule="auto"/>
        <w:ind w:left="708" w:firstLine="708"/>
        <w:jc w:val="right"/>
        <w:rPr>
          <w:rFonts w:cs="Calibri"/>
          <w:b/>
          <w:bCs w:val="0"/>
          <w:i/>
          <w:kern w:val="0"/>
          <w:sz w:val="20"/>
          <w:szCs w:val="22"/>
        </w:rPr>
      </w:pPr>
    </w:p>
    <w:p w14:paraId="709B7C2F" w14:textId="77777777" w:rsidR="00833462" w:rsidRDefault="00833462" w:rsidP="008C5D8E">
      <w:pPr>
        <w:spacing w:line="300" w:lineRule="auto"/>
        <w:ind w:left="708" w:firstLine="708"/>
        <w:jc w:val="right"/>
        <w:rPr>
          <w:rFonts w:cs="Calibri"/>
          <w:b/>
          <w:bCs w:val="0"/>
          <w:i/>
          <w:kern w:val="0"/>
          <w:sz w:val="20"/>
          <w:szCs w:val="22"/>
        </w:rPr>
      </w:pPr>
    </w:p>
    <w:p w14:paraId="1FC21D3C" w14:textId="77777777" w:rsidR="00833462" w:rsidRDefault="00833462" w:rsidP="008C5D8E">
      <w:pPr>
        <w:spacing w:line="300" w:lineRule="auto"/>
        <w:ind w:left="708" w:firstLine="708"/>
        <w:jc w:val="right"/>
        <w:rPr>
          <w:rFonts w:cs="Calibri"/>
          <w:b/>
          <w:bCs w:val="0"/>
          <w:i/>
          <w:kern w:val="0"/>
          <w:sz w:val="20"/>
          <w:szCs w:val="22"/>
        </w:rPr>
      </w:pPr>
    </w:p>
    <w:p w14:paraId="0E6EE5D1" w14:textId="77777777" w:rsidR="00833462" w:rsidRDefault="00833462" w:rsidP="008C5D8E">
      <w:pPr>
        <w:spacing w:line="300" w:lineRule="auto"/>
        <w:ind w:left="708" w:firstLine="708"/>
        <w:jc w:val="right"/>
        <w:rPr>
          <w:rFonts w:cs="Calibri"/>
          <w:b/>
          <w:bCs w:val="0"/>
          <w:i/>
          <w:kern w:val="0"/>
          <w:sz w:val="20"/>
          <w:szCs w:val="22"/>
        </w:rPr>
      </w:pPr>
    </w:p>
    <w:p w14:paraId="13D809A0" w14:textId="77777777" w:rsidR="00833462" w:rsidRDefault="00833462" w:rsidP="008C5D8E">
      <w:pPr>
        <w:spacing w:line="300" w:lineRule="auto"/>
        <w:ind w:left="708" w:firstLine="708"/>
        <w:jc w:val="right"/>
        <w:rPr>
          <w:rFonts w:cs="Calibri"/>
          <w:b/>
          <w:bCs w:val="0"/>
          <w:i/>
          <w:kern w:val="0"/>
          <w:sz w:val="20"/>
          <w:szCs w:val="22"/>
        </w:rPr>
      </w:pPr>
    </w:p>
    <w:p w14:paraId="344EC546" w14:textId="77777777" w:rsidR="00833462" w:rsidRDefault="00833462" w:rsidP="008C5D8E">
      <w:pPr>
        <w:spacing w:line="300" w:lineRule="auto"/>
        <w:ind w:left="708" w:firstLine="708"/>
        <w:jc w:val="right"/>
        <w:rPr>
          <w:rFonts w:cs="Calibri"/>
          <w:b/>
          <w:bCs w:val="0"/>
          <w:i/>
          <w:kern w:val="0"/>
          <w:sz w:val="20"/>
          <w:szCs w:val="22"/>
        </w:rPr>
      </w:pPr>
    </w:p>
    <w:p w14:paraId="1A4A58D5" w14:textId="77777777" w:rsidR="00833462" w:rsidRDefault="00833462" w:rsidP="008C5D8E">
      <w:pPr>
        <w:spacing w:line="300" w:lineRule="auto"/>
        <w:ind w:left="708" w:firstLine="708"/>
        <w:jc w:val="right"/>
        <w:rPr>
          <w:rFonts w:cs="Calibri"/>
          <w:b/>
          <w:bCs w:val="0"/>
          <w:i/>
          <w:kern w:val="0"/>
          <w:sz w:val="20"/>
          <w:szCs w:val="22"/>
        </w:rPr>
      </w:pPr>
    </w:p>
    <w:p w14:paraId="4AD78E17" w14:textId="77777777" w:rsidR="00833462" w:rsidRDefault="00833462" w:rsidP="008C5D8E">
      <w:pPr>
        <w:spacing w:line="300" w:lineRule="auto"/>
        <w:ind w:left="708" w:firstLine="708"/>
        <w:jc w:val="right"/>
        <w:rPr>
          <w:rFonts w:cs="Calibri"/>
          <w:b/>
          <w:bCs w:val="0"/>
          <w:i/>
          <w:kern w:val="0"/>
          <w:sz w:val="20"/>
          <w:szCs w:val="22"/>
        </w:rPr>
      </w:pPr>
    </w:p>
    <w:p w14:paraId="34E0A3E3" w14:textId="77777777" w:rsidR="00833462" w:rsidRDefault="00833462" w:rsidP="008C5D8E">
      <w:pPr>
        <w:spacing w:line="300" w:lineRule="auto"/>
        <w:ind w:left="708" w:firstLine="708"/>
        <w:jc w:val="right"/>
        <w:rPr>
          <w:rFonts w:cs="Calibri"/>
          <w:b/>
          <w:bCs w:val="0"/>
          <w:i/>
          <w:kern w:val="0"/>
          <w:sz w:val="20"/>
          <w:szCs w:val="22"/>
        </w:rPr>
      </w:pPr>
    </w:p>
    <w:p w14:paraId="6A0F1FE7" w14:textId="77777777" w:rsidR="00833462" w:rsidRDefault="00833462" w:rsidP="008C5D8E">
      <w:pPr>
        <w:spacing w:line="300" w:lineRule="auto"/>
        <w:ind w:left="708" w:firstLine="708"/>
        <w:jc w:val="right"/>
        <w:rPr>
          <w:rFonts w:cs="Calibri"/>
          <w:b/>
          <w:bCs w:val="0"/>
          <w:i/>
          <w:kern w:val="0"/>
          <w:sz w:val="20"/>
          <w:szCs w:val="22"/>
        </w:rPr>
      </w:pPr>
    </w:p>
    <w:p w14:paraId="1A301AFE" w14:textId="77777777" w:rsidR="00833462" w:rsidRDefault="00833462" w:rsidP="008C5D8E">
      <w:pPr>
        <w:spacing w:line="300" w:lineRule="auto"/>
        <w:ind w:left="708" w:firstLine="708"/>
        <w:jc w:val="right"/>
        <w:rPr>
          <w:rFonts w:cs="Calibri"/>
          <w:b/>
          <w:bCs w:val="0"/>
          <w:i/>
          <w:kern w:val="0"/>
          <w:sz w:val="20"/>
          <w:szCs w:val="22"/>
        </w:rPr>
      </w:pPr>
    </w:p>
    <w:p w14:paraId="00FB3BF9" w14:textId="77777777" w:rsidR="00833462" w:rsidRDefault="00833462" w:rsidP="008C5D8E">
      <w:pPr>
        <w:spacing w:line="300" w:lineRule="auto"/>
        <w:ind w:left="708" w:firstLine="708"/>
        <w:jc w:val="right"/>
        <w:rPr>
          <w:rFonts w:cs="Calibri"/>
          <w:b/>
          <w:bCs w:val="0"/>
          <w:i/>
          <w:kern w:val="0"/>
          <w:sz w:val="20"/>
          <w:szCs w:val="22"/>
        </w:rPr>
      </w:pPr>
    </w:p>
    <w:p w14:paraId="2FA934F6" w14:textId="77777777" w:rsidR="00833462" w:rsidRDefault="00833462" w:rsidP="008C5D8E">
      <w:pPr>
        <w:spacing w:line="300" w:lineRule="auto"/>
        <w:ind w:left="708" w:firstLine="708"/>
        <w:jc w:val="right"/>
        <w:rPr>
          <w:rFonts w:cs="Calibri"/>
          <w:b/>
          <w:bCs w:val="0"/>
          <w:i/>
          <w:kern w:val="0"/>
          <w:sz w:val="20"/>
          <w:szCs w:val="22"/>
        </w:rPr>
      </w:pPr>
    </w:p>
    <w:p w14:paraId="7F080362" w14:textId="77777777" w:rsidR="00833462" w:rsidRDefault="00833462" w:rsidP="008C5D8E">
      <w:pPr>
        <w:spacing w:line="300" w:lineRule="auto"/>
        <w:ind w:left="708" w:firstLine="708"/>
        <w:jc w:val="right"/>
        <w:rPr>
          <w:rFonts w:cs="Calibri"/>
          <w:b/>
          <w:bCs w:val="0"/>
          <w:i/>
          <w:kern w:val="0"/>
          <w:sz w:val="20"/>
          <w:szCs w:val="22"/>
        </w:rPr>
      </w:pPr>
    </w:p>
    <w:p w14:paraId="71C76069" w14:textId="77777777" w:rsidR="00833462" w:rsidRDefault="00833462" w:rsidP="008C5D8E">
      <w:pPr>
        <w:spacing w:line="300" w:lineRule="auto"/>
        <w:ind w:left="708" w:firstLine="708"/>
        <w:jc w:val="right"/>
        <w:rPr>
          <w:rFonts w:cs="Calibri"/>
          <w:b/>
          <w:bCs w:val="0"/>
          <w:i/>
          <w:kern w:val="0"/>
          <w:sz w:val="20"/>
          <w:szCs w:val="22"/>
        </w:rPr>
      </w:pPr>
    </w:p>
    <w:p w14:paraId="5C5BFC6D" w14:textId="77777777" w:rsidR="00833462" w:rsidRDefault="00833462" w:rsidP="008C5D8E">
      <w:pPr>
        <w:spacing w:line="300" w:lineRule="auto"/>
        <w:ind w:left="708" w:firstLine="708"/>
        <w:jc w:val="right"/>
        <w:rPr>
          <w:rFonts w:cs="Calibri"/>
          <w:b/>
          <w:bCs w:val="0"/>
          <w:i/>
          <w:kern w:val="0"/>
          <w:sz w:val="20"/>
          <w:szCs w:val="22"/>
        </w:rPr>
      </w:pPr>
    </w:p>
    <w:p w14:paraId="3EE77BF7" w14:textId="77777777" w:rsidR="00833462" w:rsidRDefault="00833462" w:rsidP="008C5D8E">
      <w:pPr>
        <w:spacing w:line="300" w:lineRule="auto"/>
        <w:ind w:left="708" w:firstLine="708"/>
        <w:jc w:val="right"/>
        <w:rPr>
          <w:rFonts w:cs="Calibri"/>
          <w:b/>
          <w:bCs w:val="0"/>
          <w:i/>
          <w:kern w:val="0"/>
          <w:sz w:val="20"/>
          <w:szCs w:val="22"/>
        </w:rPr>
      </w:pPr>
    </w:p>
    <w:p w14:paraId="34FEF7E3" w14:textId="77777777" w:rsidR="00EB23FA" w:rsidRDefault="00EB23FA" w:rsidP="00E84096">
      <w:pPr>
        <w:spacing w:line="300" w:lineRule="auto"/>
        <w:rPr>
          <w:rFonts w:cs="Calibri"/>
          <w:b/>
          <w:bCs w:val="0"/>
          <w:i/>
          <w:kern w:val="0"/>
          <w:sz w:val="20"/>
          <w:szCs w:val="22"/>
        </w:rPr>
      </w:pPr>
      <w:bookmarkStart w:id="76" w:name="_Hlk173237852"/>
    </w:p>
    <w:p w14:paraId="7CC44FF8" w14:textId="53A9D28B" w:rsidR="008C5D8E" w:rsidRPr="001B4D65" w:rsidRDefault="008C5D8E" w:rsidP="008C5D8E">
      <w:pPr>
        <w:spacing w:line="300" w:lineRule="auto"/>
        <w:ind w:left="708" w:firstLine="708"/>
        <w:jc w:val="right"/>
        <w:rPr>
          <w:rFonts w:cs="Calibri"/>
          <w:b/>
          <w:bCs w:val="0"/>
          <w:i/>
          <w:kern w:val="0"/>
          <w:sz w:val="20"/>
          <w:szCs w:val="22"/>
        </w:rPr>
      </w:pPr>
      <w:r w:rsidRPr="001B4D65">
        <w:rPr>
          <w:rFonts w:cs="Calibri"/>
          <w:b/>
          <w:bCs w:val="0"/>
          <w:i/>
          <w:kern w:val="0"/>
          <w:sz w:val="20"/>
          <w:szCs w:val="22"/>
        </w:rPr>
        <w:lastRenderedPageBreak/>
        <w:t>Załącznik nr 1 do umowy</w:t>
      </w:r>
      <w:r>
        <w:rPr>
          <w:rFonts w:cs="Calibri"/>
          <w:b/>
          <w:bCs w:val="0"/>
          <w:i/>
          <w:kern w:val="0"/>
          <w:sz w:val="20"/>
          <w:szCs w:val="22"/>
        </w:rPr>
        <w:t xml:space="preserve"> </w:t>
      </w:r>
      <w:bookmarkEnd w:id="76"/>
    </w:p>
    <w:p w14:paraId="1F08F50E" w14:textId="77777777" w:rsidR="00833462" w:rsidRDefault="00833462" w:rsidP="008C5D8E">
      <w:pPr>
        <w:spacing w:line="300" w:lineRule="auto"/>
        <w:jc w:val="center"/>
        <w:rPr>
          <w:rFonts w:cs="Calibri"/>
          <w:b/>
          <w:bCs w:val="0"/>
          <w:kern w:val="0"/>
          <w:sz w:val="22"/>
          <w:szCs w:val="22"/>
        </w:rPr>
      </w:pPr>
    </w:p>
    <w:p w14:paraId="123CE8EA" w14:textId="64334C74" w:rsidR="008C5D8E" w:rsidRPr="001B4D65" w:rsidRDefault="008C5D8E" w:rsidP="008C5D8E">
      <w:pPr>
        <w:spacing w:line="300" w:lineRule="auto"/>
        <w:jc w:val="center"/>
        <w:rPr>
          <w:rFonts w:cs="Calibri"/>
          <w:b/>
          <w:bCs w:val="0"/>
          <w:kern w:val="0"/>
          <w:sz w:val="22"/>
          <w:szCs w:val="22"/>
        </w:rPr>
      </w:pPr>
      <w:r w:rsidRPr="001B4D65">
        <w:rPr>
          <w:rFonts w:cs="Calibri"/>
          <w:b/>
          <w:bCs w:val="0"/>
          <w:kern w:val="0"/>
          <w:sz w:val="22"/>
          <w:szCs w:val="22"/>
        </w:rPr>
        <w:t>Warunki gwarancji na Meble</w:t>
      </w:r>
    </w:p>
    <w:p w14:paraId="45C02150" w14:textId="77777777" w:rsidR="008C5D8E" w:rsidRPr="001B4D65" w:rsidRDefault="008C5D8E" w:rsidP="008C5D8E">
      <w:pPr>
        <w:spacing w:line="300" w:lineRule="auto"/>
        <w:jc w:val="center"/>
        <w:rPr>
          <w:rFonts w:cs="Calibri"/>
          <w:b/>
          <w:bCs w:val="0"/>
          <w:kern w:val="0"/>
          <w:sz w:val="22"/>
          <w:szCs w:val="22"/>
        </w:rPr>
      </w:pPr>
    </w:p>
    <w:p w14:paraId="76CADEC3" w14:textId="18629AB3"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 xml:space="preserve">Wykonawca udziela Politechnice Bydgoskiej im. Jana i Jędrzeja Śniadeckich (Zamawiającemu) gwarancji jakości i </w:t>
      </w:r>
      <w:r w:rsidRPr="005E16B5">
        <w:rPr>
          <w:rFonts w:cs="Calibri"/>
          <w:bCs w:val="0"/>
          <w:kern w:val="0"/>
          <w:sz w:val="22"/>
          <w:szCs w:val="22"/>
        </w:rPr>
        <w:t>sprawnego działania</w:t>
      </w:r>
      <w:r w:rsidRPr="001B4D65">
        <w:rPr>
          <w:rFonts w:cs="Calibri"/>
          <w:bCs w:val="0"/>
          <w:kern w:val="0"/>
          <w:sz w:val="22"/>
          <w:szCs w:val="22"/>
        </w:rPr>
        <w:t xml:space="preserve"> Mebli opisanych szczegółowo w SWZ nr</w:t>
      </w:r>
      <w:r>
        <w:rPr>
          <w:rFonts w:cs="Calibri"/>
          <w:bCs w:val="0"/>
          <w:kern w:val="0"/>
          <w:sz w:val="22"/>
          <w:szCs w:val="22"/>
        </w:rPr>
        <w:t xml:space="preserve"> RZP.243.</w:t>
      </w:r>
      <w:r w:rsidR="00833462">
        <w:rPr>
          <w:rFonts w:cs="Calibri"/>
          <w:bCs w:val="0"/>
          <w:kern w:val="0"/>
          <w:sz w:val="22"/>
          <w:szCs w:val="22"/>
        </w:rPr>
        <w:t>29</w:t>
      </w:r>
      <w:r>
        <w:rPr>
          <w:rFonts w:cs="Calibri"/>
          <w:bCs w:val="0"/>
          <w:kern w:val="0"/>
          <w:sz w:val="22"/>
          <w:szCs w:val="22"/>
        </w:rPr>
        <w:t>.2024</w:t>
      </w:r>
      <w:r w:rsidRPr="001B4D65">
        <w:rPr>
          <w:rFonts w:cs="Calibri"/>
          <w:bCs w:val="0"/>
          <w:kern w:val="0"/>
          <w:sz w:val="22"/>
          <w:szCs w:val="22"/>
        </w:rPr>
        <w:t xml:space="preserve"> Gwarancja obowiązuje w okresie: </w:t>
      </w:r>
      <w:r w:rsidR="00EB23FA" w:rsidRPr="00E84096">
        <w:rPr>
          <w:rFonts w:cs="Calibri"/>
          <w:b/>
          <w:kern w:val="0"/>
          <w:sz w:val="22"/>
          <w:szCs w:val="22"/>
        </w:rPr>
        <w:t>24</w:t>
      </w:r>
      <w:r w:rsidRPr="00E84096">
        <w:rPr>
          <w:rFonts w:cs="Calibri"/>
          <w:b/>
          <w:kern w:val="0"/>
          <w:sz w:val="22"/>
          <w:szCs w:val="22"/>
        </w:rPr>
        <w:t xml:space="preserve"> miesięcy </w:t>
      </w:r>
      <w:r w:rsidRPr="001B4D65">
        <w:rPr>
          <w:rFonts w:cs="Calibri"/>
          <w:bCs w:val="0"/>
          <w:kern w:val="0"/>
          <w:sz w:val="22"/>
          <w:szCs w:val="22"/>
        </w:rPr>
        <w:t>od daty potwierdzenia należytego wykonania zamówienia. W okresie gwarancji Wykonawca będzie usuwał wszystkie wady i usterki Mebli, poza tymi wynikającymi z uszkodzeń mechanicznych Mebli. Wykonawca gwarantuje zgodność Mebli z wymogami wynikającymi z umowy oraz Specyfikacji Warunków Zamówienia, ich dobrą jakość, przydatność do użycia, brak wad i usterek.</w:t>
      </w:r>
    </w:p>
    <w:p w14:paraId="5FD0E3D6"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Uprawnionym do świadczeń gwarancyjnych jest Zamawiający bądź wskazane przez Zamawiającego osoby, w tym każdy następny posiadacz Mebli.</w:t>
      </w:r>
    </w:p>
    <w:p w14:paraId="6BC17277"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Czas reakcji na zgłoszenie gwarancyjne to następny dzień roboczy po dniu zgłoszenia. Świadczeń gwarancyjnych dokonuje się w miejscu instalacji Mebli lub miejscu wskazanym przez Zamawiającego znajdującym się na terenie Polski.</w:t>
      </w:r>
    </w:p>
    <w:p w14:paraId="77512461"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p>
    <w:p w14:paraId="7EEDA5D4"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Okres obowiązywania Gwarancji ulegnie przedłużeniu o okres rozpoczynający się w dniu zgłoszenia konieczności dokonania naprawy Mebli Wykonawcy lub w Punkcie Serwisowym, o którym mowa w punkcie 4 powyżej i kończący się w dniu naprawy bądź wymiany. Jeżeli w następstwie wykonania obowiązków wynikających z niniejszych Warunków Gwarancji Uprawniony z Gwarancji otrzymał zamiast Mebli wadliwych Meble wolne od wad lub też zostały dokonane 2 naprawy danego Mebla lub Mebli, przewidziany powyżej okres obowiązywania Gwarancji biegnie na nowo od chwili otrzymania przez Uprawnionego z Gwarancji Mebla/Mebli wolnego/-ych od wad lub dokonania ostatniej naprawy Mebli. O wyborze kolejnych świadczeń gwarancyjnych w przypadku wykonanych 2 napraw Mebla/Mebli decyduje Uprawniony do świadczeń gwarancyjnych – naprawa bądź wymiana uszkodzonego Mebla/Mebli na nowy.</w:t>
      </w:r>
    </w:p>
    <w:p w14:paraId="7DFFBB4F"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Uprawniony z Gwarancji może dochodzić swoich praw również po zakończeniu okresu gwarancyjnego określonego powyżej w punkcie 1, o ile ujawnienie się wady Mebla/Mebli nastąpiło przed upływem tego terminu.</w:t>
      </w:r>
    </w:p>
    <w:p w14:paraId="56C1CB4C"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Naprawa bądź wymiana Mebli w ramach świadczeń gwarancyjnych nastąpi w terminie 14 dni od daty zgłoszenia uszkodzenia przez Uprawnionego. Zgłoszenie może nastąpić pisemnie bądź przez e-mail na adres poczty elektronicznej Wykonawcy.</w:t>
      </w:r>
    </w:p>
    <w:p w14:paraId="63A0F75A"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Usunięcie wad Mebli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Mebli podlegających naprawie.</w:t>
      </w:r>
    </w:p>
    <w:p w14:paraId="313E223F"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lastRenderedPageBreak/>
        <w:t>Wszelkie części wymieniane w trakcie Naprawy dokonywanej przez Wykonawcę lub Punkt Serwisowy będą fabrycznie nowe i będą stanowiły dokładny odpowiednik części podlegających wymianie.</w:t>
      </w:r>
    </w:p>
    <w:p w14:paraId="37B4899A"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Odpowiedzialność z tytułu gwarancji obejmuje wszystkie zaistniałe wady z wyjątkiem uszkodzeń spowodowanych korzystaniem z Mebli w sposób niezgodny z ich przeznaczeniem oraz uszkodzeń w wyniku działania sił zewnętrznych.</w:t>
      </w:r>
    </w:p>
    <w:p w14:paraId="240FB40F" w14:textId="77777777" w:rsidR="008C5D8E" w:rsidRPr="001B4D65" w:rsidRDefault="008C5D8E">
      <w:pPr>
        <w:numPr>
          <w:ilvl w:val="0"/>
          <w:numId w:val="62"/>
        </w:numPr>
        <w:spacing w:line="300" w:lineRule="auto"/>
        <w:ind w:left="425" w:hanging="425"/>
        <w:jc w:val="both"/>
        <w:rPr>
          <w:rFonts w:cs="Calibri"/>
          <w:bCs w:val="0"/>
          <w:kern w:val="0"/>
          <w:sz w:val="22"/>
          <w:szCs w:val="22"/>
        </w:rPr>
      </w:pPr>
      <w:r w:rsidRPr="001B4D65">
        <w:rPr>
          <w:rFonts w:cs="Calibri"/>
          <w:bCs w:val="0"/>
          <w:kern w:val="0"/>
          <w:sz w:val="22"/>
          <w:szCs w:val="22"/>
        </w:rPr>
        <w:t>Odpowiedzialność z tytułu gwarancji obejmuje rzecz będącą przedmiotem zamówienia oraz jego przynależności.</w:t>
      </w:r>
    </w:p>
    <w:p w14:paraId="097B787F" w14:textId="77777777" w:rsidR="008C5D8E" w:rsidRPr="001B4D65" w:rsidRDefault="008C5D8E" w:rsidP="008C5D8E">
      <w:pPr>
        <w:spacing w:line="300" w:lineRule="auto"/>
        <w:ind w:left="426"/>
        <w:jc w:val="both"/>
        <w:rPr>
          <w:rFonts w:cs="Calibri"/>
          <w:bCs w:val="0"/>
          <w:kern w:val="0"/>
          <w:sz w:val="22"/>
          <w:szCs w:val="22"/>
        </w:rPr>
      </w:pPr>
    </w:p>
    <w:p w14:paraId="60CA59D4" w14:textId="77777777" w:rsidR="008C5D8E" w:rsidRPr="001B4D65" w:rsidRDefault="008C5D8E" w:rsidP="008C5D8E">
      <w:pPr>
        <w:spacing w:line="300" w:lineRule="auto"/>
        <w:jc w:val="right"/>
        <w:rPr>
          <w:rFonts w:cs="Calibri"/>
          <w:bCs w:val="0"/>
          <w:kern w:val="0"/>
          <w:szCs w:val="24"/>
        </w:rPr>
      </w:pPr>
      <w:r w:rsidRPr="001B4D65">
        <w:rPr>
          <w:rFonts w:cs="Calibri"/>
          <w:bCs w:val="0"/>
          <w:kern w:val="0"/>
          <w:sz w:val="22"/>
          <w:szCs w:val="22"/>
        </w:rPr>
        <w:t>Podpis i pieczęć Wykonawcy</w:t>
      </w:r>
    </w:p>
    <w:p w14:paraId="4DE514F9" w14:textId="77777777" w:rsidR="008C5D8E" w:rsidRPr="001B4D65" w:rsidRDefault="008C5D8E" w:rsidP="008C5D8E">
      <w:pPr>
        <w:spacing w:line="300" w:lineRule="auto"/>
        <w:rPr>
          <w:rFonts w:cs="Calibri"/>
          <w:bCs w:val="0"/>
          <w:kern w:val="0"/>
          <w:szCs w:val="24"/>
        </w:rPr>
      </w:pPr>
    </w:p>
    <w:p w14:paraId="68627111" w14:textId="77777777" w:rsidR="008C5D8E" w:rsidRDefault="008C5D8E" w:rsidP="008C5D8E">
      <w:pPr>
        <w:tabs>
          <w:tab w:val="left" w:pos="3402"/>
        </w:tabs>
        <w:spacing w:line="300" w:lineRule="auto"/>
        <w:jc w:val="center"/>
        <w:rPr>
          <w:rFonts w:cs="Calibri"/>
          <w:bCs w:val="0"/>
          <w:kern w:val="0"/>
          <w:sz w:val="18"/>
          <w:szCs w:val="18"/>
        </w:rPr>
      </w:pPr>
      <w:r w:rsidRPr="001B4D65">
        <w:rPr>
          <w:rFonts w:cs="Calibri"/>
          <w:bCs w:val="0"/>
          <w:kern w:val="0"/>
          <w:sz w:val="18"/>
          <w:szCs w:val="18"/>
        </w:rPr>
        <w:tab/>
      </w:r>
      <w:r w:rsidRPr="001B4D65">
        <w:rPr>
          <w:rFonts w:cs="Calibri"/>
          <w:bCs w:val="0"/>
          <w:kern w:val="0"/>
          <w:sz w:val="18"/>
          <w:szCs w:val="18"/>
        </w:rPr>
        <w:tab/>
      </w:r>
      <w:r w:rsidRPr="001B4D65">
        <w:rPr>
          <w:rFonts w:cs="Calibri"/>
          <w:bCs w:val="0"/>
          <w:kern w:val="0"/>
          <w:sz w:val="18"/>
          <w:szCs w:val="18"/>
        </w:rPr>
        <w:tab/>
      </w:r>
      <w:r w:rsidRPr="001B4D65">
        <w:rPr>
          <w:rFonts w:cs="Calibri"/>
          <w:bCs w:val="0"/>
          <w:kern w:val="0"/>
          <w:sz w:val="18"/>
          <w:szCs w:val="18"/>
        </w:rPr>
        <w:tab/>
      </w:r>
      <w:r w:rsidRPr="001B4D65">
        <w:rPr>
          <w:rFonts w:cs="Calibri"/>
          <w:bCs w:val="0"/>
          <w:kern w:val="0"/>
          <w:sz w:val="18"/>
          <w:szCs w:val="18"/>
        </w:rPr>
        <w:tab/>
      </w:r>
      <w:r w:rsidRPr="001B4D65">
        <w:rPr>
          <w:rFonts w:cs="Calibri"/>
          <w:bCs w:val="0"/>
          <w:kern w:val="0"/>
          <w:sz w:val="18"/>
          <w:szCs w:val="18"/>
        </w:rPr>
        <w:tab/>
      </w:r>
      <w:r w:rsidRPr="001B4D65">
        <w:rPr>
          <w:rFonts w:cs="Calibri"/>
          <w:bCs w:val="0"/>
          <w:kern w:val="0"/>
          <w:sz w:val="18"/>
          <w:szCs w:val="18"/>
        </w:rPr>
        <w:tab/>
        <w:t>…………………………………….</w:t>
      </w:r>
    </w:p>
    <w:p w14:paraId="23988680" w14:textId="77777777" w:rsidR="008C5D8E" w:rsidRDefault="008C5D8E" w:rsidP="008C5D8E">
      <w:pPr>
        <w:tabs>
          <w:tab w:val="left" w:pos="3402"/>
        </w:tabs>
        <w:spacing w:line="300" w:lineRule="auto"/>
        <w:jc w:val="center"/>
        <w:rPr>
          <w:rFonts w:cs="Calibri"/>
          <w:bCs w:val="0"/>
          <w:kern w:val="0"/>
          <w:sz w:val="18"/>
          <w:szCs w:val="18"/>
        </w:rPr>
      </w:pPr>
    </w:p>
    <w:p w14:paraId="2D6C9080" w14:textId="77777777" w:rsidR="008C5D8E" w:rsidRDefault="008C5D8E" w:rsidP="008C5D8E">
      <w:pPr>
        <w:tabs>
          <w:tab w:val="left" w:pos="3402"/>
        </w:tabs>
        <w:spacing w:line="300" w:lineRule="auto"/>
        <w:jc w:val="center"/>
        <w:rPr>
          <w:rFonts w:cs="Calibri"/>
          <w:bCs w:val="0"/>
          <w:kern w:val="0"/>
          <w:sz w:val="18"/>
          <w:szCs w:val="18"/>
        </w:rPr>
      </w:pPr>
    </w:p>
    <w:p w14:paraId="38F05A96" w14:textId="77777777" w:rsidR="008C5D8E" w:rsidRDefault="008C5D8E" w:rsidP="008C5D8E">
      <w:pPr>
        <w:tabs>
          <w:tab w:val="left" w:pos="3402"/>
        </w:tabs>
        <w:spacing w:line="300" w:lineRule="auto"/>
        <w:jc w:val="center"/>
        <w:rPr>
          <w:rFonts w:cs="Calibri"/>
          <w:bCs w:val="0"/>
          <w:kern w:val="0"/>
          <w:sz w:val="18"/>
          <w:szCs w:val="18"/>
        </w:rPr>
      </w:pPr>
    </w:p>
    <w:p w14:paraId="77D00F65" w14:textId="77777777" w:rsidR="008C5D8E" w:rsidRDefault="008C5D8E" w:rsidP="008C5D8E">
      <w:pPr>
        <w:tabs>
          <w:tab w:val="left" w:pos="3402"/>
        </w:tabs>
        <w:spacing w:line="300" w:lineRule="auto"/>
        <w:jc w:val="center"/>
        <w:rPr>
          <w:rFonts w:cs="Calibri"/>
          <w:bCs w:val="0"/>
          <w:kern w:val="0"/>
          <w:sz w:val="18"/>
          <w:szCs w:val="18"/>
        </w:rPr>
      </w:pPr>
    </w:p>
    <w:p w14:paraId="03EB8CE8" w14:textId="77777777" w:rsidR="008C5D8E" w:rsidRDefault="008C5D8E" w:rsidP="008C5D8E">
      <w:pPr>
        <w:tabs>
          <w:tab w:val="left" w:pos="3402"/>
        </w:tabs>
        <w:spacing w:line="300" w:lineRule="auto"/>
        <w:jc w:val="center"/>
        <w:rPr>
          <w:rFonts w:cs="Calibri"/>
          <w:bCs w:val="0"/>
          <w:kern w:val="0"/>
          <w:sz w:val="18"/>
          <w:szCs w:val="18"/>
        </w:rPr>
      </w:pPr>
    </w:p>
    <w:p w14:paraId="4E96C51A" w14:textId="7E895374" w:rsidR="00132573" w:rsidRPr="00104E43" w:rsidRDefault="00132573" w:rsidP="008C5D8E">
      <w:pPr>
        <w:tabs>
          <w:tab w:val="left" w:pos="3402"/>
        </w:tabs>
        <w:spacing w:line="300" w:lineRule="auto"/>
        <w:jc w:val="right"/>
        <w:rPr>
          <w:rFonts w:asciiTheme="majorHAnsi" w:hAnsiTheme="majorHAnsi" w:cstheme="majorHAnsi"/>
          <w:b/>
          <w:iCs/>
          <w:color w:val="FF0000"/>
          <w:sz w:val="22"/>
          <w:szCs w:val="18"/>
        </w:rPr>
      </w:pPr>
    </w:p>
    <w:p w14:paraId="23083243" w14:textId="491ABAD7" w:rsidR="00132573" w:rsidRPr="00104E43" w:rsidRDefault="00132573" w:rsidP="008C5D8E">
      <w:pPr>
        <w:jc w:val="right"/>
        <w:rPr>
          <w:rFonts w:asciiTheme="majorHAnsi" w:hAnsiTheme="majorHAnsi" w:cstheme="majorHAnsi"/>
          <w:b/>
          <w:i/>
          <w:color w:val="FF0000"/>
          <w:sz w:val="18"/>
          <w:szCs w:val="18"/>
        </w:rPr>
      </w:pPr>
      <w:r w:rsidRPr="00104E43">
        <w:rPr>
          <w:rFonts w:asciiTheme="majorHAnsi" w:hAnsiTheme="majorHAnsi" w:cstheme="majorHAnsi"/>
          <w:b/>
          <w:i/>
          <w:color w:val="FF0000"/>
          <w:sz w:val="18"/>
          <w:szCs w:val="18"/>
        </w:rPr>
        <w:br w:type="page"/>
      </w:r>
      <w:bookmarkStart w:id="77" w:name="_Hlk60652363"/>
      <w:bookmarkEnd w:id="72"/>
      <w:bookmarkEnd w:id="73"/>
    </w:p>
    <w:p w14:paraId="518C4597" w14:textId="324F19C4" w:rsidR="005247AE" w:rsidRPr="00E636F7" w:rsidRDefault="0056594F" w:rsidP="0056594F">
      <w:pPr>
        <w:jc w:val="right"/>
        <w:rPr>
          <w:rFonts w:eastAsia="Calibri" w:cs="Calibri"/>
          <w:b/>
          <w:kern w:val="0"/>
          <w:sz w:val="22"/>
          <w:szCs w:val="22"/>
          <w:lang w:eastAsia="en-US"/>
        </w:rPr>
      </w:pPr>
      <w:r w:rsidRPr="001B4D65">
        <w:rPr>
          <w:rFonts w:cs="Calibri"/>
          <w:b/>
          <w:bCs w:val="0"/>
          <w:i/>
          <w:kern w:val="0"/>
          <w:sz w:val="20"/>
          <w:szCs w:val="22"/>
        </w:rPr>
        <w:lastRenderedPageBreak/>
        <w:t xml:space="preserve">Załącznik nr </w:t>
      </w:r>
      <w:r>
        <w:rPr>
          <w:rFonts w:cs="Calibri"/>
          <w:b/>
          <w:bCs w:val="0"/>
          <w:i/>
          <w:kern w:val="0"/>
          <w:sz w:val="20"/>
          <w:szCs w:val="22"/>
        </w:rPr>
        <w:t>2</w:t>
      </w:r>
      <w:r w:rsidRPr="001B4D65">
        <w:rPr>
          <w:rFonts w:cs="Calibri"/>
          <w:b/>
          <w:bCs w:val="0"/>
          <w:i/>
          <w:kern w:val="0"/>
          <w:sz w:val="20"/>
          <w:szCs w:val="22"/>
        </w:rPr>
        <w:t xml:space="preserve"> do umowy</w:t>
      </w:r>
    </w:p>
    <w:p w14:paraId="0D568F38" w14:textId="77777777" w:rsidR="005247AE" w:rsidRPr="00E636F7" w:rsidRDefault="005247AE" w:rsidP="005247AE">
      <w:pPr>
        <w:jc w:val="center"/>
        <w:rPr>
          <w:rFonts w:eastAsia="Calibri" w:cs="Calibri"/>
          <w:b/>
          <w:kern w:val="0"/>
          <w:sz w:val="22"/>
          <w:szCs w:val="22"/>
          <w:lang w:eastAsia="en-US"/>
        </w:rPr>
      </w:pPr>
    </w:p>
    <w:p w14:paraId="4CC11742" w14:textId="67EECF45" w:rsidR="005247AE" w:rsidRPr="00E636F7" w:rsidRDefault="005247AE" w:rsidP="005247AE">
      <w:pPr>
        <w:jc w:val="center"/>
        <w:rPr>
          <w:rFonts w:eastAsia="Calibri" w:cs="Calibri"/>
          <w:b/>
          <w:kern w:val="0"/>
          <w:sz w:val="22"/>
          <w:szCs w:val="22"/>
          <w:lang w:eastAsia="en-US"/>
        </w:rPr>
      </w:pPr>
      <w:r w:rsidRPr="00E636F7">
        <w:rPr>
          <w:rFonts w:eastAsia="Calibri" w:cs="Calibri"/>
          <w:b/>
          <w:kern w:val="0"/>
          <w:sz w:val="22"/>
          <w:szCs w:val="22"/>
          <w:lang w:eastAsia="en-US"/>
        </w:rPr>
        <w:t>Wykaz meb</w:t>
      </w:r>
      <w:r w:rsidR="0056594F">
        <w:rPr>
          <w:rFonts w:eastAsia="Calibri" w:cs="Calibri"/>
          <w:b/>
          <w:kern w:val="0"/>
          <w:sz w:val="22"/>
          <w:szCs w:val="22"/>
          <w:lang w:eastAsia="en-US"/>
        </w:rPr>
        <w:t>li laboratoryjnych</w:t>
      </w:r>
    </w:p>
    <w:p w14:paraId="26A6167F" w14:textId="77777777" w:rsidR="005247AE" w:rsidRPr="001B4D65" w:rsidRDefault="005247AE" w:rsidP="005247AE">
      <w:pPr>
        <w:jc w:val="center"/>
        <w:rPr>
          <w:rFonts w:eastAsia="Calibri" w:cs="Calibri"/>
          <w:b/>
          <w:kern w:val="0"/>
          <w:sz w:val="28"/>
          <w:szCs w:val="28"/>
          <w:lang w:eastAsia="en-US"/>
        </w:rPr>
      </w:pPr>
    </w:p>
    <w:tbl>
      <w:tblPr>
        <w:tblStyle w:val="Tabela-Siatka4"/>
        <w:tblW w:w="10490" w:type="dxa"/>
        <w:tblInd w:w="-714" w:type="dxa"/>
        <w:tblLayout w:type="fixed"/>
        <w:tblLook w:val="04A0" w:firstRow="1" w:lastRow="0" w:firstColumn="1" w:lastColumn="0" w:noHBand="0" w:noVBand="1"/>
      </w:tblPr>
      <w:tblGrid>
        <w:gridCol w:w="486"/>
        <w:gridCol w:w="2066"/>
        <w:gridCol w:w="1418"/>
        <w:gridCol w:w="850"/>
        <w:gridCol w:w="709"/>
        <w:gridCol w:w="1276"/>
        <w:gridCol w:w="1417"/>
        <w:gridCol w:w="992"/>
        <w:gridCol w:w="1276"/>
      </w:tblGrid>
      <w:tr w:rsidR="00377A3C" w:rsidRPr="00E636F7" w14:paraId="0A0DE3AA" w14:textId="77777777" w:rsidTr="000C5EAB">
        <w:trPr>
          <w:trHeight w:val="1999"/>
        </w:trPr>
        <w:tc>
          <w:tcPr>
            <w:tcW w:w="486" w:type="dxa"/>
            <w:vAlign w:val="center"/>
          </w:tcPr>
          <w:p w14:paraId="4CB9BF9B"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LP.</w:t>
            </w:r>
          </w:p>
        </w:tc>
        <w:tc>
          <w:tcPr>
            <w:tcW w:w="2066" w:type="dxa"/>
            <w:vAlign w:val="center"/>
          </w:tcPr>
          <w:p w14:paraId="0CF8835D"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Nazwa wyposażenia</w:t>
            </w:r>
          </w:p>
        </w:tc>
        <w:tc>
          <w:tcPr>
            <w:tcW w:w="1418" w:type="dxa"/>
            <w:vAlign w:val="center"/>
          </w:tcPr>
          <w:p w14:paraId="34D44966"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Producent, Model</w:t>
            </w:r>
          </w:p>
        </w:tc>
        <w:tc>
          <w:tcPr>
            <w:tcW w:w="850" w:type="dxa"/>
            <w:vAlign w:val="center"/>
          </w:tcPr>
          <w:p w14:paraId="4F1093E3"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Jedn. miary</w:t>
            </w:r>
          </w:p>
        </w:tc>
        <w:tc>
          <w:tcPr>
            <w:tcW w:w="709" w:type="dxa"/>
            <w:vAlign w:val="center"/>
          </w:tcPr>
          <w:p w14:paraId="4A065065"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Ilość</w:t>
            </w:r>
          </w:p>
        </w:tc>
        <w:tc>
          <w:tcPr>
            <w:tcW w:w="1276" w:type="dxa"/>
            <w:vAlign w:val="center"/>
          </w:tcPr>
          <w:p w14:paraId="6F46FFDD"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Cena jedn. zł NETTO</w:t>
            </w:r>
          </w:p>
          <w:p w14:paraId="11D2C4F0" w14:textId="77777777" w:rsidR="005247AE" w:rsidRPr="00E636F7" w:rsidRDefault="005247AE" w:rsidP="00B00302">
            <w:pPr>
              <w:spacing w:after="160" w:line="259" w:lineRule="auto"/>
              <w:jc w:val="center"/>
              <w:rPr>
                <w:rFonts w:eastAsia="Calibri"/>
                <w:b/>
                <w:bCs w:val="0"/>
                <w:kern w:val="0"/>
                <w:sz w:val="20"/>
                <w:lang w:eastAsia="en-US"/>
              </w:rPr>
            </w:pPr>
          </w:p>
        </w:tc>
        <w:tc>
          <w:tcPr>
            <w:tcW w:w="1417" w:type="dxa"/>
            <w:vAlign w:val="center"/>
          </w:tcPr>
          <w:p w14:paraId="5DD9E435"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Wartość zł NETTO</w:t>
            </w:r>
          </w:p>
          <w:p w14:paraId="0B14A7DD" w14:textId="77777777" w:rsidR="005247AE" w:rsidRPr="00E636F7" w:rsidRDefault="005247AE" w:rsidP="00B00302">
            <w:pPr>
              <w:spacing w:after="160" w:line="259" w:lineRule="auto"/>
              <w:jc w:val="center"/>
              <w:rPr>
                <w:rFonts w:eastAsia="Calibri"/>
                <w:bCs w:val="0"/>
                <w:kern w:val="0"/>
                <w:sz w:val="20"/>
                <w:lang w:eastAsia="en-US"/>
              </w:rPr>
            </w:pPr>
            <w:r w:rsidRPr="00E636F7">
              <w:rPr>
                <w:rFonts w:eastAsia="Calibri"/>
                <w:bCs w:val="0"/>
                <w:kern w:val="0"/>
                <w:sz w:val="20"/>
                <w:lang w:eastAsia="en-US"/>
              </w:rPr>
              <w:t>(kol. 5 * kol. 6)</w:t>
            </w:r>
          </w:p>
          <w:p w14:paraId="32787E43" w14:textId="77777777" w:rsidR="005247AE" w:rsidRPr="00E636F7" w:rsidRDefault="005247AE" w:rsidP="00B00302">
            <w:pPr>
              <w:spacing w:after="160" w:line="259" w:lineRule="auto"/>
              <w:jc w:val="center"/>
              <w:rPr>
                <w:rFonts w:eastAsia="Calibri"/>
                <w:b/>
                <w:bCs w:val="0"/>
                <w:kern w:val="0"/>
                <w:sz w:val="20"/>
                <w:lang w:eastAsia="en-US"/>
              </w:rPr>
            </w:pPr>
          </w:p>
        </w:tc>
        <w:tc>
          <w:tcPr>
            <w:tcW w:w="992" w:type="dxa"/>
            <w:vAlign w:val="center"/>
          </w:tcPr>
          <w:p w14:paraId="539093ED" w14:textId="77777777" w:rsidR="005247AE" w:rsidRPr="00E636F7" w:rsidRDefault="005247AE" w:rsidP="00377A3C">
            <w:pPr>
              <w:jc w:val="center"/>
              <w:rPr>
                <w:rFonts w:eastAsia="Calibri"/>
                <w:b/>
                <w:bCs w:val="0"/>
                <w:kern w:val="0"/>
                <w:sz w:val="20"/>
                <w:lang w:eastAsia="en-US"/>
              </w:rPr>
            </w:pPr>
            <w:r w:rsidRPr="00E636F7">
              <w:rPr>
                <w:rFonts w:eastAsia="Calibri"/>
                <w:b/>
                <w:bCs w:val="0"/>
                <w:kern w:val="0"/>
                <w:sz w:val="20"/>
                <w:lang w:eastAsia="en-US"/>
              </w:rPr>
              <w:t>stawka podatku  VAT (%)</w:t>
            </w:r>
          </w:p>
        </w:tc>
        <w:tc>
          <w:tcPr>
            <w:tcW w:w="1276" w:type="dxa"/>
            <w:vAlign w:val="center"/>
          </w:tcPr>
          <w:p w14:paraId="6C87BECA" w14:textId="77777777" w:rsidR="005247AE" w:rsidRPr="00E636F7" w:rsidRDefault="005247AE" w:rsidP="00B00302">
            <w:pPr>
              <w:spacing w:after="160" w:line="259" w:lineRule="auto"/>
              <w:jc w:val="center"/>
              <w:rPr>
                <w:rFonts w:eastAsia="Calibri"/>
                <w:b/>
                <w:bCs w:val="0"/>
                <w:kern w:val="0"/>
                <w:sz w:val="20"/>
                <w:lang w:eastAsia="en-US"/>
              </w:rPr>
            </w:pPr>
            <w:r w:rsidRPr="00E636F7">
              <w:rPr>
                <w:rFonts w:eastAsia="Calibri"/>
                <w:b/>
                <w:bCs w:val="0"/>
                <w:kern w:val="0"/>
                <w:sz w:val="20"/>
                <w:lang w:eastAsia="en-US"/>
              </w:rPr>
              <w:t>Wartość zł BRUTTO</w:t>
            </w:r>
          </w:p>
          <w:p w14:paraId="2EAF4777" w14:textId="77777777" w:rsidR="005247AE" w:rsidRPr="00E636F7" w:rsidRDefault="005247AE" w:rsidP="00B00302">
            <w:pPr>
              <w:spacing w:after="160" w:line="259" w:lineRule="auto"/>
              <w:jc w:val="center"/>
              <w:rPr>
                <w:rFonts w:eastAsia="Calibri"/>
                <w:bCs w:val="0"/>
                <w:kern w:val="0"/>
                <w:sz w:val="20"/>
                <w:lang w:eastAsia="en-US"/>
              </w:rPr>
            </w:pPr>
            <w:r w:rsidRPr="00E636F7">
              <w:rPr>
                <w:rFonts w:eastAsia="Calibri"/>
                <w:bCs w:val="0"/>
                <w:kern w:val="0"/>
                <w:sz w:val="20"/>
                <w:lang w:eastAsia="en-US"/>
              </w:rPr>
              <w:t>(kol. 7+ VAT)</w:t>
            </w:r>
          </w:p>
          <w:p w14:paraId="15557248" w14:textId="77777777" w:rsidR="005247AE" w:rsidRPr="00E636F7" w:rsidRDefault="005247AE" w:rsidP="00B00302">
            <w:pPr>
              <w:spacing w:after="160" w:line="259" w:lineRule="auto"/>
              <w:jc w:val="center"/>
              <w:rPr>
                <w:rFonts w:eastAsia="Calibri"/>
                <w:b/>
                <w:bCs w:val="0"/>
                <w:kern w:val="0"/>
                <w:sz w:val="20"/>
                <w:lang w:eastAsia="en-US"/>
              </w:rPr>
            </w:pPr>
          </w:p>
        </w:tc>
      </w:tr>
      <w:tr w:rsidR="00377A3C" w:rsidRPr="00E636F7" w14:paraId="67C4A4F4" w14:textId="77777777" w:rsidTr="000C5EAB">
        <w:trPr>
          <w:trHeight w:val="360"/>
        </w:trPr>
        <w:tc>
          <w:tcPr>
            <w:tcW w:w="486" w:type="dxa"/>
            <w:hideMark/>
          </w:tcPr>
          <w:p w14:paraId="51E3AA60" w14:textId="77777777" w:rsidR="005247AE" w:rsidRPr="00377A3C" w:rsidRDefault="005247AE" w:rsidP="00377A3C">
            <w:pPr>
              <w:spacing w:after="160" w:line="259" w:lineRule="auto"/>
              <w:jc w:val="center"/>
              <w:rPr>
                <w:rFonts w:cs="Calibri"/>
                <w:b/>
                <w:bCs w:val="0"/>
                <w:kern w:val="0"/>
                <w:sz w:val="20"/>
                <w:lang w:eastAsia="en-US"/>
              </w:rPr>
            </w:pPr>
            <w:r w:rsidRPr="00377A3C">
              <w:rPr>
                <w:rFonts w:cs="Calibri"/>
                <w:b/>
                <w:bCs w:val="0"/>
                <w:kern w:val="0"/>
                <w:sz w:val="20"/>
                <w:lang w:eastAsia="en-US"/>
              </w:rPr>
              <w:t>1</w:t>
            </w:r>
          </w:p>
        </w:tc>
        <w:tc>
          <w:tcPr>
            <w:tcW w:w="2066" w:type="dxa"/>
            <w:hideMark/>
          </w:tcPr>
          <w:p w14:paraId="260C18DE"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2</w:t>
            </w:r>
          </w:p>
        </w:tc>
        <w:tc>
          <w:tcPr>
            <w:tcW w:w="1418" w:type="dxa"/>
            <w:hideMark/>
          </w:tcPr>
          <w:p w14:paraId="3922B705"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3</w:t>
            </w:r>
          </w:p>
        </w:tc>
        <w:tc>
          <w:tcPr>
            <w:tcW w:w="850" w:type="dxa"/>
            <w:hideMark/>
          </w:tcPr>
          <w:p w14:paraId="03D40167"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4</w:t>
            </w:r>
          </w:p>
        </w:tc>
        <w:tc>
          <w:tcPr>
            <w:tcW w:w="709" w:type="dxa"/>
            <w:hideMark/>
          </w:tcPr>
          <w:p w14:paraId="774683F0"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5</w:t>
            </w:r>
          </w:p>
        </w:tc>
        <w:tc>
          <w:tcPr>
            <w:tcW w:w="1276" w:type="dxa"/>
            <w:hideMark/>
          </w:tcPr>
          <w:p w14:paraId="67407EE1"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6</w:t>
            </w:r>
          </w:p>
        </w:tc>
        <w:tc>
          <w:tcPr>
            <w:tcW w:w="1417" w:type="dxa"/>
            <w:hideMark/>
          </w:tcPr>
          <w:p w14:paraId="30505EC6"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7</w:t>
            </w:r>
          </w:p>
        </w:tc>
        <w:tc>
          <w:tcPr>
            <w:tcW w:w="992" w:type="dxa"/>
            <w:hideMark/>
          </w:tcPr>
          <w:p w14:paraId="16508E06"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8</w:t>
            </w:r>
          </w:p>
        </w:tc>
        <w:tc>
          <w:tcPr>
            <w:tcW w:w="1276" w:type="dxa"/>
            <w:hideMark/>
          </w:tcPr>
          <w:p w14:paraId="2B654995" w14:textId="77777777" w:rsidR="005247AE" w:rsidRPr="00377A3C" w:rsidRDefault="005247AE" w:rsidP="00B00302">
            <w:pPr>
              <w:spacing w:after="160" w:line="259" w:lineRule="auto"/>
              <w:jc w:val="center"/>
              <w:rPr>
                <w:rFonts w:cs="Calibri"/>
                <w:b/>
                <w:bCs w:val="0"/>
                <w:kern w:val="0"/>
                <w:sz w:val="20"/>
                <w:lang w:eastAsia="en-US"/>
              </w:rPr>
            </w:pPr>
            <w:r w:rsidRPr="00377A3C">
              <w:rPr>
                <w:rFonts w:cs="Calibri"/>
                <w:b/>
                <w:bCs w:val="0"/>
                <w:kern w:val="0"/>
                <w:sz w:val="20"/>
                <w:lang w:eastAsia="en-US"/>
              </w:rPr>
              <w:t>9</w:t>
            </w:r>
          </w:p>
        </w:tc>
      </w:tr>
      <w:tr w:rsidR="000C5EAB" w:rsidRPr="00E636F7" w14:paraId="7420BFCF" w14:textId="77777777" w:rsidTr="007B789F">
        <w:trPr>
          <w:trHeight w:val="444"/>
        </w:trPr>
        <w:tc>
          <w:tcPr>
            <w:tcW w:w="10490" w:type="dxa"/>
            <w:gridSpan w:val="9"/>
          </w:tcPr>
          <w:p w14:paraId="6A5258AC" w14:textId="456812CE" w:rsidR="000C5EAB" w:rsidRPr="000C5EAB" w:rsidRDefault="000C5EAB" w:rsidP="000C5EAB">
            <w:pPr>
              <w:spacing w:line="360" w:lineRule="auto"/>
              <w:jc w:val="center"/>
              <w:rPr>
                <w:rFonts w:cs="Calibri"/>
                <w:b/>
                <w:bCs w:val="0"/>
                <w:kern w:val="0"/>
                <w:sz w:val="22"/>
                <w:szCs w:val="22"/>
                <w:u w:val="single"/>
              </w:rPr>
            </w:pPr>
            <w:r w:rsidRPr="000C5EAB">
              <w:rPr>
                <w:rFonts w:cs="Calibri"/>
                <w:b/>
                <w:bCs w:val="0"/>
                <w:kern w:val="0"/>
                <w:sz w:val="22"/>
                <w:szCs w:val="22"/>
                <w:u w:val="single"/>
              </w:rPr>
              <w:t>Pomieszczenie nr 219</w:t>
            </w:r>
          </w:p>
        </w:tc>
      </w:tr>
      <w:tr w:rsidR="00377A3C" w:rsidRPr="00E636F7" w14:paraId="21152FFF" w14:textId="77777777" w:rsidTr="000C5EAB">
        <w:trPr>
          <w:trHeight w:val="370"/>
        </w:trPr>
        <w:tc>
          <w:tcPr>
            <w:tcW w:w="486" w:type="dxa"/>
            <w:vAlign w:val="center"/>
          </w:tcPr>
          <w:p w14:paraId="7DF91DF2" w14:textId="77777777" w:rsidR="005247AE" w:rsidRPr="00E636F7" w:rsidRDefault="005247AE" w:rsidP="00377A3C">
            <w:pPr>
              <w:spacing w:after="160" w:line="259" w:lineRule="auto"/>
              <w:jc w:val="right"/>
              <w:rPr>
                <w:rFonts w:eastAsia="Calibri"/>
                <w:bCs w:val="0"/>
                <w:kern w:val="0"/>
                <w:sz w:val="20"/>
                <w:lang w:eastAsia="en-US"/>
              </w:rPr>
            </w:pPr>
            <w:r w:rsidRPr="00E636F7">
              <w:rPr>
                <w:rFonts w:eastAsia="Calibri"/>
                <w:bCs w:val="0"/>
                <w:kern w:val="0"/>
                <w:sz w:val="20"/>
                <w:lang w:eastAsia="en-US"/>
              </w:rPr>
              <w:t>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58FED00A" w14:textId="384AF59E" w:rsidR="005247AE" w:rsidRPr="000C5EAB" w:rsidRDefault="000C5EAB" w:rsidP="000C5EAB">
            <w:pPr>
              <w:spacing w:after="160" w:line="259" w:lineRule="auto"/>
              <w:rPr>
                <w:rFonts w:eastAsia="Calibri"/>
                <w:kern w:val="0"/>
                <w:sz w:val="20"/>
                <w:lang w:eastAsia="en-US"/>
              </w:rPr>
            </w:pPr>
            <w:r w:rsidRPr="000C5EAB">
              <w:rPr>
                <w:rFonts w:cs="Calibri"/>
                <w:kern w:val="0"/>
                <w:sz w:val="20"/>
                <w:bdr w:val="none" w:sz="0" w:space="0" w:color="auto"/>
              </w:rPr>
              <w:t>Stół wyspowy ze stanowiskiem zlewowym</w:t>
            </w:r>
            <w:r>
              <w:rPr>
                <w:rFonts w:cs="Calibri"/>
                <w:kern w:val="0"/>
                <w:sz w:val="20"/>
                <w:bdr w:val="none" w:sz="0" w:space="0" w:color="auto"/>
              </w:rPr>
              <w:t xml:space="preserve"> </w:t>
            </w:r>
            <w:r w:rsidRPr="000C5EAB">
              <w:rPr>
                <w:rFonts w:cs="Calibri"/>
                <w:kern w:val="0"/>
                <w:sz w:val="20"/>
                <w:bdr w:val="none" w:sz="0" w:space="0" w:color="auto"/>
              </w:rPr>
              <w:t>o</w:t>
            </w:r>
            <w:r>
              <w:rPr>
                <w:rFonts w:cs="Calibri"/>
                <w:kern w:val="0"/>
                <w:sz w:val="20"/>
                <w:bdr w:val="none" w:sz="0" w:space="0" w:color="auto"/>
              </w:rPr>
              <w:t xml:space="preserve"> </w:t>
            </w:r>
            <w:r w:rsidRPr="000C5EAB">
              <w:rPr>
                <w:rFonts w:cs="Calibri"/>
                <w:kern w:val="0"/>
                <w:sz w:val="20"/>
                <w:bdr w:val="none" w:sz="0" w:space="0" w:color="auto"/>
              </w:rPr>
              <w:t>wymiarach 6000 x 1500 x 900</w:t>
            </w:r>
          </w:p>
        </w:tc>
        <w:tc>
          <w:tcPr>
            <w:tcW w:w="1418" w:type="dxa"/>
            <w:vAlign w:val="center"/>
          </w:tcPr>
          <w:p w14:paraId="427FE4AD" w14:textId="77777777" w:rsidR="005247AE" w:rsidRPr="00E636F7" w:rsidRDefault="005247AE" w:rsidP="00B00302">
            <w:pPr>
              <w:spacing w:after="160" w:line="259" w:lineRule="auto"/>
              <w:jc w:val="both"/>
              <w:rPr>
                <w:rFonts w:eastAsia="Calibri"/>
                <w:bCs w:val="0"/>
                <w:kern w:val="0"/>
                <w:sz w:val="20"/>
                <w:lang w:eastAsia="en-US"/>
              </w:rPr>
            </w:pPr>
          </w:p>
        </w:tc>
        <w:tc>
          <w:tcPr>
            <w:tcW w:w="850" w:type="dxa"/>
            <w:vAlign w:val="center"/>
          </w:tcPr>
          <w:p w14:paraId="3F74A0E8" w14:textId="320D4173"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784DB8DF" w14:textId="2A79C881"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58BA45FC" w14:textId="77777777" w:rsidR="005247AE" w:rsidRPr="00E636F7" w:rsidRDefault="005247AE" w:rsidP="00B00302">
            <w:pPr>
              <w:spacing w:after="160" w:line="259" w:lineRule="auto"/>
              <w:jc w:val="right"/>
              <w:rPr>
                <w:rFonts w:eastAsia="Calibri"/>
                <w:bCs w:val="0"/>
                <w:kern w:val="0"/>
                <w:sz w:val="20"/>
                <w:lang w:eastAsia="en-US"/>
              </w:rPr>
            </w:pPr>
          </w:p>
        </w:tc>
        <w:tc>
          <w:tcPr>
            <w:tcW w:w="1417" w:type="dxa"/>
            <w:vAlign w:val="center"/>
          </w:tcPr>
          <w:p w14:paraId="7D1BC1DD" w14:textId="77777777" w:rsidR="005247AE" w:rsidRPr="00E636F7" w:rsidRDefault="005247AE" w:rsidP="00B00302">
            <w:pPr>
              <w:spacing w:after="160" w:line="259" w:lineRule="auto"/>
              <w:jc w:val="right"/>
              <w:rPr>
                <w:rFonts w:eastAsia="Calibri"/>
                <w:bCs w:val="0"/>
                <w:kern w:val="0"/>
                <w:sz w:val="20"/>
                <w:lang w:eastAsia="en-US"/>
              </w:rPr>
            </w:pPr>
          </w:p>
        </w:tc>
        <w:tc>
          <w:tcPr>
            <w:tcW w:w="992" w:type="dxa"/>
            <w:vAlign w:val="center"/>
          </w:tcPr>
          <w:p w14:paraId="2CE93C03" w14:textId="77777777" w:rsidR="005247AE" w:rsidRPr="00E636F7" w:rsidRDefault="005247AE" w:rsidP="00B00302">
            <w:pPr>
              <w:spacing w:after="160" w:line="259" w:lineRule="auto"/>
              <w:jc w:val="right"/>
              <w:rPr>
                <w:rFonts w:eastAsia="Calibri"/>
                <w:bCs w:val="0"/>
                <w:kern w:val="0"/>
                <w:sz w:val="20"/>
                <w:lang w:eastAsia="en-US"/>
              </w:rPr>
            </w:pPr>
          </w:p>
        </w:tc>
        <w:tc>
          <w:tcPr>
            <w:tcW w:w="1276" w:type="dxa"/>
            <w:vAlign w:val="center"/>
          </w:tcPr>
          <w:p w14:paraId="0AB01B55" w14:textId="77777777" w:rsidR="005247AE" w:rsidRPr="00E636F7" w:rsidRDefault="005247AE" w:rsidP="00B00302">
            <w:pPr>
              <w:spacing w:after="160" w:line="259" w:lineRule="auto"/>
              <w:jc w:val="right"/>
              <w:rPr>
                <w:rFonts w:eastAsia="Calibri"/>
                <w:bCs w:val="0"/>
                <w:kern w:val="0"/>
                <w:sz w:val="20"/>
                <w:lang w:eastAsia="en-US"/>
              </w:rPr>
            </w:pPr>
          </w:p>
        </w:tc>
      </w:tr>
      <w:tr w:rsidR="00377A3C" w:rsidRPr="00E636F7" w14:paraId="69CFD6BC" w14:textId="77777777" w:rsidTr="000C5EAB">
        <w:trPr>
          <w:trHeight w:val="850"/>
        </w:trPr>
        <w:tc>
          <w:tcPr>
            <w:tcW w:w="486" w:type="dxa"/>
            <w:vAlign w:val="center"/>
          </w:tcPr>
          <w:p w14:paraId="44DF123E" w14:textId="77777777" w:rsidR="005247AE" w:rsidRPr="00E636F7" w:rsidRDefault="005247AE" w:rsidP="00377A3C">
            <w:pPr>
              <w:spacing w:after="160" w:line="259" w:lineRule="auto"/>
              <w:jc w:val="right"/>
              <w:rPr>
                <w:rFonts w:eastAsia="Calibri"/>
                <w:bCs w:val="0"/>
                <w:kern w:val="0"/>
                <w:sz w:val="20"/>
                <w:lang w:eastAsia="en-US"/>
              </w:rPr>
            </w:pPr>
            <w:r w:rsidRPr="00E636F7">
              <w:rPr>
                <w:rFonts w:eastAsia="Calibri"/>
                <w:bCs w:val="0"/>
                <w:kern w:val="0"/>
                <w:sz w:val="20"/>
                <w:lang w:eastAsia="en-US"/>
              </w:rPr>
              <w:t>2</w:t>
            </w:r>
          </w:p>
        </w:tc>
        <w:tc>
          <w:tcPr>
            <w:tcW w:w="2066" w:type="dxa"/>
            <w:tcBorders>
              <w:top w:val="nil"/>
              <w:left w:val="single" w:sz="4" w:space="0" w:color="auto"/>
              <w:bottom w:val="single" w:sz="4" w:space="0" w:color="auto"/>
              <w:right w:val="single" w:sz="4" w:space="0" w:color="auto"/>
            </w:tcBorders>
            <w:shd w:val="clear" w:color="auto" w:fill="auto"/>
            <w:vAlign w:val="center"/>
          </w:tcPr>
          <w:p w14:paraId="3CCBAEBD" w14:textId="29BCAAE2" w:rsidR="005247AE" w:rsidRPr="000C5EAB" w:rsidRDefault="000C5EAB" w:rsidP="000C5EAB">
            <w:pPr>
              <w:spacing w:after="160" w:line="259" w:lineRule="auto"/>
              <w:rPr>
                <w:rFonts w:eastAsia="Calibri"/>
                <w:kern w:val="0"/>
                <w:sz w:val="20"/>
                <w:lang w:eastAsia="en-US"/>
              </w:rPr>
            </w:pPr>
            <w:r w:rsidRPr="000C5EAB">
              <w:rPr>
                <w:rFonts w:cs="Calibri"/>
                <w:kern w:val="0"/>
                <w:sz w:val="20"/>
                <w:bdr w:val="none" w:sz="0" w:space="0" w:color="auto"/>
              </w:rPr>
              <w:t>Stół przyścienny o wymiarach 9000 x 750 x 900 mm</w:t>
            </w:r>
          </w:p>
        </w:tc>
        <w:tc>
          <w:tcPr>
            <w:tcW w:w="1418" w:type="dxa"/>
            <w:vAlign w:val="center"/>
          </w:tcPr>
          <w:p w14:paraId="6CFB56CF" w14:textId="77777777" w:rsidR="005247AE" w:rsidRPr="00E636F7" w:rsidRDefault="005247AE" w:rsidP="00B00302">
            <w:pPr>
              <w:spacing w:after="160" w:line="259" w:lineRule="auto"/>
              <w:jc w:val="both"/>
              <w:rPr>
                <w:rFonts w:eastAsia="Calibri"/>
                <w:bCs w:val="0"/>
                <w:kern w:val="0"/>
                <w:sz w:val="20"/>
                <w:lang w:eastAsia="en-US"/>
              </w:rPr>
            </w:pPr>
          </w:p>
        </w:tc>
        <w:tc>
          <w:tcPr>
            <w:tcW w:w="850" w:type="dxa"/>
            <w:vAlign w:val="center"/>
          </w:tcPr>
          <w:p w14:paraId="013E2E5A" w14:textId="2818FEA8"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4984DC94" w14:textId="61EE442D"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090F0837" w14:textId="77777777" w:rsidR="005247AE" w:rsidRPr="00E636F7" w:rsidRDefault="005247AE" w:rsidP="00B00302">
            <w:pPr>
              <w:spacing w:after="160" w:line="259" w:lineRule="auto"/>
              <w:jc w:val="right"/>
              <w:rPr>
                <w:rFonts w:eastAsia="Calibri"/>
                <w:bCs w:val="0"/>
                <w:kern w:val="0"/>
                <w:sz w:val="20"/>
                <w:lang w:eastAsia="en-US"/>
              </w:rPr>
            </w:pPr>
          </w:p>
        </w:tc>
        <w:tc>
          <w:tcPr>
            <w:tcW w:w="1417" w:type="dxa"/>
            <w:vAlign w:val="center"/>
          </w:tcPr>
          <w:p w14:paraId="20BADAE2" w14:textId="77777777" w:rsidR="005247AE" w:rsidRPr="00E636F7" w:rsidRDefault="005247AE" w:rsidP="00B00302">
            <w:pPr>
              <w:spacing w:after="160" w:line="259" w:lineRule="auto"/>
              <w:jc w:val="right"/>
              <w:rPr>
                <w:rFonts w:eastAsia="Calibri"/>
                <w:bCs w:val="0"/>
                <w:kern w:val="0"/>
                <w:sz w:val="20"/>
                <w:lang w:eastAsia="en-US"/>
              </w:rPr>
            </w:pPr>
          </w:p>
        </w:tc>
        <w:tc>
          <w:tcPr>
            <w:tcW w:w="992" w:type="dxa"/>
            <w:vAlign w:val="center"/>
          </w:tcPr>
          <w:p w14:paraId="3B6BCCB8" w14:textId="77777777" w:rsidR="005247AE" w:rsidRPr="00E636F7" w:rsidRDefault="005247AE" w:rsidP="00B00302">
            <w:pPr>
              <w:spacing w:after="160" w:line="259" w:lineRule="auto"/>
              <w:jc w:val="right"/>
              <w:rPr>
                <w:rFonts w:eastAsia="Calibri"/>
                <w:bCs w:val="0"/>
                <w:kern w:val="0"/>
                <w:sz w:val="20"/>
                <w:lang w:eastAsia="en-US"/>
              </w:rPr>
            </w:pPr>
          </w:p>
        </w:tc>
        <w:tc>
          <w:tcPr>
            <w:tcW w:w="1276" w:type="dxa"/>
            <w:vAlign w:val="center"/>
          </w:tcPr>
          <w:p w14:paraId="319986A9" w14:textId="77777777" w:rsidR="005247AE" w:rsidRPr="00E636F7" w:rsidRDefault="005247AE" w:rsidP="00B00302">
            <w:pPr>
              <w:spacing w:after="160" w:line="259" w:lineRule="auto"/>
              <w:jc w:val="right"/>
              <w:rPr>
                <w:rFonts w:eastAsia="Calibri"/>
                <w:bCs w:val="0"/>
                <w:kern w:val="0"/>
                <w:sz w:val="20"/>
                <w:lang w:eastAsia="en-US"/>
              </w:rPr>
            </w:pPr>
          </w:p>
        </w:tc>
      </w:tr>
      <w:tr w:rsidR="00377A3C" w:rsidRPr="00E636F7" w14:paraId="6F954E13" w14:textId="77777777" w:rsidTr="000C5EAB">
        <w:trPr>
          <w:trHeight w:val="370"/>
        </w:trPr>
        <w:tc>
          <w:tcPr>
            <w:tcW w:w="486" w:type="dxa"/>
            <w:vAlign w:val="center"/>
          </w:tcPr>
          <w:p w14:paraId="656DE63A" w14:textId="77777777" w:rsidR="005247AE" w:rsidRPr="00E636F7" w:rsidRDefault="005247AE" w:rsidP="00377A3C">
            <w:pPr>
              <w:spacing w:after="160" w:line="259" w:lineRule="auto"/>
              <w:jc w:val="right"/>
              <w:rPr>
                <w:rFonts w:eastAsia="Calibri"/>
                <w:bCs w:val="0"/>
                <w:kern w:val="0"/>
                <w:sz w:val="20"/>
                <w:lang w:eastAsia="en-US"/>
              </w:rPr>
            </w:pPr>
            <w:r w:rsidRPr="00E636F7">
              <w:rPr>
                <w:rFonts w:eastAsia="Calibri"/>
                <w:bCs w:val="0"/>
                <w:kern w:val="0"/>
                <w:sz w:val="20"/>
                <w:lang w:eastAsia="en-US"/>
              </w:rPr>
              <w:t>3</w:t>
            </w:r>
          </w:p>
        </w:tc>
        <w:tc>
          <w:tcPr>
            <w:tcW w:w="2066" w:type="dxa"/>
            <w:tcBorders>
              <w:top w:val="nil"/>
              <w:left w:val="single" w:sz="4" w:space="0" w:color="auto"/>
              <w:bottom w:val="single" w:sz="4" w:space="0" w:color="auto"/>
              <w:right w:val="single" w:sz="4" w:space="0" w:color="auto"/>
            </w:tcBorders>
            <w:shd w:val="clear" w:color="auto" w:fill="auto"/>
            <w:vAlign w:val="center"/>
          </w:tcPr>
          <w:p w14:paraId="4426298B" w14:textId="62160C2B" w:rsidR="005247AE" w:rsidRPr="000C5EAB" w:rsidRDefault="000C5EAB" w:rsidP="000C5EAB">
            <w:pPr>
              <w:spacing w:after="160" w:line="259" w:lineRule="auto"/>
              <w:rPr>
                <w:rFonts w:eastAsia="Calibri"/>
                <w:kern w:val="0"/>
                <w:sz w:val="20"/>
                <w:lang w:eastAsia="en-US"/>
              </w:rPr>
            </w:pPr>
            <w:r w:rsidRPr="000C5EAB">
              <w:rPr>
                <w:rFonts w:cs="Calibri"/>
                <w:kern w:val="0"/>
                <w:sz w:val="20"/>
                <w:bdr w:val="none" w:sz="0" w:space="0" w:color="auto"/>
              </w:rPr>
              <w:t>Stół przyścienny o  wymiarach 5500 x 700 x 900 mm</w:t>
            </w:r>
          </w:p>
        </w:tc>
        <w:tc>
          <w:tcPr>
            <w:tcW w:w="1418" w:type="dxa"/>
            <w:vAlign w:val="center"/>
          </w:tcPr>
          <w:p w14:paraId="0714979C" w14:textId="77777777" w:rsidR="005247AE" w:rsidRPr="00E636F7" w:rsidRDefault="005247AE" w:rsidP="00B00302">
            <w:pPr>
              <w:spacing w:after="160" w:line="259" w:lineRule="auto"/>
              <w:jc w:val="both"/>
              <w:rPr>
                <w:rFonts w:eastAsia="Calibri"/>
                <w:bCs w:val="0"/>
                <w:kern w:val="0"/>
                <w:sz w:val="20"/>
                <w:lang w:eastAsia="en-US"/>
              </w:rPr>
            </w:pPr>
          </w:p>
        </w:tc>
        <w:tc>
          <w:tcPr>
            <w:tcW w:w="850" w:type="dxa"/>
            <w:vAlign w:val="center"/>
          </w:tcPr>
          <w:p w14:paraId="3C08F48B" w14:textId="43830EDD"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3E9A4D2A" w14:textId="15DE1339"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408F27D6" w14:textId="77777777" w:rsidR="005247AE" w:rsidRPr="00E636F7" w:rsidRDefault="005247AE" w:rsidP="00B00302">
            <w:pPr>
              <w:spacing w:after="160" w:line="259" w:lineRule="auto"/>
              <w:jc w:val="right"/>
              <w:rPr>
                <w:rFonts w:eastAsia="Calibri"/>
                <w:bCs w:val="0"/>
                <w:kern w:val="0"/>
                <w:sz w:val="20"/>
                <w:lang w:eastAsia="en-US"/>
              </w:rPr>
            </w:pPr>
          </w:p>
        </w:tc>
        <w:tc>
          <w:tcPr>
            <w:tcW w:w="1417" w:type="dxa"/>
            <w:vAlign w:val="center"/>
          </w:tcPr>
          <w:p w14:paraId="4EF825F1" w14:textId="77777777" w:rsidR="005247AE" w:rsidRPr="00E636F7" w:rsidRDefault="005247AE" w:rsidP="00B00302">
            <w:pPr>
              <w:spacing w:after="160" w:line="259" w:lineRule="auto"/>
              <w:jc w:val="right"/>
              <w:rPr>
                <w:rFonts w:eastAsia="Calibri"/>
                <w:bCs w:val="0"/>
                <w:kern w:val="0"/>
                <w:sz w:val="20"/>
                <w:lang w:eastAsia="en-US"/>
              </w:rPr>
            </w:pPr>
          </w:p>
        </w:tc>
        <w:tc>
          <w:tcPr>
            <w:tcW w:w="992" w:type="dxa"/>
            <w:vAlign w:val="center"/>
          </w:tcPr>
          <w:p w14:paraId="20D4694B" w14:textId="77777777" w:rsidR="005247AE" w:rsidRPr="00E636F7" w:rsidRDefault="005247AE" w:rsidP="00B00302">
            <w:pPr>
              <w:spacing w:after="160" w:line="259" w:lineRule="auto"/>
              <w:jc w:val="right"/>
              <w:rPr>
                <w:rFonts w:eastAsia="Calibri"/>
                <w:bCs w:val="0"/>
                <w:kern w:val="0"/>
                <w:sz w:val="20"/>
                <w:lang w:eastAsia="en-US"/>
              </w:rPr>
            </w:pPr>
          </w:p>
        </w:tc>
        <w:tc>
          <w:tcPr>
            <w:tcW w:w="1276" w:type="dxa"/>
            <w:vAlign w:val="center"/>
          </w:tcPr>
          <w:p w14:paraId="0FD81474" w14:textId="77777777" w:rsidR="005247AE" w:rsidRPr="00E636F7" w:rsidRDefault="005247AE" w:rsidP="00B00302">
            <w:pPr>
              <w:spacing w:after="160" w:line="259" w:lineRule="auto"/>
              <w:jc w:val="right"/>
              <w:rPr>
                <w:rFonts w:eastAsia="Calibri"/>
                <w:bCs w:val="0"/>
                <w:kern w:val="0"/>
                <w:sz w:val="20"/>
                <w:lang w:eastAsia="en-US"/>
              </w:rPr>
            </w:pPr>
          </w:p>
        </w:tc>
      </w:tr>
      <w:tr w:rsidR="00377A3C" w:rsidRPr="00E636F7" w14:paraId="404E7E58" w14:textId="77777777" w:rsidTr="000C5EAB">
        <w:trPr>
          <w:trHeight w:val="784"/>
        </w:trPr>
        <w:tc>
          <w:tcPr>
            <w:tcW w:w="486" w:type="dxa"/>
            <w:vAlign w:val="center"/>
          </w:tcPr>
          <w:p w14:paraId="4DE127FC" w14:textId="662F6490" w:rsidR="005247AE" w:rsidRPr="00E636F7" w:rsidRDefault="000C5EAB" w:rsidP="00377A3C">
            <w:pPr>
              <w:spacing w:after="160" w:line="259" w:lineRule="auto"/>
              <w:jc w:val="right"/>
              <w:rPr>
                <w:rFonts w:eastAsia="Calibri"/>
                <w:bCs w:val="0"/>
                <w:kern w:val="0"/>
                <w:sz w:val="20"/>
                <w:lang w:eastAsia="en-US"/>
              </w:rPr>
            </w:pPr>
            <w:bookmarkStart w:id="78" w:name="_Hlk173829121"/>
            <w:r>
              <w:rPr>
                <w:rFonts w:eastAsia="Calibri"/>
                <w:bCs w:val="0"/>
                <w:kern w:val="0"/>
                <w:sz w:val="20"/>
                <w:lang w:eastAsia="en-US"/>
              </w:rPr>
              <w:t>4</w:t>
            </w:r>
          </w:p>
        </w:tc>
        <w:tc>
          <w:tcPr>
            <w:tcW w:w="2066" w:type="dxa"/>
            <w:tcBorders>
              <w:top w:val="nil"/>
              <w:left w:val="single" w:sz="4" w:space="0" w:color="auto"/>
              <w:bottom w:val="single" w:sz="4" w:space="0" w:color="auto"/>
              <w:right w:val="single" w:sz="4" w:space="0" w:color="auto"/>
            </w:tcBorders>
            <w:shd w:val="clear" w:color="auto" w:fill="auto"/>
            <w:vAlign w:val="center"/>
          </w:tcPr>
          <w:p w14:paraId="51C7DCC4" w14:textId="06832B35" w:rsidR="005247AE" w:rsidRPr="000C5EAB" w:rsidRDefault="000C5EAB" w:rsidP="000C5EAB">
            <w:pPr>
              <w:spacing w:after="160" w:line="259" w:lineRule="auto"/>
              <w:rPr>
                <w:rFonts w:eastAsia="Calibri" w:cs="Calibri"/>
                <w:kern w:val="0"/>
                <w:sz w:val="20"/>
                <w:lang w:eastAsia="en-US"/>
              </w:rPr>
            </w:pPr>
            <w:r w:rsidRPr="000C5EAB">
              <w:rPr>
                <w:rFonts w:cs="Calibri"/>
                <w:kern w:val="0"/>
                <w:sz w:val="20"/>
                <w:bdr w:val="none" w:sz="0" w:space="0" w:color="auto"/>
              </w:rPr>
              <w:t>Szafa o wymiarach 1200 x 500 x 1900 mm</w:t>
            </w:r>
          </w:p>
        </w:tc>
        <w:tc>
          <w:tcPr>
            <w:tcW w:w="1418" w:type="dxa"/>
            <w:vAlign w:val="center"/>
          </w:tcPr>
          <w:p w14:paraId="7B6D2C75" w14:textId="77777777" w:rsidR="005247AE" w:rsidRPr="00E636F7" w:rsidRDefault="005247AE" w:rsidP="00B00302">
            <w:pPr>
              <w:spacing w:after="160" w:line="259" w:lineRule="auto"/>
              <w:jc w:val="both"/>
              <w:rPr>
                <w:rFonts w:eastAsia="Calibri"/>
                <w:bCs w:val="0"/>
                <w:kern w:val="0"/>
                <w:sz w:val="20"/>
                <w:lang w:eastAsia="en-US"/>
              </w:rPr>
            </w:pPr>
          </w:p>
        </w:tc>
        <w:tc>
          <w:tcPr>
            <w:tcW w:w="850" w:type="dxa"/>
            <w:vAlign w:val="center"/>
          </w:tcPr>
          <w:p w14:paraId="264F7BDE" w14:textId="1320B44E"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524FB4C3" w14:textId="68B1D7FE" w:rsidR="005247AE" w:rsidRPr="00E636F7" w:rsidRDefault="000C5EAB" w:rsidP="00B00302">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56D670C2" w14:textId="77777777" w:rsidR="005247AE" w:rsidRPr="00E636F7" w:rsidRDefault="005247AE" w:rsidP="00B00302">
            <w:pPr>
              <w:spacing w:after="160" w:line="259" w:lineRule="auto"/>
              <w:jc w:val="right"/>
              <w:rPr>
                <w:rFonts w:eastAsia="Calibri"/>
                <w:bCs w:val="0"/>
                <w:kern w:val="0"/>
                <w:sz w:val="20"/>
                <w:lang w:eastAsia="en-US"/>
              </w:rPr>
            </w:pPr>
          </w:p>
        </w:tc>
        <w:tc>
          <w:tcPr>
            <w:tcW w:w="1417" w:type="dxa"/>
            <w:vAlign w:val="center"/>
          </w:tcPr>
          <w:p w14:paraId="7BB0AD19" w14:textId="77777777" w:rsidR="005247AE" w:rsidRPr="00E636F7" w:rsidRDefault="005247AE" w:rsidP="00B00302">
            <w:pPr>
              <w:spacing w:after="160" w:line="259" w:lineRule="auto"/>
              <w:jc w:val="right"/>
              <w:rPr>
                <w:rFonts w:eastAsia="Calibri"/>
                <w:bCs w:val="0"/>
                <w:kern w:val="0"/>
                <w:sz w:val="20"/>
                <w:lang w:eastAsia="en-US"/>
              </w:rPr>
            </w:pPr>
          </w:p>
        </w:tc>
        <w:tc>
          <w:tcPr>
            <w:tcW w:w="992" w:type="dxa"/>
            <w:vAlign w:val="center"/>
          </w:tcPr>
          <w:p w14:paraId="43ED8421" w14:textId="77777777" w:rsidR="005247AE" w:rsidRPr="00E636F7" w:rsidRDefault="005247AE" w:rsidP="00B00302">
            <w:pPr>
              <w:spacing w:after="160" w:line="259" w:lineRule="auto"/>
              <w:jc w:val="right"/>
              <w:rPr>
                <w:rFonts w:eastAsia="Calibri"/>
                <w:bCs w:val="0"/>
                <w:kern w:val="0"/>
                <w:sz w:val="20"/>
                <w:lang w:eastAsia="en-US"/>
              </w:rPr>
            </w:pPr>
          </w:p>
        </w:tc>
        <w:tc>
          <w:tcPr>
            <w:tcW w:w="1276" w:type="dxa"/>
            <w:vAlign w:val="center"/>
          </w:tcPr>
          <w:p w14:paraId="09F2BD22" w14:textId="77777777" w:rsidR="005247AE" w:rsidRPr="00E636F7" w:rsidRDefault="005247AE" w:rsidP="00B00302">
            <w:pPr>
              <w:spacing w:after="160" w:line="259" w:lineRule="auto"/>
              <w:jc w:val="right"/>
              <w:rPr>
                <w:rFonts w:eastAsia="Calibri"/>
                <w:bCs w:val="0"/>
                <w:kern w:val="0"/>
                <w:sz w:val="20"/>
                <w:lang w:eastAsia="en-US"/>
              </w:rPr>
            </w:pPr>
          </w:p>
        </w:tc>
      </w:tr>
      <w:bookmarkEnd w:id="78"/>
      <w:tr w:rsidR="000C5EAB" w:rsidRPr="00E636F7" w14:paraId="4092ED7E" w14:textId="77777777" w:rsidTr="000C5EAB">
        <w:trPr>
          <w:trHeight w:val="535"/>
        </w:trPr>
        <w:tc>
          <w:tcPr>
            <w:tcW w:w="10490" w:type="dxa"/>
            <w:gridSpan w:val="9"/>
            <w:vAlign w:val="center"/>
          </w:tcPr>
          <w:p w14:paraId="42C95371" w14:textId="316110BC" w:rsidR="000C5EAB" w:rsidRPr="000C5EAB" w:rsidRDefault="000C5EAB" w:rsidP="000C5EAB">
            <w:pPr>
              <w:spacing w:line="360" w:lineRule="auto"/>
              <w:jc w:val="center"/>
              <w:rPr>
                <w:rFonts w:cs="Calibri"/>
                <w:b/>
                <w:bCs w:val="0"/>
                <w:kern w:val="0"/>
                <w:sz w:val="22"/>
                <w:szCs w:val="22"/>
                <w:u w:val="single"/>
              </w:rPr>
            </w:pPr>
            <w:r w:rsidRPr="000C5EAB">
              <w:rPr>
                <w:rFonts w:cs="Calibri"/>
                <w:b/>
                <w:bCs w:val="0"/>
                <w:kern w:val="0"/>
                <w:sz w:val="22"/>
                <w:szCs w:val="22"/>
                <w:u w:val="single"/>
              </w:rPr>
              <w:t xml:space="preserve">Pomieszczenie nr 219a </w:t>
            </w:r>
          </w:p>
        </w:tc>
      </w:tr>
      <w:tr w:rsidR="000C5EAB" w:rsidRPr="00E636F7" w14:paraId="0B781FB1" w14:textId="77777777" w:rsidTr="00D63A8E">
        <w:trPr>
          <w:trHeight w:val="784"/>
        </w:trPr>
        <w:tc>
          <w:tcPr>
            <w:tcW w:w="486" w:type="dxa"/>
            <w:vAlign w:val="center"/>
          </w:tcPr>
          <w:p w14:paraId="467CFC0A" w14:textId="1BF9D122" w:rsidR="000C5EAB" w:rsidRPr="00E636F7" w:rsidRDefault="000C5EAB" w:rsidP="00D63A8E">
            <w:pPr>
              <w:spacing w:after="160" w:line="259" w:lineRule="auto"/>
              <w:jc w:val="right"/>
              <w:rPr>
                <w:rFonts w:eastAsia="Calibri"/>
                <w:bCs w:val="0"/>
                <w:kern w:val="0"/>
                <w:sz w:val="20"/>
                <w:lang w:eastAsia="en-US"/>
              </w:rPr>
            </w:pPr>
            <w:bookmarkStart w:id="79" w:name="_Hlk173829191"/>
            <w:r>
              <w:rPr>
                <w:rFonts w:eastAsia="Calibri"/>
                <w:bCs w:val="0"/>
                <w:kern w:val="0"/>
                <w:sz w:val="20"/>
                <w:lang w:eastAsia="en-US"/>
              </w:rPr>
              <w:t>1</w:t>
            </w:r>
          </w:p>
        </w:tc>
        <w:tc>
          <w:tcPr>
            <w:tcW w:w="2066" w:type="dxa"/>
            <w:tcBorders>
              <w:top w:val="nil"/>
              <w:left w:val="single" w:sz="4" w:space="0" w:color="auto"/>
              <w:bottom w:val="single" w:sz="4" w:space="0" w:color="auto"/>
              <w:right w:val="single" w:sz="4" w:space="0" w:color="auto"/>
            </w:tcBorders>
            <w:shd w:val="clear" w:color="auto" w:fill="auto"/>
            <w:vAlign w:val="center"/>
          </w:tcPr>
          <w:p w14:paraId="43DDED90" w14:textId="760A644F" w:rsidR="000C5EAB" w:rsidRPr="000C5EAB" w:rsidRDefault="000C5EAB" w:rsidP="00D63A8E">
            <w:pPr>
              <w:spacing w:after="160" w:line="259" w:lineRule="auto"/>
              <w:rPr>
                <w:rFonts w:eastAsia="Calibri" w:cs="Calibri"/>
                <w:kern w:val="0"/>
                <w:sz w:val="20"/>
                <w:lang w:eastAsia="en-US"/>
              </w:rPr>
            </w:pPr>
            <w:r w:rsidRPr="000C5EAB">
              <w:rPr>
                <w:rFonts w:cs="Calibri"/>
                <w:kern w:val="0"/>
                <w:sz w:val="20"/>
                <w:bdr w:val="none" w:sz="0" w:space="0" w:color="auto"/>
              </w:rPr>
              <w:t>Stół przyścienny o wymiarach 7600 x 800 x 900 mm</w:t>
            </w:r>
          </w:p>
        </w:tc>
        <w:tc>
          <w:tcPr>
            <w:tcW w:w="1418" w:type="dxa"/>
            <w:vAlign w:val="center"/>
          </w:tcPr>
          <w:p w14:paraId="33EF96AA" w14:textId="77777777" w:rsidR="000C5EAB" w:rsidRPr="00E636F7" w:rsidRDefault="000C5EAB" w:rsidP="00D63A8E">
            <w:pPr>
              <w:spacing w:after="160" w:line="259" w:lineRule="auto"/>
              <w:jc w:val="both"/>
              <w:rPr>
                <w:rFonts w:eastAsia="Calibri"/>
                <w:bCs w:val="0"/>
                <w:kern w:val="0"/>
                <w:sz w:val="20"/>
                <w:lang w:eastAsia="en-US"/>
              </w:rPr>
            </w:pPr>
          </w:p>
        </w:tc>
        <w:tc>
          <w:tcPr>
            <w:tcW w:w="850" w:type="dxa"/>
            <w:vAlign w:val="center"/>
          </w:tcPr>
          <w:p w14:paraId="0973BA13" w14:textId="77777777" w:rsidR="000C5EAB" w:rsidRPr="00E636F7" w:rsidRDefault="000C5EAB" w:rsidP="00D63A8E">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37B614DD" w14:textId="77777777" w:rsidR="000C5EAB" w:rsidRPr="00E636F7" w:rsidRDefault="000C5EAB" w:rsidP="00D63A8E">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5F4B3155" w14:textId="77777777" w:rsidR="000C5EAB" w:rsidRPr="00E636F7" w:rsidRDefault="000C5EAB" w:rsidP="00D63A8E">
            <w:pPr>
              <w:spacing w:after="160" w:line="259" w:lineRule="auto"/>
              <w:jc w:val="right"/>
              <w:rPr>
                <w:rFonts w:eastAsia="Calibri"/>
                <w:bCs w:val="0"/>
                <w:kern w:val="0"/>
                <w:sz w:val="20"/>
                <w:lang w:eastAsia="en-US"/>
              </w:rPr>
            </w:pPr>
          </w:p>
        </w:tc>
        <w:tc>
          <w:tcPr>
            <w:tcW w:w="1417" w:type="dxa"/>
            <w:vAlign w:val="center"/>
          </w:tcPr>
          <w:p w14:paraId="62B07BEB" w14:textId="77777777" w:rsidR="000C5EAB" w:rsidRPr="00E636F7" w:rsidRDefault="000C5EAB" w:rsidP="00D63A8E">
            <w:pPr>
              <w:spacing w:after="160" w:line="259" w:lineRule="auto"/>
              <w:jc w:val="right"/>
              <w:rPr>
                <w:rFonts w:eastAsia="Calibri"/>
                <w:bCs w:val="0"/>
                <w:kern w:val="0"/>
                <w:sz w:val="20"/>
                <w:lang w:eastAsia="en-US"/>
              </w:rPr>
            </w:pPr>
          </w:p>
        </w:tc>
        <w:tc>
          <w:tcPr>
            <w:tcW w:w="992" w:type="dxa"/>
            <w:vAlign w:val="center"/>
          </w:tcPr>
          <w:p w14:paraId="278ED1BF" w14:textId="77777777" w:rsidR="000C5EAB" w:rsidRPr="00E636F7" w:rsidRDefault="000C5EAB" w:rsidP="00D63A8E">
            <w:pPr>
              <w:spacing w:after="160" w:line="259" w:lineRule="auto"/>
              <w:jc w:val="right"/>
              <w:rPr>
                <w:rFonts w:eastAsia="Calibri"/>
                <w:bCs w:val="0"/>
                <w:kern w:val="0"/>
                <w:sz w:val="20"/>
                <w:lang w:eastAsia="en-US"/>
              </w:rPr>
            </w:pPr>
          </w:p>
        </w:tc>
        <w:tc>
          <w:tcPr>
            <w:tcW w:w="1276" w:type="dxa"/>
            <w:vAlign w:val="center"/>
          </w:tcPr>
          <w:p w14:paraId="2D114B07" w14:textId="77777777" w:rsidR="000C5EAB" w:rsidRPr="00E636F7" w:rsidRDefault="000C5EAB" w:rsidP="00D63A8E">
            <w:pPr>
              <w:spacing w:after="160" w:line="259" w:lineRule="auto"/>
              <w:jc w:val="right"/>
              <w:rPr>
                <w:rFonts w:eastAsia="Calibri"/>
                <w:bCs w:val="0"/>
                <w:kern w:val="0"/>
                <w:sz w:val="20"/>
                <w:lang w:eastAsia="en-US"/>
              </w:rPr>
            </w:pPr>
          </w:p>
        </w:tc>
      </w:tr>
      <w:tr w:rsidR="000C5EAB" w:rsidRPr="00E636F7" w14:paraId="101711F5" w14:textId="77777777" w:rsidTr="00D63A8E">
        <w:trPr>
          <w:trHeight w:val="784"/>
        </w:trPr>
        <w:tc>
          <w:tcPr>
            <w:tcW w:w="486" w:type="dxa"/>
            <w:vAlign w:val="center"/>
          </w:tcPr>
          <w:p w14:paraId="533B1D6C" w14:textId="2BC86C3A" w:rsidR="000C5EAB" w:rsidRPr="00E636F7" w:rsidRDefault="000C5EAB" w:rsidP="00D63A8E">
            <w:pPr>
              <w:spacing w:after="160" w:line="259" w:lineRule="auto"/>
              <w:jc w:val="right"/>
              <w:rPr>
                <w:rFonts w:eastAsia="Calibri"/>
                <w:bCs w:val="0"/>
                <w:kern w:val="0"/>
                <w:sz w:val="20"/>
                <w:lang w:eastAsia="en-US"/>
              </w:rPr>
            </w:pPr>
            <w:bookmarkStart w:id="80" w:name="_Hlk173829231"/>
            <w:bookmarkEnd w:id="79"/>
            <w:r>
              <w:rPr>
                <w:rFonts w:eastAsia="Calibri"/>
                <w:bCs w:val="0"/>
                <w:kern w:val="0"/>
                <w:sz w:val="20"/>
                <w:lang w:eastAsia="en-US"/>
              </w:rPr>
              <w:t>2</w:t>
            </w:r>
          </w:p>
        </w:tc>
        <w:tc>
          <w:tcPr>
            <w:tcW w:w="2066" w:type="dxa"/>
            <w:tcBorders>
              <w:top w:val="nil"/>
              <w:left w:val="single" w:sz="4" w:space="0" w:color="auto"/>
              <w:bottom w:val="single" w:sz="4" w:space="0" w:color="auto"/>
              <w:right w:val="single" w:sz="4" w:space="0" w:color="auto"/>
            </w:tcBorders>
            <w:shd w:val="clear" w:color="auto" w:fill="auto"/>
            <w:vAlign w:val="center"/>
          </w:tcPr>
          <w:p w14:paraId="1DE495F9" w14:textId="4F2F141D" w:rsidR="000C5EAB" w:rsidRPr="000C5EAB" w:rsidRDefault="000C5EAB" w:rsidP="00D63A8E">
            <w:pPr>
              <w:spacing w:after="160" w:line="259" w:lineRule="auto"/>
              <w:rPr>
                <w:rFonts w:eastAsia="Calibri" w:cs="Calibri"/>
                <w:kern w:val="0"/>
                <w:sz w:val="20"/>
                <w:lang w:eastAsia="en-US"/>
              </w:rPr>
            </w:pPr>
            <w:r w:rsidRPr="000C5EAB">
              <w:rPr>
                <w:rFonts w:cs="Calibri"/>
                <w:kern w:val="0"/>
                <w:sz w:val="20"/>
                <w:bdr w:val="none" w:sz="0" w:space="0" w:color="auto"/>
              </w:rPr>
              <w:t>Stół przyścienny o wymiarach 3100x700x1000 mm</w:t>
            </w:r>
          </w:p>
        </w:tc>
        <w:tc>
          <w:tcPr>
            <w:tcW w:w="1418" w:type="dxa"/>
            <w:vAlign w:val="center"/>
          </w:tcPr>
          <w:p w14:paraId="655A2DD9" w14:textId="77777777" w:rsidR="000C5EAB" w:rsidRPr="00E636F7" w:rsidRDefault="000C5EAB" w:rsidP="00D63A8E">
            <w:pPr>
              <w:spacing w:after="160" w:line="259" w:lineRule="auto"/>
              <w:jc w:val="both"/>
              <w:rPr>
                <w:rFonts w:eastAsia="Calibri"/>
                <w:bCs w:val="0"/>
                <w:kern w:val="0"/>
                <w:sz w:val="20"/>
                <w:lang w:eastAsia="en-US"/>
              </w:rPr>
            </w:pPr>
          </w:p>
        </w:tc>
        <w:tc>
          <w:tcPr>
            <w:tcW w:w="850" w:type="dxa"/>
            <w:vAlign w:val="center"/>
          </w:tcPr>
          <w:p w14:paraId="4F9DC71B" w14:textId="77777777" w:rsidR="000C5EAB" w:rsidRPr="00E636F7" w:rsidRDefault="000C5EAB" w:rsidP="00D63A8E">
            <w:pPr>
              <w:spacing w:after="160" w:line="259" w:lineRule="auto"/>
              <w:jc w:val="center"/>
              <w:rPr>
                <w:rFonts w:eastAsia="Calibri"/>
                <w:bCs w:val="0"/>
                <w:kern w:val="0"/>
                <w:sz w:val="20"/>
                <w:lang w:eastAsia="en-US"/>
              </w:rPr>
            </w:pPr>
            <w:r>
              <w:rPr>
                <w:rFonts w:eastAsia="Calibri"/>
                <w:bCs w:val="0"/>
                <w:kern w:val="0"/>
                <w:sz w:val="20"/>
                <w:lang w:eastAsia="en-US"/>
              </w:rPr>
              <w:t>szt.</w:t>
            </w:r>
          </w:p>
        </w:tc>
        <w:tc>
          <w:tcPr>
            <w:tcW w:w="709" w:type="dxa"/>
            <w:vAlign w:val="center"/>
          </w:tcPr>
          <w:p w14:paraId="72EC3883" w14:textId="77777777" w:rsidR="000C5EAB" w:rsidRPr="00E636F7" w:rsidRDefault="000C5EAB" w:rsidP="00D63A8E">
            <w:pPr>
              <w:spacing w:after="160" w:line="259" w:lineRule="auto"/>
              <w:jc w:val="center"/>
              <w:rPr>
                <w:rFonts w:eastAsia="Calibri"/>
                <w:bCs w:val="0"/>
                <w:kern w:val="0"/>
                <w:sz w:val="20"/>
                <w:lang w:eastAsia="en-US"/>
              </w:rPr>
            </w:pPr>
            <w:r>
              <w:rPr>
                <w:rFonts w:eastAsia="Calibri"/>
                <w:bCs w:val="0"/>
                <w:kern w:val="0"/>
                <w:sz w:val="20"/>
                <w:lang w:eastAsia="en-US"/>
              </w:rPr>
              <w:t>1</w:t>
            </w:r>
          </w:p>
        </w:tc>
        <w:tc>
          <w:tcPr>
            <w:tcW w:w="1276" w:type="dxa"/>
            <w:vAlign w:val="center"/>
          </w:tcPr>
          <w:p w14:paraId="6B40F465" w14:textId="77777777" w:rsidR="000C5EAB" w:rsidRPr="00E636F7" w:rsidRDefault="000C5EAB" w:rsidP="00D63A8E">
            <w:pPr>
              <w:spacing w:after="160" w:line="259" w:lineRule="auto"/>
              <w:jc w:val="right"/>
              <w:rPr>
                <w:rFonts w:eastAsia="Calibri"/>
                <w:bCs w:val="0"/>
                <w:kern w:val="0"/>
                <w:sz w:val="20"/>
                <w:lang w:eastAsia="en-US"/>
              </w:rPr>
            </w:pPr>
          </w:p>
        </w:tc>
        <w:tc>
          <w:tcPr>
            <w:tcW w:w="1417" w:type="dxa"/>
            <w:vAlign w:val="center"/>
          </w:tcPr>
          <w:p w14:paraId="35ECBBCE" w14:textId="77777777" w:rsidR="000C5EAB" w:rsidRPr="00E636F7" w:rsidRDefault="000C5EAB" w:rsidP="00D63A8E">
            <w:pPr>
              <w:spacing w:after="160" w:line="259" w:lineRule="auto"/>
              <w:jc w:val="right"/>
              <w:rPr>
                <w:rFonts w:eastAsia="Calibri"/>
                <w:bCs w:val="0"/>
                <w:kern w:val="0"/>
                <w:sz w:val="20"/>
                <w:lang w:eastAsia="en-US"/>
              </w:rPr>
            </w:pPr>
          </w:p>
        </w:tc>
        <w:tc>
          <w:tcPr>
            <w:tcW w:w="992" w:type="dxa"/>
            <w:vAlign w:val="center"/>
          </w:tcPr>
          <w:p w14:paraId="55EDA414" w14:textId="77777777" w:rsidR="000C5EAB" w:rsidRPr="00E636F7" w:rsidRDefault="000C5EAB" w:rsidP="00D63A8E">
            <w:pPr>
              <w:spacing w:after="160" w:line="259" w:lineRule="auto"/>
              <w:jc w:val="right"/>
              <w:rPr>
                <w:rFonts w:eastAsia="Calibri"/>
                <w:bCs w:val="0"/>
                <w:kern w:val="0"/>
                <w:sz w:val="20"/>
                <w:lang w:eastAsia="en-US"/>
              </w:rPr>
            </w:pPr>
          </w:p>
        </w:tc>
        <w:tc>
          <w:tcPr>
            <w:tcW w:w="1276" w:type="dxa"/>
            <w:vAlign w:val="center"/>
          </w:tcPr>
          <w:p w14:paraId="18BC6FBB" w14:textId="77777777" w:rsidR="000C5EAB" w:rsidRPr="00E636F7" w:rsidRDefault="000C5EAB" w:rsidP="00D63A8E">
            <w:pPr>
              <w:spacing w:after="160" w:line="259" w:lineRule="auto"/>
              <w:jc w:val="right"/>
              <w:rPr>
                <w:rFonts w:eastAsia="Calibri"/>
                <w:bCs w:val="0"/>
                <w:kern w:val="0"/>
                <w:sz w:val="20"/>
                <w:lang w:eastAsia="en-US"/>
              </w:rPr>
            </w:pPr>
          </w:p>
        </w:tc>
      </w:tr>
      <w:bookmarkEnd w:id="80"/>
      <w:tr w:rsidR="000C5EAB" w:rsidRPr="00E636F7" w14:paraId="6848B555" w14:textId="77777777" w:rsidTr="00D63A8E">
        <w:trPr>
          <w:trHeight w:val="784"/>
        </w:trPr>
        <w:tc>
          <w:tcPr>
            <w:tcW w:w="486" w:type="dxa"/>
            <w:vAlign w:val="center"/>
          </w:tcPr>
          <w:p w14:paraId="73FC30AF" w14:textId="77310192" w:rsidR="000C5EAB" w:rsidRPr="00E636F7" w:rsidRDefault="000C5EAB" w:rsidP="00D63A8E">
            <w:pPr>
              <w:spacing w:after="160" w:line="259" w:lineRule="auto"/>
              <w:jc w:val="right"/>
              <w:rPr>
                <w:rFonts w:eastAsia="Calibri"/>
                <w:bCs w:val="0"/>
                <w:kern w:val="0"/>
                <w:sz w:val="20"/>
                <w:lang w:eastAsia="en-US"/>
              </w:rPr>
            </w:pPr>
            <w:r>
              <w:rPr>
                <w:rFonts w:eastAsia="Calibri"/>
                <w:bCs w:val="0"/>
                <w:kern w:val="0"/>
                <w:sz w:val="20"/>
                <w:lang w:eastAsia="en-US"/>
              </w:rPr>
              <w:t>itd.</w:t>
            </w:r>
          </w:p>
        </w:tc>
        <w:tc>
          <w:tcPr>
            <w:tcW w:w="2066" w:type="dxa"/>
            <w:tcBorders>
              <w:top w:val="nil"/>
              <w:left w:val="single" w:sz="4" w:space="0" w:color="auto"/>
              <w:bottom w:val="single" w:sz="4" w:space="0" w:color="auto"/>
              <w:right w:val="single" w:sz="4" w:space="0" w:color="auto"/>
            </w:tcBorders>
            <w:shd w:val="clear" w:color="auto" w:fill="auto"/>
            <w:vAlign w:val="center"/>
          </w:tcPr>
          <w:p w14:paraId="2CE49DF0" w14:textId="0A3DD066" w:rsidR="000C5EAB" w:rsidRPr="000C5EAB" w:rsidRDefault="000C5EAB" w:rsidP="00D63A8E">
            <w:pPr>
              <w:spacing w:after="160" w:line="259" w:lineRule="auto"/>
              <w:rPr>
                <w:rFonts w:eastAsia="Calibri" w:cs="Calibri"/>
                <w:kern w:val="0"/>
                <w:sz w:val="20"/>
                <w:lang w:eastAsia="en-US"/>
              </w:rPr>
            </w:pPr>
          </w:p>
        </w:tc>
        <w:tc>
          <w:tcPr>
            <w:tcW w:w="1418" w:type="dxa"/>
            <w:vAlign w:val="center"/>
          </w:tcPr>
          <w:p w14:paraId="598BDD79" w14:textId="77777777" w:rsidR="000C5EAB" w:rsidRPr="00E636F7" w:rsidRDefault="000C5EAB" w:rsidP="00D63A8E">
            <w:pPr>
              <w:spacing w:after="160" w:line="259" w:lineRule="auto"/>
              <w:jc w:val="both"/>
              <w:rPr>
                <w:rFonts w:eastAsia="Calibri"/>
                <w:bCs w:val="0"/>
                <w:kern w:val="0"/>
                <w:sz w:val="20"/>
                <w:lang w:eastAsia="en-US"/>
              </w:rPr>
            </w:pPr>
          </w:p>
        </w:tc>
        <w:tc>
          <w:tcPr>
            <w:tcW w:w="850" w:type="dxa"/>
            <w:vAlign w:val="center"/>
          </w:tcPr>
          <w:p w14:paraId="65BC4A44" w14:textId="3FF08C29" w:rsidR="000C5EAB" w:rsidRPr="00E636F7" w:rsidRDefault="000C5EAB" w:rsidP="00D63A8E">
            <w:pPr>
              <w:spacing w:after="160" w:line="259" w:lineRule="auto"/>
              <w:jc w:val="center"/>
              <w:rPr>
                <w:rFonts w:eastAsia="Calibri"/>
                <w:bCs w:val="0"/>
                <w:kern w:val="0"/>
                <w:sz w:val="20"/>
                <w:lang w:eastAsia="en-US"/>
              </w:rPr>
            </w:pPr>
          </w:p>
        </w:tc>
        <w:tc>
          <w:tcPr>
            <w:tcW w:w="709" w:type="dxa"/>
            <w:vAlign w:val="center"/>
          </w:tcPr>
          <w:p w14:paraId="0379EE58" w14:textId="332C2768" w:rsidR="000C5EAB" w:rsidRPr="00E636F7" w:rsidRDefault="000C5EAB" w:rsidP="00D63A8E">
            <w:pPr>
              <w:spacing w:after="160" w:line="259" w:lineRule="auto"/>
              <w:jc w:val="center"/>
              <w:rPr>
                <w:rFonts w:eastAsia="Calibri"/>
                <w:bCs w:val="0"/>
                <w:kern w:val="0"/>
                <w:sz w:val="20"/>
                <w:lang w:eastAsia="en-US"/>
              </w:rPr>
            </w:pPr>
          </w:p>
        </w:tc>
        <w:tc>
          <w:tcPr>
            <w:tcW w:w="1276" w:type="dxa"/>
            <w:vAlign w:val="center"/>
          </w:tcPr>
          <w:p w14:paraId="77B95F10" w14:textId="77777777" w:rsidR="000C5EAB" w:rsidRPr="00E636F7" w:rsidRDefault="000C5EAB" w:rsidP="00D63A8E">
            <w:pPr>
              <w:spacing w:after="160" w:line="259" w:lineRule="auto"/>
              <w:jc w:val="right"/>
              <w:rPr>
                <w:rFonts w:eastAsia="Calibri"/>
                <w:bCs w:val="0"/>
                <w:kern w:val="0"/>
                <w:sz w:val="20"/>
                <w:lang w:eastAsia="en-US"/>
              </w:rPr>
            </w:pPr>
          </w:p>
        </w:tc>
        <w:tc>
          <w:tcPr>
            <w:tcW w:w="1417" w:type="dxa"/>
            <w:vAlign w:val="center"/>
          </w:tcPr>
          <w:p w14:paraId="1D80D264" w14:textId="77777777" w:rsidR="000C5EAB" w:rsidRPr="00E636F7" w:rsidRDefault="000C5EAB" w:rsidP="00D63A8E">
            <w:pPr>
              <w:spacing w:after="160" w:line="259" w:lineRule="auto"/>
              <w:jc w:val="right"/>
              <w:rPr>
                <w:rFonts w:eastAsia="Calibri"/>
                <w:bCs w:val="0"/>
                <w:kern w:val="0"/>
                <w:sz w:val="20"/>
                <w:lang w:eastAsia="en-US"/>
              </w:rPr>
            </w:pPr>
          </w:p>
        </w:tc>
        <w:tc>
          <w:tcPr>
            <w:tcW w:w="992" w:type="dxa"/>
            <w:vAlign w:val="center"/>
          </w:tcPr>
          <w:p w14:paraId="7213F741" w14:textId="77777777" w:rsidR="000C5EAB" w:rsidRPr="00E636F7" w:rsidRDefault="000C5EAB" w:rsidP="00D63A8E">
            <w:pPr>
              <w:spacing w:after="160" w:line="259" w:lineRule="auto"/>
              <w:jc w:val="right"/>
              <w:rPr>
                <w:rFonts w:eastAsia="Calibri"/>
                <w:bCs w:val="0"/>
                <w:kern w:val="0"/>
                <w:sz w:val="20"/>
                <w:lang w:eastAsia="en-US"/>
              </w:rPr>
            </w:pPr>
          </w:p>
        </w:tc>
        <w:tc>
          <w:tcPr>
            <w:tcW w:w="1276" w:type="dxa"/>
            <w:vAlign w:val="center"/>
          </w:tcPr>
          <w:p w14:paraId="030169E9" w14:textId="77777777" w:rsidR="000C5EAB" w:rsidRPr="00E636F7" w:rsidRDefault="000C5EAB" w:rsidP="00D63A8E">
            <w:pPr>
              <w:spacing w:after="160" w:line="259" w:lineRule="auto"/>
              <w:jc w:val="right"/>
              <w:rPr>
                <w:rFonts w:eastAsia="Calibri"/>
                <w:bCs w:val="0"/>
                <w:kern w:val="0"/>
                <w:sz w:val="20"/>
                <w:lang w:eastAsia="en-US"/>
              </w:rPr>
            </w:pPr>
          </w:p>
        </w:tc>
      </w:tr>
      <w:tr w:rsidR="000C5EAB" w:rsidRPr="00E636F7" w14:paraId="094FC5B9" w14:textId="77777777" w:rsidTr="000C5EAB">
        <w:trPr>
          <w:trHeight w:val="410"/>
        </w:trPr>
        <w:tc>
          <w:tcPr>
            <w:tcW w:w="9214" w:type="dxa"/>
            <w:gridSpan w:val="8"/>
            <w:vAlign w:val="center"/>
          </w:tcPr>
          <w:p w14:paraId="5453A896" w14:textId="77777777" w:rsidR="000C5EAB" w:rsidRDefault="000C5EAB" w:rsidP="000C5EAB">
            <w:pPr>
              <w:spacing w:after="160" w:line="259" w:lineRule="auto"/>
              <w:jc w:val="right"/>
              <w:rPr>
                <w:rFonts w:eastAsia="Calibri"/>
                <w:bCs w:val="0"/>
                <w:kern w:val="0"/>
                <w:sz w:val="20"/>
                <w:lang w:eastAsia="en-US"/>
              </w:rPr>
            </w:pPr>
            <w:r w:rsidRPr="00E636F7">
              <w:rPr>
                <w:rFonts w:eastAsia="Calibri"/>
                <w:bCs w:val="0"/>
                <w:kern w:val="0"/>
                <w:sz w:val="20"/>
                <w:lang w:eastAsia="en-US"/>
              </w:rPr>
              <w:t>RAZEM</w:t>
            </w:r>
          </w:p>
        </w:tc>
        <w:tc>
          <w:tcPr>
            <w:tcW w:w="1276" w:type="dxa"/>
            <w:vAlign w:val="center"/>
          </w:tcPr>
          <w:p w14:paraId="287771A6" w14:textId="77777777" w:rsidR="000C5EAB" w:rsidRPr="00E636F7" w:rsidRDefault="000C5EAB" w:rsidP="00B00302">
            <w:pPr>
              <w:spacing w:after="160" w:line="259" w:lineRule="auto"/>
              <w:jc w:val="right"/>
              <w:rPr>
                <w:rFonts w:eastAsia="Calibri"/>
                <w:bCs w:val="0"/>
                <w:kern w:val="0"/>
                <w:sz w:val="20"/>
                <w:lang w:eastAsia="en-US"/>
              </w:rPr>
            </w:pPr>
          </w:p>
        </w:tc>
      </w:tr>
    </w:tbl>
    <w:p w14:paraId="5FADD3A3" w14:textId="77777777" w:rsidR="005247AE" w:rsidRPr="001B4D65" w:rsidRDefault="005247AE" w:rsidP="005247AE">
      <w:pPr>
        <w:spacing w:after="160" w:line="259" w:lineRule="auto"/>
        <w:rPr>
          <w:rFonts w:eastAsia="Calibri"/>
          <w:bCs w:val="0"/>
          <w:kern w:val="0"/>
          <w:sz w:val="22"/>
          <w:szCs w:val="22"/>
          <w:lang w:eastAsia="en-US"/>
        </w:rPr>
      </w:pPr>
    </w:p>
    <w:p w14:paraId="2A9CFE64" w14:textId="77777777" w:rsidR="005247AE" w:rsidRPr="001B4D65" w:rsidRDefault="005247AE" w:rsidP="005247AE">
      <w:pPr>
        <w:spacing w:after="160" w:line="259" w:lineRule="auto"/>
        <w:rPr>
          <w:rFonts w:eastAsia="Calibri"/>
          <w:bCs w:val="0"/>
          <w:kern w:val="0"/>
          <w:sz w:val="22"/>
          <w:szCs w:val="22"/>
          <w:lang w:eastAsia="en-US"/>
        </w:rPr>
      </w:pPr>
      <w:r w:rsidRPr="001B4D65">
        <w:rPr>
          <w:rFonts w:eastAsia="Calibri"/>
          <w:bCs w:val="0"/>
          <w:kern w:val="0"/>
          <w:sz w:val="22"/>
          <w:szCs w:val="22"/>
          <w:lang w:eastAsia="en-US"/>
        </w:rPr>
        <w:br w:type="page"/>
      </w:r>
    </w:p>
    <w:p w14:paraId="7133F807" w14:textId="3C91C2E4" w:rsidR="005247AE" w:rsidRPr="00E636F7" w:rsidRDefault="0056594F" w:rsidP="0056594F">
      <w:pPr>
        <w:jc w:val="right"/>
        <w:rPr>
          <w:rFonts w:eastAsia="Calibri" w:cs="Calibri"/>
          <w:b/>
          <w:kern w:val="0"/>
          <w:sz w:val="22"/>
          <w:szCs w:val="22"/>
          <w:lang w:eastAsia="en-US"/>
        </w:rPr>
      </w:pPr>
      <w:bookmarkStart w:id="81" w:name="_Hlk173238032"/>
      <w:r w:rsidRPr="001B4D65">
        <w:rPr>
          <w:rFonts w:cs="Calibri"/>
          <w:b/>
          <w:bCs w:val="0"/>
          <w:i/>
          <w:kern w:val="0"/>
          <w:sz w:val="20"/>
          <w:szCs w:val="22"/>
        </w:rPr>
        <w:lastRenderedPageBreak/>
        <w:t xml:space="preserve">Załącznik nr </w:t>
      </w:r>
      <w:r w:rsidR="00E6649C">
        <w:rPr>
          <w:rFonts w:cs="Calibri"/>
          <w:b/>
          <w:bCs w:val="0"/>
          <w:i/>
          <w:kern w:val="0"/>
          <w:sz w:val="20"/>
          <w:szCs w:val="22"/>
        </w:rPr>
        <w:t>4</w:t>
      </w:r>
      <w:r w:rsidRPr="001B4D65">
        <w:rPr>
          <w:rFonts w:cs="Calibri"/>
          <w:b/>
          <w:bCs w:val="0"/>
          <w:i/>
          <w:kern w:val="0"/>
          <w:sz w:val="20"/>
          <w:szCs w:val="22"/>
        </w:rPr>
        <w:t xml:space="preserve"> do umowy</w:t>
      </w:r>
    </w:p>
    <w:bookmarkEnd w:id="81"/>
    <w:p w14:paraId="71BF1E13" w14:textId="77777777" w:rsidR="005247AE" w:rsidRPr="00E636F7" w:rsidRDefault="005247AE" w:rsidP="005247AE">
      <w:pPr>
        <w:jc w:val="center"/>
        <w:rPr>
          <w:rFonts w:eastAsia="Calibri" w:cs="Calibri"/>
          <w:b/>
          <w:kern w:val="0"/>
          <w:sz w:val="22"/>
          <w:szCs w:val="22"/>
          <w:lang w:eastAsia="en-US"/>
        </w:rPr>
      </w:pPr>
    </w:p>
    <w:p w14:paraId="4BF1B0B8" w14:textId="77777777" w:rsidR="005247AE" w:rsidRPr="00E636F7" w:rsidRDefault="005247AE" w:rsidP="005247AE">
      <w:pPr>
        <w:jc w:val="center"/>
        <w:rPr>
          <w:rFonts w:eastAsia="Calibri" w:cs="Calibri"/>
          <w:b/>
          <w:kern w:val="0"/>
          <w:sz w:val="22"/>
          <w:szCs w:val="22"/>
          <w:lang w:eastAsia="en-US"/>
        </w:rPr>
      </w:pPr>
      <w:r w:rsidRPr="00E636F7">
        <w:rPr>
          <w:rFonts w:eastAsia="Calibri" w:cs="Calibri"/>
          <w:b/>
          <w:kern w:val="0"/>
          <w:sz w:val="22"/>
          <w:szCs w:val="22"/>
          <w:lang w:eastAsia="en-US"/>
        </w:rPr>
        <w:t>Protokół odbioru końcowego</w:t>
      </w:r>
    </w:p>
    <w:p w14:paraId="12155964" w14:textId="77777777" w:rsidR="005247AE" w:rsidRPr="00E636F7" w:rsidRDefault="005247AE" w:rsidP="005247AE">
      <w:pPr>
        <w:jc w:val="center"/>
        <w:rPr>
          <w:rFonts w:eastAsia="Calibri" w:cs="Calibri"/>
          <w:b/>
          <w:kern w:val="0"/>
          <w:sz w:val="22"/>
          <w:szCs w:val="22"/>
          <w:lang w:eastAsia="en-US"/>
        </w:rPr>
      </w:pPr>
    </w:p>
    <w:p w14:paraId="5812FCEF" w14:textId="4AED5E1C" w:rsidR="005247AE" w:rsidRPr="00BA5732" w:rsidRDefault="005247AE" w:rsidP="00BA5732">
      <w:pPr>
        <w:spacing w:line="360" w:lineRule="auto"/>
        <w:jc w:val="both"/>
        <w:rPr>
          <w:rFonts w:cs="Calibri"/>
          <w:bCs w:val="0"/>
          <w:kern w:val="0"/>
          <w:sz w:val="22"/>
          <w:szCs w:val="22"/>
        </w:rPr>
      </w:pPr>
      <w:r w:rsidRPr="00BA5732">
        <w:rPr>
          <w:rFonts w:eastAsia="Calibri" w:cs="Calibri"/>
          <w:bCs w:val="0"/>
          <w:kern w:val="0"/>
          <w:sz w:val="22"/>
          <w:szCs w:val="22"/>
          <w:lang w:eastAsia="en-US"/>
        </w:rPr>
        <w:t xml:space="preserve">Dnia …………………… 2024 r. </w:t>
      </w:r>
      <w:r w:rsidR="00BA5732" w:rsidRPr="00BA5732">
        <w:rPr>
          <w:rFonts w:cs="Calibri"/>
          <w:kern w:val="0"/>
          <w:sz w:val="22"/>
          <w:szCs w:val="22"/>
        </w:rPr>
        <w:t xml:space="preserve">w pomieszczeniu 219 oraz 219a </w:t>
      </w:r>
      <w:r w:rsidR="00BA5732" w:rsidRPr="00BA5732">
        <w:rPr>
          <w:rFonts w:eastAsia="Calibri" w:cs="Calibri"/>
          <w:bCs w:val="0"/>
          <w:kern w:val="0"/>
          <w:sz w:val="22"/>
          <w:szCs w:val="22"/>
          <w:lang w:eastAsia="en-US"/>
        </w:rPr>
        <w:t xml:space="preserve">na </w:t>
      </w:r>
      <w:r w:rsidR="00BA5732" w:rsidRPr="00BA5732">
        <w:rPr>
          <w:rFonts w:cs="Calibri"/>
          <w:kern w:val="0"/>
          <w:sz w:val="22"/>
          <w:szCs w:val="22"/>
        </w:rPr>
        <w:t xml:space="preserve">Wydziale Hodowli i Biologii Zwierząt przy ul. Mazowieckiej 28 </w:t>
      </w:r>
      <w:r w:rsidRPr="00BA5732">
        <w:rPr>
          <w:rFonts w:eastAsia="Calibri" w:cs="Calibri"/>
          <w:bCs w:val="0"/>
          <w:kern w:val="0"/>
          <w:sz w:val="22"/>
          <w:szCs w:val="22"/>
          <w:lang w:eastAsia="en-US"/>
        </w:rPr>
        <w:t xml:space="preserve">Politechniki Bydgoskiej im. Jana i Jędrzeja Śniadeckich położonych przy alei prof. S. Kaliskiego 7 w Bydgoszczy rozpoczęto odbiór nw. </w:t>
      </w:r>
      <w:r w:rsidR="00BA5732">
        <w:rPr>
          <w:rFonts w:eastAsia="Calibri" w:cs="Calibri"/>
          <w:bCs w:val="0"/>
          <w:kern w:val="0"/>
          <w:sz w:val="22"/>
          <w:szCs w:val="22"/>
          <w:lang w:eastAsia="en-US"/>
        </w:rPr>
        <w:t>Mebli laboratoryjnych</w:t>
      </w:r>
      <w:r w:rsidRPr="00BA5732">
        <w:rPr>
          <w:rFonts w:eastAsia="Calibri" w:cs="Calibri"/>
          <w:bCs w:val="0"/>
          <w:kern w:val="0"/>
          <w:sz w:val="22"/>
          <w:szCs w:val="22"/>
          <w:lang w:eastAsia="en-US"/>
        </w:rPr>
        <w:t xml:space="preserve"> wchodząc</w:t>
      </w:r>
      <w:r w:rsidR="00BA5732">
        <w:rPr>
          <w:rFonts w:eastAsia="Calibri" w:cs="Calibri"/>
          <w:bCs w:val="0"/>
          <w:kern w:val="0"/>
          <w:sz w:val="22"/>
          <w:szCs w:val="22"/>
          <w:lang w:eastAsia="en-US"/>
        </w:rPr>
        <w:t>ych</w:t>
      </w:r>
      <w:r w:rsidRPr="00BA5732">
        <w:rPr>
          <w:rFonts w:eastAsia="Calibri" w:cs="Calibri"/>
          <w:bCs w:val="0"/>
          <w:kern w:val="0"/>
          <w:sz w:val="22"/>
          <w:szCs w:val="22"/>
          <w:lang w:eastAsia="en-US"/>
        </w:rPr>
        <w:t xml:space="preserve"> w zakres </w:t>
      </w:r>
      <w:r w:rsidRPr="00BA5732">
        <w:rPr>
          <w:rFonts w:eastAsia="Calibri" w:cs="Calibri"/>
          <w:b/>
          <w:bCs w:val="0"/>
          <w:kern w:val="0"/>
          <w:sz w:val="22"/>
          <w:szCs w:val="22"/>
          <w:lang w:eastAsia="en-US"/>
        </w:rPr>
        <w:t xml:space="preserve">Umowy nr </w:t>
      </w:r>
      <w:r w:rsidRPr="00BA5732">
        <w:rPr>
          <w:rFonts w:eastAsia="Calibri" w:cs="Calibri"/>
          <w:b/>
          <w:kern w:val="0"/>
          <w:sz w:val="22"/>
          <w:szCs w:val="22"/>
          <w:lang w:eastAsia="en-US"/>
        </w:rPr>
        <w:t>RZP.24</w:t>
      </w:r>
      <w:r w:rsidR="00BA5732">
        <w:rPr>
          <w:rFonts w:eastAsia="Calibri" w:cs="Calibri"/>
          <w:b/>
          <w:kern w:val="0"/>
          <w:sz w:val="22"/>
          <w:szCs w:val="22"/>
          <w:lang w:eastAsia="en-US"/>
        </w:rPr>
        <w:t>4</w:t>
      </w:r>
      <w:r w:rsidRPr="00BA5732">
        <w:rPr>
          <w:rFonts w:eastAsia="Calibri" w:cs="Calibri"/>
          <w:b/>
          <w:kern w:val="0"/>
          <w:sz w:val="22"/>
          <w:szCs w:val="22"/>
          <w:lang w:eastAsia="en-US"/>
        </w:rPr>
        <w:t>.</w:t>
      </w:r>
      <w:r w:rsidR="008F264C" w:rsidRPr="00BA5732">
        <w:rPr>
          <w:rFonts w:eastAsia="Calibri" w:cs="Calibri"/>
          <w:b/>
          <w:bCs w:val="0"/>
          <w:kern w:val="0"/>
          <w:sz w:val="22"/>
          <w:szCs w:val="22"/>
          <w:lang w:eastAsia="en-US"/>
        </w:rPr>
        <w:t>29</w:t>
      </w:r>
      <w:r w:rsidRPr="00BA5732">
        <w:rPr>
          <w:rFonts w:eastAsia="Calibri" w:cs="Calibri"/>
          <w:b/>
          <w:bCs w:val="0"/>
          <w:kern w:val="0"/>
          <w:sz w:val="22"/>
          <w:szCs w:val="22"/>
          <w:lang w:eastAsia="en-US"/>
        </w:rPr>
        <w:t>.2024</w:t>
      </w:r>
      <w:r w:rsidRPr="00BA5732">
        <w:rPr>
          <w:rFonts w:eastAsia="Calibri" w:cs="Calibri"/>
          <w:kern w:val="0"/>
          <w:sz w:val="22"/>
          <w:szCs w:val="22"/>
          <w:lang w:eastAsia="en-US"/>
        </w:rPr>
        <w:t xml:space="preserve">  </w:t>
      </w:r>
      <w:r w:rsidRPr="00BA5732">
        <w:rPr>
          <w:rFonts w:eastAsia="Calibri" w:cs="Calibri"/>
          <w:bCs w:val="0"/>
          <w:kern w:val="0"/>
          <w:sz w:val="22"/>
          <w:szCs w:val="22"/>
          <w:lang w:eastAsia="en-US"/>
        </w:rPr>
        <w:t xml:space="preserve">z dnia …………………… </w:t>
      </w:r>
      <w:r w:rsidRPr="00BA5732">
        <w:rPr>
          <w:rFonts w:asciiTheme="majorHAnsi" w:hAnsiTheme="majorHAnsi" w:cstheme="majorHAnsi"/>
          <w:b/>
          <w:bCs w:val="0"/>
          <w:kern w:val="0"/>
          <w:sz w:val="22"/>
          <w:szCs w:val="22"/>
        </w:rPr>
        <w:t>„</w:t>
      </w:r>
      <w:r w:rsidR="0056594F" w:rsidRPr="00BA5732">
        <w:rPr>
          <w:rFonts w:cs="Calibri"/>
          <w:b/>
          <w:i/>
          <w:kern w:val="0"/>
          <w:sz w:val="22"/>
          <w:szCs w:val="22"/>
        </w:rPr>
        <w:t>Dostawa</w:t>
      </w:r>
      <w:r w:rsidR="0056594F" w:rsidRPr="00DE51F3">
        <w:rPr>
          <w:rFonts w:cs="Calibri"/>
          <w:b/>
          <w:i/>
          <w:kern w:val="0"/>
          <w:sz w:val="22"/>
          <w:szCs w:val="22"/>
        </w:rPr>
        <w:t xml:space="preserve"> i montaż mebli laboratoryjnych dla</w:t>
      </w:r>
      <w:r w:rsidR="0056594F" w:rsidRPr="00DE51F3">
        <w:rPr>
          <w:rFonts w:cs="Calibri"/>
          <w:b/>
          <w:kern w:val="0"/>
          <w:sz w:val="22"/>
          <w:szCs w:val="22"/>
        </w:rPr>
        <w:t xml:space="preserve"> </w:t>
      </w:r>
      <w:r w:rsidR="0056594F" w:rsidRPr="00DE51F3">
        <w:rPr>
          <w:rFonts w:cs="Calibri"/>
          <w:b/>
          <w:i/>
          <w:kern w:val="0"/>
          <w:sz w:val="22"/>
          <w:szCs w:val="22"/>
        </w:rPr>
        <w:t>Wydziału Hodowli i Biologii Zwierząt</w:t>
      </w:r>
      <w:r w:rsidRPr="000D5F92">
        <w:rPr>
          <w:rFonts w:asciiTheme="majorHAnsi" w:hAnsiTheme="majorHAnsi" w:cstheme="majorHAnsi"/>
          <w:b/>
          <w:bCs w:val="0"/>
          <w:kern w:val="0"/>
          <w:sz w:val="22"/>
          <w:szCs w:val="22"/>
        </w:rPr>
        <w:t>”</w:t>
      </w:r>
      <w:r w:rsidRPr="00DA536F">
        <w:rPr>
          <w:rFonts w:asciiTheme="majorHAnsi" w:hAnsiTheme="majorHAnsi" w:cstheme="majorHAnsi"/>
          <w:b/>
          <w:bCs w:val="0"/>
          <w:kern w:val="0"/>
          <w:sz w:val="22"/>
          <w:szCs w:val="22"/>
        </w:rPr>
        <w:t xml:space="preserve"> (RZP.</w:t>
      </w:r>
      <w:r w:rsidR="00D65E27" w:rsidRPr="00DA536F">
        <w:rPr>
          <w:rFonts w:asciiTheme="majorHAnsi" w:hAnsiTheme="majorHAnsi" w:cstheme="majorHAnsi"/>
          <w:b/>
          <w:bCs w:val="0"/>
          <w:kern w:val="0"/>
          <w:sz w:val="22"/>
          <w:szCs w:val="22"/>
        </w:rPr>
        <w:t>24</w:t>
      </w:r>
      <w:r w:rsidR="00D65E27">
        <w:rPr>
          <w:rFonts w:asciiTheme="majorHAnsi" w:hAnsiTheme="majorHAnsi" w:cstheme="majorHAnsi"/>
          <w:b/>
          <w:bCs w:val="0"/>
          <w:kern w:val="0"/>
          <w:sz w:val="22"/>
          <w:szCs w:val="22"/>
        </w:rPr>
        <w:t>4</w:t>
      </w:r>
      <w:r w:rsidRPr="00DA536F">
        <w:rPr>
          <w:rFonts w:asciiTheme="majorHAnsi" w:hAnsiTheme="majorHAnsi" w:cstheme="majorHAnsi"/>
          <w:b/>
          <w:bCs w:val="0"/>
          <w:kern w:val="0"/>
          <w:sz w:val="22"/>
          <w:szCs w:val="22"/>
        </w:rPr>
        <w:t>.</w:t>
      </w:r>
      <w:r w:rsidR="0056594F">
        <w:rPr>
          <w:rFonts w:asciiTheme="majorHAnsi" w:hAnsiTheme="majorHAnsi" w:cstheme="majorHAnsi"/>
          <w:b/>
          <w:bCs w:val="0"/>
          <w:kern w:val="0"/>
          <w:sz w:val="22"/>
          <w:szCs w:val="22"/>
        </w:rPr>
        <w:t>29</w:t>
      </w:r>
      <w:r w:rsidRPr="00DA536F">
        <w:rPr>
          <w:rFonts w:asciiTheme="majorHAnsi" w:hAnsiTheme="majorHAnsi" w:cstheme="majorHAnsi"/>
          <w:b/>
          <w:bCs w:val="0"/>
          <w:kern w:val="0"/>
          <w:sz w:val="22"/>
          <w:szCs w:val="22"/>
        </w:rPr>
        <w:t>.2024)</w:t>
      </w:r>
    </w:p>
    <w:tbl>
      <w:tblPr>
        <w:tblStyle w:val="Tabela-Siatka12"/>
        <w:tblW w:w="0" w:type="auto"/>
        <w:tblLook w:val="04A0" w:firstRow="1" w:lastRow="0" w:firstColumn="1" w:lastColumn="0" w:noHBand="0" w:noVBand="1"/>
      </w:tblPr>
      <w:tblGrid>
        <w:gridCol w:w="743"/>
        <w:gridCol w:w="4594"/>
        <w:gridCol w:w="1011"/>
        <w:gridCol w:w="3048"/>
      </w:tblGrid>
      <w:tr w:rsidR="005247AE" w:rsidRPr="001B4D65" w14:paraId="65191025" w14:textId="77777777" w:rsidTr="00B00302">
        <w:trPr>
          <w:trHeight w:val="1311"/>
        </w:trPr>
        <w:tc>
          <w:tcPr>
            <w:tcW w:w="754" w:type="dxa"/>
            <w:vAlign w:val="center"/>
          </w:tcPr>
          <w:p w14:paraId="6B7E5216" w14:textId="77777777" w:rsidR="005247AE" w:rsidRPr="001B4D65" w:rsidRDefault="005247AE" w:rsidP="00B00302">
            <w:pPr>
              <w:spacing w:line="300" w:lineRule="auto"/>
              <w:rPr>
                <w:rFonts w:eastAsia="Calibri" w:cs="Calibri"/>
                <w:bCs w:val="0"/>
                <w:kern w:val="0"/>
                <w:sz w:val="22"/>
                <w:lang w:eastAsia="en-US"/>
              </w:rPr>
            </w:pPr>
            <w:r w:rsidRPr="001B4D65">
              <w:rPr>
                <w:rFonts w:eastAsia="Calibri" w:cs="Calibri"/>
                <w:bCs w:val="0"/>
                <w:kern w:val="0"/>
                <w:sz w:val="22"/>
                <w:lang w:eastAsia="en-US"/>
              </w:rPr>
              <w:t>L.p.</w:t>
            </w:r>
          </w:p>
        </w:tc>
        <w:tc>
          <w:tcPr>
            <w:tcW w:w="4787" w:type="dxa"/>
            <w:vAlign w:val="center"/>
          </w:tcPr>
          <w:p w14:paraId="681FFA18" w14:textId="77777777" w:rsidR="005247AE" w:rsidRPr="001B4D65" w:rsidRDefault="005247AE" w:rsidP="00B00302">
            <w:pPr>
              <w:spacing w:line="300" w:lineRule="auto"/>
              <w:rPr>
                <w:rFonts w:eastAsia="Calibri" w:cs="Calibri"/>
                <w:bCs w:val="0"/>
                <w:kern w:val="0"/>
                <w:sz w:val="22"/>
                <w:lang w:eastAsia="en-US"/>
              </w:rPr>
            </w:pPr>
            <w:r w:rsidRPr="001B4D65">
              <w:rPr>
                <w:rFonts w:eastAsia="Calibri" w:cs="Calibri"/>
                <w:bCs w:val="0"/>
                <w:kern w:val="0"/>
                <w:sz w:val="22"/>
                <w:lang w:eastAsia="en-US"/>
              </w:rPr>
              <w:t>nazwa</w:t>
            </w:r>
          </w:p>
        </w:tc>
        <w:tc>
          <w:tcPr>
            <w:tcW w:w="1029" w:type="dxa"/>
            <w:vAlign w:val="center"/>
          </w:tcPr>
          <w:p w14:paraId="2DCA5E56" w14:textId="77777777" w:rsidR="005247AE" w:rsidRPr="001B4D65" w:rsidRDefault="005247AE" w:rsidP="00B00302">
            <w:pPr>
              <w:spacing w:line="300" w:lineRule="auto"/>
              <w:rPr>
                <w:rFonts w:eastAsia="Calibri" w:cs="Calibri"/>
                <w:bCs w:val="0"/>
                <w:kern w:val="0"/>
                <w:sz w:val="22"/>
                <w:lang w:eastAsia="en-US"/>
              </w:rPr>
            </w:pPr>
            <w:r w:rsidRPr="001B4D65">
              <w:rPr>
                <w:rFonts w:eastAsia="Calibri" w:cs="Calibri"/>
                <w:bCs w:val="0"/>
                <w:kern w:val="0"/>
                <w:sz w:val="22"/>
                <w:lang w:eastAsia="en-US"/>
              </w:rPr>
              <w:t>ilość</w:t>
            </w:r>
          </w:p>
          <w:p w14:paraId="4791C722" w14:textId="77777777" w:rsidR="005247AE" w:rsidRPr="001B4D65" w:rsidRDefault="005247AE" w:rsidP="00B00302">
            <w:pPr>
              <w:spacing w:line="300" w:lineRule="auto"/>
              <w:rPr>
                <w:rFonts w:eastAsia="Calibri" w:cs="Calibri"/>
                <w:bCs w:val="0"/>
                <w:kern w:val="0"/>
                <w:sz w:val="22"/>
                <w:lang w:eastAsia="en-US"/>
              </w:rPr>
            </w:pPr>
            <w:r w:rsidRPr="001B4D65">
              <w:rPr>
                <w:rFonts w:eastAsia="Calibri" w:cs="Calibri"/>
                <w:bCs w:val="0"/>
                <w:kern w:val="0"/>
                <w:sz w:val="22"/>
                <w:lang w:eastAsia="en-US"/>
              </w:rPr>
              <w:t>(szt.)</w:t>
            </w:r>
          </w:p>
        </w:tc>
        <w:tc>
          <w:tcPr>
            <w:tcW w:w="3136" w:type="dxa"/>
            <w:vAlign w:val="center"/>
          </w:tcPr>
          <w:p w14:paraId="3E913E8A" w14:textId="77777777" w:rsidR="005247AE" w:rsidRPr="001B4D65" w:rsidRDefault="005247AE" w:rsidP="00B00302">
            <w:pPr>
              <w:spacing w:line="300" w:lineRule="auto"/>
              <w:rPr>
                <w:rFonts w:eastAsia="Calibri" w:cs="Calibri"/>
                <w:bCs w:val="0"/>
                <w:kern w:val="0"/>
                <w:sz w:val="22"/>
                <w:lang w:eastAsia="en-US"/>
              </w:rPr>
            </w:pPr>
            <w:r w:rsidRPr="001B4D65">
              <w:rPr>
                <w:rFonts w:eastAsia="Calibri" w:cs="Calibri"/>
                <w:bCs w:val="0"/>
                <w:kern w:val="0"/>
                <w:sz w:val="22"/>
                <w:lang w:eastAsia="en-US"/>
              </w:rPr>
              <w:t>jakość, w tym zgodność wykonania z umową oraz opisem przedmiotu zamówienia</w:t>
            </w:r>
          </w:p>
        </w:tc>
      </w:tr>
      <w:tr w:rsidR="005247AE" w:rsidRPr="001B4D65" w14:paraId="47A734C2" w14:textId="77777777" w:rsidTr="00B00302">
        <w:trPr>
          <w:trHeight w:val="324"/>
        </w:trPr>
        <w:tc>
          <w:tcPr>
            <w:tcW w:w="754" w:type="dxa"/>
          </w:tcPr>
          <w:p w14:paraId="0D8D3762"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7D925934"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72751F57"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12404BC3" w14:textId="77777777" w:rsidR="005247AE" w:rsidRPr="001B4D65" w:rsidRDefault="005247AE" w:rsidP="00B00302">
            <w:pPr>
              <w:spacing w:line="300" w:lineRule="auto"/>
              <w:rPr>
                <w:rFonts w:eastAsia="Calibri" w:cs="Calibri"/>
                <w:bCs w:val="0"/>
                <w:kern w:val="0"/>
                <w:sz w:val="22"/>
                <w:lang w:eastAsia="en-US"/>
              </w:rPr>
            </w:pPr>
          </w:p>
        </w:tc>
      </w:tr>
      <w:tr w:rsidR="005247AE" w:rsidRPr="001B4D65" w14:paraId="0997E340" w14:textId="77777777" w:rsidTr="00B00302">
        <w:trPr>
          <w:trHeight w:val="324"/>
        </w:trPr>
        <w:tc>
          <w:tcPr>
            <w:tcW w:w="754" w:type="dxa"/>
          </w:tcPr>
          <w:p w14:paraId="749FC3CD"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30277AB2"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759AD5CD"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50092331" w14:textId="77777777" w:rsidR="005247AE" w:rsidRPr="001B4D65" w:rsidRDefault="005247AE" w:rsidP="00B00302">
            <w:pPr>
              <w:spacing w:line="300" w:lineRule="auto"/>
              <w:rPr>
                <w:rFonts w:eastAsia="Calibri" w:cs="Calibri"/>
                <w:bCs w:val="0"/>
                <w:kern w:val="0"/>
                <w:sz w:val="22"/>
                <w:lang w:eastAsia="en-US"/>
              </w:rPr>
            </w:pPr>
          </w:p>
        </w:tc>
      </w:tr>
      <w:tr w:rsidR="005247AE" w:rsidRPr="001B4D65" w14:paraId="348BF392" w14:textId="77777777" w:rsidTr="00B00302">
        <w:trPr>
          <w:trHeight w:val="324"/>
        </w:trPr>
        <w:tc>
          <w:tcPr>
            <w:tcW w:w="754" w:type="dxa"/>
          </w:tcPr>
          <w:p w14:paraId="22F5B690"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47698183"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359A5834"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7D36A604" w14:textId="77777777" w:rsidR="005247AE" w:rsidRPr="001B4D65" w:rsidRDefault="005247AE" w:rsidP="00B00302">
            <w:pPr>
              <w:spacing w:line="300" w:lineRule="auto"/>
              <w:rPr>
                <w:rFonts w:eastAsia="Calibri" w:cs="Calibri"/>
                <w:bCs w:val="0"/>
                <w:kern w:val="0"/>
                <w:sz w:val="22"/>
                <w:lang w:eastAsia="en-US"/>
              </w:rPr>
            </w:pPr>
          </w:p>
        </w:tc>
      </w:tr>
      <w:tr w:rsidR="005247AE" w:rsidRPr="001B4D65" w14:paraId="3E85BC0D" w14:textId="77777777" w:rsidTr="00B00302">
        <w:trPr>
          <w:trHeight w:val="324"/>
        </w:trPr>
        <w:tc>
          <w:tcPr>
            <w:tcW w:w="754" w:type="dxa"/>
          </w:tcPr>
          <w:p w14:paraId="780BF549"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7DCDFC22"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624EA60D"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7E452ABE" w14:textId="77777777" w:rsidR="005247AE" w:rsidRPr="001B4D65" w:rsidRDefault="005247AE" w:rsidP="00B00302">
            <w:pPr>
              <w:spacing w:line="300" w:lineRule="auto"/>
              <w:rPr>
                <w:rFonts w:eastAsia="Calibri" w:cs="Calibri"/>
                <w:bCs w:val="0"/>
                <w:kern w:val="0"/>
                <w:sz w:val="22"/>
                <w:lang w:eastAsia="en-US"/>
              </w:rPr>
            </w:pPr>
          </w:p>
        </w:tc>
      </w:tr>
      <w:tr w:rsidR="005247AE" w:rsidRPr="001B4D65" w14:paraId="19BB7069" w14:textId="77777777" w:rsidTr="00B00302">
        <w:trPr>
          <w:trHeight w:val="324"/>
        </w:trPr>
        <w:tc>
          <w:tcPr>
            <w:tcW w:w="754" w:type="dxa"/>
          </w:tcPr>
          <w:p w14:paraId="2B8C1079"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3760ABF4"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12B179BF"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3D986084" w14:textId="77777777" w:rsidR="005247AE" w:rsidRPr="001B4D65" w:rsidRDefault="005247AE" w:rsidP="00B00302">
            <w:pPr>
              <w:spacing w:line="300" w:lineRule="auto"/>
              <w:rPr>
                <w:rFonts w:eastAsia="Calibri" w:cs="Calibri"/>
                <w:bCs w:val="0"/>
                <w:kern w:val="0"/>
                <w:sz w:val="22"/>
                <w:lang w:eastAsia="en-US"/>
              </w:rPr>
            </w:pPr>
          </w:p>
        </w:tc>
      </w:tr>
      <w:tr w:rsidR="005247AE" w:rsidRPr="001B4D65" w14:paraId="09918FA6" w14:textId="77777777" w:rsidTr="00B00302">
        <w:trPr>
          <w:trHeight w:val="324"/>
        </w:trPr>
        <w:tc>
          <w:tcPr>
            <w:tcW w:w="754" w:type="dxa"/>
          </w:tcPr>
          <w:p w14:paraId="46D4386C" w14:textId="77777777" w:rsidR="005247AE" w:rsidRPr="001B4D65" w:rsidRDefault="005247AE" w:rsidP="00B00302">
            <w:pPr>
              <w:spacing w:line="300" w:lineRule="auto"/>
              <w:rPr>
                <w:rFonts w:eastAsia="Calibri" w:cs="Calibri"/>
                <w:bCs w:val="0"/>
                <w:kern w:val="0"/>
                <w:sz w:val="22"/>
                <w:lang w:eastAsia="en-US"/>
              </w:rPr>
            </w:pPr>
          </w:p>
        </w:tc>
        <w:tc>
          <w:tcPr>
            <w:tcW w:w="4787" w:type="dxa"/>
          </w:tcPr>
          <w:p w14:paraId="56855DA0" w14:textId="77777777" w:rsidR="005247AE" w:rsidRPr="001B4D65" w:rsidRDefault="005247AE" w:rsidP="00B00302">
            <w:pPr>
              <w:spacing w:line="300" w:lineRule="auto"/>
              <w:rPr>
                <w:rFonts w:eastAsia="Calibri" w:cs="Calibri"/>
                <w:bCs w:val="0"/>
                <w:kern w:val="0"/>
                <w:sz w:val="22"/>
                <w:lang w:eastAsia="en-US"/>
              </w:rPr>
            </w:pPr>
          </w:p>
        </w:tc>
        <w:tc>
          <w:tcPr>
            <w:tcW w:w="1029" w:type="dxa"/>
          </w:tcPr>
          <w:p w14:paraId="5565AD86" w14:textId="77777777" w:rsidR="005247AE" w:rsidRPr="001B4D65" w:rsidRDefault="005247AE" w:rsidP="00B00302">
            <w:pPr>
              <w:spacing w:line="300" w:lineRule="auto"/>
              <w:rPr>
                <w:rFonts w:eastAsia="Calibri" w:cs="Calibri"/>
                <w:bCs w:val="0"/>
                <w:kern w:val="0"/>
                <w:sz w:val="22"/>
                <w:lang w:eastAsia="en-US"/>
              </w:rPr>
            </w:pPr>
          </w:p>
        </w:tc>
        <w:tc>
          <w:tcPr>
            <w:tcW w:w="3136" w:type="dxa"/>
          </w:tcPr>
          <w:p w14:paraId="38BEC4D2" w14:textId="77777777" w:rsidR="005247AE" w:rsidRPr="001B4D65" w:rsidRDefault="005247AE" w:rsidP="00B00302">
            <w:pPr>
              <w:spacing w:line="300" w:lineRule="auto"/>
              <w:rPr>
                <w:rFonts w:eastAsia="Calibri" w:cs="Calibri"/>
                <w:bCs w:val="0"/>
                <w:kern w:val="0"/>
                <w:sz w:val="22"/>
                <w:lang w:eastAsia="en-US"/>
              </w:rPr>
            </w:pPr>
          </w:p>
        </w:tc>
      </w:tr>
    </w:tbl>
    <w:p w14:paraId="3040813D"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Ujawnione wady / usterki: *</w:t>
      </w:r>
    </w:p>
    <w:p w14:paraId="35AAC1E6"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w:t>
      </w:r>
    </w:p>
    <w:p w14:paraId="3384EE81"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Uwagi, wnioski i zastrzeżenia osób biorących udział w odbiorze: *</w:t>
      </w:r>
    </w:p>
    <w:p w14:paraId="0DBE8ED4"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w:t>
      </w:r>
    </w:p>
    <w:p w14:paraId="7E17FA20" w14:textId="77777777" w:rsidR="005247AE" w:rsidRPr="001B4D65" w:rsidRDefault="005247AE" w:rsidP="005247AE">
      <w:pPr>
        <w:tabs>
          <w:tab w:val="center" w:pos="2268"/>
          <w:tab w:val="center" w:pos="6804"/>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Decyzje Zamawiającego: *</w:t>
      </w:r>
    </w:p>
    <w:p w14:paraId="78E397E8" w14:textId="77777777" w:rsidR="005247AE" w:rsidRPr="001B4D65" w:rsidRDefault="005247AE" w:rsidP="005247AE">
      <w:pPr>
        <w:autoSpaceDE w:val="0"/>
        <w:autoSpaceDN w:val="0"/>
        <w:adjustRightInd w:val="0"/>
        <w:spacing w:line="300" w:lineRule="auto"/>
        <w:jc w:val="both"/>
        <w:rPr>
          <w:rFonts w:eastAsia="Calibri" w:cs="Calibri"/>
          <w:bCs w:val="0"/>
          <w:kern w:val="0"/>
          <w:sz w:val="22"/>
          <w:szCs w:val="22"/>
          <w:lang w:eastAsia="en-US"/>
        </w:rPr>
      </w:pPr>
      <w:r w:rsidRPr="001B4D65">
        <w:rPr>
          <w:rFonts w:eastAsia="Calibri" w:cs="Calibri"/>
          <w:bCs w:val="0"/>
          <w:i/>
          <w:iCs/>
          <w:kern w:val="0"/>
          <w:sz w:val="22"/>
          <w:szCs w:val="22"/>
          <w:lang w:eastAsia="en-US"/>
        </w:rPr>
        <w:t>(w zakresie przyjęcia lub odmowy przyjęcia oddawanego przez Wykonawcę przedmiotu umowy, terminu usunięcia ujawnionych wad, obniżenia wynagrodzenia Wykonawcy za wady, które Zamawiający uznał jako nienadające się do usunięcia, powtórnego zakupu, wykonania, dostawy lub montażu wyposażenia – o ile zajdzie taka konieczność)</w:t>
      </w:r>
    </w:p>
    <w:p w14:paraId="4E4789E7"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w:t>
      </w:r>
    </w:p>
    <w:p w14:paraId="071F1099" w14:textId="77777777" w:rsidR="005247AE" w:rsidRPr="001B4D65" w:rsidRDefault="005247AE" w:rsidP="005247AE">
      <w:pPr>
        <w:tabs>
          <w:tab w:val="center" w:pos="2268"/>
          <w:tab w:val="center" w:pos="6804"/>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Oświadczenia i wyjaśnienia Wykonawcy i osób uczestniczących w odbiorze: *</w:t>
      </w:r>
    </w:p>
    <w:p w14:paraId="35D26CDD" w14:textId="631A0A8B" w:rsidR="005247AE" w:rsidRPr="008F264C" w:rsidRDefault="005247AE" w:rsidP="008F264C">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w:t>
      </w:r>
      <w:r w:rsidRPr="001B4D65">
        <w:rPr>
          <w:rFonts w:eastAsia="Calibri" w:cs="Calibri"/>
          <w:bCs w:val="0"/>
          <w:kern w:val="0"/>
          <w:sz w:val="22"/>
          <w:szCs w:val="22"/>
          <w:lang w:eastAsia="en-US"/>
        </w:rPr>
        <w:lastRenderedPageBreak/>
        <w:t>……………………………………………………………………………………………………………………………………………………………………………………………………………………………………………………………………………………………………………………………………</w:t>
      </w:r>
    </w:p>
    <w:p w14:paraId="64A73D1D" w14:textId="77777777" w:rsidR="005247AE" w:rsidRPr="001B4D65" w:rsidRDefault="005247AE" w:rsidP="005247AE">
      <w:pPr>
        <w:tabs>
          <w:tab w:val="center" w:pos="2268"/>
          <w:tab w:val="center" w:pos="6804"/>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Spis dokumentów przygotowanych przekazanych przez Wykonawcę:</w:t>
      </w:r>
    </w:p>
    <w:p w14:paraId="7EE071C6"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w:t>
      </w:r>
    </w:p>
    <w:p w14:paraId="704FD8A1" w14:textId="1E74CF11" w:rsidR="005247AE" w:rsidRPr="001B4D65" w:rsidRDefault="005247AE" w:rsidP="005247AE">
      <w:pPr>
        <w:shd w:val="clear" w:color="auto" w:fill="FFFFFF"/>
        <w:tabs>
          <w:tab w:val="left" w:leader="dot" w:pos="7459"/>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 xml:space="preserve">Podpisanie przez Zamawiającego niniejszego Protokołu bez zastrzeżeń uprawnia Wykonawcę do wystawienia i przekazania Zamawiającemu faktury VAT za wyżej wymienione i odebrane elementy zadania, odpowiadające wartościom wykazanym przez Wykonawcę w uzgodnionym i zaakceptowanym przez Zamawiającego </w:t>
      </w:r>
      <w:r w:rsidRPr="001B4D65">
        <w:rPr>
          <w:rFonts w:eastAsia="Calibri" w:cs="Calibri"/>
          <w:bCs w:val="0"/>
          <w:i/>
          <w:iCs/>
          <w:kern w:val="0"/>
          <w:sz w:val="22"/>
          <w:szCs w:val="22"/>
          <w:lang w:eastAsia="en-US"/>
        </w:rPr>
        <w:t xml:space="preserve">„Wykazie </w:t>
      </w:r>
      <w:r w:rsidR="003149B4">
        <w:rPr>
          <w:rFonts w:eastAsia="Calibri" w:cs="Calibri"/>
          <w:bCs w:val="0"/>
          <w:i/>
          <w:iCs/>
          <w:kern w:val="0"/>
          <w:sz w:val="22"/>
          <w:szCs w:val="22"/>
          <w:lang w:eastAsia="en-US"/>
        </w:rPr>
        <w:t>mebli laboratoryjnych</w:t>
      </w:r>
      <w:r w:rsidRPr="001B4D65">
        <w:rPr>
          <w:rFonts w:eastAsia="Calibri" w:cs="Calibri"/>
          <w:bCs w:val="0"/>
          <w:i/>
          <w:iCs/>
          <w:kern w:val="0"/>
          <w:sz w:val="22"/>
          <w:szCs w:val="22"/>
          <w:lang w:eastAsia="en-US"/>
        </w:rPr>
        <w:t>”</w:t>
      </w:r>
      <w:r w:rsidRPr="001B4D65">
        <w:rPr>
          <w:rFonts w:eastAsia="Calibri" w:cs="Calibri"/>
          <w:bCs w:val="0"/>
          <w:kern w:val="0"/>
          <w:sz w:val="22"/>
          <w:szCs w:val="22"/>
          <w:lang w:eastAsia="en-US"/>
        </w:rPr>
        <w:t>.</w:t>
      </w:r>
    </w:p>
    <w:p w14:paraId="423690F9" w14:textId="1105167C" w:rsidR="005247AE" w:rsidRPr="001B4D65" w:rsidRDefault="005247AE" w:rsidP="005247AE">
      <w:pPr>
        <w:shd w:val="clear" w:color="auto" w:fill="FFFFFF"/>
        <w:tabs>
          <w:tab w:val="left" w:leader="dot" w:pos="7459"/>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Faktura VAT winna być zgodna z Umową nr RZP.24</w:t>
      </w:r>
      <w:r w:rsidR="00D65E27">
        <w:rPr>
          <w:rFonts w:eastAsia="Calibri" w:cs="Calibri"/>
          <w:bCs w:val="0"/>
          <w:kern w:val="0"/>
          <w:sz w:val="22"/>
          <w:szCs w:val="22"/>
          <w:lang w:eastAsia="en-US"/>
        </w:rPr>
        <w:t>4</w:t>
      </w:r>
      <w:r w:rsidRPr="001B4D65">
        <w:rPr>
          <w:rFonts w:eastAsia="Calibri" w:cs="Calibri"/>
          <w:bCs w:val="0"/>
          <w:kern w:val="0"/>
          <w:sz w:val="22"/>
          <w:szCs w:val="22"/>
          <w:lang w:eastAsia="en-US"/>
        </w:rPr>
        <w:t>.</w:t>
      </w:r>
      <w:r w:rsidR="003149B4">
        <w:rPr>
          <w:rFonts w:eastAsia="Calibri" w:cs="Calibri"/>
          <w:bCs w:val="0"/>
          <w:kern w:val="0"/>
          <w:sz w:val="22"/>
          <w:szCs w:val="22"/>
          <w:lang w:eastAsia="en-US"/>
        </w:rPr>
        <w:t>29</w:t>
      </w:r>
      <w:r w:rsidRPr="001B4D65">
        <w:rPr>
          <w:rFonts w:eastAsia="Calibri" w:cs="Calibri"/>
          <w:bCs w:val="0"/>
          <w:kern w:val="0"/>
          <w:sz w:val="22"/>
          <w:szCs w:val="22"/>
          <w:lang w:eastAsia="en-US"/>
        </w:rPr>
        <w:t>.2024   z dnia ……………</w:t>
      </w:r>
    </w:p>
    <w:p w14:paraId="42647D4B" w14:textId="4766DB5F"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Czynności odbiorowe zakończono dnia …………………… 202</w:t>
      </w:r>
      <w:r w:rsidR="003149B4">
        <w:rPr>
          <w:rFonts w:eastAsia="Calibri" w:cs="Calibri"/>
          <w:bCs w:val="0"/>
          <w:kern w:val="0"/>
          <w:sz w:val="22"/>
          <w:szCs w:val="22"/>
          <w:lang w:eastAsia="en-US"/>
        </w:rPr>
        <w:t>4</w:t>
      </w:r>
      <w:r w:rsidRPr="001B4D65">
        <w:rPr>
          <w:rFonts w:eastAsia="Calibri" w:cs="Calibri"/>
          <w:bCs w:val="0"/>
          <w:kern w:val="0"/>
          <w:sz w:val="22"/>
          <w:szCs w:val="22"/>
          <w:lang w:eastAsia="en-US"/>
        </w:rPr>
        <w:t xml:space="preserve"> r.</w:t>
      </w:r>
    </w:p>
    <w:p w14:paraId="2427821C" w14:textId="77777777" w:rsidR="005247AE" w:rsidRPr="001B4D65" w:rsidRDefault="005247AE" w:rsidP="005247AE">
      <w:pPr>
        <w:spacing w:line="300" w:lineRule="auto"/>
        <w:rPr>
          <w:rFonts w:eastAsia="Calibri" w:cs="Calibri"/>
          <w:bCs w:val="0"/>
          <w:kern w:val="0"/>
          <w:sz w:val="22"/>
          <w:szCs w:val="22"/>
          <w:lang w:eastAsia="en-US"/>
        </w:rPr>
      </w:pPr>
    </w:p>
    <w:p w14:paraId="1AB73A2D"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 xml:space="preserve">Odbioru dokonali w imieniu: </w:t>
      </w:r>
    </w:p>
    <w:p w14:paraId="023F8733" w14:textId="77777777" w:rsidR="005247AE" w:rsidRPr="001B4D65" w:rsidRDefault="005247AE" w:rsidP="005247AE">
      <w:pPr>
        <w:spacing w:line="300" w:lineRule="auto"/>
        <w:rPr>
          <w:rFonts w:eastAsia="Calibri" w:cs="Calibri"/>
          <w:bCs w:val="0"/>
          <w:kern w:val="0"/>
          <w:sz w:val="22"/>
          <w:szCs w:val="22"/>
          <w:lang w:eastAsia="en-US"/>
        </w:rPr>
      </w:pPr>
      <w:r w:rsidRPr="001B4D65">
        <w:rPr>
          <w:rFonts w:eastAsia="Calibri" w:cs="Calibri"/>
          <w:bCs w:val="0"/>
          <w:kern w:val="0"/>
          <w:sz w:val="22"/>
          <w:szCs w:val="22"/>
          <w:lang w:eastAsia="en-US"/>
        </w:rPr>
        <w:tab/>
      </w:r>
    </w:p>
    <w:p w14:paraId="5A326181" w14:textId="77777777" w:rsidR="005247AE" w:rsidRPr="001B4D65" w:rsidRDefault="005247AE" w:rsidP="005247AE">
      <w:pPr>
        <w:tabs>
          <w:tab w:val="left" w:pos="2835"/>
        </w:tabs>
        <w:spacing w:line="480" w:lineRule="auto"/>
        <w:rPr>
          <w:rFonts w:eastAsia="Calibri" w:cs="Calibri"/>
          <w:bCs w:val="0"/>
          <w:kern w:val="0"/>
          <w:sz w:val="22"/>
          <w:szCs w:val="22"/>
          <w:lang w:eastAsia="en-US"/>
        </w:rPr>
      </w:pPr>
      <w:r w:rsidRPr="001B4D65">
        <w:rPr>
          <w:rFonts w:eastAsia="Calibri" w:cs="Calibri"/>
          <w:bCs w:val="0"/>
          <w:kern w:val="0"/>
          <w:sz w:val="22"/>
          <w:szCs w:val="22"/>
          <w:lang w:eastAsia="en-US"/>
        </w:rPr>
        <w:t xml:space="preserve">ZAMAWIAJĄCEGO – </w:t>
      </w:r>
      <w:r w:rsidRPr="001B4D65">
        <w:rPr>
          <w:rFonts w:eastAsia="Calibri" w:cs="Calibri"/>
          <w:bCs w:val="0"/>
          <w:kern w:val="0"/>
          <w:sz w:val="22"/>
          <w:szCs w:val="22"/>
          <w:lang w:eastAsia="en-US"/>
        </w:rPr>
        <w:tab/>
        <w:t xml:space="preserve">……………………………………….… </w:t>
      </w:r>
    </w:p>
    <w:p w14:paraId="59D3719F" w14:textId="77777777" w:rsidR="005247AE" w:rsidRPr="001B4D65" w:rsidRDefault="005247AE" w:rsidP="005247AE">
      <w:pPr>
        <w:tabs>
          <w:tab w:val="left" w:pos="2835"/>
        </w:tabs>
        <w:spacing w:line="480" w:lineRule="auto"/>
        <w:rPr>
          <w:rFonts w:eastAsia="Calibri" w:cs="Calibri"/>
          <w:bCs w:val="0"/>
          <w:kern w:val="0"/>
          <w:sz w:val="22"/>
          <w:szCs w:val="22"/>
          <w:lang w:eastAsia="en-US"/>
        </w:rPr>
      </w:pPr>
      <w:r w:rsidRPr="001B4D65">
        <w:rPr>
          <w:rFonts w:eastAsia="Calibri" w:cs="Calibri"/>
          <w:bCs w:val="0"/>
          <w:kern w:val="0"/>
          <w:sz w:val="22"/>
          <w:szCs w:val="22"/>
          <w:lang w:eastAsia="en-US"/>
        </w:rPr>
        <w:t xml:space="preserve">WYKONAWCY – </w:t>
      </w:r>
      <w:r w:rsidRPr="001B4D65">
        <w:rPr>
          <w:rFonts w:eastAsia="Calibri" w:cs="Calibri"/>
          <w:bCs w:val="0"/>
          <w:kern w:val="0"/>
          <w:sz w:val="22"/>
          <w:szCs w:val="22"/>
          <w:lang w:eastAsia="en-US"/>
        </w:rPr>
        <w:tab/>
        <w:t xml:space="preserve">….……………………………………… </w:t>
      </w:r>
    </w:p>
    <w:p w14:paraId="1FBAD6DA" w14:textId="77777777" w:rsidR="005247AE" w:rsidRPr="001B4D65" w:rsidRDefault="005247AE" w:rsidP="005247AE">
      <w:pPr>
        <w:spacing w:line="480" w:lineRule="auto"/>
        <w:rPr>
          <w:rFonts w:eastAsia="Calibri" w:cs="Calibri"/>
          <w:bCs w:val="0"/>
          <w:kern w:val="0"/>
          <w:sz w:val="22"/>
          <w:szCs w:val="22"/>
          <w:lang w:eastAsia="en-US"/>
        </w:rPr>
      </w:pPr>
    </w:p>
    <w:p w14:paraId="5DD126DC" w14:textId="77777777" w:rsidR="005247AE" w:rsidRPr="001B4D65" w:rsidRDefault="005247AE" w:rsidP="005247AE">
      <w:pPr>
        <w:shd w:val="clear" w:color="auto" w:fill="FFFFFF"/>
        <w:tabs>
          <w:tab w:val="left" w:leader="dot" w:pos="7459"/>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Protokół sporządzono w 2 egzemplarzach:</w:t>
      </w:r>
    </w:p>
    <w:p w14:paraId="3BCCB292" w14:textId="77777777" w:rsidR="005247AE" w:rsidRPr="001B4D65" w:rsidRDefault="005247AE" w:rsidP="005247AE">
      <w:pPr>
        <w:shd w:val="clear" w:color="auto" w:fill="FFFFFF"/>
        <w:tabs>
          <w:tab w:val="left" w:leader="dot" w:pos="7459"/>
        </w:tabs>
        <w:spacing w:line="300" w:lineRule="auto"/>
        <w:jc w:val="both"/>
        <w:rPr>
          <w:rFonts w:eastAsia="Calibri" w:cs="Calibri"/>
          <w:bCs w:val="0"/>
          <w:kern w:val="0"/>
          <w:sz w:val="22"/>
          <w:szCs w:val="22"/>
          <w:lang w:eastAsia="en-US"/>
        </w:rPr>
      </w:pPr>
      <w:r w:rsidRPr="001B4D65">
        <w:rPr>
          <w:rFonts w:eastAsia="Calibri" w:cs="Calibri"/>
          <w:bCs w:val="0"/>
          <w:kern w:val="0"/>
          <w:sz w:val="22"/>
          <w:szCs w:val="22"/>
          <w:lang w:eastAsia="en-US"/>
        </w:rPr>
        <w:t>1 egz. dla Zamawiającego</w:t>
      </w:r>
    </w:p>
    <w:p w14:paraId="36EB4D0D" w14:textId="77777777" w:rsidR="005247AE" w:rsidRPr="001B4D65" w:rsidRDefault="005247AE" w:rsidP="005247AE">
      <w:pPr>
        <w:shd w:val="clear" w:color="auto" w:fill="FFFFFF"/>
        <w:tabs>
          <w:tab w:val="left" w:leader="dot" w:pos="7459"/>
        </w:tabs>
        <w:spacing w:line="300" w:lineRule="auto"/>
        <w:jc w:val="both"/>
        <w:rPr>
          <w:rFonts w:eastAsia="Calibri" w:cs="Calibri"/>
          <w:b/>
          <w:kern w:val="0"/>
          <w:sz w:val="22"/>
          <w:szCs w:val="22"/>
          <w:lang w:eastAsia="en-US"/>
        </w:rPr>
      </w:pPr>
      <w:r w:rsidRPr="001B4D65">
        <w:rPr>
          <w:rFonts w:eastAsia="Calibri" w:cs="Calibri"/>
          <w:bCs w:val="0"/>
          <w:kern w:val="0"/>
          <w:sz w:val="22"/>
          <w:szCs w:val="22"/>
          <w:lang w:eastAsia="en-US"/>
        </w:rPr>
        <w:t>1 egz. dla Wykonawcy</w:t>
      </w:r>
    </w:p>
    <w:p w14:paraId="7BF7C688" w14:textId="77777777" w:rsidR="005247AE" w:rsidRPr="001B4D65" w:rsidRDefault="005247AE" w:rsidP="005247AE">
      <w:pPr>
        <w:spacing w:line="300" w:lineRule="auto"/>
        <w:rPr>
          <w:rFonts w:eastAsia="Calibri" w:cs="Calibri"/>
          <w:bCs w:val="0"/>
          <w:kern w:val="0"/>
          <w:sz w:val="22"/>
          <w:szCs w:val="22"/>
          <w:lang w:eastAsia="en-US"/>
        </w:rPr>
      </w:pPr>
    </w:p>
    <w:p w14:paraId="6B88554D" w14:textId="77777777" w:rsidR="005247AE" w:rsidRPr="001B4D65" w:rsidRDefault="005247AE" w:rsidP="005247AE">
      <w:r w:rsidRPr="001B4D65">
        <w:rPr>
          <w:rFonts w:eastAsia="Calibri" w:cs="Calibri"/>
          <w:bCs w:val="0"/>
          <w:kern w:val="0"/>
          <w:sz w:val="22"/>
          <w:szCs w:val="22"/>
          <w:lang w:eastAsia="en-US"/>
        </w:rPr>
        <w:t>* w przypadku braku uwag należy wpisać „BRAK UWAG”</w:t>
      </w:r>
    </w:p>
    <w:p w14:paraId="7686B6EF"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094BCD5C"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1832E8CF"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237C2B53"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4F4D42C6"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5849D15F"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39B6A286"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5B4280D1"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4BD4E744"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712C1618" w14:textId="77777777" w:rsidR="005247AE" w:rsidRDefault="005247AE" w:rsidP="00132573">
      <w:pPr>
        <w:tabs>
          <w:tab w:val="left" w:pos="3402"/>
        </w:tabs>
        <w:spacing w:line="300" w:lineRule="auto"/>
        <w:jc w:val="right"/>
        <w:rPr>
          <w:rFonts w:asciiTheme="majorHAnsi" w:hAnsiTheme="majorHAnsi" w:cstheme="majorHAnsi"/>
          <w:b/>
          <w:i/>
          <w:color w:val="FF0000"/>
          <w:sz w:val="18"/>
          <w:szCs w:val="18"/>
        </w:rPr>
      </w:pPr>
    </w:p>
    <w:p w14:paraId="5E97B481" w14:textId="77777777" w:rsidR="003149B4" w:rsidRDefault="003149B4" w:rsidP="0056594F">
      <w:pPr>
        <w:jc w:val="right"/>
        <w:rPr>
          <w:rFonts w:cs="Calibri"/>
          <w:b/>
          <w:bCs w:val="0"/>
          <w:i/>
          <w:kern w:val="0"/>
          <w:sz w:val="20"/>
          <w:szCs w:val="22"/>
        </w:rPr>
      </w:pPr>
    </w:p>
    <w:p w14:paraId="4D791764" w14:textId="77777777" w:rsidR="003149B4" w:rsidRDefault="003149B4" w:rsidP="0056594F">
      <w:pPr>
        <w:jc w:val="right"/>
        <w:rPr>
          <w:rFonts w:cs="Calibri"/>
          <w:b/>
          <w:bCs w:val="0"/>
          <w:i/>
          <w:kern w:val="0"/>
          <w:sz w:val="20"/>
          <w:szCs w:val="22"/>
        </w:rPr>
      </w:pPr>
    </w:p>
    <w:p w14:paraId="788F1576" w14:textId="77777777" w:rsidR="003149B4" w:rsidRDefault="003149B4" w:rsidP="0056594F">
      <w:pPr>
        <w:jc w:val="right"/>
        <w:rPr>
          <w:rFonts w:cs="Calibri"/>
          <w:b/>
          <w:bCs w:val="0"/>
          <w:i/>
          <w:kern w:val="0"/>
          <w:sz w:val="20"/>
          <w:szCs w:val="22"/>
        </w:rPr>
      </w:pPr>
    </w:p>
    <w:p w14:paraId="7AAB4167" w14:textId="77777777" w:rsidR="003149B4" w:rsidRDefault="003149B4" w:rsidP="0056594F">
      <w:pPr>
        <w:jc w:val="right"/>
        <w:rPr>
          <w:rFonts w:cs="Calibri"/>
          <w:b/>
          <w:bCs w:val="0"/>
          <w:i/>
          <w:kern w:val="0"/>
          <w:sz w:val="20"/>
          <w:szCs w:val="22"/>
        </w:rPr>
      </w:pPr>
    </w:p>
    <w:p w14:paraId="68720372" w14:textId="77777777" w:rsidR="003149B4" w:rsidRDefault="003149B4" w:rsidP="0056594F">
      <w:pPr>
        <w:jc w:val="right"/>
        <w:rPr>
          <w:rFonts w:cs="Calibri"/>
          <w:b/>
          <w:bCs w:val="0"/>
          <w:i/>
          <w:kern w:val="0"/>
          <w:sz w:val="20"/>
          <w:szCs w:val="22"/>
        </w:rPr>
      </w:pPr>
    </w:p>
    <w:p w14:paraId="528D4D61" w14:textId="77777777" w:rsidR="003149B4" w:rsidRDefault="003149B4" w:rsidP="0056594F">
      <w:pPr>
        <w:jc w:val="right"/>
        <w:rPr>
          <w:rFonts w:cs="Calibri"/>
          <w:b/>
          <w:bCs w:val="0"/>
          <w:i/>
          <w:kern w:val="0"/>
          <w:sz w:val="20"/>
          <w:szCs w:val="22"/>
        </w:rPr>
      </w:pPr>
    </w:p>
    <w:p w14:paraId="19378BAF" w14:textId="77777777" w:rsidR="003149B4" w:rsidRDefault="003149B4" w:rsidP="0056594F">
      <w:pPr>
        <w:jc w:val="right"/>
        <w:rPr>
          <w:rFonts w:cs="Calibri"/>
          <w:b/>
          <w:bCs w:val="0"/>
          <w:i/>
          <w:kern w:val="0"/>
          <w:sz w:val="20"/>
          <w:szCs w:val="22"/>
        </w:rPr>
      </w:pPr>
    </w:p>
    <w:p w14:paraId="755F8084" w14:textId="77777777" w:rsidR="008F264C" w:rsidRDefault="008F264C" w:rsidP="0056594F">
      <w:pPr>
        <w:jc w:val="right"/>
        <w:rPr>
          <w:rFonts w:cs="Calibri"/>
          <w:b/>
          <w:bCs w:val="0"/>
          <w:i/>
          <w:kern w:val="0"/>
          <w:sz w:val="20"/>
          <w:szCs w:val="22"/>
        </w:rPr>
      </w:pPr>
    </w:p>
    <w:p w14:paraId="7955A43F" w14:textId="77777777" w:rsidR="008F264C" w:rsidRDefault="008F264C" w:rsidP="0056594F">
      <w:pPr>
        <w:jc w:val="right"/>
        <w:rPr>
          <w:rFonts w:cs="Calibri"/>
          <w:b/>
          <w:bCs w:val="0"/>
          <w:i/>
          <w:kern w:val="0"/>
          <w:sz w:val="20"/>
          <w:szCs w:val="22"/>
        </w:rPr>
      </w:pPr>
    </w:p>
    <w:p w14:paraId="7C64443A" w14:textId="77777777" w:rsidR="005247AE" w:rsidRDefault="005247AE" w:rsidP="00E6649C">
      <w:pPr>
        <w:tabs>
          <w:tab w:val="left" w:pos="3402"/>
        </w:tabs>
        <w:spacing w:line="300" w:lineRule="auto"/>
        <w:rPr>
          <w:rFonts w:asciiTheme="majorHAnsi" w:hAnsiTheme="majorHAnsi" w:cstheme="majorHAnsi"/>
          <w:b/>
          <w:i/>
          <w:color w:val="FF0000"/>
          <w:sz w:val="18"/>
          <w:szCs w:val="18"/>
        </w:rPr>
      </w:pPr>
    </w:p>
    <w:bookmarkEnd w:id="77"/>
    <w:p w14:paraId="64CF5348" w14:textId="00A411A2" w:rsidR="00021A41" w:rsidRPr="00064CAE" w:rsidRDefault="00021A41" w:rsidP="00E6649C"/>
    <w:sectPr w:rsidR="00021A41" w:rsidRPr="00064CAE" w:rsidSect="00021A41">
      <w:headerReference w:type="default" r:id="rId18"/>
      <w:footerReference w:type="default" r:id="rId19"/>
      <w:headerReference w:type="first" r:id="rId20"/>
      <w:footerReference w:type="first" r:id="rId2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C6F89" w14:textId="77777777" w:rsidR="00973033" w:rsidRDefault="00973033" w:rsidP="001320DB">
      <w:r>
        <w:separator/>
      </w:r>
    </w:p>
  </w:endnote>
  <w:endnote w:type="continuationSeparator" w:id="0">
    <w:p w14:paraId="4875D9B5" w14:textId="77777777" w:rsidR="00973033" w:rsidRDefault="0097303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0F936" w14:textId="77777777" w:rsidR="00973033" w:rsidRDefault="00973033" w:rsidP="001320DB">
      <w:r>
        <w:separator/>
      </w:r>
    </w:p>
  </w:footnote>
  <w:footnote w:type="continuationSeparator" w:id="0">
    <w:p w14:paraId="5F123675" w14:textId="77777777" w:rsidR="00973033" w:rsidRDefault="00973033" w:rsidP="001320DB">
      <w:r>
        <w:continuationSeparator/>
      </w:r>
    </w:p>
  </w:footnote>
  <w:footnote w:id="1">
    <w:p w14:paraId="307ECFD2" w14:textId="77777777" w:rsidR="00987BE7" w:rsidRDefault="00987BE7" w:rsidP="00987BE7">
      <w:pPr>
        <w:pStyle w:val="Tekstprzypisudolnego"/>
        <w:jc w:val="both"/>
      </w:pPr>
      <w:r>
        <w:rPr>
          <w:rStyle w:val="Odwoanieprzypisudolnego"/>
        </w:rPr>
        <w:footnoteRef/>
      </w:r>
      <w:r>
        <w:t xml:space="preserve"> </w:t>
      </w:r>
      <w:r w:rsidRPr="00133940">
        <w:rPr>
          <w:rFonts w:ascii="Calibri" w:hAnsi="Calibri" w:cs="Calibri"/>
          <w:sz w:val="18"/>
          <w:szCs w:val="18"/>
        </w:rPr>
        <w:t xml:space="preserve">Podstawa prawna żądania: rozporządzenie Ministra Rozwoju, Pracy i Technologii z dnia 23 grudnia 2020 r. </w:t>
      </w:r>
      <w:r w:rsidRPr="00133940">
        <w:rPr>
          <w:rFonts w:ascii="Calibri" w:hAnsi="Calibri" w:cs="Calibri"/>
          <w:sz w:val="18"/>
          <w:szCs w:val="18"/>
        </w:rPr>
        <w:br/>
        <w:t>w sprawie podmiotowych środków dowodowych oraz innych dokumentów lub oświadczeń, jakich może żądać zamawiający od wykonawcy (Dz. U. poz. 2415) oraz zmian wprowadzonych rozporządzeniem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15D87798"/>
    <w:lvl w:ilvl="0" w:tplc="979A64F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06213"/>
    <w:multiLevelType w:val="hybridMultilevel"/>
    <w:tmpl w:val="96CEDC9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EC83CB0"/>
    <w:multiLevelType w:val="hybridMultilevel"/>
    <w:tmpl w:val="D1C89AA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F7773"/>
    <w:multiLevelType w:val="hybridMultilevel"/>
    <w:tmpl w:val="91C0FAE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04071"/>
    <w:multiLevelType w:val="hybridMultilevel"/>
    <w:tmpl w:val="E55CA86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D5366D"/>
    <w:multiLevelType w:val="hybridMultilevel"/>
    <w:tmpl w:val="582C1ED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31E0EAD"/>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9F786F"/>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09E85D64"/>
    <w:lvl w:ilvl="0" w:tplc="2650259E">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98F3612"/>
    <w:multiLevelType w:val="hybridMultilevel"/>
    <w:tmpl w:val="0100A382"/>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E0EFF"/>
    <w:multiLevelType w:val="hybridMultilevel"/>
    <w:tmpl w:val="02BE825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513D8"/>
    <w:multiLevelType w:val="hybridMultilevel"/>
    <w:tmpl w:val="D30AC108"/>
    <w:lvl w:ilvl="0" w:tplc="076E8012">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8F32EE5"/>
    <w:multiLevelType w:val="hybridMultilevel"/>
    <w:tmpl w:val="A1B66F3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9E61234"/>
    <w:multiLevelType w:val="hybridMultilevel"/>
    <w:tmpl w:val="C7E41F74"/>
    <w:lvl w:ilvl="0" w:tplc="F532440C">
      <w:start w:val="1"/>
      <w:numFmt w:val="decimal"/>
      <w:lvlText w:val="%1."/>
      <w:lvlJc w:val="left"/>
      <w:rPr>
        <w:rFonts w:asciiTheme="majorHAnsi" w:hAnsiTheme="majorHAnsi" w:cstheme="majorHAnsi" w:hint="default"/>
        <w:color w:val="auto"/>
        <w:sz w:val="22"/>
        <w:szCs w:val="22"/>
      </w:rPr>
    </w:lvl>
    <w:lvl w:ilvl="1" w:tplc="76C83566">
      <w:start w:val="1"/>
      <w:numFmt w:val="decimal"/>
      <w:lvlText w:val="%2)"/>
      <w:lvlJc w:val="left"/>
      <w:pPr>
        <w:ind w:left="1440" w:hanging="360"/>
      </w:pPr>
      <w:rPr>
        <w:rFonts w:asciiTheme="minorHAnsi" w:eastAsia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C154A88"/>
    <w:multiLevelType w:val="hybridMultilevel"/>
    <w:tmpl w:val="09F076A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C2962B1"/>
    <w:multiLevelType w:val="hybridMultilevel"/>
    <w:tmpl w:val="3502DBF2"/>
    <w:lvl w:ilvl="0" w:tplc="7C04454A">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A3139B"/>
    <w:multiLevelType w:val="hybridMultilevel"/>
    <w:tmpl w:val="5CCEA3EE"/>
    <w:lvl w:ilvl="0" w:tplc="5DBA25BE">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2FF04805"/>
    <w:multiLevelType w:val="hybridMultilevel"/>
    <w:tmpl w:val="DC08D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9"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0"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2" w15:restartNumberingAfterBreak="0">
    <w:nsid w:val="40E55ECF"/>
    <w:multiLevelType w:val="hybridMultilevel"/>
    <w:tmpl w:val="E1563B9C"/>
    <w:lvl w:ilvl="0" w:tplc="0415000F">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54B00C0"/>
    <w:multiLevelType w:val="hybridMultilevel"/>
    <w:tmpl w:val="E82C8C8A"/>
    <w:lvl w:ilvl="0" w:tplc="DE1097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6C01A1"/>
    <w:multiLevelType w:val="hybridMultilevel"/>
    <w:tmpl w:val="650E229A"/>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5C024EF"/>
    <w:multiLevelType w:val="hybridMultilevel"/>
    <w:tmpl w:val="21DC60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806F2D"/>
    <w:multiLevelType w:val="hybridMultilevel"/>
    <w:tmpl w:val="8E5C0B74"/>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5" w15:restartNumberingAfterBreak="0">
    <w:nsid w:val="51D470C4"/>
    <w:multiLevelType w:val="hybridMultilevel"/>
    <w:tmpl w:val="4ED811E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6"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C85527"/>
    <w:multiLevelType w:val="hybridMultilevel"/>
    <w:tmpl w:val="FAC4DBAE"/>
    <w:lvl w:ilvl="0" w:tplc="4858B79A">
      <w:start w:val="1"/>
      <w:numFmt w:val="decimal"/>
      <w:lvlText w:val="%1)"/>
      <w:lvlJc w:val="left"/>
      <w:pPr>
        <w:ind w:left="720" w:hanging="360"/>
      </w:pPr>
      <w:rPr>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254695"/>
    <w:multiLevelType w:val="hybridMultilevel"/>
    <w:tmpl w:val="30FC87DE"/>
    <w:lvl w:ilvl="0" w:tplc="525E340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366543"/>
    <w:multiLevelType w:val="hybridMultilevel"/>
    <w:tmpl w:val="150840B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59380B0E"/>
    <w:multiLevelType w:val="hybridMultilevel"/>
    <w:tmpl w:val="B3289DE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F644E78"/>
    <w:multiLevelType w:val="hybridMultilevel"/>
    <w:tmpl w:val="104C77A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081DB3"/>
    <w:multiLevelType w:val="multilevel"/>
    <w:tmpl w:val="2F68F13E"/>
    <w:lvl w:ilvl="0">
      <w:start w:val="1"/>
      <w:numFmt w:val="decimal"/>
      <w:lvlText w:val="%1)"/>
      <w:lvlJc w:val="left"/>
      <w:pPr>
        <w:ind w:left="1284" w:hanging="360"/>
      </w:pPr>
      <w:rPr>
        <w:rFonts w:hint="default"/>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67" w15:restartNumberingAfterBreak="0">
    <w:nsid w:val="67684150"/>
    <w:multiLevelType w:val="hybridMultilevel"/>
    <w:tmpl w:val="88B04A46"/>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E5285A"/>
    <w:multiLevelType w:val="hybridMultilevel"/>
    <w:tmpl w:val="1794CC5A"/>
    <w:lvl w:ilvl="0" w:tplc="9F0E49D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15:restartNumberingAfterBreak="0">
    <w:nsid w:val="6F013B5A"/>
    <w:multiLevelType w:val="hybridMultilevel"/>
    <w:tmpl w:val="DCA65038"/>
    <w:lvl w:ilvl="0" w:tplc="E4A64B76">
      <w:start w:val="1"/>
      <w:numFmt w:val="decimal"/>
      <w:lvlText w:val="%1."/>
      <w:lvlJc w:val="left"/>
      <w:pPr>
        <w:tabs>
          <w:tab w:val="num" w:pos="720"/>
        </w:tabs>
        <w:ind w:left="720" w:hanging="360"/>
      </w:pPr>
      <w:rPr>
        <w:rFonts w:hint="default"/>
        <w:i w:val="0"/>
        <w:i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F3B7D2F"/>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4274C4"/>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E204A2"/>
    <w:multiLevelType w:val="hybridMultilevel"/>
    <w:tmpl w:val="8BAA9A00"/>
    <w:lvl w:ilvl="0" w:tplc="ECB800C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71E116E8"/>
    <w:multiLevelType w:val="hybridMultilevel"/>
    <w:tmpl w:val="C7E41F74"/>
    <w:lvl w:ilvl="0" w:tplc="F532440C">
      <w:start w:val="1"/>
      <w:numFmt w:val="decimal"/>
      <w:lvlText w:val="%1."/>
      <w:lvlJc w:val="left"/>
      <w:rPr>
        <w:rFonts w:asciiTheme="majorHAnsi" w:hAnsiTheme="majorHAnsi" w:cstheme="majorHAnsi" w:hint="default"/>
        <w:color w:val="auto"/>
        <w:sz w:val="22"/>
        <w:szCs w:val="22"/>
      </w:rPr>
    </w:lvl>
    <w:lvl w:ilvl="1" w:tplc="76C83566">
      <w:start w:val="1"/>
      <w:numFmt w:val="decimal"/>
      <w:lvlText w:val="%2)"/>
      <w:lvlJc w:val="left"/>
      <w:pPr>
        <w:ind w:left="1440" w:hanging="360"/>
      </w:pPr>
      <w:rPr>
        <w:rFonts w:asciiTheme="minorHAnsi" w:eastAsiaTheme="minorHAnsi" w:hAnsiTheme="minorHAns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AC2AFA"/>
    <w:multiLevelType w:val="hybridMultilevel"/>
    <w:tmpl w:val="7DEE984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BB676B"/>
    <w:multiLevelType w:val="hybridMultilevel"/>
    <w:tmpl w:val="7848C238"/>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927725"/>
    <w:multiLevelType w:val="hybridMultilevel"/>
    <w:tmpl w:val="1D3CEC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81"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2" w15:restartNumberingAfterBreak="0">
    <w:nsid w:val="7E7E76E8"/>
    <w:multiLevelType w:val="hybridMultilevel"/>
    <w:tmpl w:val="416C17DC"/>
    <w:lvl w:ilvl="0" w:tplc="A87E7914">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AB4AF3"/>
    <w:multiLevelType w:val="hybridMultilevel"/>
    <w:tmpl w:val="47C257D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59558240">
    <w:abstractNumId w:val="7"/>
  </w:num>
  <w:num w:numId="2" w16cid:durableId="1455708412">
    <w:abstractNumId w:val="38"/>
  </w:num>
  <w:num w:numId="3" w16cid:durableId="1750931543">
    <w:abstractNumId w:val="70"/>
  </w:num>
  <w:num w:numId="4" w16cid:durableId="855575952">
    <w:abstractNumId w:val="31"/>
  </w:num>
  <w:num w:numId="5" w16cid:durableId="230236843">
    <w:abstractNumId w:val="56"/>
  </w:num>
  <w:num w:numId="6" w16cid:durableId="2051608749">
    <w:abstractNumId w:val="53"/>
  </w:num>
  <w:num w:numId="7" w16cid:durableId="1461340744">
    <w:abstractNumId w:val="28"/>
  </w:num>
  <w:num w:numId="8" w16cid:durableId="1601646866">
    <w:abstractNumId w:val="1"/>
  </w:num>
  <w:num w:numId="9" w16cid:durableId="1599018525">
    <w:abstractNumId w:val="67"/>
  </w:num>
  <w:num w:numId="10" w16cid:durableId="438530016">
    <w:abstractNumId w:val="35"/>
  </w:num>
  <w:num w:numId="11" w16cid:durableId="1666934413">
    <w:abstractNumId w:val="52"/>
  </w:num>
  <w:num w:numId="12" w16cid:durableId="575169306">
    <w:abstractNumId w:val="57"/>
  </w:num>
  <w:num w:numId="13" w16cid:durableId="1206671779">
    <w:abstractNumId w:val="44"/>
  </w:num>
  <w:num w:numId="14" w16cid:durableId="886256028">
    <w:abstractNumId w:val="58"/>
  </w:num>
  <w:num w:numId="15" w16cid:durableId="1343505935">
    <w:abstractNumId w:val="3"/>
  </w:num>
  <w:num w:numId="16" w16cid:durableId="765806484">
    <w:abstractNumId w:val="5"/>
  </w:num>
  <w:num w:numId="17" w16cid:durableId="392235035">
    <w:abstractNumId w:val="37"/>
  </w:num>
  <w:num w:numId="18" w16cid:durableId="1322077110">
    <w:abstractNumId w:val="4"/>
  </w:num>
  <w:num w:numId="19" w16cid:durableId="1465462760">
    <w:abstractNumId w:val="40"/>
  </w:num>
  <w:num w:numId="20" w16cid:durableId="161355284">
    <w:abstractNumId w:val="36"/>
  </w:num>
  <w:num w:numId="21" w16cid:durableId="1869104785">
    <w:abstractNumId w:val="11"/>
  </w:num>
  <w:num w:numId="22" w16cid:durableId="842862157">
    <w:abstractNumId w:val="39"/>
  </w:num>
  <w:num w:numId="23" w16cid:durableId="1523978527">
    <w:abstractNumId w:val="76"/>
  </w:num>
  <w:num w:numId="24" w16cid:durableId="1150748843">
    <w:abstractNumId w:val="78"/>
  </w:num>
  <w:num w:numId="25" w16cid:durableId="656037907">
    <w:abstractNumId w:val="20"/>
  </w:num>
  <w:num w:numId="26" w16cid:durableId="339234792">
    <w:abstractNumId w:val="64"/>
  </w:num>
  <w:num w:numId="27" w16cid:durableId="1662657184">
    <w:abstractNumId w:val="24"/>
  </w:num>
  <w:num w:numId="28" w16cid:durableId="2031878400">
    <w:abstractNumId w:val="61"/>
  </w:num>
  <w:num w:numId="29" w16cid:durableId="1036276864">
    <w:abstractNumId w:val="0"/>
  </w:num>
  <w:num w:numId="30" w16cid:durableId="951322296">
    <w:abstractNumId w:val="45"/>
  </w:num>
  <w:num w:numId="31" w16cid:durableId="1470125039">
    <w:abstractNumId w:val="49"/>
  </w:num>
  <w:num w:numId="32" w16cid:durableId="1984775759">
    <w:abstractNumId w:val="16"/>
  </w:num>
  <w:num w:numId="33" w16cid:durableId="171189849">
    <w:abstractNumId w:val="54"/>
  </w:num>
  <w:num w:numId="34" w16cid:durableId="745614468">
    <w:abstractNumId w:val="33"/>
  </w:num>
  <w:num w:numId="35" w16cid:durableId="420221335">
    <w:abstractNumId w:val="68"/>
  </w:num>
  <w:num w:numId="36" w16cid:durableId="1171679532">
    <w:abstractNumId w:val="41"/>
  </w:num>
  <w:num w:numId="37" w16cid:durableId="441921504">
    <w:abstractNumId w:val="34"/>
  </w:num>
  <w:num w:numId="38" w16cid:durableId="1034886148">
    <w:abstractNumId w:val="22"/>
  </w:num>
  <w:num w:numId="39" w16cid:durableId="1881942537">
    <w:abstractNumId w:val="6"/>
  </w:num>
  <w:num w:numId="40" w16cid:durableId="701055992">
    <w:abstractNumId w:val="15"/>
  </w:num>
  <w:num w:numId="41" w16cid:durableId="658779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3178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6533995">
    <w:abstractNumId w:val="43"/>
  </w:num>
  <w:num w:numId="44" w16cid:durableId="2094542877">
    <w:abstractNumId w:val="79"/>
  </w:num>
  <w:num w:numId="45" w16cid:durableId="1401366351">
    <w:abstractNumId w:val="19"/>
  </w:num>
  <w:num w:numId="46" w16cid:durableId="1551764883">
    <w:abstractNumId w:val="81"/>
  </w:num>
  <w:num w:numId="47" w16cid:durableId="760882237">
    <w:abstractNumId w:val="50"/>
  </w:num>
  <w:num w:numId="48" w16cid:durableId="1468934866">
    <w:abstractNumId w:val="60"/>
  </w:num>
  <w:num w:numId="49" w16cid:durableId="390811336">
    <w:abstractNumId w:val="55"/>
  </w:num>
  <w:num w:numId="50" w16cid:durableId="1418557509">
    <w:abstractNumId w:val="66"/>
  </w:num>
  <w:num w:numId="51" w16cid:durableId="1077287671">
    <w:abstractNumId w:val="13"/>
  </w:num>
  <w:num w:numId="52" w16cid:durableId="367488832">
    <w:abstractNumId w:val="72"/>
  </w:num>
  <w:num w:numId="53" w16cid:durableId="676613524">
    <w:abstractNumId w:val="14"/>
  </w:num>
  <w:num w:numId="54" w16cid:durableId="1339119131">
    <w:abstractNumId w:val="71"/>
  </w:num>
  <w:num w:numId="55" w16cid:durableId="850489062">
    <w:abstractNumId w:val="65"/>
  </w:num>
  <w:num w:numId="56" w16cid:durableId="1778402365">
    <w:abstractNumId w:val="74"/>
  </w:num>
  <w:num w:numId="57" w16cid:durableId="2061200953">
    <w:abstractNumId w:val="80"/>
  </w:num>
  <w:num w:numId="58" w16cid:durableId="769004994">
    <w:abstractNumId w:val="51"/>
  </w:num>
  <w:num w:numId="59" w16cid:durableId="1585721057">
    <w:abstractNumId w:val="59"/>
  </w:num>
  <w:num w:numId="60" w16cid:durableId="1456408934">
    <w:abstractNumId w:val="17"/>
  </w:num>
  <w:num w:numId="61" w16cid:durableId="1574781667">
    <w:abstractNumId w:val="27"/>
  </w:num>
  <w:num w:numId="62" w16cid:durableId="277107068">
    <w:abstractNumId w:val="82"/>
  </w:num>
  <w:num w:numId="63" w16cid:durableId="1377925730">
    <w:abstractNumId w:val="25"/>
  </w:num>
  <w:num w:numId="64" w16cid:durableId="2033989323">
    <w:abstractNumId w:val="46"/>
  </w:num>
  <w:num w:numId="65" w16cid:durableId="796799268">
    <w:abstractNumId w:val="83"/>
  </w:num>
  <w:num w:numId="66" w16cid:durableId="1456094984">
    <w:abstractNumId w:val="62"/>
  </w:num>
  <w:num w:numId="67" w16cid:durableId="1724131089">
    <w:abstractNumId w:val="18"/>
  </w:num>
  <w:num w:numId="68" w16cid:durableId="1741757221">
    <w:abstractNumId w:val="12"/>
  </w:num>
  <w:num w:numId="69" w16cid:durableId="1101025575">
    <w:abstractNumId w:val="63"/>
  </w:num>
  <w:num w:numId="70" w16cid:durableId="1962413399">
    <w:abstractNumId w:val="48"/>
  </w:num>
  <w:num w:numId="71" w16cid:durableId="775758880">
    <w:abstractNumId w:val="75"/>
  </w:num>
  <w:num w:numId="72" w16cid:durableId="220141718">
    <w:abstractNumId w:val="47"/>
  </w:num>
  <w:num w:numId="73" w16cid:durableId="1900087484">
    <w:abstractNumId w:val="2"/>
  </w:num>
  <w:num w:numId="74" w16cid:durableId="1274937775">
    <w:abstractNumId w:val="77"/>
  </w:num>
  <w:num w:numId="75" w16cid:durableId="1705255750">
    <w:abstractNumId w:val="10"/>
  </w:num>
  <w:num w:numId="76" w16cid:durableId="2093624296">
    <w:abstractNumId w:val="29"/>
  </w:num>
  <w:num w:numId="77" w16cid:durableId="317928395">
    <w:abstractNumId w:val="23"/>
  </w:num>
  <w:num w:numId="78" w16cid:durableId="523715151">
    <w:abstractNumId w:val="26"/>
  </w:num>
  <w:num w:numId="79" w16cid:durableId="1594047519">
    <w:abstractNumId w:val="69"/>
  </w:num>
  <w:num w:numId="80" w16cid:durableId="1798717181">
    <w:abstractNumId w:val="73"/>
  </w:num>
  <w:num w:numId="81" w16cid:durableId="1180125488">
    <w:abstractNumId w:val="32"/>
  </w:num>
  <w:num w:numId="82" w16cid:durableId="663826410">
    <w:abstractNumId w:val="8"/>
  </w:num>
  <w:num w:numId="83" w16cid:durableId="797643402">
    <w:abstractNumId w:val="9"/>
  </w:num>
  <w:num w:numId="84" w16cid:durableId="1890264566">
    <w:abstractNumId w:val="4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3B93"/>
    <w:rsid w:val="000128F9"/>
    <w:rsid w:val="00021A41"/>
    <w:rsid w:val="0004527C"/>
    <w:rsid w:val="00060908"/>
    <w:rsid w:val="000610FF"/>
    <w:rsid w:val="00064CAE"/>
    <w:rsid w:val="00073959"/>
    <w:rsid w:val="000B0B06"/>
    <w:rsid w:val="000C5EAB"/>
    <w:rsid w:val="000D5784"/>
    <w:rsid w:val="000F5253"/>
    <w:rsid w:val="00104E43"/>
    <w:rsid w:val="001320DB"/>
    <w:rsid w:val="00132573"/>
    <w:rsid w:val="001528E3"/>
    <w:rsid w:val="00173151"/>
    <w:rsid w:val="001801FE"/>
    <w:rsid w:val="001B4733"/>
    <w:rsid w:val="001B66B6"/>
    <w:rsid w:val="001C207F"/>
    <w:rsid w:val="001E127A"/>
    <w:rsid w:val="001E5175"/>
    <w:rsid w:val="002141F0"/>
    <w:rsid w:val="00225687"/>
    <w:rsid w:val="002275AA"/>
    <w:rsid w:val="00227949"/>
    <w:rsid w:val="00243EF8"/>
    <w:rsid w:val="00256561"/>
    <w:rsid w:val="00266FDE"/>
    <w:rsid w:val="00272146"/>
    <w:rsid w:val="00272F8D"/>
    <w:rsid w:val="002E4B2A"/>
    <w:rsid w:val="003149B4"/>
    <w:rsid w:val="00331A80"/>
    <w:rsid w:val="00342110"/>
    <w:rsid w:val="0034289F"/>
    <w:rsid w:val="00377A3C"/>
    <w:rsid w:val="00382366"/>
    <w:rsid w:val="003855FA"/>
    <w:rsid w:val="00390BE4"/>
    <w:rsid w:val="003B408E"/>
    <w:rsid w:val="003C5C88"/>
    <w:rsid w:val="003E04A9"/>
    <w:rsid w:val="003E7AD5"/>
    <w:rsid w:val="00400CD2"/>
    <w:rsid w:val="004132B5"/>
    <w:rsid w:val="00417815"/>
    <w:rsid w:val="004201FE"/>
    <w:rsid w:val="0043779E"/>
    <w:rsid w:val="00442A9E"/>
    <w:rsid w:val="0049780A"/>
    <w:rsid w:val="004A295E"/>
    <w:rsid w:val="004C3674"/>
    <w:rsid w:val="004C7BD2"/>
    <w:rsid w:val="004C7BE0"/>
    <w:rsid w:val="004D5F8F"/>
    <w:rsid w:val="004E1CB1"/>
    <w:rsid w:val="004E2279"/>
    <w:rsid w:val="004E53D5"/>
    <w:rsid w:val="004F3B04"/>
    <w:rsid w:val="0050208C"/>
    <w:rsid w:val="00502710"/>
    <w:rsid w:val="005050D5"/>
    <w:rsid w:val="00513579"/>
    <w:rsid w:val="005147CD"/>
    <w:rsid w:val="005247AE"/>
    <w:rsid w:val="00543C33"/>
    <w:rsid w:val="00545E43"/>
    <w:rsid w:val="005655A7"/>
    <w:rsid w:val="0056594F"/>
    <w:rsid w:val="00565E9B"/>
    <w:rsid w:val="005849A5"/>
    <w:rsid w:val="0058596B"/>
    <w:rsid w:val="00590E0C"/>
    <w:rsid w:val="005A68D6"/>
    <w:rsid w:val="005B0344"/>
    <w:rsid w:val="005B68D4"/>
    <w:rsid w:val="005C7E35"/>
    <w:rsid w:val="005D4AD8"/>
    <w:rsid w:val="005E16B5"/>
    <w:rsid w:val="005F7CFF"/>
    <w:rsid w:val="00606273"/>
    <w:rsid w:val="00634AA1"/>
    <w:rsid w:val="0066073F"/>
    <w:rsid w:val="0066364D"/>
    <w:rsid w:val="0067390D"/>
    <w:rsid w:val="00674F86"/>
    <w:rsid w:val="00687257"/>
    <w:rsid w:val="00693251"/>
    <w:rsid w:val="006941D0"/>
    <w:rsid w:val="006942EE"/>
    <w:rsid w:val="006A457D"/>
    <w:rsid w:val="006A72D1"/>
    <w:rsid w:val="006B4203"/>
    <w:rsid w:val="006C0367"/>
    <w:rsid w:val="006C13A7"/>
    <w:rsid w:val="006C3222"/>
    <w:rsid w:val="006F40A1"/>
    <w:rsid w:val="006F6E4F"/>
    <w:rsid w:val="007152F5"/>
    <w:rsid w:val="007236BA"/>
    <w:rsid w:val="00726A08"/>
    <w:rsid w:val="00726AE7"/>
    <w:rsid w:val="00732978"/>
    <w:rsid w:val="00740A1A"/>
    <w:rsid w:val="0074608B"/>
    <w:rsid w:val="007660E6"/>
    <w:rsid w:val="007A6A2E"/>
    <w:rsid w:val="007A72FD"/>
    <w:rsid w:val="007B05B7"/>
    <w:rsid w:val="007B0E74"/>
    <w:rsid w:val="007B371D"/>
    <w:rsid w:val="007B3B61"/>
    <w:rsid w:val="007B4356"/>
    <w:rsid w:val="007E47E9"/>
    <w:rsid w:val="007F7764"/>
    <w:rsid w:val="00801594"/>
    <w:rsid w:val="00822333"/>
    <w:rsid w:val="00833462"/>
    <w:rsid w:val="008773EE"/>
    <w:rsid w:val="0088630B"/>
    <w:rsid w:val="00890F90"/>
    <w:rsid w:val="008C5134"/>
    <w:rsid w:val="008C5D8E"/>
    <w:rsid w:val="008F0A5D"/>
    <w:rsid w:val="008F264C"/>
    <w:rsid w:val="009154B3"/>
    <w:rsid w:val="0093402E"/>
    <w:rsid w:val="009555FE"/>
    <w:rsid w:val="0095581F"/>
    <w:rsid w:val="00973033"/>
    <w:rsid w:val="0098213E"/>
    <w:rsid w:val="00987BE7"/>
    <w:rsid w:val="009926BC"/>
    <w:rsid w:val="009A7C35"/>
    <w:rsid w:val="009B5550"/>
    <w:rsid w:val="009D1DBD"/>
    <w:rsid w:val="009D2EB5"/>
    <w:rsid w:val="009F373C"/>
    <w:rsid w:val="009F3D96"/>
    <w:rsid w:val="009F5FD1"/>
    <w:rsid w:val="00A30F13"/>
    <w:rsid w:val="00A3397D"/>
    <w:rsid w:val="00A37D5F"/>
    <w:rsid w:val="00A84C4A"/>
    <w:rsid w:val="00A94C52"/>
    <w:rsid w:val="00AA17E3"/>
    <w:rsid w:val="00AB1B97"/>
    <w:rsid w:val="00AB6210"/>
    <w:rsid w:val="00AC38ED"/>
    <w:rsid w:val="00AC4215"/>
    <w:rsid w:val="00AC7CDE"/>
    <w:rsid w:val="00AE4BFE"/>
    <w:rsid w:val="00AF7799"/>
    <w:rsid w:val="00B1692B"/>
    <w:rsid w:val="00B23B88"/>
    <w:rsid w:val="00B33E23"/>
    <w:rsid w:val="00B474D5"/>
    <w:rsid w:val="00B51072"/>
    <w:rsid w:val="00B66D4B"/>
    <w:rsid w:val="00B741E1"/>
    <w:rsid w:val="00B851B2"/>
    <w:rsid w:val="00B941B3"/>
    <w:rsid w:val="00BA5732"/>
    <w:rsid w:val="00BB3745"/>
    <w:rsid w:val="00BD7F71"/>
    <w:rsid w:val="00BE048D"/>
    <w:rsid w:val="00C00A79"/>
    <w:rsid w:val="00C10BDC"/>
    <w:rsid w:val="00C27ED1"/>
    <w:rsid w:val="00C87BA6"/>
    <w:rsid w:val="00CA1A57"/>
    <w:rsid w:val="00CD34DC"/>
    <w:rsid w:val="00CD6CEA"/>
    <w:rsid w:val="00CE2845"/>
    <w:rsid w:val="00CE5AD6"/>
    <w:rsid w:val="00CE6BA9"/>
    <w:rsid w:val="00CF64ED"/>
    <w:rsid w:val="00D07314"/>
    <w:rsid w:val="00D348E5"/>
    <w:rsid w:val="00D4097A"/>
    <w:rsid w:val="00D5309C"/>
    <w:rsid w:val="00D65E27"/>
    <w:rsid w:val="00D94070"/>
    <w:rsid w:val="00DB59F9"/>
    <w:rsid w:val="00DE51F3"/>
    <w:rsid w:val="00DF4E16"/>
    <w:rsid w:val="00E136B0"/>
    <w:rsid w:val="00E16014"/>
    <w:rsid w:val="00E17199"/>
    <w:rsid w:val="00E222D6"/>
    <w:rsid w:val="00E312D7"/>
    <w:rsid w:val="00E345C1"/>
    <w:rsid w:val="00E5270B"/>
    <w:rsid w:val="00E55C2B"/>
    <w:rsid w:val="00E6649C"/>
    <w:rsid w:val="00E75C7C"/>
    <w:rsid w:val="00E7754D"/>
    <w:rsid w:val="00E84096"/>
    <w:rsid w:val="00E84160"/>
    <w:rsid w:val="00EA40EC"/>
    <w:rsid w:val="00EB16BD"/>
    <w:rsid w:val="00EB23FA"/>
    <w:rsid w:val="00EB5C8F"/>
    <w:rsid w:val="00ED0726"/>
    <w:rsid w:val="00ED186D"/>
    <w:rsid w:val="00ED504C"/>
    <w:rsid w:val="00ED5EE5"/>
    <w:rsid w:val="00ED71AB"/>
    <w:rsid w:val="00EF285D"/>
    <w:rsid w:val="00F277BA"/>
    <w:rsid w:val="00F54467"/>
    <w:rsid w:val="00F608D8"/>
    <w:rsid w:val="00F67891"/>
    <w:rsid w:val="00F91AEC"/>
    <w:rsid w:val="00F91CBE"/>
    <w:rsid w:val="00FA568F"/>
    <w:rsid w:val="00FA73E1"/>
    <w:rsid w:val="00FB4E75"/>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56594F"/>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060908"/>
    <w:rPr>
      <w:color w:val="605E5C"/>
      <w:shd w:val="clear" w:color="auto" w:fill="E1DFDD"/>
    </w:rPr>
  </w:style>
  <w:style w:type="table" w:customStyle="1" w:styleId="Tabela-Siatka4">
    <w:name w:val="Tabela - Siatka4"/>
    <w:basedOn w:val="Standardowy"/>
    <w:next w:val="Tabela-Siatka"/>
    <w:uiPriority w:val="39"/>
    <w:rsid w:val="005247AE"/>
    <w:rPr>
      <w:rFonts w:ascii="Times New Roman" w:eastAsia="Arial Unicode MS" w:hAnsi="Times New Roman"/>
      <w:bdr w:val="none" w:sz="0" w:space="0" w:color="auto" w:frame="1"/>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247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963118" TargetMode="External"/><Relationship Id="rId17" Type="http://schemas.openxmlformats.org/officeDocument/2006/relationships/hyperlink" Target="mailto:mobilny.serwis.meblowy@gmail.com" TargetMode="External"/><Relationship Id="rId2" Type="http://schemas.openxmlformats.org/officeDocument/2006/relationships/numbering" Target="numbering.xml"/><Relationship Id="rId16" Type="http://schemas.openxmlformats.org/officeDocument/2006/relationships/hyperlink" Target="mailto:iod@pbs.edu.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63118"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15108</Words>
  <Characters>90648</Characters>
  <Application>Microsoft Office Word</Application>
  <DocSecurity>0</DocSecurity>
  <Lines>755</Lines>
  <Paragraphs>211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5</cp:revision>
  <cp:lastPrinted>2021-09-02T09:22:00Z</cp:lastPrinted>
  <dcterms:created xsi:type="dcterms:W3CDTF">2024-08-08T10:49:00Z</dcterms:created>
  <dcterms:modified xsi:type="dcterms:W3CDTF">2024-08-09T08:01:00Z</dcterms:modified>
</cp:coreProperties>
</file>