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1E2" w:rsidRPr="00461E7F" w:rsidRDefault="004821E2" w:rsidP="006C3ECB">
      <w:pPr>
        <w:tabs>
          <w:tab w:val="left" w:leader="dot" w:pos="9498"/>
        </w:tabs>
        <w:spacing w:after="0" w:line="240" w:lineRule="auto"/>
        <w:jc w:val="center"/>
        <w:rPr>
          <w:rFonts w:eastAsia="Times New Roman" w:cstheme="minorHAnsi"/>
          <w:color w:val="000000" w:themeColor="text1"/>
          <w:lang w:eastAsia="pl-PL"/>
        </w:rPr>
      </w:pPr>
      <w:r w:rsidRPr="00461E7F">
        <w:rPr>
          <w:rFonts w:eastAsia="Times New Roman" w:cstheme="minorHAnsi"/>
          <w:color w:val="000000" w:themeColor="text1"/>
          <w:lang w:eastAsia="pl-PL"/>
        </w:rPr>
        <w:t>OPIS PRZEDMIOTU ZAMÓWENIA</w:t>
      </w:r>
      <w:r w:rsidR="000D0560" w:rsidRPr="00461E7F">
        <w:rPr>
          <w:rFonts w:eastAsia="Times New Roman" w:cstheme="minorHAnsi"/>
          <w:color w:val="000000" w:themeColor="text1"/>
          <w:lang w:eastAsia="pl-PL"/>
        </w:rPr>
        <w:t xml:space="preserve"> (OPZ)</w:t>
      </w:r>
    </w:p>
    <w:p w:rsidR="004821E2" w:rsidRPr="00461E7F" w:rsidRDefault="004821E2" w:rsidP="004821E2">
      <w:pPr>
        <w:tabs>
          <w:tab w:val="left" w:leader="dot" w:pos="9498"/>
        </w:tabs>
        <w:spacing w:after="0" w:line="240" w:lineRule="auto"/>
        <w:jc w:val="both"/>
        <w:rPr>
          <w:rFonts w:eastAsia="Times New Roman" w:cstheme="minorHAnsi"/>
          <w:color w:val="000000" w:themeColor="text1"/>
          <w:lang w:eastAsia="pl-PL"/>
        </w:rPr>
      </w:pPr>
    </w:p>
    <w:p w:rsidR="004E4FC2" w:rsidRPr="00461E7F" w:rsidRDefault="004821E2" w:rsidP="004E4FC2">
      <w:pPr>
        <w:spacing w:after="0" w:line="276" w:lineRule="auto"/>
        <w:jc w:val="both"/>
        <w:rPr>
          <w:rFonts w:eastAsia="Times New Roman" w:cstheme="minorHAnsi"/>
          <w:lang w:eastAsia="pl-PL"/>
        </w:rPr>
      </w:pPr>
      <w:r w:rsidRPr="00461E7F">
        <w:rPr>
          <w:rFonts w:eastAsia="Times New Roman" w:cstheme="minorHAnsi"/>
          <w:color w:val="000000" w:themeColor="text1"/>
          <w:lang w:eastAsia="pl-PL"/>
        </w:rPr>
        <w:t>Sukcesywna obsługa Uczelni w</w:t>
      </w:r>
      <w:r w:rsidR="008516AF">
        <w:rPr>
          <w:rFonts w:eastAsia="Times New Roman" w:cstheme="minorHAnsi"/>
          <w:color w:val="000000" w:themeColor="text1"/>
          <w:lang w:eastAsia="pl-PL"/>
        </w:rPr>
        <w:t xml:space="preserve"> usługę </w:t>
      </w:r>
      <w:r w:rsidRPr="00461E7F">
        <w:rPr>
          <w:rFonts w:eastAsia="Times New Roman" w:cstheme="minorHAnsi"/>
          <w:color w:val="000000" w:themeColor="text1"/>
          <w:lang w:eastAsia="pl-PL"/>
        </w:rPr>
        <w:t xml:space="preserve"> </w:t>
      </w:r>
      <w:r w:rsidR="004E4FC2" w:rsidRPr="00461E7F">
        <w:rPr>
          <w:rFonts w:eastAsia="Times New Roman" w:cstheme="minorHAnsi"/>
          <w:lang w:eastAsia="pl-PL"/>
        </w:rPr>
        <w:t>korekty językowe</w:t>
      </w:r>
      <w:r w:rsidR="008516AF">
        <w:rPr>
          <w:rFonts w:eastAsia="Times New Roman" w:cstheme="minorHAnsi"/>
          <w:lang w:eastAsia="pl-PL"/>
        </w:rPr>
        <w:t>j</w:t>
      </w:r>
      <w:r w:rsidR="00C76787">
        <w:rPr>
          <w:rFonts w:eastAsia="Times New Roman" w:cstheme="minorHAnsi"/>
          <w:lang w:eastAsia="pl-PL"/>
        </w:rPr>
        <w:t xml:space="preserve"> </w:t>
      </w:r>
      <w:r w:rsidR="00C76787" w:rsidRPr="00C76787">
        <w:rPr>
          <w:rFonts w:eastAsia="Times New Roman" w:cstheme="minorHAnsi"/>
          <w:lang w:eastAsia="pl-PL"/>
        </w:rPr>
        <w:t>(</w:t>
      </w:r>
      <w:proofErr w:type="spellStart"/>
      <w:r w:rsidR="00C76787" w:rsidRPr="00C76787">
        <w:rPr>
          <w:rFonts w:eastAsia="Times New Roman" w:cstheme="minorHAnsi"/>
          <w:lang w:eastAsia="pl-PL"/>
        </w:rPr>
        <w:t>proofreading</w:t>
      </w:r>
      <w:proofErr w:type="spellEnd"/>
      <w:r w:rsidR="00C76787" w:rsidRPr="00C76787">
        <w:rPr>
          <w:rFonts w:eastAsia="Times New Roman" w:cstheme="minorHAnsi"/>
          <w:lang w:eastAsia="pl-PL"/>
        </w:rPr>
        <w:t>-u)</w:t>
      </w:r>
      <w:r w:rsidR="004E4FC2" w:rsidRPr="00461E7F">
        <w:rPr>
          <w:rFonts w:eastAsia="Times New Roman" w:cstheme="minorHAnsi"/>
          <w:lang w:eastAsia="pl-PL"/>
        </w:rPr>
        <w:t xml:space="preserve"> w języku angielskim dla tekstów naukowych z zakresu nauk ekonomicznych, ze szczególnym uwzględnieniem dyscyplin w zakresie nauk o zarządzaniu i jakości oraz ekonomii i finansów</w:t>
      </w:r>
    </w:p>
    <w:p w:rsidR="004821E2" w:rsidRDefault="004821E2" w:rsidP="004821E2">
      <w:pPr>
        <w:tabs>
          <w:tab w:val="left" w:leader="dot" w:pos="9498"/>
        </w:tabs>
        <w:spacing w:after="0" w:line="240" w:lineRule="auto"/>
        <w:jc w:val="both"/>
        <w:rPr>
          <w:rFonts w:eastAsia="Times New Roman" w:cstheme="minorHAnsi"/>
          <w:color w:val="000000" w:themeColor="text1"/>
          <w:lang w:eastAsia="pl-PL"/>
        </w:rPr>
      </w:pPr>
    </w:p>
    <w:p w:rsidR="00081237" w:rsidRDefault="00081237" w:rsidP="004821E2">
      <w:pPr>
        <w:tabs>
          <w:tab w:val="left" w:leader="dot" w:pos="9498"/>
        </w:tabs>
        <w:spacing w:after="0" w:line="240" w:lineRule="auto"/>
        <w:jc w:val="both"/>
        <w:rPr>
          <w:rFonts w:eastAsia="Times New Roman" w:cstheme="minorHAnsi"/>
          <w:color w:val="000000" w:themeColor="text1"/>
          <w:lang w:eastAsia="pl-PL"/>
        </w:rPr>
      </w:pPr>
    </w:p>
    <w:p w:rsidR="00081237" w:rsidRPr="00D14A1D" w:rsidRDefault="00081237" w:rsidP="00081237">
      <w:pPr>
        <w:spacing w:after="0" w:line="276" w:lineRule="auto"/>
        <w:jc w:val="both"/>
        <w:rPr>
          <w:rFonts w:eastAsia="Times New Roman" w:cstheme="minorHAnsi"/>
          <w:lang w:eastAsia="pl-PL"/>
        </w:rPr>
      </w:pPr>
      <w:bookmarkStart w:id="0" w:name="_Hlk68871046"/>
      <w:r w:rsidRPr="00D14A1D">
        <w:rPr>
          <w:rFonts w:eastAsia="Times New Roman" w:cstheme="minorHAnsi"/>
          <w:lang w:eastAsia="pl-PL"/>
        </w:rPr>
        <w:t>Zamówienie obejmuje usługę korekty językowej</w:t>
      </w:r>
      <w:r w:rsidR="00BF3214">
        <w:rPr>
          <w:rFonts w:eastAsia="Times New Roman" w:cstheme="minorHAnsi"/>
          <w:lang w:eastAsia="pl-PL"/>
        </w:rPr>
        <w:t xml:space="preserve"> </w:t>
      </w:r>
      <w:bookmarkStart w:id="1" w:name="_GoBack"/>
      <w:bookmarkEnd w:id="1"/>
      <w:r w:rsidR="00BF3214" w:rsidRPr="00BF3214">
        <w:rPr>
          <w:rFonts w:eastAsia="Times New Roman" w:cstheme="minorHAnsi"/>
          <w:lang w:eastAsia="pl-PL"/>
        </w:rPr>
        <w:t>(proofreading-u)</w:t>
      </w:r>
      <w:r w:rsidRPr="00D14A1D">
        <w:rPr>
          <w:rFonts w:eastAsia="Times New Roman" w:cstheme="minorHAnsi"/>
          <w:lang w:eastAsia="pl-PL"/>
        </w:rPr>
        <w:t xml:space="preserve"> przeprowadzonej przez native speakera języka angielskiego -osobę, która posługuje się językiem angielskim jako językiem ojczystym polegającą na weryfikacji oraz naniesieniu ewentualnych korekt na wcześniej przetłumaczony tekst, polegającej na:</w:t>
      </w:r>
    </w:p>
    <w:p w:rsidR="00081237" w:rsidRPr="00D14A1D" w:rsidRDefault="00081237" w:rsidP="00081237">
      <w:pPr>
        <w:pStyle w:val="Akapitzlist"/>
        <w:numPr>
          <w:ilvl w:val="0"/>
          <w:numId w:val="13"/>
        </w:numPr>
        <w:spacing w:after="0" w:line="276" w:lineRule="auto"/>
        <w:jc w:val="both"/>
        <w:rPr>
          <w:rFonts w:eastAsia="Times New Roman" w:cstheme="minorHAnsi"/>
          <w:lang w:eastAsia="pl-PL"/>
        </w:rPr>
      </w:pPr>
      <w:r>
        <w:rPr>
          <w:rFonts w:eastAsia="Times New Roman" w:cstheme="minorHAnsi"/>
          <w:lang w:eastAsia="pl-PL"/>
        </w:rPr>
        <w:t>s</w:t>
      </w:r>
      <w:r w:rsidRPr="00D14A1D">
        <w:rPr>
          <w:rFonts w:eastAsia="Times New Roman" w:cstheme="minorHAnsi"/>
          <w:lang w:eastAsia="pl-PL"/>
        </w:rPr>
        <w:t>prawdzeniu tekstu pod kątem błędów językowych (ortograficznych, gramatycznych, interpunkcyjnych) zgodnie z brytyjską normą językową;</w:t>
      </w:r>
    </w:p>
    <w:p w:rsidR="00081237" w:rsidRPr="00D14A1D" w:rsidRDefault="00081237" w:rsidP="00081237">
      <w:pPr>
        <w:pStyle w:val="Akapitzlist"/>
        <w:numPr>
          <w:ilvl w:val="0"/>
          <w:numId w:val="13"/>
        </w:numPr>
        <w:spacing w:after="0" w:line="276" w:lineRule="auto"/>
        <w:jc w:val="both"/>
        <w:rPr>
          <w:rFonts w:eastAsia="Times New Roman" w:cstheme="minorHAnsi"/>
          <w:lang w:eastAsia="pl-PL"/>
        </w:rPr>
      </w:pPr>
      <w:r>
        <w:rPr>
          <w:rFonts w:eastAsia="Times New Roman" w:cstheme="minorHAnsi"/>
          <w:lang w:eastAsia="pl-PL"/>
        </w:rPr>
        <w:t>p</w:t>
      </w:r>
      <w:r w:rsidRPr="00D14A1D">
        <w:rPr>
          <w:rFonts w:eastAsia="Times New Roman" w:cstheme="minorHAnsi"/>
          <w:lang w:eastAsia="pl-PL"/>
        </w:rPr>
        <w:t>ilnowaniu konsekwencji zapisu (np. dat, skrótów);</w:t>
      </w:r>
    </w:p>
    <w:p w:rsidR="00081237" w:rsidRPr="00D14A1D" w:rsidRDefault="00081237" w:rsidP="00081237">
      <w:pPr>
        <w:pStyle w:val="Akapitzlist"/>
        <w:numPr>
          <w:ilvl w:val="0"/>
          <w:numId w:val="13"/>
        </w:numPr>
        <w:spacing w:after="0" w:line="276" w:lineRule="auto"/>
        <w:jc w:val="both"/>
        <w:rPr>
          <w:rFonts w:eastAsia="Times New Roman" w:cstheme="minorHAnsi"/>
          <w:lang w:eastAsia="pl-PL"/>
        </w:rPr>
      </w:pPr>
      <w:r>
        <w:rPr>
          <w:rFonts w:eastAsia="Times New Roman" w:cstheme="minorHAnsi"/>
          <w:lang w:eastAsia="pl-PL"/>
        </w:rPr>
        <w:t>p</w:t>
      </w:r>
      <w:r w:rsidRPr="00D14A1D">
        <w:rPr>
          <w:rFonts w:eastAsia="Times New Roman" w:cstheme="minorHAnsi"/>
          <w:lang w:eastAsia="pl-PL"/>
        </w:rPr>
        <w:t>ilnowaniu poprawności użycia dywizu i pauzy oraz cudzysłowów;</w:t>
      </w:r>
    </w:p>
    <w:p w:rsidR="00081237" w:rsidRPr="00D14A1D" w:rsidRDefault="00081237" w:rsidP="00081237">
      <w:pPr>
        <w:pStyle w:val="Akapitzlist"/>
        <w:numPr>
          <w:ilvl w:val="0"/>
          <w:numId w:val="13"/>
        </w:numPr>
        <w:spacing w:after="0" w:line="276" w:lineRule="auto"/>
        <w:jc w:val="both"/>
        <w:rPr>
          <w:rFonts w:eastAsia="Times New Roman" w:cstheme="minorHAnsi"/>
          <w:lang w:eastAsia="pl-PL"/>
        </w:rPr>
      </w:pPr>
      <w:r>
        <w:rPr>
          <w:rFonts w:eastAsia="Times New Roman" w:cstheme="minorHAnsi"/>
          <w:lang w:eastAsia="pl-PL"/>
        </w:rPr>
        <w:t>z</w:t>
      </w:r>
      <w:r w:rsidRPr="00D14A1D">
        <w:rPr>
          <w:rFonts w:eastAsia="Times New Roman" w:cstheme="minorHAnsi"/>
          <w:lang w:eastAsia="pl-PL"/>
        </w:rPr>
        <w:t>aznaczeniu niejasnych lub niepoprawnych słów czy zdań i sugerowaniu wersji poprawnych;</w:t>
      </w:r>
    </w:p>
    <w:p w:rsidR="00081237" w:rsidRPr="00D14A1D" w:rsidRDefault="00081237" w:rsidP="00081237">
      <w:pPr>
        <w:pStyle w:val="Akapitzlist"/>
        <w:numPr>
          <w:ilvl w:val="0"/>
          <w:numId w:val="13"/>
        </w:numPr>
        <w:spacing w:after="0" w:line="276" w:lineRule="auto"/>
        <w:jc w:val="both"/>
        <w:rPr>
          <w:rFonts w:eastAsia="Times New Roman" w:cstheme="minorHAnsi"/>
          <w:lang w:eastAsia="pl-PL"/>
        </w:rPr>
      </w:pPr>
      <w:r>
        <w:rPr>
          <w:rFonts w:eastAsia="Times New Roman" w:cstheme="minorHAnsi"/>
          <w:lang w:eastAsia="pl-PL"/>
        </w:rPr>
        <w:t>u</w:t>
      </w:r>
      <w:r w:rsidRPr="00D14A1D">
        <w:rPr>
          <w:rFonts w:eastAsia="Times New Roman" w:cstheme="minorHAnsi"/>
          <w:lang w:eastAsia="pl-PL"/>
        </w:rPr>
        <w:t>jednolic</w:t>
      </w:r>
      <w:r>
        <w:rPr>
          <w:rFonts w:eastAsia="Times New Roman" w:cstheme="minorHAnsi"/>
          <w:lang w:eastAsia="pl-PL"/>
        </w:rPr>
        <w:t>e</w:t>
      </w:r>
      <w:r w:rsidRPr="00D14A1D">
        <w:rPr>
          <w:rFonts w:eastAsia="Times New Roman" w:cstheme="minorHAnsi"/>
          <w:lang w:eastAsia="pl-PL"/>
        </w:rPr>
        <w:t>niu zapisu tytułów tekstów (np. małe litery, tak gdzie to możliwe);</w:t>
      </w:r>
    </w:p>
    <w:p w:rsidR="00081237" w:rsidRPr="00D14A1D" w:rsidRDefault="00081237" w:rsidP="00081237">
      <w:pPr>
        <w:pStyle w:val="Akapitzlist"/>
        <w:numPr>
          <w:ilvl w:val="0"/>
          <w:numId w:val="13"/>
        </w:numPr>
        <w:spacing w:after="0" w:line="276" w:lineRule="auto"/>
        <w:jc w:val="both"/>
        <w:rPr>
          <w:rFonts w:eastAsia="Times New Roman" w:cstheme="minorHAnsi"/>
          <w:lang w:eastAsia="pl-PL"/>
        </w:rPr>
      </w:pPr>
      <w:r>
        <w:rPr>
          <w:rFonts w:eastAsia="Times New Roman" w:cstheme="minorHAnsi"/>
          <w:lang w:eastAsia="pl-PL"/>
        </w:rPr>
        <w:t>s</w:t>
      </w:r>
      <w:r w:rsidRPr="00D14A1D">
        <w:rPr>
          <w:rFonts w:eastAsia="Times New Roman" w:cstheme="minorHAnsi"/>
          <w:lang w:eastAsia="pl-PL"/>
        </w:rPr>
        <w:t>prawdzaniu i ujednolicaniu zapisu tytułów podrozdziałów (np. małe litery), tabel, ilustracji, wykresów itp.;</w:t>
      </w:r>
    </w:p>
    <w:p w:rsidR="00081237" w:rsidRPr="00D14A1D" w:rsidRDefault="00081237" w:rsidP="00081237">
      <w:pPr>
        <w:pStyle w:val="Akapitzlist"/>
        <w:numPr>
          <w:ilvl w:val="0"/>
          <w:numId w:val="13"/>
        </w:numPr>
        <w:spacing w:after="0" w:line="276" w:lineRule="auto"/>
        <w:jc w:val="both"/>
        <w:rPr>
          <w:rFonts w:eastAsia="Times New Roman" w:cstheme="minorHAnsi"/>
          <w:lang w:eastAsia="pl-PL"/>
        </w:rPr>
      </w:pPr>
      <w:r>
        <w:rPr>
          <w:rFonts w:eastAsia="Times New Roman" w:cstheme="minorHAnsi"/>
          <w:lang w:eastAsia="pl-PL"/>
        </w:rPr>
        <w:t>n</w:t>
      </w:r>
      <w:r w:rsidRPr="00D14A1D">
        <w:rPr>
          <w:rFonts w:eastAsia="Times New Roman" w:cstheme="minorHAnsi"/>
          <w:lang w:eastAsia="pl-PL"/>
        </w:rPr>
        <w:t>adaniu przypisom i bibliografii stylu zapisu zgodnego z brytyjską wersją językową;</w:t>
      </w:r>
    </w:p>
    <w:p w:rsidR="00081237" w:rsidRPr="00D14A1D" w:rsidRDefault="00081237" w:rsidP="00081237">
      <w:pPr>
        <w:pStyle w:val="Akapitzlist"/>
        <w:numPr>
          <w:ilvl w:val="0"/>
          <w:numId w:val="13"/>
        </w:numPr>
        <w:spacing w:after="0" w:line="276" w:lineRule="auto"/>
        <w:jc w:val="both"/>
        <w:rPr>
          <w:rFonts w:eastAsia="Times New Roman" w:cstheme="minorHAnsi"/>
          <w:lang w:eastAsia="pl-PL"/>
        </w:rPr>
      </w:pPr>
      <w:r>
        <w:rPr>
          <w:rFonts w:eastAsia="Times New Roman" w:cstheme="minorHAnsi"/>
          <w:lang w:eastAsia="pl-PL"/>
        </w:rPr>
        <w:t>s</w:t>
      </w:r>
      <w:r w:rsidRPr="00D14A1D">
        <w:rPr>
          <w:rFonts w:eastAsia="Times New Roman" w:cstheme="minorHAnsi"/>
          <w:lang w:eastAsia="pl-PL"/>
        </w:rPr>
        <w:t>prawdzeniu poprawności zapisu przypisów i bibliografii (np. literówki, cudzysłowy.)</w:t>
      </w:r>
    </w:p>
    <w:p w:rsidR="00081237" w:rsidRPr="00D14A1D" w:rsidRDefault="00081237" w:rsidP="00081237">
      <w:pPr>
        <w:spacing w:after="0" w:line="276" w:lineRule="auto"/>
        <w:jc w:val="both"/>
        <w:rPr>
          <w:rFonts w:eastAsia="Times New Roman" w:cstheme="minorHAnsi"/>
          <w:lang w:eastAsia="pl-PL"/>
        </w:rPr>
      </w:pPr>
      <w:r w:rsidRPr="00D14A1D">
        <w:rPr>
          <w:rFonts w:eastAsia="Times New Roman" w:cstheme="minorHAnsi"/>
          <w:lang w:eastAsia="pl-PL"/>
        </w:rPr>
        <w:t xml:space="preserve"> </w:t>
      </w:r>
    </w:p>
    <w:p w:rsidR="00081237" w:rsidRDefault="00081237" w:rsidP="00081237">
      <w:pPr>
        <w:spacing w:after="0" w:line="276" w:lineRule="auto"/>
        <w:jc w:val="both"/>
        <w:rPr>
          <w:rFonts w:eastAsia="Times New Roman" w:cstheme="minorHAnsi"/>
          <w:lang w:eastAsia="pl-PL"/>
        </w:rPr>
      </w:pPr>
      <w:r w:rsidRPr="00D14A1D">
        <w:rPr>
          <w:rFonts w:eastAsia="Times New Roman" w:cstheme="minorHAnsi"/>
          <w:lang w:eastAsia="pl-PL"/>
        </w:rPr>
        <w:t>Zamawiający oczekuje od Wykonawcy na całym etapie realizowania Zamówienia, należytej staranności, wysokiej jakości świadczonych usług oraz profesjonalnego podejścia do jego wykonania.</w:t>
      </w:r>
    </w:p>
    <w:bookmarkEnd w:id="0"/>
    <w:p w:rsidR="00081237" w:rsidRPr="00461E7F" w:rsidRDefault="00081237" w:rsidP="004821E2">
      <w:pPr>
        <w:tabs>
          <w:tab w:val="left" w:leader="dot" w:pos="9498"/>
        </w:tabs>
        <w:spacing w:after="0" w:line="240" w:lineRule="auto"/>
        <w:jc w:val="both"/>
        <w:rPr>
          <w:rFonts w:eastAsia="Times New Roman" w:cstheme="minorHAnsi"/>
          <w:color w:val="000000" w:themeColor="text1"/>
          <w:lang w:eastAsia="pl-PL"/>
        </w:rPr>
      </w:pPr>
    </w:p>
    <w:p w:rsidR="00877EEE" w:rsidRPr="00877EEE" w:rsidRDefault="00877EEE" w:rsidP="00877EEE">
      <w:pPr>
        <w:pStyle w:val="Akapitzlist"/>
        <w:numPr>
          <w:ilvl w:val="0"/>
          <w:numId w:val="2"/>
        </w:numPr>
        <w:rPr>
          <w:rFonts w:eastAsia="Times New Roman" w:cstheme="minorHAnsi"/>
          <w:b/>
          <w:color w:val="000000" w:themeColor="text1"/>
          <w:lang w:eastAsia="pl-PL"/>
        </w:rPr>
      </w:pPr>
      <w:r w:rsidRPr="00877EEE">
        <w:rPr>
          <w:rFonts w:eastAsia="Times New Roman" w:cstheme="minorHAnsi"/>
          <w:b/>
          <w:color w:val="000000" w:themeColor="text1"/>
          <w:lang w:eastAsia="pl-PL"/>
        </w:rPr>
        <w:t xml:space="preserve">Wykonawca będzie realizował przedmiot zamówienia sukcesywnie </w:t>
      </w:r>
      <w:r w:rsidR="009D2DC2">
        <w:rPr>
          <w:rFonts w:eastAsia="Times New Roman" w:cstheme="minorHAnsi"/>
          <w:b/>
          <w:color w:val="000000" w:themeColor="text1"/>
          <w:lang w:eastAsia="pl-PL"/>
        </w:rPr>
        <w:t xml:space="preserve">do dnia 31.12.2021 roku </w:t>
      </w:r>
      <w:r w:rsidRPr="00877EEE">
        <w:rPr>
          <w:rFonts w:eastAsia="Times New Roman" w:cstheme="minorHAnsi"/>
          <w:b/>
          <w:color w:val="000000" w:themeColor="text1"/>
          <w:lang w:eastAsia="pl-PL"/>
        </w:rPr>
        <w:t xml:space="preserve">w ilościach wynikających z bieżących potrzeb Zamawiającego od daty przesłania pisemnego zamówienia drogą elektroniczną </w:t>
      </w:r>
      <w:r w:rsidRPr="00877EEE">
        <w:rPr>
          <w:rFonts w:eastAsia="Times New Roman" w:cstheme="minorHAnsi"/>
          <w:b/>
          <w:lang w:eastAsia="pl-PL"/>
        </w:rPr>
        <w:t>w dniach od poniedziałku do piątku w godz. od 7.30 do 15.30</w:t>
      </w:r>
    </w:p>
    <w:p w:rsidR="004821E2" w:rsidRPr="00461E7F" w:rsidRDefault="004821E2" w:rsidP="004821E2">
      <w:pPr>
        <w:numPr>
          <w:ilvl w:val="0"/>
          <w:numId w:val="2"/>
        </w:numPr>
        <w:tabs>
          <w:tab w:val="left" w:leader="dot" w:pos="9498"/>
        </w:tabs>
        <w:spacing w:after="0" w:line="240" w:lineRule="auto"/>
        <w:ind w:left="356" w:hanging="284"/>
        <w:jc w:val="both"/>
        <w:rPr>
          <w:rFonts w:eastAsia="Times New Roman" w:cstheme="minorHAnsi"/>
          <w:color w:val="000000" w:themeColor="text1"/>
          <w:lang w:eastAsia="pl-PL"/>
        </w:rPr>
      </w:pPr>
      <w:r w:rsidRPr="00461E7F">
        <w:rPr>
          <w:rFonts w:eastAsia="Times New Roman" w:cstheme="minorHAnsi"/>
          <w:color w:val="000000" w:themeColor="text1"/>
          <w:lang w:eastAsia="pl-PL"/>
        </w:rPr>
        <w:t xml:space="preserve">Przesłanie wersji elektronicznej dokumentu do </w:t>
      </w:r>
      <w:r w:rsidR="004E4FC2" w:rsidRPr="00461E7F">
        <w:rPr>
          <w:rFonts w:eastAsia="Times New Roman" w:cstheme="minorHAnsi"/>
          <w:color w:val="000000" w:themeColor="text1"/>
          <w:lang w:eastAsia="pl-PL"/>
        </w:rPr>
        <w:t>korekty</w:t>
      </w:r>
      <w:r w:rsidRPr="00461E7F">
        <w:rPr>
          <w:rFonts w:eastAsia="Times New Roman" w:cstheme="minorHAnsi"/>
          <w:color w:val="000000" w:themeColor="text1"/>
          <w:lang w:eastAsia="pl-PL"/>
        </w:rPr>
        <w:t xml:space="preserve"> na adres e-mail wskazany do korespondencji przez Wykonawcę;</w:t>
      </w:r>
    </w:p>
    <w:p w:rsidR="004821E2" w:rsidRPr="00461E7F" w:rsidRDefault="004821E2" w:rsidP="004821E2">
      <w:pPr>
        <w:numPr>
          <w:ilvl w:val="0"/>
          <w:numId w:val="2"/>
        </w:numPr>
        <w:spacing w:after="0" w:line="240" w:lineRule="auto"/>
        <w:ind w:left="356" w:hanging="284"/>
        <w:jc w:val="both"/>
        <w:rPr>
          <w:rFonts w:eastAsia="Times New Roman" w:cstheme="minorHAnsi"/>
          <w:color w:val="000000" w:themeColor="text1"/>
          <w:lang w:eastAsia="pl-PL"/>
        </w:rPr>
      </w:pPr>
      <w:r w:rsidRPr="00461E7F">
        <w:rPr>
          <w:rFonts w:eastAsia="Times New Roman" w:cstheme="minorHAnsi"/>
          <w:color w:val="000000" w:themeColor="text1"/>
          <w:lang w:eastAsia="pl-PL"/>
        </w:rPr>
        <w:t>Przesłanie do Zlecającego na adres e-mail wskazany przez Zamawiającego do korespondencji wersji elektronicznej dokumentu</w:t>
      </w:r>
      <w:r w:rsidR="004E4FC2" w:rsidRPr="00461E7F">
        <w:rPr>
          <w:rFonts w:eastAsia="Times New Roman" w:cstheme="minorHAnsi"/>
          <w:color w:val="000000" w:themeColor="text1"/>
          <w:lang w:eastAsia="pl-PL"/>
        </w:rPr>
        <w:t xml:space="preserve"> po korekcie językowej</w:t>
      </w:r>
      <w:r w:rsidRPr="00461E7F">
        <w:rPr>
          <w:rFonts w:eastAsia="Times New Roman" w:cstheme="minorHAnsi"/>
          <w:color w:val="000000" w:themeColor="text1"/>
          <w:lang w:eastAsia="pl-PL"/>
        </w:rPr>
        <w:t>, o którym mowa w ust. 1, w formacie doc./</w:t>
      </w:r>
      <w:proofErr w:type="spellStart"/>
      <w:r w:rsidRPr="00461E7F">
        <w:rPr>
          <w:rFonts w:eastAsia="Times New Roman" w:cstheme="minorHAnsi"/>
          <w:color w:val="000000" w:themeColor="text1"/>
          <w:lang w:eastAsia="pl-PL"/>
        </w:rPr>
        <w:t>docx</w:t>
      </w:r>
      <w:proofErr w:type="spellEnd"/>
      <w:r w:rsidRPr="00461E7F">
        <w:rPr>
          <w:rFonts w:eastAsia="Times New Roman" w:cstheme="minorHAnsi"/>
          <w:color w:val="000000" w:themeColor="text1"/>
          <w:lang w:eastAsia="pl-PL"/>
        </w:rPr>
        <w:t>.;</w:t>
      </w:r>
    </w:p>
    <w:p w:rsidR="004821E2" w:rsidRPr="00461E7F" w:rsidRDefault="004821E2" w:rsidP="004821E2">
      <w:pPr>
        <w:numPr>
          <w:ilvl w:val="0"/>
          <w:numId w:val="2"/>
        </w:numPr>
        <w:tabs>
          <w:tab w:val="left" w:leader="dot" w:pos="9498"/>
        </w:tabs>
        <w:spacing w:after="0" w:line="240" w:lineRule="auto"/>
        <w:ind w:left="356" w:hanging="284"/>
        <w:jc w:val="both"/>
        <w:rPr>
          <w:rFonts w:eastAsia="Times New Roman" w:cstheme="minorHAnsi"/>
          <w:color w:val="000000" w:themeColor="text1"/>
          <w:lang w:eastAsia="pl-PL"/>
        </w:rPr>
      </w:pPr>
      <w:r w:rsidRPr="00461E7F">
        <w:rPr>
          <w:rFonts w:eastAsia="Times New Roman" w:cstheme="minorHAnsi"/>
          <w:color w:val="000000" w:themeColor="text1"/>
          <w:lang w:eastAsia="pl-PL"/>
        </w:rPr>
        <w:t xml:space="preserve">Utrzymanie formatowania właściwego dokumentowi, z którego był </w:t>
      </w:r>
      <w:r w:rsidR="004E4FC2" w:rsidRPr="00461E7F">
        <w:rPr>
          <w:rFonts w:eastAsia="Times New Roman" w:cstheme="minorHAnsi"/>
          <w:color w:val="000000" w:themeColor="text1"/>
          <w:lang w:eastAsia="pl-PL"/>
        </w:rPr>
        <w:t>przesłany do korekty</w:t>
      </w:r>
      <w:r w:rsidRPr="00461E7F">
        <w:rPr>
          <w:rFonts w:eastAsia="Times New Roman" w:cstheme="minorHAnsi"/>
          <w:color w:val="000000" w:themeColor="text1"/>
          <w:lang w:eastAsia="pl-PL"/>
        </w:rPr>
        <w:t xml:space="preserve"> oraz  zachowania układu graficznego dokumentu źródłowego przekazanego do </w:t>
      </w:r>
      <w:r w:rsidR="004E4FC2" w:rsidRPr="00461E7F">
        <w:rPr>
          <w:rFonts w:eastAsia="Times New Roman" w:cstheme="minorHAnsi"/>
          <w:color w:val="000000" w:themeColor="text1"/>
          <w:lang w:eastAsia="pl-PL"/>
        </w:rPr>
        <w:t>korekty</w:t>
      </w:r>
      <w:r w:rsidRPr="00461E7F">
        <w:rPr>
          <w:rFonts w:eastAsia="Times New Roman" w:cstheme="minorHAnsi"/>
          <w:color w:val="000000" w:themeColor="text1"/>
          <w:lang w:eastAsia="pl-PL"/>
        </w:rPr>
        <w:t>;</w:t>
      </w:r>
    </w:p>
    <w:p w:rsidR="004821E2" w:rsidRPr="00461E7F" w:rsidRDefault="004821E2" w:rsidP="004821E2">
      <w:pPr>
        <w:numPr>
          <w:ilvl w:val="0"/>
          <w:numId w:val="2"/>
        </w:numPr>
        <w:tabs>
          <w:tab w:val="left" w:leader="dot" w:pos="9498"/>
        </w:tabs>
        <w:spacing w:after="0" w:line="240" w:lineRule="auto"/>
        <w:ind w:left="356" w:hanging="284"/>
        <w:jc w:val="both"/>
        <w:rPr>
          <w:rFonts w:eastAsia="Times New Roman" w:cstheme="minorHAnsi"/>
          <w:color w:val="000000" w:themeColor="text1"/>
          <w:lang w:eastAsia="pl-PL"/>
        </w:rPr>
      </w:pPr>
      <w:r w:rsidRPr="00461E7F">
        <w:rPr>
          <w:rFonts w:eastAsia="Times New Roman" w:cstheme="minorHAnsi"/>
          <w:color w:val="000000" w:themeColor="text1"/>
          <w:lang w:eastAsia="pl-PL"/>
        </w:rPr>
        <w:t>Zapewnienie wprowadzenia poprawek (w przypadku ewentualnych uwag zgłoszonych drogą elektroniczną przez Zlecającego) niezwłoczne, jednak nie później niż w ciągu 2 dni roboczych od zgłoszenia drogą elektroniczną, uwzględnienia i wprowadzenia wszystkich zgłoszonych uwag przez Zlecającego, bez dodatkowego wynagrodzenia;</w:t>
      </w:r>
    </w:p>
    <w:p w:rsidR="004821E2" w:rsidRPr="00877EEE" w:rsidRDefault="004821E2" w:rsidP="004821E2">
      <w:pPr>
        <w:numPr>
          <w:ilvl w:val="0"/>
          <w:numId w:val="2"/>
        </w:numPr>
        <w:tabs>
          <w:tab w:val="left" w:leader="dot" w:pos="9498"/>
        </w:tabs>
        <w:spacing w:after="0" w:line="240" w:lineRule="auto"/>
        <w:ind w:left="356" w:hanging="284"/>
        <w:jc w:val="both"/>
        <w:rPr>
          <w:rFonts w:eastAsia="Times New Roman" w:cstheme="minorHAnsi"/>
          <w:b/>
          <w:color w:val="000000" w:themeColor="text1"/>
          <w:lang w:eastAsia="pl-PL"/>
        </w:rPr>
      </w:pPr>
      <w:r w:rsidRPr="00877EEE">
        <w:rPr>
          <w:rFonts w:eastAsia="Times New Roman" w:cstheme="minorHAnsi"/>
          <w:b/>
          <w:color w:val="000000" w:themeColor="text1"/>
          <w:lang w:eastAsia="pl-PL"/>
        </w:rPr>
        <w:t xml:space="preserve">Dotrzymanie terminów i czasu wykonania </w:t>
      </w:r>
      <w:r w:rsidR="004E4FC2" w:rsidRPr="00877EEE">
        <w:rPr>
          <w:rFonts w:eastAsia="Times New Roman" w:cstheme="minorHAnsi"/>
          <w:b/>
          <w:color w:val="000000" w:themeColor="text1"/>
          <w:lang w:eastAsia="pl-PL"/>
        </w:rPr>
        <w:t>korekty językowej</w:t>
      </w:r>
      <w:r w:rsidRPr="00877EEE">
        <w:rPr>
          <w:rFonts w:eastAsia="Times New Roman" w:cstheme="minorHAnsi"/>
          <w:b/>
          <w:color w:val="000000" w:themeColor="text1"/>
          <w:lang w:eastAsia="pl-PL"/>
        </w:rPr>
        <w:t>, z uwzględnieniem następujących zasad:</w:t>
      </w:r>
    </w:p>
    <w:p w:rsidR="004821E2" w:rsidRPr="00461E7F" w:rsidRDefault="004821E2" w:rsidP="004821E2">
      <w:pPr>
        <w:numPr>
          <w:ilvl w:val="0"/>
          <w:numId w:val="3"/>
        </w:numPr>
        <w:tabs>
          <w:tab w:val="left" w:leader="dot" w:pos="9498"/>
        </w:tabs>
        <w:spacing w:after="0" w:line="240" w:lineRule="auto"/>
        <w:jc w:val="both"/>
        <w:rPr>
          <w:rFonts w:eastAsia="Times New Roman" w:cstheme="minorHAnsi"/>
          <w:color w:val="000000" w:themeColor="text1"/>
          <w:lang w:eastAsia="pl-PL"/>
        </w:rPr>
      </w:pPr>
      <w:r w:rsidRPr="00461E7F">
        <w:rPr>
          <w:rFonts w:eastAsia="Times New Roman" w:cstheme="minorHAnsi"/>
          <w:color w:val="000000" w:themeColor="text1"/>
          <w:lang w:eastAsia="pl-PL"/>
        </w:rPr>
        <w:t>każdy dokument jest osobnym zleceniem, liczba stron dokumentów nie sumuje się,</w:t>
      </w:r>
    </w:p>
    <w:p w:rsidR="004821E2" w:rsidRPr="00461E7F" w:rsidRDefault="004821E2" w:rsidP="004821E2">
      <w:pPr>
        <w:numPr>
          <w:ilvl w:val="0"/>
          <w:numId w:val="3"/>
        </w:numPr>
        <w:tabs>
          <w:tab w:val="left" w:leader="dot" w:pos="9498"/>
        </w:tabs>
        <w:spacing w:after="0" w:line="240" w:lineRule="auto"/>
        <w:jc w:val="both"/>
        <w:rPr>
          <w:rFonts w:eastAsia="Times New Roman" w:cstheme="minorHAnsi"/>
          <w:color w:val="000000" w:themeColor="text1"/>
          <w:lang w:eastAsia="pl-PL"/>
        </w:rPr>
      </w:pPr>
      <w:r w:rsidRPr="00461E7F">
        <w:rPr>
          <w:rFonts w:eastAsia="Times New Roman" w:cstheme="minorHAnsi"/>
          <w:color w:val="000000" w:themeColor="text1"/>
          <w:lang w:eastAsia="pl-PL"/>
        </w:rPr>
        <w:t>czas wykonania usługi obejmuje dni robocze, od poniedziałku do piątku od godz. 7:30 do 15:30,</w:t>
      </w:r>
    </w:p>
    <w:p w:rsidR="004821E2" w:rsidRPr="00461E7F" w:rsidRDefault="004821E2" w:rsidP="004821E2">
      <w:pPr>
        <w:numPr>
          <w:ilvl w:val="0"/>
          <w:numId w:val="3"/>
        </w:numPr>
        <w:tabs>
          <w:tab w:val="left" w:leader="dot" w:pos="9498"/>
        </w:tabs>
        <w:spacing w:after="0" w:line="240" w:lineRule="auto"/>
        <w:jc w:val="both"/>
        <w:rPr>
          <w:rFonts w:eastAsia="Times New Roman" w:cstheme="minorHAnsi"/>
          <w:color w:val="000000" w:themeColor="text1"/>
          <w:lang w:eastAsia="pl-PL"/>
        </w:rPr>
      </w:pPr>
      <w:r w:rsidRPr="00461E7F">
        <w:rPr>
          <w:rFonts w:eastAsia="Times New Roman" w:cstheme="minorHAnsi"/>
          <w:color w:val="000000" w:themeColor="text1"/>
          <w:lang w:eastAsia="pl-PL"/>
        </w:rPr>
        <w:t xml:space="preserve">w zależności od liczby stron dokumentu przewiduje się następujące terminy wykonania </w:t>
      </w:r>
      <w:r w:rsidR="004E4FC2" w:rsidRPr="00461E7F">
        <w:rPr>
          <w:rFonts w:eastAsia="Times New Roman" w:cstheme="minorHAnsi"/>
          <w:color w:val="000000" w:themeColor="text1"/>
          <w:lang w:eastAsia="pl-PL"/>
        </w:rPr>
        <w:t>korekty</w:t>
      </w:r>
      <w:r w:rsidRPr="00461E7F">
        <w:rPr>
          <w:rFonts w:eastAsia="Times New Roman" w:cstheme="minorHAnsi"/>
          <w:color w:val="000000" w:themeColor="text1"/>
          <w:lang w:eastAsia="pl-PL"/>
        </w:rPr>
        <w:t>:</w:t>
      </w:r>
    </w:p>
    <w:p w:rsidR="004821E2" w:rsidRPr="00461E7F" w:rsidRDefault="004821E2" w:rsidP="004821E2">
      <w:pPr>
        <w:numPr>
          <w:ilvl w:val="0"/>
          <w:numId w:val="4"/>
        </w:numPr>
        <w:tabs>
          <w:tab w:val="left" w:leader="dot" w:pos="9498"/>
        </w:tabs>
        <w:spacing w:after="0" w:line="240" w:lineRule="auto"/>
        <w:jc w:val="both"/>
        <w:rPr>
          <w:rFonts w:eastAsia="Times New Roman" w:cstheme="minorHAnsi"/>
          <w:color w:val="000000" w:themeColor="text1"/>
          <w:lang w:eastAsia="pl-PL"/>
        </w:rPr>
      </w:pPr>
      <w:r w:rsidRPr="00461E7F">
        <w:rPr>
          <w:rFonts w:eastAsia="Times New Roman" w:cstheme="minorHAnsi"/>
          <w:color w:val="000000" w:themeColor="text1"/>
          <w:lang w:eastAsia="pl-PL"/>
        </w:rPr>
        <w:t>do 20 stron – 2 dni robocze,</w:t>
      </w:r>
    </w:p>
    <w:p w:rsidR="004821E2" w:rsidRPr="00461E7F" w:rsidRDefault="004821E2" w:rsidP="004821E2">
      <w:pPr>
        <w:numPr>
          <w:ilvl w:val="0"/>
          <w:numId w:val="4"/>
        </w:numPr>
        <w:tabs>
          <w:tab w:val="left" w:leader="dot" w:pos="9498"/>
        </w:tabs>
        <w:spacing w:after="0" w:line="240" w:lineRule="auto"/>
        <w:jc w:val="both"/>
        <w:rPr>
          <w:rFonts w:eastAsia="Times New Roman" w:cstheme="minorHAnsi"/>
          <w:color w:val="000000" w:themeColor="text1"/>
          <w:lang w:eastAsia="pl-PL"/>
        </w:rPr>
      </w:pPr>
      <w:r w:rsidRPr="00461E7F">
        <w:rPr>
          <w:rFonts w:eastAsia="Times New Roman" w:cstheme="minorHAnsi"/>
          <w:color w:val="000000" w:themeColor="text1"/>
          <w:lang w:eastAsia="pl-PL"/>
        </w:rPr>
        <w:t>do 35 stron –  4 dni robocze,</w:t>
      </w:r>
    </w:p>
    <w:p w:rsidR="004821E2" w:rsidRPr="00461E7F" w:rsidRDefault="004821E2" w:rsidP="004821E2">
      <w:pPr>
        <w:numPr>
          <w:ilvl w:val="0"/>
          <w:numId w:val="4"/>
        </w:numPr>
        <w:tabs>
          <w:tab w:val="left" w:leader="dot" w:pos="9498"/>
        </w:tabs>
        <w:spacing w:after="0" w:line="240" w:lineRule="auto"/>
        <w:jc w:val="both"/>
        <w:rPr>
          <w:rFonts w:eastAsia="Times New Roman" w:cstheme="minorHAnsi"/>
          <w:color w:val="000000" w:themeColor="text1"/>
          <w:lang w:eastAsia="pl-PL"/>
        </w:rPr>
      </w:pPr>
      <w:r w:rsidRPr="00461E7F">
        <w:rPr>
          <w:rFonts w:eastAsia="Times New Roman" w:cstheme="minorHAnsi"/>
          <w:color w:val="000000" w:themeColor="text1"/>
          <w:lang w:eastAsia="pl-PL"/>
        </w:rPr>
        <w:lastRenderedPageBreak/>
        <w:t>powyżej 35 stron – 6 dni roboczych,</w:t>
      </w:r>
    </w:p>
    <w:p w:rsidR="004821E2" w:rsidRPr="00461E7F" w:rsidRDefault="004821E2" w:rsidP="004821E2">
      <w:pPr>
        <w:tabs>
          <w:tab w:val="left" w:leader="dot" w:pos="9498"/>
        </w:tabs>
        <w:spacing w:after="0" w:line="240" w:lineRule="auto"/>
        <w:ind w:left="360"/>
        <w:jc w:val="both"/>
        <w:rPr>
          <w:rFonts w:eastAsia="Times New Roman" w:cstheme="minorHAnsi"/>
          <w:color w:val="000000" w:themeColor="text1"/>
          <w:lang w:eastAsia="pl-PL"/>
        </w:rPr>
      </w:pPr>
      <w:r w:rsidRPr="00461E7F">
        <w:rPr>
          <w:rFonts w:eastAsia="Times New Roman" w:cstheme="minorHAnsi"/>
          <w:color w:val="000000" w:themeColor="text1"/>
          <w:lang w:eastAsia="pl-PL"/>
        </w:rPr>
        <w:t xml:space="preserve">liczone od daty otrzymania tekstu od </w:t>
      </w:r>
      <w:r w:rsidR="000D0560" w:rsidRPr="00461E7F">
        <w:rPr>
          <w:rFonts w:eastAsia="Times New Roman" w:cstheme="minorHAnsi"/>
          <w:color w:val="000000" w:themeColor="text1"/>
          <w:lang w:eastAsia="pl-PL"/>
        </w:rPr>
        <w:t>osoby z</w:t>
      </w:r>
      <w:r w:rsidRPr="00461E7F">
        <w:rPr>
          <w:rFonts w:eastAsia="Times New Roman" w:cstheme="minorHAnsi"/>
          <w:color w:val="000000" w:themeColor="text1"/>
          <w:lang w:eastAsia="pl-PL"/>
        </w:rPr>
        <w:t>lecające</w:t>
      </w:r>
      <w:r w:rsidR="000D0560" w:rsidRPr="00461E7F">
        <w:rPr>
          <w:rFonts w:eastAsia="Times New Roman" w:cstheme="minorHAnsi"/>
          <w:color w:val="000000" w:themeColor="text1"/>
          <w:lang w:eastAsia="pl-PL"/>
        </w:rPr>
        <w:t>j</w:t>
      </w:r>
    </w:p>
    <w:p w:rsidR="004821E2" w:rsidRPr="00461E7F" w:rsidRDefault="004821E2" w:rsidP="004821E2">
      <w:pPr>
        <w:numPr>
          <w:ilvl w:val="0"/>
          <w:numId w:val="2"/>
        </w:numPr>
        <w:tabs>
          <w:tab w:val="left" w:leader="dot" w:pos="9498"/>
        </w:tabs>
        <w:spacing w:after="0" w:line="240" w:lineRule="auto"/>
        <w:ind w:left="356" w:hanging="284"/>
        <w:jc w:val="both"/>
        <w:rPr>
          <w:rFonts w:eastAsia="Times New Roman" w:cstheme="minorHAnsi"/>
          <w:color w:val="000000" w:themeColor="text1"/>
          <w:lang w:eastAsia="pl-PL"/>
        </w:rPr>
      </w:pPr>
      <w:r w:rsidRPr="00461E7F">
        <w:rPr>
          <w:rFonts w:eastAsia="Times New Roman" w:cstheme="minorHAnsi"/>
          <w:color w:val="000000" w:themeColor="text1"/>
          <w:lang w:eastAsia="pl-PL"/>
        </w:rPr>
        <w:t xml:space="preserve">W przypadku przesłania z Uniwersytetu Ekonomicznego w Poznaniu w tym samym terminie więcej niż jednego dokumentu do </w:t>
      </w:r>
      <w:r w:rsidR="004E4FC2" w:rsidRPr="00461E7F">
        <w:rPr>
          <w:rFonts w:eastAsia="Times New Roman" w:cstheme="minorHAnsi"/>
          <w:color w:val="000000" w:themeColor="text1"/>
          <w:lang w:eastAsia="pl-PL"/>
        </w:rPr>
        <w:t>korekty językowej</w:t>
      </w:r>
      <w:r w:rsidRPr="00461E7F">
        <w:rPr>
          <w:rFonts w:eastAsia="Times New Roman" w:cstheme="minorHAnsi"/>
          <w:color w:val="000000" w:themeColor="text1"/>
          <w:lang w:eastAsia="pl-PL"/>
        </w:rPr>
        <w:t xml:space="preserve">, terminy wykonania </w:t>
      </w:r>
      <w:r w:rsidR="004E4FC2" w:rsidRPr="00461E7F">
        <w:rPr>
          <w:rFonts w:eastAsia="Times New Roman" w:cstheme="minorHAnsi"/>
          <w:color w:val="000000" w:themeColor="text1"/>
          <w:lang w:eastAsia="pl-PL"/>
        </w:rPr>
        <w:t>korekty językowej</w:t>
      </w:r>
      <w:r w:rsidRPr="00461E7F">
        <w:rPr>
          <w:rFonts w:eastAsia="Times New Roman" w:cstheme="minorHAnsi"/>
          <w:color w:val="000000" w:themeColor="text1"/>
          <w:lang w:eastAsia="pl-PL"/>
        </w:rPr>
        <w:t xml:space="preserve"> liczone są dla każdego zlecenia osobno.</w:t>
      </w:r>
    </w:p>
    <w:p w:rsidR="004E4FC2" w:rsidRPr="00461E7F" w:rsidRDefault="004821E2" w:rsidP="004E4FC2">
      <w:pPr>
        <w:pStyle w:val="Akapitzlist"/>
        <w:numPr>
          <w:ilvl w:val="0"/>
          <w:numId w:val="2"/>
        </w:numPr>
        <w:spacing w:after="0" w:line="276" w:lineRule="auto"/>
        <w:jc w:val="both"/>
        <w:rPr>
          <w:rFonts w:eastAsia="Times New Roman" w:cstheme="minorHAnsi"/>
          <w:lang w:eastAsia="pl-PL"/>
        </w:rPr>
      </w:pPr>
      <w:r w:rsidRPr="00461E7F">
        <w:rPr>
          <w:rFonts w:eastAsia="Times New Roman" w:cstheme="minorHAnsi"/>
          <w:color w:val="000000" w:themeColor="text1"/>
          <w:lang w:eastAsia="pl-PL"/>
        </w:rPr>
        <w:t xml:space="preserve">Wykonawca zapewnia </w:t>
      </w:r>
    </w:p>
    <w:p w:rsidR="004E4FC2" w:rsidRPr="00461E7F" w:rsidRDefault="004E4FC2" w:rsidP="004E4FC2">
      <w:pPr>
        <w:pStyle w:val="Akapitzlist"/>
        <w:numPr>
          <w:ilvl w:val="0"/>
          <w:numId w:val="13"/>
        </w:numPr>
        <w:spacing w:after="0" w:line="276" w:lineRule="auto"/>
        <w:jc w:val="both"/>
        <w:rPr>
          <w:rFonts w:eastAsia="Times New Roman" w:cstheme="minorHAnsi"/>
          <w:lang w:eastAsia="pl-PL"/>
        </w:rPr>
      </w:pPr>
      <w:r w:rsidRPr="00461E7F">
        <w:rPr>
          <w:rFonts w:eastAsia="Times New Roman" w:cstheme="minorHAnsi"/>
          <w:lang w:eastAsia="pl-PL"/>
        </w:rPr>
        <w:t>sprawdzeniu tekstu pod kątem błędów językowych (ortograficznych, gramatycznych, interpunkcyjnych) zgodnie z brytyjską normą językową;</w:t>
      </w:r>
    </w:p>
    <w:p w:rsidR="004E4FC2" w:rsidRPr="00461E7F" w:rsidRDefault="004E4FC2" w:rsidP="004E4FC2">
      <w:pPr>
        <w:pStyle w:val="Akapitzlist"/>
        <w:numPr>
          <w:ilvl w:val="0"/>
          <w:numId w:val="13"/>
        </w:numPr>
        <w:spacing w:after="0" w:line="276" w:lineRule="auto"/>
        <w:jc w:val="both"/>
        <w:rPr>
          <w:rFonts w:eastAsia="Times New Roman" w:cstheme="minorHAnsi"/>
          <w:lang w:eastAsia="pl-PL"/>
        </w:rPr>
      </w:pPr>
      <w:r w:rsidRPr="00461E7F">
        <w:rPr>
          <w:rFonts w:eastAsia="Times New Roman" w:cstheme="minorHAnsi"/>
          <w:lang w:eastAsia="pl-PL"/>
        </w:rPr>
        <w:t>pilnowaniu konsekwencji zapisu (np. dat, skrótów);</w:t>
      </w:r>
    </w:p>
    <w:p w:rsidR="004E4FC2" w:rsidRPr="00461E7F" w:rsidRDefault="004E4FC2" w:rsidP="004E4FC2">
      <w:pPr>
        <w:pStyle w:val="Akapitzlist"/>
        <w:numPr>
          <w:ilvl w:val="0"/>
          <w:numId w:val="13"/>
        </w:numPr>
        <w:spacing w:after="0" w:line="276" w:lineRule="auto"/>
        <w:jc w:val="both"/>
        <w:rPr>
          <w:rFonts w:eastAsia="Times New Roman" w:cstheme="minorHAnsi"/>
          <w:lang w:eastAsia="pl-PL"/>
        </w:rPr>
      </w:pPr>
      <w:r w:rsidRPr="00461E7F">
        <w:rPr>
          <w:rFonts w:eastAsia="Times New Roman" w:cstheme="minorHAnsi"/>
          <w:lang w:eastAsia="pl-PL"/>
        </w:rPr>
        <w:t>pilnowaniu poprawności użycia dywizu i pauzy oraz cudzysłowów;</w:t>
      </w:r>
    </w:p>
    <w:p w:rsidR="004E4FC2" w:rsidRPr="00461E7F" w:rsidRDefault="004E4FC2" w:rsidP="004E4FC2">
      <w:pPr>
        <w:pStyle w:val="Akapitzlist"/>
        <w:numPr>
          <w:ilvl w:val="0"/>
          <w:numId w:val="13"/>
        </w:numPr>
        <w:spacing w:after="0" w:line="276" w:lineRule="auto"/>
        <w:jc w:val="both"/>
        <w:rPr>
          <w:rFonts w:eastAsia="Times New Roman" w:cstheme="minorHAnsi"/>
          <w:lang w:eastAsia="pl-PL"/>
        </w:rPr>
      </w:pPr>
      <w:r w:rsidRPr="00461E7F">
        <w:rPr>
          <w:rFonts w:eastAsia="Times New Roman" w:cstheme="minorHAnsi"/>
          <w:lang w:eastAsia="pl-PL"/>
        </w:rPr>
        <w:t>zaznaczeniu niejasnych lub niepoprawnych słów czy zdań i sugerowaniu wersji poprawnych;</w:t>
      </w:r>
    </w:p>
    <w:p w:rsidR="004E4FC2" w:rsidRPr="00461E7F" w:rsidRDefault="004E4FC2" w:rsidP="004E4FC2">
      <w:pPr>
        <w:pStyle w:val="Akapitzlist"/>
        <w:numPr>
          <w:ilvl w:val="0"/>
          <w:numId w:val="13"/>
        </w:numPr>
        <w:spacing w:after="0" w:line="276" w:lineRule="auto"/>
        <w:jc w:val="both"/>
        <w:rPr>
          <w:rFonts w:eastAsia="Times New Roman" w:cstheme="minorHAnsi"/>
          <w:lang w:eastAsia="pl-PL"/>
        </w:rPr>
      </w:pPr>
      <w:r w:rsidRPr="00461E7F">
        <w:rPr>
          <w:rFonts w:eastAsia="Times New Roman" w:cstheme="minorHAnsi"/>
          <w:lang w:eastAsia="pl-PL"/>
        </w:rPr>
        <w:t>ujednoliceniu zapisu tytułów tekstów (np. małe litery, tak gdzie to możliwe);</w:t>
      </w:r>
    </w:p>
    <w:p w:rsidR="004E4FC2" w:rsidRPr="00461E7F" w:rsidRDefault="004E4FC2" w:rsidP="004E4FC2">
      <w:pPr>
        <w:pStyle w:val="Akapitzlist"/>
        <w:numPr>
          <w:ilvl w:val="0"/>
          <w:numId w:val="13"/>
        </w:numPr>
        <w:spacing w:after="0" w:line="276" w:lineRule="auto"/>
        <w:jc w:val="both"/>
        <w:rPr>
          <w:rFonts w:eastAsia="Times New Roman" w:cstheme="minorHAnsi"/>
          <w:lang w:eastAsia="pl-PL"/>
        </w:rPr>
      </w:pPr>
      <w:r w:rsidRPr="00461E7F">
        <w:rPr>
          <w:rFonts w:eastAsia="Times New Roman" w:cstheme="minorHAnsi"/>
          <w:lang w:eastAsia="pl-PL"/>
        </w:rPr>
        <w:t>sprawdzaniu i ujednolicaniu zapisu tytułów podrozdziałów (np. małe litery), tabel, ilustracji, wykresów itp.;</w:t>
      </w:r>
    </w:p>
    <w:p w:rsidR="004E4FC2" w:rsidRPr="00461E7F" w:rsidRDefault="004E4FC2" w:rsidP="004E4FC2">
      <w:pPr>
        <w:pStyle w:val="Akapitzlist"/>
        <w:numPr>
          <w:ilvl w:val="0"/>
          <w:numId w:val="13"/>
        </w:numPr>
        <w:spacing w:after="0" w:line="276" w:lineRule="auto"/>
        <w:jc w:val="both"/>
        <w:rPr>
          <w:rFonts w:eastAsia="Times New Roman" w:cstheme="minorHAnsi"/>
          <w:lang w:eastAsia="pl-PL"/>
        </w:rPr>
      </w:pPr>
      <w:r w:rsidRPr="00461E7F">
        <w:rPr>
          <w:rFonts w:eastAsia="Times New Roman" w:cstheme="minorHAnsi"/>
          <w:lang w:eastAsia="pl-PL"/>
        </w:rPr>
        <w:t>nadaniu przypisom i bibliografii stylu zapisu zgodnego z brytyjską wersją językową;</w:t>
      </w:r>
    </w:p>
    <w:p w:rsidR="004E4FC2" w:rsidRPr="00461E7F" w:rsidRDefault="004E4FC2" w:rsidP="004E4FC2">
      <w:pPr>
        <w:pStyle w:val="Akapitzlist"/>
        <w:numPr>
          <w:ilvl w:val="0"/>
          <w:numId w:val="13"/>
        </w:numPr>
        <w:spacing w:after="0" w:line="276" w:lineRule="auto"/>
        <w:jc w:val="both"/>
        <w:rPr>
          <w:rFonts w:eastAsia="Times New Roman" w:cstheme="minorHAnsi"/>
          <w:lang w:eastAsia="pl-PL"/>
        </w:rPr>
      </w:pPr>
      <w:r w:rsidRPr="00461E7F">
        <w:rPr>
          <w:rFonts w:eastAsia="Times New Roman" w:cstheme="minorHAnsi"/>
          <w:lang w:eastAsia="pl-PL"/>
        </w:rPr>
        <w:t>sprawdzeniu poprawności zapisu przypisów i bibliografii (np. literówki, cudzysłowy.)</w:t>
      </w:r>
    </w:p>
    <w:p w:rsidR="004E4FC2" w:rsidRPr="00461E7F" w:rsidRDefault="004E4FC2" w:rsidP="004E4FC2">
      <w:pPr>
        <w:spacing w:after="0" w:line="276" w:lineRule="auto"/>
        <w:jc w:val="both"/>
        <w:rPr>
          <w:rFonts w:eastAsia="Times New Roman" w:cstheme="minorHAnsi"/>
          <w:lang w:eastAsia="pl-PL"/>
        </w:rPr>
      </w:pPr>
      <w:r w:rsidRPr="00461E7F">
        <w:rPr>
          <w:rFonts w:eastAsia="Times New Roman" w:cstheme="minorHAnsi"/>
          <w:lang w:eastAsia="pl-PL"/>
        </w:rPr>
        <w:t xml:space="preserve"> </w:t>
      </w:r>
    </w:p>
    <w:p w:rsidR="004E4FC2" w:rsidRPr="00461E7F" w:rsidRDefault="004E4FC2" w:rsidP="004E4FC2">
      <w:pPr>
        <w:spacing w:after="0" w:line="276" w:lineRule="auto"/>
        <w:jc w:val="both"/>
        <w:rPr>
          <w:rFonts w:eastAsia="Times New Roman" w:cstheme="minorHAnsi"/>
          <w:lang w:eastAsia="pl-PL"/>
        </w:rPr>
      </w:pPr>
      <w:r w:rsidRPr="00461E7F">
        <w:rPr>
          <w:rFonts w:eastAsia="Times New Roman" w:cstheme="minorHAnsi"/>
          <w:lang w:eastAsia="pl-PL"/>
        </w:rPr>
        <w:t>Zamawiający oczekuje od Wykonawcy na całym etapie realizowania Zamówienia, należytej staranności, wysokiej jakości świadczonych usług oraz profesjonalnego podejścia do jego wykonania.</w:t>
      </w:r>
    </w:p>
    <w:p w:rsidR="004E4FC2" w:rsidRPr="00461E7F" w:rsidRDefault="004E4FC2" w:rsidP="004E4FC2">
      <w:pPr>
        <w:tabs>
          <w:tab w:val="left" w:leader="dot" w:pos="9498"/>
        </w:tabs>
        <w:spacing w:after="0" w:line="240" w:lineRule="auto"/>
        <w:ind w:left="356"/>
        <w:jc w:val="both"/>
        <w:rPr>
          <w:rFonts w:eastAsia="Times New Roman" w:cstheme="minorHAnsi"/>
          <w:color w:val="000000" w:themeColor="text1"/>
          <w:lang w:eastAsia="pl-PL"/>
        </w:rPr>
      </w:pPr>
    </w:p>
    <w:p w:rsidR="004821E2" w:rsidRPr="00461E7F" w:rsidRDefault="004821E2" w:rsidP="004821E2">
      <w:pPr>
        <w:widowControl w:val="0"/>
        <w:numPr>
          <w:ilvl w:val="0"/>
          <w:numId w:val="2"/>
        </w:numPr>
        <w:suppressAutoHyphens/>
        <w:spacing w:after="0" w:line="240" w:lineRule="auto"/>
        <w:ind w:left="356" w:hanging="284"/>
        <w:jc w:val="both"/>
        <w:rPr>
          <w:rFonts w:eastAsia="Times New Roman" w:cstheme="minorHAnsi"/>
          <w:color w:val="000000" w:themeColor="text1"/>
          <w:lang w:eastAsia="pl-PL"/>
        </w:rPr>
      </w:pPr>
      <w:r w:rsidRPr="00461E7F">
        <w:rPr>
          <w:rFonts w:eastAsia="Times New Roman" w:cstheme="minorHAnsi"/>
          <w:color w:val="000000" w:themeColor="text1"/>
          <w:lang w:eastAsia="pl-PL"/>
        </w:rPr>
        <w:t xml:space="preserve">Dopuszcza się zmiany tekstu wynikające wyłącznie z zastosowania ekwiwalencji dynamicznej. Jakiekolwiek błędy tego typu opisane powyżej są niedopuszczalne w  tekście </w:t>
      </w:r>
      <w:r w:rsidR="004E4FC2" w:rsidRPr="00461E7F">
        <w:rPr>
          <w:rFonts w:eastAsia="Times New Roman" w:cstheme="minorHAnsi"/>
          <w:color w:val="000000" w:themeColor="text1"/>
          <w:lang w:eastAsia="pl-PL"/>
        </w:rPr>
        <w:t>wykonanej korekty językowej</w:t>
      </w:r>
      <w:r w:rsidRPr="00461E7F">
        <w:rPr>
          <w:rFonts w:eastAsia="Times New Roman" w:cstheme="minorHAnsi"/>
          <w:color w:val="000000" w:themeColor="text1"/>
          <w:lang w:eastAsia="pl-PL"/>
        </w:rPr>
        <w:t xml:space="preserve">. </w:t>
      </w:r>
    </w:p>
    <w:p w:rsidR="004821E2" w:rsidRPr="00461E7F" w:rsidRDefault="004821E2" w:rsidP="004821E2">
      <w:pPr>
        <w:widowControl w:val="0"/>
        <w:numPr>
          <w:ilvl w:val="0"/>
          <w:numId w:val="2"/>
        </w:numPr>
        <w:suppressAutoHyphens/>
        <w:spacing w:after="0" w:line="240" w:lineRule="auto"/>
        <w:ind w:left="356" w:hanging="284"/>
        <w:jc w:val="both"/>
        <w:rPr>
          <w:rFonts w:eastAsia="Times New Roman" w:cstheme="minorHAnsi"/>
          <w:color w:val="000000" w:themeColor="text1"/>
          <w:lang w:eastAsia="pl-PL"/>
        </w:rPr>
      </w:pPr>
      <w:r w:rsidRPr="00461E7F">
        <w:rPr>
          <w:rFonts w:eastAsia="Times New Roman" w:cstheme="minorHAnsi"/>
          <w:bCs/>
          <w:color w:val="000000" w:themeColor="text1"/>
          <w:lang w:eastAsia="pl-PL"/>
        </w:rPr>
        <w:t>Poprawność terminologiczna</w:t>
      </w:r>
      <w:r w:rsidRPr="00461E7F">
        <w:rPr>
          <w:rFonts w:eastAsia="Times New Roman" w:cstheme="minorHAnsi"/>
          <w:b/>
          <w:i/>
          <w:color w:val="000000" w:themeColor="text1"/>
          <w:lang w:eastAsia="pl-PL"/>
        </w:rPr>
        <w:t xml:space="preserve"> – </w:t>
      </w:r>
      <w:r w:rsidRPr="00461E7F">
        <w:rPr>
          <w:rFonts w:eastAsia="Times New Roman" w:cstheme="minorHAnsi"/>
          <w:color w:val="000000" w:themeColor="text1"/>
          <w:lang w:eastAsia="pl-PL"/>
        </w:rPr>
        <w:t>co oznacza:</w:t>
      </w:r>
    </w:p>
    <w:p w:rsidR="004821E2" w:rsidRPr="00461E7F" w:rsidRDefault="004821E2" w:rsidP="004821E2">
      <w:pPr>
        <w:widowControl w:val="0"/>
        <w:suppressAutoHyphens/>
        <w:spacing w:after="0" w:line="240" w:lineRule="auto"/>
        <w:ind w:left="360"/>
        <w:jc w:val="both"/>
        <w:rPr>
          <w:rFonts w:eastAsia="Times New Roman" w:cstheme="minorHAnsi"/>
          <w:color w:val="000000" w:themeColor="text1"/>
          <w:lang w:eastAsia="pl-PL"/>
        </w:rPr>
      </w:pPr>
      <w:r w:rsidRPr="00461E7F">
        <w:rPr>
          <w:rFonts w:eastAsia="Times New Roman" w:cstheme="minorHAnsi"/>
          <w:color w:val="000000" w:themeColor="text1"/>
          <w:lang w:eastAsia="pl-PL"/>
        </w:rPr>
        <w:t xml:space="preserve">1. Użycie właściwej dla danej dziedziny terminologii, frazeologii oraz nazw własnych, zachowanie spójności terminologicznej w całym </w:t>
      </w:r>
      <w:r w:rsidR="004E4FC2" w:rsidRPr="00461E7F">
        <w:rPr>
          <w:rFonts w:eastAsia="Times New Roman" w:cstheme="minorHAnsi"/>
          <w:color w:val="000000" w:themeColor="text1"/>
          <w:lang w:eastAsia="pl-PL"/>
        </w:rPr>
        <w:t>korygowanym tekście w którym dokonywana jest korekta językowa.</w:t>
      </w:r>
    </w:p>
    <w:p w:rsidR="004821E2" w:rsidRPr="00461E7F" w:rsidRDefault="004821E2" w:rsidP="004821E2">
      <w:pPr>
        <w:tabs>
          <w:tab w:val="left" w:leader="dot" w:pos="9498"/>
        </w:tabs>
        <w:spacing w:after="0" w:line="240" w:lineRule="auto"/>
        <w:ind w:left="360"/>
        <w:jc w:val="both"/>
        <w:rPr>
          <w:rFonts w:eastAsia="Times New Roman" w:cstheme="minorHAnsi"/>
          <w:color w:val="000000" w:themeColor="text1"/>
          <w:lang w:eastAsia="pl-PL"/>
        </w:rPr>
      </w:pPr>
      <w:r w:rsidRPr="00461E7F">
        <w:rPr>
          <w:rFonts w:eastAsia="Times New Roman" w:cstheme="minorHAnsi"/>
          <w:color w:val="000000" w:themeColor="text1"/>
          <w:lang w:eastAsia="pl-PL"/>
        </w:rPr>
        <w:t>2. Przestrzeganie ustalonej przez Zamawiającego definicji strony tekstu przetłumaczonego:</w:t>
      </w:r>
    </w:p>
    <w:p w:rsidR="004821E2" w:rsidRPr="00461E7F" w:rsidRDefault="004821E2" w:rsidP="004821E2">
      <w:pPr>
        <w:widowControl w:val="0"/>
        <w:numPr>
          <w:ilvl w:val="0"/>
          <w:numId w:val="9"/>
        </w:numPr>
        <w:suppressAutoHyphens/>
        <w:spacing w:after="0" w:line="240" w:lineRule="auto"/>
        <w:ind w:hanging="287"/>
        <w:jc w:val="both"/>
        <w:rPr>
          <w:rFonts w:eastAsia="Times New Roman" w:cstheme="minorHAnsi"/>
          <w:color w:val="000000" w:themeColor="text1"/>
          <w:lang w:eastAsia="pl-PL"/>
        </w:rPr>
      </w:pPr>
      <w:r w:rsidRPr="00461E7F">
        <w:rPr>
          <w:rFonts w:eastAsia="Times New Roman" w:cstheme="minorHAnsi"/>
          <w:color w:val="000000" w:themeColor="text1"/>
          <w:lang w:eastAsia="pl-PL"/>
        </w:rPr>
        <w:t>za stronę dokumentu</w:t>
      </w:r>
      <w:r w:rsidR="004E4FC2" w:rsidRPr="00461E7F">
        <w:rPr>
          <w:rFonts w:eastAsia="Times New Roman" w:cstheme="minorHAnsi"/>
          <w:color w:val="000000" w:themeColor="text1"/>
          <w:lang w:eastAsia="pl-PL"/>
        </w:rPr>
        <w:t xml:space="preserve"> po korekcie językowej</w:t>
      </w:r>
      <w:r w:rsidRPr="00461E7F">
        <w:rPr>
          <w:rFonts w:eastAsia="Times New Roman" w:cstheme="minorHAnsi"/>
          <w:color w:val="000000" w:themeColor="text1"/>
          <w:lang w:eastAsia="pl-PL"/>
        </w:rPr>
        <w:t xml:space="preserve"> przyjmuje się 1800 znaków ze spacjami (wszystkie znaki tekstu, z  uwzględnieniem liter, znaków przestankowych, cyfr; za spacje uważa się przerwy między wyrazami, uzasadnione budową zdania),</w:t>
      </w:r>
    </w:p>
    <w:p w:rsidR="004821E2" w:rsidRPr="00461E7F" w:rsidRDefault="004821E2" w:rsidP="004821E2">
      <w:pPr>
        <w:widowControl w:val="0"/>
        <w:numPr>
          <w:ilvl w:val="0"/>
          <w:numId w:val="9"/>
        </w:numPr>
        <w:suppressAutoHyphens/>
        <w:spacing w:after="0" w:line="240" w:lineRule="auto"/>
        <w:ind w:hanging="287"/>
        <w:jc w:val="both"/>
        <w:rPr>
          <w:rFonts w:eastAsia="Times New Roman" w:cstheme="minorHAnsi"/>
          <w:color w:val="000000" w:themeColor="text1"/>
          <w:lang w:eastAsia="pl-PL"/>
        </w:rPr>
      </w:pPr>
      <w:r w:rsidRPr="00461E7F">
        <w:rPr>
          <w:rFonts w:eastAsia="Times New Roman" w:cstheme="minorHAnsi"/>
          <w:color w:val="000000" w:themeColor="text1"/>
          <w:lang w:eastAsia="pl-PL"/>
        </w:rPr>
        <w:t xml:space="preserve">jeśli liczba znaków ze spacjami przekroczy 900, to tekst zaokrągla się do pełnej strony, </w:t>
      </w:r>
    </w:p>
    <w:p w:rsidR="004821E2" w:rsidRPr="00461E7F" w:rsidRDefault="004821E2" w:rsidP="004821E2">
      <w:pPr>
        <w:widowControl w:val="0"/>
        <w:numPr>
          <w:ilvl w:val="0"/>
          <w:numId w:val="9"/>
        </w:numPr>
        <w:suppressAutoHyphens/>
        <w:spacing w:after="0" w:line="240" w:lineRule="auto"/>
        <w:ind w:hanging="287"/>
        <w:jc w:val="both"/>
        <w:rPr>
          <w:rFonts w:eastAsia="Times New Roman" w:cstheme="minorHAnsi"/>
          <w:color w:val="000000" w:themeColor="text1"/>
          <w:lang w:eastAsia="pl-PL"/>
        </w:rPr>
      </w:pPr>
      <w:r w:rsidRPr="00461E7F">
        <w:rPr>
          <w:rFonts w:eastAsia="Times New Roman" w:cstheme="minorHAnsi"/>
          <w:color w:val="000000" w:themeColor="text1"/>
          <w:lang w:eastAsia="pl-PL"/>
        </w:rPr>
        <w:t xml:space="preserve"> jeśli liczba znaków ze spacjami nie przekroczy 900 znaków, to zaokrągla się stronę do połowy;</w:t>
      </w:r>
    </w:p>
    <w:p w:rsidR="004821E2" w:rsidRPr="00461E7F" w:rsidRDefault="004821E2" w:rsidP="004821E2">
      <w:pPr>
        <w:numPr>
          <w:ilvl w:val="0"/>
          <w:numId w:val="2"/>
        </w:numPr>
        <w:tabs>
          <w:tab w:val="left" w:leader="dot" w:pos="9498"/>
        </w:tabs>
        <w:spacing w:after="0" w:line="240" w:lineRule="auto"/>
        <w:ind w:left="356" w:hanging="284"/>
        <w:jc w:val="both"/>
        <w:rPr>
          <w:rFonts w:eastAsia="Times New Roman" w:cstheme="minorHAnsi"/>
          <w:color w:val="000000" w:themeColor="text1"/>
          <w:lang w:eastAsia="pl-PL"/>
        </w:rPr>
      </w:pPr>
      <w:r w:rsidRPr="00461E7F">
        <w:rPr>
          <w:rFonts w:eastAsia="Times New Roman" w:cstheme="minorHAnsi"/>
          <w:color w:val="000000" w:themeColor="text1"/>
          <w:lang w:eastAsia="pl-PL"/>
        </w:rPr>
        <w:t xml:space="preserve">Dostarczenie Zamawiającemu faktury VAT/rachunku drogą e-mailową po mailowym potwierdzeniu przez </w:t>
      </w:r>
      <w:r w:rsidR="000D0560" w:rsidRPr="00461E7F">
        <w:rPr>
          <w:rFonts w:eastAsia="Times New Roman" w:cstheme="minorHAnsi"/>
          <w:color w:val="000000" w:themeColor="text1"/>
          <w:lang w:eastAsia="pl-PL"/>
        </w:rPr>
        <w:t>Zlecającego odbioru tłumaczenia</w:t>
      </w:r>
      <w:r w:rsidRPr="00461E7F">
        <w:rPr>
          <w:rFonts w:eastAsia="Times New Roman" w:cstheme="minorHAnsi"/>
          <w:color w:val="000000" w:themeColor="text1"/>
          <w:lang w:eastAsia="pl-PL"/>
        </w:rPr>
        <w:t xml:space="preserve"> bez zastrzeżeń; Wykonawca prześle elektroniczną fakturę na adres e-mail wskazany przez Zamawiającego, niezwłocznie po potwierdzeniu odbioru tłumaczenia. Zapłata wynagrodzenia będzie realizowana w zależności od wykonanych prac i nastąpi w ciągu 14 dni od daty otrzymania prawidłowo wystawionej przez Wykonawcę faktury VAT/rachunku na rachunek bankowy wskazany przez Wykonawcę;</w:t>
      </w:r>
    </w:p>
    <w:p w:rsidR="004821E2" w:rsidRPr="00461E7F" w:rsidRDefault="000D0560" w:rsidP="004821E2">
      <w:pPr>
        <w:numPr>
          <w:ilvl w:val="0"/>
          <w:numId w:val="2"/>
        </w:numPr>
        <w:tabs>
          <w:tab w:val="left" w:leader="dot" w:pos="9498"/>
        </w:tabs>
        <w:spacing w:after="0" w:line="240" w:lineRule="auto"/>
        <w:ind w:left="356" w:hanging="284"/>
        <w:jc w:val="both"/>
        <w:rPr>
          <w:rFonts w:eastAsia="Times New Roman" w:cstheme="minorHAnsi"/>
          <w:color w:val="000000" w:themeColor="text1"/>
          <w:lang w:eastAsia="pl-PL"/>
        </w:rPr>
      </w:pPr>
      <w:r w:rsidRPr="00461E7F">
        <w:rPr>
          <w:rFonts w:eastAsia="Times New Roman" w:cstheme="minorHAnsi"/>
          <w:color w:val="000000" w:themeColor="text1"/>
          <w:lang w:eastAsia="pl-PL"/>
        </w:rPr>
        <w:t>Bieżący kontakt i współpraca</w:t>
      </w:r>
      <w:r w:rsidR="004821E2" w:rsidRPr="00461E7F">
        <w:rPr>
          <w:rFonts w:eastAsia="Times New Roman" w:cstheme="minorHAnsi"/>
          <w:color w:val="000000" w:themeColor="text1"/>
          <w:lang w:eastAsia="pl-PL"/>
        </w:rPr>
        <w:t xml:space="preserve"> z Zamawiającym w trakcie realizacji przedmiotu umowy. Współpraca będzie polegała na kontaktach bezpośrednich, telefonicznych, pocztą elektroniczną, za pomocą środków komunikacji na odległość;</w:t>
      </w:r>
    </w:p>
    <w:p w:rsidR="004821E2" w:rsidRPr="00461E7F" w:rsidRDefault="004821E2" w:rsidP="004821E2">
      <w:pPr>
        <w:numPr>
          <w:ilvl w:val="0"/>
          <w:numId w:val="2"/>
        </w:numPr>
        <w:tabs>
          <w:tab w:val="left" w:leader="dot" w:pos="9498"/>
        </w:tabs>
        <w:spacing w:after="0" w:line="240" w:lineRule="auto"/>
        <w:ind w:left="356" w:hanging="284"/>
        <w:jc w:val="both"/>
        <w:rPr>
          <w:rFonts w:eastAsia="Times New Roman" w:cstheme="minorHAnsi"/>
          <w:color w:val="000000" w:themeColor="text1"/>
          <w:lang w:eastAsia="pl-PL"/>
        </w:rPr>
      </w:pPr>
      <w:r w:rsidRPr="00461E7F">
        <w:rPr>
          <w:rFonts w:eastAsia="Times New Roman" w:cstheme="minorHAnsi"/>
          <w:color w:val="000000" w:themeColor="text1"/>
          <w:lang w:eastAsia="pl-PL"/>
        </w:rPr>
        <w:t>Wyznaczenie osoby/-</w:t>
      </w:r>
      <w:proofErr w:type="spellStart"/>
      <w:r w:rsidRPr="00461E7F">
        <w:rPr>
          <w:rFonts w:eastAsia="Times New Roman" w:cstheme="minorHAnsi"/>
          <w:color w:val="000000" w:themeColor="text1"/>
          <w:lang w:eastAsia="pl-PL"/>
        </w:rPr>
        <w:t>ób</w:t>
      </w:r>
      <w:proofErr w:type="spellEnd"/>
      <w:r w:rsidRPr="00461E7F">
        <w:rPr>
          <w:rFonts w:eastAsia="Times New Roman" w:cstheme="minorHAnsi"/>
          <w:color w:val="000000" w:themeColor="text1"/>
          <w:lang w:eastAsia="pl-PL"/>
        </w:rPr>
        <w:t xml:space="preserve"> odpowiedzialnych za realizację przedmiotu umowy, która/-e będzie/-</w:t>
      </w:r>
      <w:proofErr w:type="spellStart"/>
      <w:r w:rsidRPr="00461E7F">
        <w:rPr>
          <w:rFonts w:eastAsia="Times New Roman" w:cstheme="minorHAnsi"/>
          <w:color w:val="000000" w:themeColor="text1"/>
          <w:lang w:eastAsia="pl-PL"/>
        </w:rPr>
        <w:t>dą</w:t>
      </w:r>
      <w:proofErr w:type="spellEnd"/>
      <w:r w:rsidRPr="00461E7F">
        <w:rPr>
          <w:rFonts w:eastAsia="Times New Roman" w:cstheme="minorHAnsi"/>
          <w:color w:val="000000" w:themeColor="text1"/>
          <w:lang w:eastAsia="pl-PL"/>
        </w:rPr>
        <w:t xml:space="preserve"> </w:t>
      </w:r>
    </w:p>
    <w:p w:rsidR="004821E2" w:rsidRPr="00461E7F" w:rsidRDefault="004821E2" w:rsidP="004821E2">
      <w:pPr>
        <w:widowControl w:val="0"/>
        <w:suppressAutoHyphens/>
        <w:spacing w:after="0" w:line="240" w:lineRule="auto"/>
        <w:ind w:left="356"/>
        <w:jc w:val="both"/>
        <w:rPr>
          <w:rFonts w:eastAsia="Times New Roman" w:cstheme="minorHAnsi"/>
          <w:color w:val="000000" w:themeColor="text1"/>
          <w:lang w:eastAsia="pl-PL"/>
        </w:rPr>
      </w:pPr>
      <w:r w:rsidRPr="00461E7F">
        <w:rPr>
          <w:rFonts w:eastAsia="Times New Roman" w:cstheme="minorHAnsi"/>
          <w:color w:val="000000" w:themeColor="text1"/>
          <w:lang w:eastAsia="pl-PL"/>
        </w:rPr>
        <w:t>w szczególności:</w:t>
      </w:r>
    </w:p>
    <w:p w:rsidR="004821E2" w:rsidRPr="00461E7F" w:rsidRDefault="004821E2" w:rsidP="004821E2">
      <w:pPr>
        <w:widowControl w:val="0"/>
        <w:numPr>
          <w:ilvl w:val="0"/>
          <w:numId w:val="5"/>
        </w:numPr>
        <w:suppressAutoHyphens/>
        <w:spacing w:after="0" w:line="240" w:lineRule="auto"/>
        <w:jc w:val="both"/>
        <w:rPr>
          <w:rFonts w:eastAsia="Times New Roman" w:cstheme="minorHAnsi"/>
          <w:color w:val="000000" w:themeColor="text1"/>
          <w:lang w:eastAsia="pl-PL"/>
        </w:rPr>
      </w:pPr>
      <w:r w:rsidRPr="00461E7F">
        <w:rPr>
          <w:rFonts w:eastAsia="Times New Roman" w:cstheme="minorHAnsi"/>
          <w:color w:val="000000" w:themeColor="text1"/>
          <w:lang w:eastAsia="pl-PL"/>
        </w:rPr>
        <w:t>sprawować bezpośredni nadzór nad weryfikacją tłumaczenia</w:t>
      </w:r>
      <w:r w:rsidR="004E4FC2" w:rsidRPr="00461E7F">
        <w:rPr>
          <w:rFonts w:eastAsia="Times New Roman" w:cstheme="minorHAnsi"/>
          <w:color w:val="000000" w:themeColor="text1"/>
          <w:lang w:eastAsia="pl-PL"/>
        </w:rPr>
        <w:t xml:space="preserve"> (dokonywaną korektą językową)</w:t>
      </w:r>
      <w:r w:rsidRPr="00461E7F">
        <w:rPr>
          <w:rFonts w:eastAsia="Times New Roman" w:cstheme="minorHAnsi"/>
          <w:color w:val="000000" w:themeColor="text1"/>
          <w:lang w:eastAsia="pl-PL"/>
        </w:rPr>
        <w:t>,</w:t>
      </w:r>
    </w:p>
    <w:p w:rsidR="004821E2" w:rsidRPr="00461E7F" w:rsidRDefault="004821E2" w:rsidP="004821E2">
      <w:pPr>
        <w:widowControl w:val="0"/>
        <w:numPr>
          <w:ilvl w:val="0"/>
          <w:numId w:val="5"/>
        </w:numPr>
        <w:suppressAutoHyphens/>
        <w:spacing w:after="0" w:line="240" w:lineRule="auto"/>
        <w:jc w:val="both"/>
        <w:rPr>
          <w:rFonts w:eastAsia="Times New Roman" w:cstheme="minorHAnsi"/>
          <w:color w:val="000000" w:themeColor="text1"/>
          <w:lang w:eastAsia="pl-PL"/>
        </w:rPr>
      </w:pPr>
      <w:r w:rsidRPr="00461E7F">
        <w:rPr>
          <w:rFonts w:eastAsia="Times New Roman" w:cstheme="minorHAnsi"/>
          <w:color w:val="000000" w:themeColor="text1"/>
          <w:lang w:eastAsia="pl-PL"/>
        </w:rPr>
        <w:t>odpowiadać za kontakty z Zamawiającym we wszystkich kwestiach związanych z realizacją przedmiotu umowy;</w:t>
      </w:r>
    </w:p>
    <w:p w:rsidR="004821E2" w:rsidRPr="00461E7F" w:rsidRDefault="004821E2" w:rsidP="004821E2">
      <w:pPr>
        <w:numPr>
          <w:ilvl w:val="0"/>
          <w:numId w:val="2"/>
        </w:numPr>
        <w:tabs>
          <w:tab w:val="left" w:leader="dot" w:pos="9498"/>
        </w:tabs>
        <w:spacing w:after="0" w:line="240" w:lineRule="auto"/>
        <w:ind w:left="356" w:hanging="284"/>
        <w:jc w:val="both"/>
        <w:rPr>
          <w:rFonts w:eastAsia="Times New Roman" w:cstheme="minorHAnsi"/>
          <w:color w:val="000000" w:themeColor="text1"/>
          <w:lang w:eastAsia="pl-PL"/>
        </w:rPr>
      </w:pPr>
      <w:r w:rsidRPr="00461E7F">
        <w:rPr>
          <w:rFonts w:eastAsia="Times New Roman" w:cstheme="minorHAnsi"/>
          <w:color w:val="000000" w:themeColor="text1"/>
          <w:lang w:eastAsia="pl-PL"/>
        </w:rPr>
        <w:lastRenderedPageBreak/>
        <w:t>Osobiste spotkania osoby/-</w:t>
      </w:r>
      <w:proofErr w:type="spellStart"/>
      <w:r w:rsidRPr="00461E7F">
        <w:rPr>
          <w:rFonts w:eastAsia="Times New Roman" w:cstheme="minorHAnsi"/>
          <w:color w:val="000000" w:themeColor="text1"/>
          <w:lang w:eastAsia="pl-PL"/>
        </w:rPr>
        <w:t>ób</w:t>
      </w:r>
      <w:proofErr w:type="spellEnd"/>
      <w:r w:rsidRPr="00461E7F">
        <w:rPr>
          <w:rFonts w:eastAsia="Times New Roman" w:cstheme="minorHAnsi"/>
          <w:color w:val="000000" w:themeColor="text1"/>
          <w:lang w:eastAsia="pl-PL"/>
        </w:rPr>
        <w:t xml:space="preserve"> odpowiedzialnej/-</w:t>
      </w:r>
      <w:proofErr w:type="spellStart"/>
      <w:r w:rsidRPr="00461E7F">
        <w:rPr>
          <w:rFonts w:eastAsia="Times New Roman" w:cstheme="minorHAnsi"/>
          <w:color w:val="000000" w:themeColor="text1"/>
          <w:lang w:eastAsia="pl-PL"/>
        </w:rPr>
        <w:t>ych</w:t>
      </w:r>
      <w:proofErr w:type="spellEnd"/>
      <w:r w:rsidRPr="00461E7F">
        <w:rPr>
          <w:rFonts w:eastAsia="Times New Roman" w:cstheme="minorHAnsi"/>
          <w:color w:val="000000" w:themeColor="text1"/>
          <w:lang w:eastAsia="pl-PL"/>
        </w:rPr>
        <w:t xml:space="preserve"> z ramienia Wykonawcy w siedzibie Zamawiającego w celu omówienia ewentualnych poprawek do wykonywanego materiału, jeśli Zamawiający uzna to za konieczne;</w:t>
      </w:r>
    </w:p>
    <w:p w:rsidR="004821E2" w:rsidRPr="00461E7F" w:rsidRDefault="004821E2" w:rsidP="004821E2">
      <w:pPr>
        <w:numPr>
          <w:ilvl w:val="0"/>
          <w:numId w:val="2"/>
        </w:numPr>
        <w:tabs>
          <w:tab w:val="left" w:leader="dot" w:pos="9498"/>
        </w:tabs>
        <w:spacing w:after="0" w:line="240" w:lineRule="auto"/>
        <w:ind w:left="356" w:hanging="284"/>
        <w:jc w:val="both"/>
        <w:rPr>
          <w:rFonts w:eastAsia="Times New Roman" w:cstheme="minorHAnsi"/>
          <w:color w:val="000000" w:themeColor="text1"/>
          <w:lang w:eastAsia="pl-PL"/>
        </w:rPr>
      </w:pPr>
      <w:r w:rsidRPr="00461E7F">
        <w:rPr>
          <w:rFonts w:eastAsia="Times New Roman" w:cstheme="minorHAnsi"/>
          <w:color w:val="000000" w:themeColor="text1"/>
          <w:lang w:eastAsia="pl-PL"/>
        </w:rPr>
        <w:t>Wykonanie przedmiotu usługi z należytą starannością, najlepszą wiedzą oraz z zasadami profesjonalizmu zawodowego;</w:t>
      </w:r>
    </w:p>
    <w:p w:rsidR="004821E2" w:rsidRPr="00461E7F" w:rsidRDefault="004821E2" w:rsidP="004821E2">
      <w:pPr>
        <w:numPr>
          <w:ilvl w:val="0"/>
          <w:numId w:val="2"/>
        </w:numPr>
        <w:tabs>
          <w:tab w:val="left" w:leader="dot" w:pos="9498"/>
        </w:tabs>
        <w:spacing w:after="0" w:line="240" w:lineRule="auto"/>
        <w:ind w:left="356" w:hanging="284"/>
        <w:jc w:val="both"/>
        <w:rPr>
          <w:rFonts w:eastAsia="Times New Roman" w:cstheme="minorHAnsi"/>
          <w:color w:val="000000" w:themeColor="text1"/>
          <w:lang w:eastAsia="pl-PL"/>
        </w:rPr>
      </w:pPr>
      <w:r w:rsidRPr="00461E7F">
        <w:rPr>
          <w:rFonts w:eastAsia="Times New Roman" w:cstheme="minorHAnsi"/>
          <w:color w:val="000000" w:themeColor="text1"/>
          <w:lang w:eastAsia="pl-PL"/>
        </w:rPr>
        <w:t xml:space="preserve">Wykonawca zobowiązany jest założyć, że wszystkie </w:t>
      </w:r>
      <w:r w:rsidR="004E4FC2" w:rsidRPr="00461E7F">
        <w:rPr>
          <w:rFonts w:eastAsia="Times New Roman" w:cstheme="minorHAnsi"/>
          <w:color w:val="000000" w:themeColor="text1"/>
          <w:lang w:eastAsia="pl-PL"/>
        </w:rPr>
        <w:t xml:space="preserve">skorygowane </w:t>
      </w:r>
      <w:r w:rsidR="000D0560" w:rsidRPr="00461E7F">
        <w:rPr>
          <w:rFonts w:eastAsia="Times New Roman" w:cstheme="minorHAnsi"/>
          <w:color w:val="000000" w:themeColor="text1"/>
          <w:lang w:eastAsia="pl-PL"/>
        </w:rPr>
        <w:t xml:space="preserve">przez niego </w:t>
      </w:r>
      <w:r w:rsidRPr="00461E7F">
        <w:rPr>
          <w:rFonts w:eastAsia="Times New Roman" w:cstheme="minorHAnsi"/>
          <w:color w:val="000000" w:themeColor="text1"/>
          <w:lang w:eastAsia="pl-PL"/>
        </w:rPr>
        <w:t>teksty będą udostępnione przez Zamawiającego w postaci publikacji w czasopismach naukowych;</w:t>
      </w:r>
    </w:p>
    <w:p w:rsidR="004821E2" w:rsidRPr="00461E7F" w:rsidRDefault="004821E2" w:rsidP="004821E2">
      <w:pPr>
        <w:numPr>
          <w:ilvl w:val="0"/>
          <w:numId w:val="2"/>
        </w:numPr>
        <w:tabs>
          <w:tab w:val="left" w:leader="dot" w:pos="9498"/>
        </w:tabs>
        <w:spacing w:after="0" w:line="240" w:lineRule="auto"/>
        <w:ind w:left="356" w:hanging="284"/>
        <w:jc w:val="both"/>
        <w:rPr>
          <w:rFonts w:eastAsia="Times New Roman" w:cstheme="minorHAnsi"/>
          <w:color w:val="000000" w:themeColor="text1"/>
          <w:lang w:eastAsia="pl-PL"/>
        </w:rPr>
      </w:pPr>
      <w:r w:rsidRPr="00461E7F">
        <w:rPr>
          <w:rFonts w:eastAsia="Times New Roman" w:cstheme="minorHAnsi"/>
          <w:color w:val="000000" w:themeColor="text1"/>
          <w:lang w:eastAsia="pl-PL"/>
        </w:rPr>
        <w:t>Zobowiązanie do zachowania w poufności danych i informacji pozyskanych w związku z realizacją przedmiotu umowy;</w:t>
      </w:r>
    </w:p>
    <w:p w:rsidR="004821E2" w:rsidRPr="00461E7F" w:rsidRDefault="004821E2" w:rsidP="004821E2">
      <w:pPr>
        <w:numPr>
          <w:ilvl w:val="0"/>
          <w:numId w:val="2"/>
        </w:numPr>
        <w:tabs>
          <w:tab w:val="left" w:leader="dot" w:pos="9498"/>
        </w:tabs>
        <w:spacing w:after="0" w:line="240" w:lineRule="auto"/>
        <w:ind w:left="356" w:hanging="284"/>
        <w:jc w:val="both"/>
        <w:rPr>
          <w:rFonts w:eastAsia="Times New Roman" w:cstheme="minorHAnsi"/>
          <w:color w:val="000000" w:themeColor="text1"/>
          <w:lang w:eastAsia="pl-PL"/>
        </w:rPr>
      </w:pPr>
      <w:r w:rsidRPr="00461E7F">
        <w:rPr>
          <w:rFonts w:eastAsia="Times New Roman" w:cstheme="minorHAnsi"/>
          <w:color w:val="000000" w:themeColor="text1"/>
          <w:lang w:eastAsia="pl-PL"/>
        </w:rPr>
        <w:t xml:space="preserve">W przypadku, gdy przesłane przez Wykonawcę tekstu </w:t>
      </w:r>
      <w:r w:rsidR="004E4FC2" w:rsidRPr="00461E7F">
        <w:rPr>
          <w:rFonts w:eastAsia="Times New Roman" w:cstheme="minorHAnsi"/>
          <w:color w:val="000000" w:themeColor="text1"/>
          <w:lang w:eastAsia="pl-PL"/>
        </w:rPr>
        <w:t xml:space="preserve">po korekcie </w:t>
      </w:r>
      <w:r w:rsidRPr="00461E7F">
        <w:rPr>
          <w:rFonts w:eastAsia="Times New Roman" w:cstheme="minorHAnsi"/>
          <w:color w:val="000000" w:themeColor="text1"/>
          <w:lang w:eastAsia="pl-PL"/>
        </w:rPr>
        <w:t xml:space="preserve">rażąco nie spełnia </w:t>
      </w:r>
      <w:r w:rsidR="000D0560" w:rsidRPr="00461E7F">
        <w:rPr>
          <w:rFonts w:eastAsia="Times New Roman" w:cstheme="minorHAnsi"/>
          <w:color w:val="000000" w:themeColor="text1"/>
          <w:lang w:eastAsia="pl-PL"/>
        </w:rPr>
        <w:t>warunków</w:t>
      </w:r>
      <w:r w:rsidRPr="00461E7F">
        <w:rPr>
          <w:rFonts w:eastAsia="Times New Roman" w:cstheme="minorHAnsi"/>
          <w:color w:val="000000" w:themeColor="text1"/>
          <w:lang w:eastAsia="pl-PL"/>
        </w:rPr>
        <w:t xml:space="preserve"> określonych przez Zamawiającego, Wykonawca jest zobowiązany do poprawy </w:t>
      </w:r>
      <w:r w:rsidR="004E4FC2" w:rsidRPr="00461E7F">
        <w:rPr>
          <w:rFonts w:eastAsia="Times New Roman" w:cstheme="minorHAnsi"/>
          <w:color w:val="000000" w:themeColor="text1"/>
          <w:lang w:eastAsia="pl-PL"/>
        </w:rPr>
        <w:t>korekty tekstu</w:t>
      </w:r>
      <w:r w:rsidRPr="00461E7F">
        <w:rPr>
          <w:rFonts w:eastAsia="Times New Roman" w:cstheme="minorHAnsi"/>
          <w:color w:val="000000" w:themeColor="text1"/>
          <w:lang w:eastAsia="pl-PL"/>
        </w:rPr>
        <w:t xml:space="preserve"> i niezwłocznie (w czasie nie dłuższym niż 3 dni robocze) przedstawienia skorygowanego tekstu, a w przypadku niemożności spełnienia żądania Zamawiającego, do udzielenia pisemnego wyjaśnienia Zamawiającemu;</w:t>
      </w:r>
    </w:p>
    <w:p w:rsidR="004821E2" w:rsidRPr="00461E7F" w:rsidRDefault="004821E2" w:rsidP="004821E2">
      <w:pPr>
        <w:numPr>
          <w:ilvl w:val="0"/>
          <w:numId w:val="2"/>
        </w:numPr>
        <w:tabs>
          <w:tab w:val="left" w:leader="dot" w:pos="9498"/>
        </w:tabs>
        <w:spacing w:after="0" w:line="240" w:lineRule="auto"/>
        <w:ind w:left="356" w:hanging="284"/>
        <w:jc w:val="both"/>
        <w:rPr>
          <w:rFonts w:eastAsia="Times New Roman" w:cstheme="minorHAnsi"/>
          <w:color w:val="000000" w:themeColor="text1"/>
          <w:lang w:eastAsia="pl-PL"/>
        </w:rPr>
      </w:pPr>
      <w:r w:rsidRPr="00461E7F">
        <w:rPr>
          <w:rFonts w:eastAsia="Times New Roman" w:cstheme="minorHAnsi"/>
          <w:color w:val="000000" w:themeColor="text1"/>
          <w:lang w:eastAsia="pl-PL"/>
        </w:rPr>
        <w:t xml:space="preserve">Trzykrotne wystąpienie sytuacji przedstawienia przez Wykonawcę tekstu niespełniającego </w:t>
      </w:r>
      <w:r w:rsidR="000D0560" w:rsidRPr="00461E7F">
        <w:rPr>
          <w:rFonts w:eastAsia="Times New Roman" w:cstheme="minorHAnsi"/>
          <w:color w:val="000000" w:themeColor="text1"/>
          <w:lang w:eastAsia="pl-PL"/>
        </w:rPr>
        <w:t>warunków</w:t>
      </w:r>
      <w:r w:rsidRPr="00461E7F">
        <w:rPr>
          <w:rFonts w:eastAsia="Times New Roman" w:cstheme="minorHAnsi"/>
          <w:color w:val="000000" w:themeColor="text1"/>
          <w:lang w:eastAsia="pl-PL"/>
        </w:rPr>
        <w:t xml:space="preserve"> Zamawiającego, bez wystarczającego uzasadnienia i udokumentowania, uprawnia Zamawiającego do natychmiastowego odstąpienia od umowy z winy Wykonawcy. </w:t>
      </w:r>
    </w:p>
    <w:p w:rsidR="004821E2" w:rsidRPr="00461E7F" w:rsidRDefault="004821E2" w:rsidP="004821E2">
      <w:pPr>
        <w:numPr>
          <w:ilvl w:val="0"/>
          <w:numId w:val="2"/>
        </w:numPr>
        <w:tabs>
          <w:tab w:val="left" w:leader="dot" w:pos="9498"/>
        </w:tabs>
        <w:spacing w:after="0" w:line="240" w:lineRule="auto"/>
        <w:ind w:left="356" w:hanging="284"/>
        <w:jc w:val="both"/>
        <w:rPr>
          <w:rFonts w:eastAsia="Times New Roman" w:cstheme="minorHAnsi"/>
          <w:color w:val="000000" w:themeColor="text1"/>
          <w:lang w:eastAsia="pl-PL"/>
        </w:rPr>
      </w:pPr>
      <w:r w:rsidRPr="00461E7F">
        <w:rPr>
          <w:rFonts w:eastAsia="Times New Roman" w:cstheme="minorHAnsi"/>
          <w:color w:val="000000" w:themeColor="text1"/>
          <w:lang w:eastAsia="pl-PL"/>
        </w:rPr>
        <w:t>Zamawiający każdorazowo poinformuje pisemnie Wykonawcę o zaistnieniu przesłanek do naliczenia kar umownych, wynikających z opóźnienia w wykonaniu zlecenia oraz o przewidywanej wysokości naliczonych kar – zgodnie z zapisami projektu umowy.</w:t>
      </w:r>
    </w:p>
    <w:p w:rsidR="004821E2" w:rsidRPr="00461E7F" w:rsidRDefault="004821E2" w:rsidP="004821E2">
      <w:pPr>
        <w:tabs>
          <w:tab w:val="left" w:leader="dot" w:pos="9498"/>
        </w:tabs>
        <w:spacing w:after="0" w:line="240" w:lineRule="auto"/>
        <w:jc w:val="both"/>
        <w:rPr>
          <w:rFonts w:eastAsia="Times New Roman" w:cstheme="minorHAnsi"/>
          <w:b/>
          <w:bCs/>
          <w:color w:val="000000" w:themeColor="text1"/>
          <w:lang w:eastAsia="pl-PL"/>
        </w:rPr>
      </w:pPr>
    </w:p>
    <w:p w:rsidR="004821E2" w:rsidRPr="00461E7F" w:rsidRDefault="004821E2" w:rsidP="004821E2">
      <w:pPr>
        <w:tabs>
          <w:tab w:val="left" w:leader="dot" w:pos="9498"/>
        </w:tabs>
        <w:spacing w:after="0" w:line="240" w:lineRule="auto"/>
        <w:jc w:val="both"/>
        <w:rPr>
          <w:rFonts w:eastAsia="Times New Roman" w:cstheme="minorHAnsi"/>
          <w:color w:val="000000" w:themeColor="text1"/>
          <w:lang w:eastAsia="pl-PL"/>
        </w:rPr>
      </w:pPr>
      <w:r w:rsidRPr="00461E7F">
        <w:rPr>
          <w:rFonts w:eastAsia="Times New Roman" w:cstheme="minorHAnsi"/>
          <w:b/>
          <w:bCs/>
          <w:color w:val="000000" w:themeColor="text1"/>
          <w:lang w:eastAsia="pl-PL"/>
        </w:rPr>
        <w:t xml:space="preserve">Szczególne </w:t>
      </w:r>
      <w:r w:rsidR="002907A5">
        <w:rPr>
          <w:rFonts w:eastAsia="Times New Roman" w:cstheme="minorHAnsi"/>
          <w:b/>
          <w:bCs/>
          <w:color w:val="000000" w:themeColor="text1"/>
          <w:lang w:eastAsia="pl-PL"/>
        </w:rPr>
        <w:t>wymagania</w:t>
      </w:r>
      <w:r w:rsidR="002907A5" w:rsidRPr="00461E7F">
        <w:rPr>
          <w:rFonts w:eastAsia="Times New Roman" w:cstheme="minorHAnsi"/>
          <w:b/>
          <w:bCs/>
          <w:color w:val="000000" w:themeColor="text1"/>
          <w:lang w:eastAsia="pl-PL"/>
        </w:rPr>
        <w:t xml:space="preserve"> </w:t>
      </w:r>
      <w:r w:rsidRPr="00461E7F">
        <w:rPr>
          <w:rFonts w:eastAsia="Times New Roman" w:cstheme="minorHAnsi"/>
          <w:b/>
          <w:bCs/>
          <w:color w:val="000000" w:themeColor="text1"/>
          <w:lang w:eastAsia="pl-PL"/>
        </w:rPr>
        <w:t>od wykonawcy</w:t>
      </w:r>
      <w:r w:rsidRPr="00461E7F">
        <w:rPr>
          <w:rFonts w:eastAsia="Times New Roman" w:cstheme="minorHAnsi"/>
          <w:color w:val="000000" w:themeColor="text1"/>
          <w:lang w:eastAsia="pl-PL"/>
        </w:rPr>
        <w:t xml:space="preserve">: </w:t>
      </w:r>
    </w:p>
    <w:p w:rsidR="004821E2" w:rsidRPr="00461E7F" w:rsidRDefault="004E4FC2" w:rsidP="004821E2">
      <w:pPr>
        <w:widowControl w:val="0"/>
        <w:numPr>
          <w:ilvl w:val="0"/>
          <w:numId w:val="6"/>
        </w:numPr>
        <w:tabs>
          <w:tab w:val="left" w:pos="639"/>
        </w:tabs>
        <w:suppressAutoHyphens/>
        <w:spacing w:after="0" w:line="240" w:lineRule="auto"/>
        <w:contextualSpacing/>
        <w:jc w:val="both"/>
        <w:rPr>
          <w:rFonts w:eastAsia="Calibri" w:cstheme="minorHAnsi"/>
          <w:color w:val="000000" w:themeColor="text1"/>
        </w:rPr>
      </w:pPr>
      <w:r w:rsidRPr="00461E7F">
        <w:rPr>
          <w:rFonts w:eastAsia="Calibri" w:cstheme="minorHAnsi"/>
          <w:color w:val="000000" w:themeColor="text1"/>
        </w:rPr>
        <w:t>Korektor</w:t>
      </w:r>
      <w:r w:rsidR="004821E2" w:rsidRPr="00461E7F">
        <w:rPr>
          <w:rFonts w:eastAsia="Calibri" w:cstheme="minorHAnsi"/>
          <w:color w:val="000000" w:themeColor="text1"/>
        </w:rPr>
        <w:t xml:space="preserve"> winien znać nomenklaturę w dyscyplinie „ekonomia i finanse” i „nauki o zarzadzaniu i jakości” oraz posiadać odpowiednie umiejętności stylistyczne.</w:t>
      </w:r>
    </w:p>
    <w:p w:rsidR="00461E7F" w:rsidRPr="00461E7F" w:rsidRDefault="004821E2" w:rsidP="004821E2">
      <w:pPr>
        <w:widowControl w:val="0"/>
        <w:suppressAutoHyphens/>
        <w:spacing w:after="0" w:line="240" w:lineRule="auto"/>
        <w:ind w:left="1066" w:hanging="426"/>
        <w:jc w:val="both"/>
        <w:rPr>
          <w:rFonts w:eastAsia="Calibri" w:cstheme="minorHAnsi"/>
          <w:b/>
          <w:i/>
          <w:color w:val="000000" w:themeColor="text1"/>
          <w:u w:val="single"/>
        </w:rPr>
      </w:pPr>
      <w:r w:rsidRPr="00877EEE">
        <w:rPr>
          <w:rFonts w:eastAsia="Calibri" w:cstheme="minorHAnsi"/>
          <w:color w:val="000000" w:themeColor="text1"/>
        </w:rPr>
        <w:t>Wykonawca musi zaoferować przedmiot zamówienia zgodny z wymogami Zamawiające</w:t>
      </w:r>
      <w:r w:rsidR="000D0560" w:rsidRPr="00877EEE">
        <w:rPr>
          <w:rFonts w:eastAsia="Calibri" w:cstheme="minorHAnsi"/>
          <w:color w:val="000000" w:themeColor="text1"/>
        </w:rPr>
        <w:t>go określonymi w niniejszym zapytaniu ofertowym</w:t>
      </w:r>
      <w:r w:rsidR="00877EEE">
        <w:rPr>
          <w:rFonts w:eastAsia="Calibri" w:cstheme="minorHAnsi"/>
          <w:color w:val="000000" w:themeColor="text1"/>
        </w:rPr>
        <w:t>.</w:t>
      </w:r>
    </w:p>
    <w:p w:rsidR="00461E7F" w:rsidRPr="00461E7F" w:rsidRDefault="004821E2" w:rsidP="00461E7F">
      <w:pPr>
        <w:widowControl w:val="0"/>
        <w:numPr>
          <w:ilvl w:val="0"/>
          <w:numId w:val="7"/>
        </w:numPr>
        <w:suppressAutoHyphens/>
        <w:spacing w:after="0" w:line="240" w:lineRule="auto"/>
        <w:contextualSpacing/>
        <w:jc w:val="both"/>
        <w:rPr>
          <w:rFonts w:eastAsia="Calibri" w:cstheme="minorHAnsi"/>
          <w:color w:val="000000" w:themeColor="text1"/>
        </w:rPr>
      </w:pPr>
      <w:r w:rsidRPr="00461E7F">
        <w:rPr>
          <w:rFonts w:eastAsia="Times New Roman" w:cstheme="minorHAnsi"/>
          <w:color w:val="000000" w:themeColor="text1"/>
          <w:lang w:eastAsia="pl-PL"/>
        </w:rPr>
        <w:t>Wyko</w:t>
      </w:r>
      <w:r w:rsidR="00743198" w:rsidRPr="00461E7F">
        <w:rPr>
          <w:rFonts w:eastAsia="Times New Roman" w:cstheme="minorHAnsi"/>
          <w:color w:val="000000" w:themeColor="text1"/>
          <w:lang w:eastAsia="pl-PL"/>
        </w:rPr>
        <w:t>nawca zobowiązany jest wyznaczyć</w:t>
      </w:r>
      <w:r w:rsidRPr="00461E7F">
        <w:rPr>
          <w:rFonts w:eastAsia="Times New Roman" w:cstheme="minorHAnsi"/>
          <w:color w:val="000000" w:themeColor="text1"/>
          <w:lang w:eastAsia="pl-PL"/>
        </w:rPr>
        <w:t xml:space="preserve"> do realizacji przedmiotu zamówienia osobę/osoby, </w:t>
      </w:r>
      <w:r w:rsidR="00461E7F" w:rsidRPr="00461E7F">
        <w:rPr>
          <w:rFonts w:eastAsia="Calibri" w:cstheme="minorHAnsi"/>
          <w:color w:val="000000" w:themeColor="text1"/>
        </w:rPr>
        <w:t>która/które:</w:t>
      </w:r>
    </w:p>
    <w:p w:rsidR="00461E7F" w:rsidRPr="00461E7F" w:rsidRDefault="00461E7F" w:rsidP="00461E7F">
      <w:pPr>
        <w:widowControl w:val="0"/>
        <w:suppressAutoHyphens/>
        <w:spacing w:after="0" w:line="240" w:lineRule="auto"/>
        <w:ind w:left="720"/>
        <w:contextualSpacing/>
        <w:jc w:val="both"/>
        <w:rPr>
          <w:rFonts w:eastAsia="Calibri" w:cstheme="minorHAnsi"/>
          <w:color w:val="000000" w:themeColor="text1"/>
        </w:rPr>
      </w:pPr>
      <w:r w:rsidRPr="00461E7F">
        <w:rPr>
          <w:rFonts w:eastAsia="Calibri" w:cstheme="minorHAnsi"/>
          <w:color w:val="000000" w:themeColor="text1"/>
        </w:rPr>
        <w:t>A) posiada/posiadają odpowiedni potencjał w zakresie kwalifikacji i doświadczenia potrzebnego do realizacji usług  korekty językowej w języku angielskim tekstów naukowych z zakresu nauk ekonomicznych, ze szczególnym uwzględnieniem dyscyplin nauk o zarządzaniu i jakości oraz ekonomii, wykonywanych dla uczelni wyższych</w:t>
      </w:r>
    </w:p>
    <w:p w:rsidR="00461E7F" w:rsidRPr="00461E7F" w:rsidRDefault="00461E7F" w:rsidP="00461E7F">
      <w:pPr>
        <w:pStyle w:val="Akapitzlist"/>
        <w:widowControl w:val="0"/>
        <w:numPr>
          <w:ilvl w:val="0"/>
          <w:numId w:val="14"/>
        </w:numPr>
        <w:suppressAutoHyphens/>
        <w:spacing w:after="0" w:line="240" w:lineRule="auto"/>
        <w:jc w:val="both"/>
        <w:rPr>
          <w:rFonts w:eastAsia="Calibri" w:cstheme="minorHAnsi"/>
        </w:rPr>
      </w:pPr>
      <w:r w:rsidRPr="00461E7F">
        <w:rPr>
          <w:rFonts w:eastAsia="Calibri" w:cstheme="minorHAnsi"/>
          <w:color w:val="000000" w:themeColor="text1"/>
        </w:rPr>
        <w:t xml:space="preserve">Dysponują odpowiednio wykwalifikowanymi osobami, które umożliwią prawidłową realizację przedmiotu zamówienia Wykonawca spełni ten warunek, jeżeli wykaże, że dysponuje co najmniej jedną osobą skierowaną do realizacji zamówienia, będąca native speakerem języka angielskiego, która </w:t>
      </w:r>
      <w:r w:rsidRPr="00461E7F">
        <w:rPr>
          <w:rFonts w:eastAsia="Calibri" w:cstheme="minorHAnsi"/>
        </w:rPr>
        <w:t xml:space="preserve">wykonała samodzielnie co najmniej 20 korekt językowych w języku angielskim tekstów naukowych z zakresu nauk ekonomicznych, ze szczególnym uwzględnieniem dyscyplin w zakresie nauk o zarządzaniu i jakości oraz ekonomii i finansów wykonanymi dla uczelni wyższych, w ostatnich trzech latach,  wraz z podanym w wykazie: </w:t>
      </w:r>
    </w:p>
    <w:p w:rsidR="00461E7F" w:rsidRPr="00461E7F" w:rsidRDefault="00461E7F" w:rsidP="00461E7F">
      <w:pPr>
        <w:pStyle w:val="Akapitzlist"/>
        <w:widowControl w:val="0"/>
        <w:numPr>
          <w:ilvl w:val="0"/>
          <w:numId w:val="15"/>
        </w:numPr>
        <w:suppressAutoHyphens/>
        <w:spacing w:after="0" w:line="240" w:lineRule="auto"/>
        <w:jc w:val="both"/>
        <w:rPr>
          <w:rFonts w:eastAsia="Calibri" w:cstheme="minorHAnsi"/>
        </w:rPr>
      </w:pPr>
      <w:r w:rsidRPr="00461E7F">
        <w:rPr>
          <w:rFonts w:eastAsia="Calibri" w:cstheme="minorHAnsi"/>
        </w:rPr>
        <w:t xml:space="preserve">pełnego tytułu artykułu w języku angielskim, </w:t>
      </w:r>
    </w:p>
    <w:p w:rsidR="00461E7F" w:rsidRPr="00461E7F" w:rsidRDefault="00461E7F" w:rsidP="00461E7F">
      <w:pPr>
        <w:pStyle w:val="Akapitzlist"/>
        <w:widowControl w:val="0"/>
        <w:numPr>
          <w:ilvl w:val="0"/>
          <w:numId w:val="15"/>
        </w:numPr>
        <w:suppressAutoHyphens/>
        <w:spacing w:after="0" w:line="240" w:lineRule="auto"/>
        <w:jc w:val="both"/>
        <w:rPr>
          <w:rFonts w:eastAsia="Calibri" w:cstheme="minorHAnsi"/>
        </w:rPr>
      </w:pPr>
      <w:r w:rsidRPr="00461E7F">
        <w:rPr>
          <w:rFonts w:eastAsia="Calibri" w:cstheme="minorHAnsi"/>
        </w:rPr>
        <w:t xml:space="preserve">wskazania dyscypliny jakiej dotyczył tekst („ekonomia i finanse” i „nauki o zarzadzaniu i jakości”), </w:t>
      </w:r>
    </w:p>
    <w:p w:rsidR="00461E7F" w:rsidRPr="00461E7F" w:rsidRDefault="00461E7F" w:rsidP="00461E7F">
      <w:pPr>
        <w:pStyle w:val="Akapitzlist"/>
        <w:widowControl w:val="0"/>
        <w:numPr>
          <w:ilvl w:val="0"/>
          <w:numId w:val="15"/>
        </w:numPr>
        <w:suppressAutoHyphens/>
        <w:spacing w:after="0" w:line="240" w:lineRule="auto"/>
        <w:jc w:val="both"/>
        <w:rPr>
          <w:rFonts w:eastAsia="Calibri" w:cstheme="minorHAnsi"/>
        </w:rPr>
      </w:pPr>
      <w:r w:rsidRPr="00461E7F">
        <w:rPr>
          <w:rFonts w:eastAsia="Calibri" w:cstheme="minorHAnsi"/>
        </w:rPr>
        <w:t xml:space="preserve">imienia i nazwiska autora oryginału, </w:t>
      </w:r>
    </w:p>
    <w:p w:rsidR="00461E7F" w:rsidRPr="00461E7F" w:rsidRDefault="00461E7F" w:rsidP="00461E7F">
      <w:pPr>
        <w:pStyle w:val="Akapitzlist"/>
        <w:widowControl w:val="0"/>
        <w:numPr>
          <w:ilvl w:val="0"/>
          <w:numId w:val="15"/>
        </w:numPr>
        <w:suppressAutoHyphens/>
        <w:spacing w:after="0" w:line="240" w:lineRule="auto"/>
        <w:jc w:val="both"/>
        <w:rPr>
          <w:rFonts w:eastAsia="Calibri" w:cstheme="minorHAnsi"/>
        </w:rPr>
      </w:pPr>
      <w:r w:rsidRPr="00461E7F">
        <w:rPr>
          <w:rFonts w:eastAsia="Calibri" w:cstheme="minorHAnsi"/>
        </w:rPr>
        <w:t xml:space="preserve">podania uczelni zatrudniającej autora oryginału w dacie wykonania korekty, </w:t>
      </w:r>
    </w:p>
    <w:p w:rsidR="00461E7F" w:rsidRPr="00461E7F" w:rsidRDefault="00461E7F" w:rsidP="00461E7F">
      <w:pPr>
        <w:pStyle w:val="Akapitzlist"/>
        <w:widowControl w:val="0"/>
        <w:numPr>
          <w:ilvl w:val="0"/>
          <w:numId w:val="15"/>
        </w:numPr>
        <w:suppressAutoHyphens/>
        <w:spacing w:after="0" w:line="240" w:lineRule="auto"/>
        <w:jc w:val="both"/>
        <w:rPr>
          <w:rFonts w:eastAsia="Calibri" w:cstheme="minorHAnsi"/>
        </w:rPr>
      </w:pPr>
      <w:r w:rsidRPr="00461E7F">
        <w:rPr>
          <w:rFonts w:eastAsia="Calibri" w:cstheme="minorHAnsi"/>
        </w:rPr>
        <w:t>numer DOI publikacji lub jeśli publikacja nie posiada tego identyfikatora - link do strony internetowej zawierającej tekst publikacji, ISSN/</w:t>
      </w:r>
      <w:proofErr w:type="spellStart"/>
      <w:r w:rsidRPr="00461E7F">
        <w:rPr>
          <w:rFonts w:eastAsia="Calibri" w:cstheme="minorHAnsi"/>
        </w:rPr>
        <w:t>eISSN</w:t>
      </w:r>
      <w:proofErr w:type="spellEnd"/>
      <w:r w:rsidRPr="00461E7F">
        <w:rPr>
          <w:rFonts w:eastAsia="Calibri" w:cstheme="minorHAnsi"/>
        </w:rPr>
        <w:t xml:space="preserve"> lub w przypadku monografii także tytułu monografii w której ten tekst się ukazał, rok, nazwę wydawnictwa, ISBN lub ISSN, </w:t>
      </w:r>
    </w:p>
    <w:p w:rsidR="00461E7F" w:rsidRPr="00461E7F" w:rsidRDefault="00461E7F" w:rsidP="00461E7F">
      <w:pPr>
        <w:pStyle w:val="Akapitzlist"/>
        <w:widowControl w:val="0"/>
        <w:numPr>
          <w:ilvl w:val="0"/>
          <w:numId w:val="15"/>
        </w:numPr>
        <w:suppressAutoHyphens/>
        <w:spacing w:after="0" w:line="240" w:lineRule="auto"/>
        <w:jc w:val="both"/>
        <w:rPr>
          <w:rFonts w:eastAsia="Calibri" w:cstheme="minorHAnsi"/>
        </w:rPr>
      </w:pPr>
      <w:r w:rsidRPr="00461E7F">
        <w:rPr>
          <w:rFonts w:eastAsia="Calibri" w:cstheme="minorHAnsi"/>
        </w:rPr>
        <w:t xml:space="preserve">imienia i nazwiska autora przekładu. </w:t>
      </w:r>
    </w:p>
    <w:p w:rsidR="004821E2" w:rsidRPr="00461E7F" w:rsidRDefault="004821E2" w:rsidP="00461E7F">
      <w:pPr>
        <w:pStyle w:val="Akapitzlist"/>
        <w:widowControl w:val="0"/>
        <w:numPr>
          <w:ilvl w:val="0"/>
          <w:numId w:val="15"/>
        </w:numPr>
        <w:suppressAutoHyphens/>
        <w:spacing w:after="0" w:line="240" w:lineRule="auto"/>
        <w:jc w:val="both"/>
        <w:rPr>
          <w:rFonts w:eastAsia="Calibri" w:cstheme="minorHAnsi"/>
        </w:rPr>
      </w:pPr>
      <w:r w:rsidRPr="00461E7F">
        <w:rPr>
          <w:rFonts w:eastAsia="Calibri" w:cstheme="minorHAnsi"/>
        </w:rPr>
        <w:t xml:space="preserve">Jednakże jeśli usługa była wykonywana na rzecz pracowników Uniwersytetu Ekonomicznego w Poznaniu, w wykazie należy wpisać nie więcej jak </w:t>
      </w:r>
      <w:r w:rsidR="00461E7F" w:rsidRPr="00461E7F">
        <w:rPr>
          <w:rFonts w:eastAsia="Calibri" w:cstheme="minorHAnsi"/>
        </w:rPr>
        <w:t>2</w:t>
      </w:r>
      <w:r w:rsidRPr="00461E7F">
        <w:rPr>
          <w:rFonts w:eastAsia="Calibri" w:cstheme="minorHAnsi"/>
        </w:rPr>
        <w:t xml:space="preserve"> tytuły tekstów i </w:t>
      </w:r>
      <w:r w:rsidRPr="00461E7F">
        <w:rPr>
          <w:rFonts w:eastAsia="Calibri" w:cstheme="minorHAnsi"/>
        </w:rPr>
        <w:lastRenderedPageBreak/>
        <w:t xml:space="preserve">podać nie więcej jak </w:t>
      </w:r>
      <w:r w:rsidR="00461E7F" w:rsidRPr="00461E7F">
        <w:rPr>
          <w:rFonts w:eastAsia="Calibri" w:cstheme="minorHAnsi"/>
        </w:rPr>
        <w:t>2</w:t>
      </w:r>
      <w:r w:rsidRPr="00461E7F">
        <w:rPr>
          <w:rFonts w:eastAsia="Calibri" w:cstheme="minorHAnsi"/>
        </w:rPr>
        <w:t xml:space="preserve"> autorów oryginalnych tekstów. </w:t>
      </w:r>
    </w:p>
    <w:p w:rsidR="00CA1475" w:rsidRPr="00461E7F" w:rsidRDefault="00CA1475" w:rsidP="00532BFB">
      <w:pPr>
        <w:spacing w:before="120" w:after="0"/>
        <w:rPr>
          <w:rFonts w:cstheme="minorHAnsi"/>
          <w:b/>
          <w:color w:val="000000" w:themeColor="text1"/>
        </w:rPr>
      </w:pPr>
    </w:p>
    <w:p w:rsidR="00AF11D6" w:rsidRDefault="00AF11D6" w:rsidP="00044EEB">
      <w:pPr>
        <w:spacing w:before="120" w:after="0" w:line="240" w:lineRule="auto"/>
        <w:jc w:val="both"/>
        <w:rPr>
          <w:rFonts w:eastAsia="Times New Roman" w:cstheme="minorHAnsi"/>
          <w:bCs/>
          <w:color w:val="000000" w:themeColor="text1"/>
          <w:lang w:eastAsia="pl-PL"/>
        </w:rPr>
      </w:pPr>
    </w:p>
    <w:p w:rsidR="00A73DF9" w:rsidRPr="00784750" w:rsidRDefault="00A73DF9" w:rsidP="00784750">
      <w:pPr>
        <w:spacing w:before="120" w:after="0" w:line="240" w:lineRule="auto"/>
        <w:jc w:val="both"/>
        <w:rPr>
          <w:rFonts w:eastAsia="Times New Roman" w:cstheme="minorHAnsi"/>
          <w:color w:val="000000" w:themeColor="text1"/>
          <w:lang w:eastAsia="pl-PL"/>
        </w:rPr>
      </w:pPr>
    </w:p>
    <w:sectPr w:rsidR="00A73DF9" w:rsidRPr="00784750" w:rsidSect="006D542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691D" w16cex:dateUtc="2021-04-14T11:14:00Z"/>
  <w16cex:commentExtensible w16cex:durableId="24216952" w16cex:dateUtc="2021-04-14T1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23E464" w16cid:durableId="24202EE5"/>
  <w16cid:commentId w16cid:paraId="06FD7E6A" w16cid:durableId="24202EE6"/>
  <w16cid:commentId w16cid:paraId="45E750D2" w16cid:durableId="24202F28"/>
  <w16cid:commentId w16cid:paraId="5614577D" w16cid:durableId="24202EE7"/>
  <w16cid:commentId w16cid:paraId="656D3006" w16cid:durableId="24203089"/>
  <w16cid:commentId w16cid:paraId="0E998322" w16cid:durableId="242168FB"/>
  <w16cid:commentId w16cid:paraId="3E43D9CB" w16cid:durableId="2421691D"/>
  <w16cid:commentId w16cid:paraId="59DC3C3E" w16cid:durableId="24202EE8"/>
  <w16cid:commentId w16cid:paraId="70FFECD7" w16cid:durableId="24202F4B"/>
  <w16cid:commentId w16cid:paraId="252DD78A" w16cid:durableId="24202EE9"/>
  <w16cid:commentId w16cid:paraId="6AB27E1B" w16cid:durableId="24202EEA"/>
  <w16cid:commentId w16cid:paraId="5C9CBBC1" w16cid:durableId="24203022"/>
  <w16cid:commentId w16cid:paraId="5FABD8EC" w16cid:durableId="24216901"/>
  <w16cid:commentId w16cid:paraId="73647DC2" w16cid:durableId="2421695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298A2220"/>
    <w:name w:val="WW8Num9"/>
    <w:lvl w:ilvl="0">
      <w:start w:val="1"/>
      <w:numFmt w:val="decimal"/>
      <w:lvlText w:val="%1."/>
      <w:lvlJc w:val="left"/>
      <w:pPr>
        <w:tabs>
          <w:tab w:val="num" w:pos="357"/>
        </w:tabs>
        <w:ind w:left="357" w:hanging="357"/>
      </w:pPr>
      <w:rPr>
        <w:rFonts w:cs="Times New Roman" w:hint="default"/>
      </w:rPr>
    </w:lvl>
  </w:abstractNum>
  <w:abstractNum w:abstractNumId="1" w15:restartNumberingAfterBreak="0">
    <w:nsid w:val="078825BA"/>
    <w:multiLevelType w:val="multilevel"/>
    <w:tmpl w:val="1122A78A"/>
    <w:lvl w:ilvl="0">
      <w:start w:val="1"/>
      <w:numFmt w:val="decimal"/>
      <w:suff w:val="space"/>
      <w:lvlText w:val="%1."/>
      <w:lvlJc w:val="left"/>
      <w:pPr>
        <w:ind w:left="360" w:hanging="360"/>
      </w:pPr>
      <w:rPr>
        <w:rFonts w:hint="default"/>
        <w:b w:val="0"/>
        <w:bCs/>
        <w:i w:val="0"/>
        <w:iCs/>
        <w:color w:val="000000" w:themeColor="text1"/>
      </w:rPr>
    </w:lvl>
    <w:lvl w:ilvl="1">
      <w:start w:val="1"/>
      <w:numFmt w:val="decimal"/>
      <w:isLgl/>
      <w:lvlText w:val="%1.%2."/>
      <w:lvlJc w:val="left"/>
      <w:pPr>
        <w:ind w:left="816" w:hanging="4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3CD49BB"/>
    <w:multiLevelType w:val="hybridMultilevel"/>
    <w:tmpl w:val="861C89BC"/>
    <w:lvl w:ilvl="0" w:tplc="5E08CABC">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D2C606F"/>
    <w:multiLevelType w:val="multilevel"/>
    <w:tmpl w:val="79ECF26C"/>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Calibri" w:eastAsia="Times New Roman"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1B1B38"/>
    <w:multiLevelType w:val="hybridMultilevel"/>
    <w:tmpl w:val="3C120994"/>
    <w:lvl w:ilvl="0" w:tplc="4D5423BC">
      <w:start w:val="1"/>
      <w:numFmt w:val="lowerLetter"/>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701AFC"/>
    <w:multiLevelType w:val="hybridMultilevel"/>
    <w:tmpl w:val="B4105B70"/>
    <w:lvl w:ilvl="0" w:tplc="04150019">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28393D0D"/>
    <w:multiLevelType w:val="multilevel"/>
    <w:tmpl w:val="D0FCDE5A"/>
    <w:lvl w:ilvl="0">
      <w:start w:val="1"/>
      <w:numFmt w:val="lowerLetter"/>
      <w:lvlText w:val="%1."/>
      <w:lvlJc w:val="left"/>
      <w:pPr>
        <w:ind w:left="720" w:hanging="360"/>
      </w:pPr>
      <w:rPr>
        <w:rFonts w:hint="default"/>
      </w:rPr>
    </w:lvl>
    <w:lvl w:ilvl="1">
      <w:start w:val="1"/>
      <w:numFmt w:val="decimal"/>
      <w:isLgl/>
      <w:lvlText w:val="%1.%2."/>
      <w:lvlJc w:val="left"/>
      <w:pPr>
        <w:ind w:left="816" w:hanging="4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F5F091E"/>
    <w:multiLevelType w:val="hybridMultilevel"/>
    <w:tmpl w:val="A8427F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CF71A8"/>
    <w:multiLevelType w:val="hybridMultilevel"/>
    <w:tmpl w:val="208CFF78"/>
    <w:lvl w:ilvl="0" w:tplc="98162D06">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338C437D"/>
    <w:multiLevelType w:val="hybridMultilevel"/>
    <w:tmpl w:val="5A7CD3FE"/>
    <w:lvl w:ilvl="0" w:tplc="C02CF396">
      <w:start w:val="1"/>
      <w:numFmt w:val="bullet"/>
      <w:suff w:val="space"/>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5496EDB"/>
    <w:multiLevelType w:val="hybridMultilevel"/>
    <w:tmpl w:val="892AAC50"/>
    <w:lvl w:ilvl="0" w:tplc="093C89B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43DE5C60"/>
    <w:multiLevelType w:val="hybridMultilevel"/>
    <w:tmpl w:val="71368322"/>
    <w:lvl w:ilvl="0" w:tplc="D96A3C0A">
      <w:start w:val="4"/>
      <w:numFmt w:val="decimal"/>
      <w:lvlText w:val="%1."/>
      <w:lvlJc w:val="left"/>
      <w:pPr>
        <w:ind w:left="720" w:hanging="360"/>
      </w:pPr>
      <w:rPr>
        <w:rFonts w:hint="default"/>
      </w:rPr>
    </w:lvl>
    <w:lvl w:ilvl="1" w:tplc="0E24EA9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24797E"/>
    <w:multiLevelType w:val="hybridMultilevel"/>
    <w:tmpl w:val="8BA26530"/>
    <w:lvl w:ilvl="0" w:tplc="64D820AA">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4D1431E0"/>
    <w:multiLevelType w:val="hybridMultilevel"/>
    <w:tmpl w:val="54C8051C"/>
    <w:lvl w:ilvl="0" w:tplc="D96A3C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3553552"/>
    <w:multiLevelType w:val="hybridMultilevel"/>
    <w:tmpl w:val="E67837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2F0F70"/>
    <w:multiLevelType w:val="hybridMultilevel"/>
    <w:tmpl w:val="85162966"/>
    <w:lvl w:ilvl="0" w:tplc="56427EE4">
      <w:start w:val="2"/>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B841594"/>
    <w:multiLevelType w:val="hybridMultilevel"/>
    <w:tmpl w:val="13E236E6"/>
    <w:lvl w:ilvl="0" w:tplc="7C960006">
      <w:start w:val="27"/>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3447B7B"/>
    <w:multiLevelType w:val="hybridMultilevel"/>
    <w:tmpl w:val="5F4EC992"/>
    <w:lvl w:ilvl="0" w:tplc="9094F248">
      <w:start w:val="1"/>
      <w:numFmt w:val="lowerLetter"/>
      <w:suff w:val="space"/>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68974275"/>
    <w:multiLevelType w:val="hybridMultilevel"/>
    <w:tmpl w:val="6A34B7F4"/>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7A3760BF"/>
    <w:multiLevelType w:val="hybridMultilevel"/>
    <w:tmpl w:val="9B36E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
  </w:num>
  <w:num w:numId="3">
    <w:abstractNumId w:val="4"/>
  </w:num>
  <w:num w:numId="4">
    <w:abstractNumId w:val="9"/>
  </w:num>
  <w:num w:numId="5">
    <w:abstractNumId w:val="6"/>
  </w:num>
  <w:num w:numId="6">
    <w:abstractNumId w:val="13"/>
  </w:num>
  <w:num w:numId="7">
    <w:abstractNumId w:val="11"/>
  </w:num>
  <w:num w:numId="8">
    <w:abstractNumId w:val="5"/>
  </w:num>
  <w:num w:numId="9">
    <w:abstractNumId w:val="17"/>
  </w:num>
  <w:num w:numId="10">
    <w:abstractNumId w:val="18"/>
  </w:num>
  <w:num w:numId="11">
    <w:abstractNumId w:val="19"/>
  </w:num>
  <w:num w:numId="12">
    <w:abstractNumId w:val="3"/>
  </w:num>
  <w:num w:numId="13">
    <w:abstractNumId w:val="16"/>
  </w:num>
  <w:num w:numId="14">
    <w:abstractNumId w:val="15"/>
  </w:num>
  <w:num w:numId="15">
    <w:abstractNumId w:val="2"/>
  </w:num>
  <w:num w:numId="16">
    <w:abstractNumId w:val="8"/>
  </w:num>
  <w:num w:numId="17">
    <w:abstractNumId w:val="7"/>
  </w:num>
  <w:num w:numId="18">
    <w:abstractNumId w:val="0"/>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4821E2"/>
    <w:rsid w:val="00044EEB"/>
    <w:rsid w:val="00081237"/>
    <w:rsid w:val="000878F1"/>
    <w:rsid w:val="000C6C40"/>
    <w:rsid w:val="000D0560"/>
    <w:rsid w:val="001474C0"/>
    <w:rsid w:val="001F4245"/>
    <w:rsid w:val="002907A5"/>
    <w:rsid w:val="002F251D"/>
    <w:rsid w:val="003038D0"/>
    <w:rsid w:val="00356DDB"/>
    <w:rsid w:val="00441A88"/>
    <w:rsid w:val="00461E7F"/>
    <w:rsid w:val="004821E2"/>
    <w:rsid w:val="00485F90"/>
    <w:rsid w:val="004E4FC2"/>
    <w:rsid w:val="00532BFB"/>
    <w:rsid w:val="00562DDB"/>
    <w:rsid w:val="005D43FE"/>
    <w:rsid w:val="005E13B1"/>
    <w:rsid w:val="00685758"/>
    <w:rsid w:val="006C3ECB"/>
    <w:rsid w:val="006D5428"/>
    <w:rsid w:val="00727469"/>
    <w:rsid w:val="00743198"/>
    <w:rsid w:val="0078427A"/>
    <w:rsid w:val="00784750"/>
    <w:rsid w:val="007B4FC6"/>
    <w:rsid w:val="008516AF"/>
    <w:rsid w:val="00877EEE"/>
    <w:rsid w:val="00940697"/>
    <w:rsid w:val="00991771"/>
    <w:rsid w:val="009D2DC2"/>
    <w:rsid w:val="009E00DA"/>
    <w:rsid w:val="00A36E0E"/>
    <w:rsid w:val="00A73DF9"/>
    <w:rsid w:val="00AF11D6"/>
    <w:rsid w:val="00B37542"/>
    <w:rsid w:val="00BF3214"/>
    <w:rsid w:val="00C27D5E"/>
    <w:rsid w:val="00C76787"/>
    <w:rsid w:val="00CA1475"/>
    <w:rsid w:val="00CB02EF"/>
    <w:rsid w:val="00E534FC"/>
    <w:rsid w:val="00E673E2"/>
    <w:rsid w:val="00ED03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3ADF3B-6983-49B2-9D84-481D96717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542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rsid w:val="004821E2"/>
    <w:rPr>
      <w:sz w:val="16"/>
      <w:szCs w:val="16"/>
    </w:rPr>
  </w:style>
  <w:style w:type="paragraph" w:styleId="Tekstkomentarza">
    <w:name w:val="annotation text"/>
    <w:basedOn w:val="Normalny"/>
    <w:link w:val="TekstkomentarzaZnak"/>
    <w:uiPriority w:val="99"/>
    <w:rsid w:val="004821E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4821E2"/>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4821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821E2"/>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4821E2"/>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4821E2"/>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4E4FC2"/>
    <w:pPr>
      <w:ind w:left="720"/>
      <w:contextualSpacing/>
    </w:pPr>
  </w:style>
  <w:style w:type="paragraph" w:styleId="Poprawka">
    <w:name w:val="Revision"/>
    <w:hidden/>
    <w:uiPriority w:val="99"/>
    <w:semiHidden/>
    <w:rsid w:val="005D43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FEEE4AEF</Template>
  <TotalTime>8</TotalTime>
  <Pages>4</Pages>
  <Words>1382</Words>
  <Characters>8298</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Paweł Lembicz</cp:lastModifiedBy>
  <cp:revision>5</cp:revision>
  <dcterms:created xsi:type="dcterms:W3CDTF">2021-04-14T12:45:00Z</dcterms:created>
  <dcterms:modified xsi:type="dcterms:W3CDTF">2021-04-30T10:37:00Z</dcterms:modified>
</cp:coreProperties>
</file>