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6" w:rsidRDefault="00730CE6" w:rsidP="00A5511F">
      <w:pPr>
        <w:pStyle w:val="Standard"/>
        <w:suppressAutoHyphens w:val="0"/>
        <w:spacing w:before="120"/>
        <w:rPr>
          <w:rFonts w:asciiTheme="minorHAnsi" w:hAnsiTheme="minorHAnsi" w:cstheme="minorHAnsi"/>
          <w:b/>
          <w:color w:val="000000"/>
          <w:lang w:val="pl-PL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ab/>
      </w:r>
    </w:p>
    <w:p w:rsidR="00730CE6" w:rsidRPr="00730CE6" w:rsidRDefault="00532B31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Opis przedmiotu zamówienia</w:t>
      </w:r>
    </w:p>
    <w:p w:rsidR="00730CE6" w:rsidRPr="00730CE6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lang w:val="pl-PL"/>
        </w:rPr>
      </w:pPr>
    </w:p>
    <w:p w:rsidR="00532B31" w:rsidRP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</w:rPr>
      </w:pPr>
      <w:r w:rsidRPr="00532B31">
        <w:rPr>
          <w:rFonts w:asciiTheme="minorHAnsi" w:eastAsia="SimSun" w:hAnsiTheme="minorHAnsi" w:cstheme="minorHAnsi"/>
          <w:b/>
          <w:bCs/>
        </w:rPr>
        <w:t xml:space="preserve">ZAKUP OPROGRAMOWANIA DO POZYSKIWANIA </w:t>
      </w:r>
      <w:r w:rsidRPr="00532B31">
        <w:rPr>
          <w:rFonts w:asciiTheme="minorHAnsi" w:hAnsiTheme="minorHAnsi" w:cstheme="minorHAnsi"/>
          <w:b/>
          <w:bCs/>
        </w:rPr>
        <w:t xml:space="preserve">DANYCH Z  URZĄDZEŃ MOBILNYCH i PC ORAZ ANALIZY DANYCH - </w:t>
      </w:r>
      <w:r w:rsidRPr="00532B31">
        <w:rPr>
          <w:rFonts w:asciiTheme="minorHAnsi" w:eastAsia="SimSun" w:hAnsiTheme="minorHAnsi" w:cstheme="minorHAnsi"/>
          <w:b/>
          <w:bCs/>
        </w:rPr>
        <w:t>DLA CBZC ZARZĄD WE WROCŁAWIU WE WROCŁAWIU –</w:t>
      </w:r>
    </w:p>
    <w:p w:rsid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u w:val="single"/>
        </w:rPr>
      </w:pPr>
      <w:r w:rsidRPr="00532B31">
        <w:rPr>
          <w:rFonts w:asciiTheme="minorHAnsi" w:eastAsia="SimSun" w:hAnsiTheme="minorHAnsi" w:cstheme="minorHAnsi"/>
          <w:b/>
          <w:bCs/>
          <w:u w:val="single"/>
        </w:rPr>
        <w:t xml:space="preserve"> 12 SZT.</w:t>
      </w:r>
    </w:p>
    <w:p w:rsidR="00532B31" w:rsidRP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730CE6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A5511F" w:rsidRDefault="00A5511F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t xml:space="preserve">                </w:t>
            </w:r>
            <w:r w:rsidR="00B40F50" w:rsidRPr="00A5511F">
              <w:rPr>
                <w:rFonts w:cstheme="minorHAnsi"/>
                <w:b/>
                <w:color w:val="000000"/>
                <w:u w:val="single"/>
                <w:lang w:eastAsia="pl-PL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Wspierane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systemy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operacyjne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: Windows XP, Windows Vista, Windows 7, Windows 8, Windows 8.1, Windows 10, Mac OSX, iOS, Android, Kindle Fire.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Wspierane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systemy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plików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: NTFS,</w:t>
            </w:r>
            <w:r w:rsidR="009C0679"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APFS,</w:t>
            </w:r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HFS+, HFSX, EXT2, EXT3, EXT4, FAT32, EXFAT, YAFFS2.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Natywne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wsparcie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formatów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obrazów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 E01, Ex01, L01, Lx01, AD1,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dd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raw, bin,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img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ima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dmg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flp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vfd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bif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vmdk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vhd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vdi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xva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val="en-US" w:eastAsia="pl-PL"/>
              </w:rPr>
              <w:t>, zip, tar.</w:t>
            </w:r>
          </w:p>
          <w:p w:rsidR="00120A12" w:rsidRPr="00A5511F" w:rsidRDefault="00120A12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Dw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ie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oddzielne 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aplikacje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, jedn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do przeprowadzenia badań i drug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do analizy.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Dodatkowe moduły umożliwiają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ce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wyszukanie dokumentów aplikacji biznesowych oraz artefaktów system</w:t>
            </w:r>
            <w:r w:rsidR="00120A12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operacyjnego jak również artefaktów z urządzeń mobilnych.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Wyszuk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iwanie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istniejąc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ych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i usunięt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ych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artefakt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ów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na dysku twardym oraz w zrzutach pamięci RAM, kopiach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volume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shadow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, fizycznych i logicznych obrazach telefonów komórkowych, pojedynczych plikach i folderach.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Wyodrębni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anie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histori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komunikacji w portalach społecznościowych, czatach IM (Instant Messaging), artefakt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ów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znajdujących się w chmurze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(na podstawie danych</w:t>
            </w:r>
            <w:r w:rsidR="00AB72F6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badanego urządzenia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keychain</w:t>
            </w:r>
            <w:proofErr w:type="spellEnd"/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22E4D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keystore</w:t>
            </w:r>
            <w:proofErr w:type="spellEnd"/>
            <w:r w:rsidR="00C22E4D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userpermition</w:t>
            </w:r>
            <w:proofErr w:type="spellEnd"/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)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, dan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ych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aplikacji służących udostępnianiu plików P2P, dan</w:t>
            </w:r>
            <w:r w:rsidR="0028657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ych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 kopii zapasowych telefonów komórkowych, skrzynek pocztowych, historii przeglądarek internetowych, plików graficznych oraz wideo.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Wykrywa szyfrowane nośniki za pomocą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Truecrypt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517354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VeraCrypt</w:t>
            </w:r>
            <w:proofErr w:type="spellEnd"/>
            <w:r w:rsidR="00517354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Bitlocker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PGP oraz </w:t>
            </w:r>
            <w:proofErr w:type="spellStart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Safeboot</w:t>
            </w:r>
            <w:proofErr w:type="spellEnd"/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Firmowe techniki wyodrębniana danych pozwalające na lepsze odzyskiwanie danych z przestrzeni niezalakowanej i pamięci RAM.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Odzyskiwanie danych z urządzeń z systemem iOS i Android poprzez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artefaktowe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 pierwsze podejście dla najpopularniejszych aplikacji.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Wykonywanie obrazów z urządzeń mobilnych z systemem iOS i Android.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Deszyfrowanie aplikacji przy wykorzystaniu danych z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keychain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 i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keystore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Obsługi ekstrakcji oparta na kategoriach. 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Pobieranie i analizowanie danych z urządzeń z systemem Windows, Mac, Chromebook i Linux z podejściem opartym na artefaktach.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Wsparcie/obsługa niezaszyfrowanych obrazów wykonanych w innych programach/narzędziach do informatyki śledczej.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Możliwość importowania danych z różnych narzędzi (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Ufed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, XRY,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GrayKey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>) oraz metod pozyskiwania danych (JTAG, ISP, ekstrakcja chipów).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Możliwość importowania danych z wielu źródeł takich jak PC, </w:t>
            </w:r>
            <w:r w:rsidRPr="00A5511F">
              <w:rPr>
                <w:rFonts w:cstheme="minorHAnsi"/>
                <w:bCs/>
                <w:sz w:val="20"/>
                <w:szCs w:val="20"/>
              </w:rPr>
              <w:lastRenderedPageBreak/>
              <w:t xml:space="preserve">chmura,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IoT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 czy pojazdy do jednego pliku sprawy.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Pozyskiwanie i analiza danych z platform mediów społecznościowych i usług w chmurze, a także pobieranie uprawnień i archiwów generowanych przez użytkownika, z takich źródeł jak Google, Apple, Microsoft, Facebook i innych</w:t>
            </w:r>
            <w:r w:rsidR="00AB72F6" w:rsidRPr="00A5511F">
              <w:rPr>
                <w:rFonts w:cstheme="minorHAnsi"/>
                <w:bCs/>
                <w:sz w:val="20"/>
                <w:szCs w:val="20"/>
              </w:rPr>
              <w:t xml:space="preserve"> na podstawie </w:t>
            </w:r>
            <w:proofErr w:type="spellStart"/>
            <w:r w:rsidR="00AB72F6" w:rsidRPr="00A5511F">
              <w:rPr>
                <w:rFonts w:cstheme="minorHAnsi"/>
                <w:bCs/>
                <w:sz w:val="20"/>
                <w:szCs w:val="20"/>
              </w:rPr>
              <w:t>keychain</w:t>
            </w:r>
            <w:proofErr w:type="spellEnd"/>
            <w:r w:rsidR="00AB72F6" w:rsidRPr="00A5511F">
              <w:rPr>
                <w:rFonts w:cstheme="minorHAnsi"/>
                <w:bCs/>
                <w:sz w:val="20"/>
                <w:szCs w:val="20"/>
              </w:rPr>
              <w:t xml:space="preserve"> i </w:t>
            </w:r>
            <w:proofErr w:type="spellStart"/>
            <w:r w:rsidR="00AB72F6" w:rsidRPr="00A5511F">
              <w:rPr>
                <w:rFonts w:cstheme="minorHAnsi"/>
                <w:bCs/>
                <w:sz w:val="20"/>
                <w:szCs w:val="20"/>
              </w:rPr>
              <w:t>keystore</w:t>
            </w:r>
            <w:proofErr w:type="spellEnd"/>
            <w:r w:rsidR="00AB72F6" w:rsidRPr="00A5511F">
              <w:rPr>
                <w:rFonts w:cstheme="minorHAnsi"/>
                <w:bCs/>
                <w:sz w:val="20"/>
                <w:szCs w:val="20"/>
              </w:rPr>
              <w:t xml:space="preserve"> wyodrębnionych z badanego urządzenia.</w:t>
            </w:r>
          </w:p>
          <w:p w:rsidR="00F9752F" w:rsidRPr="00A5511F" w:rsidRDefault="00CC5ADC" w:rsidP="00F9752F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Pobieranie i analiza danych o pojazdach, m. in. z ekstrakcji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Berla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iVe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, oraz nanoszenie danych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geolokalizacyjnych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 i innych zdarzeń na mapę świata. </w:t>
            </w:r>
          </w:p>
          <w:p w:rsidR="00CC5ADC" w:rsidRPr="00A5511F" w:rsidRDefault="00CC5ADC" w:rsidP="00F9752F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Korelacja danych pomiędzy pojazdami i innymi źródłami, które gromadzą dane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geolokalizacyjne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>, jak np. urządzenia mobilne.</w:t>
            </w:r>
          </w:p>
        </w:tc>
      </w:tr>
      <w:tr w:rsidR="00B40F50" w:rsidRPr="00730CE6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50" w:rsidRPr="00A5511F" w:rsidRDefault="00A5511F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lastRenderedPageBreak/>
              <w:t xml:space="preserve">                       </w:t>
            </w:r>
            <w:r w:rsidR="00B40F50" w:rsidRPr="00A5511F">
              <w:rPr>
                <w:rFonts w:cstheme="minorHAnsi"/>
                <w:b/>
                <w:color w:val="000000"/>
                <w:u w:val="single"/>
                <w:lang w:eastAsia="pl-PL"/>
              </w:rPr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F50" w:rsidRPr="00A5511F" w:rsidRDefault="00B40F50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Automatyczna wizualizacja relacji pomiędzy artefaktami, plikami i </w:t>
            </w:r>
            <w:r w:rsidR="003129F3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urządzeniami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przedstawiona na osi czasu.</w:t>
            </w:r>
          </w:p>
          <w:p w:rsidR="00B40F50" w:rsidRPr="00A5511F" w:rsidRDefault="003129F3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A</w:t>
            </w:r>
            <w:r w:rsidR="00B40F5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naliz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a</w:t>
            </w:r>
            <w:r w:rsidR="00B40F5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tekst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u</w:t>
            </w:r>
            <w:r w:rsidR="00B40F5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pod kątem wyszukiwania treści </w:t>
            </w:r>
            <w:r w:rsidR="00B40F5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o zabarwieniu erotycznym.</w:t>
            </w:r>
          </w:p>
          <w:p w:rsidR="003129F3" w:rsidRPr="00A5511F" w:rsidRDefault="003129F3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Szybka identyfikacja zdefiniowanych słów kluczowych </w:t>
            </w:r>
            <w:r w:rsidR="00795C96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dotyczących obszarów zainteresowania dla danej sprawy.</w:t>
            </w:r>
          </w:p>
          <w:p w:rsidR="00B40F50" w:rsidRPr="00A5511F" w:rsidRDefault="00B40F50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Szczegółowe podsumowanie analizy i raportowanie błędów</w:t>
            </w:r>
            <w:r w:rsidR="00FA494D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:rsidR="001C11FC" w:rsidRPr="00A5511F" w:rsidRDefault="001C11FC" w:rsidP="001C11F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tworzenia szablonów raportów.</w:t>
            </w:r>
          </w:p>
          <w:p w:rsidR="001C11FC" w:rsidRPr="00A5511F" w:rsidRDefault="001C11FC" w:rsidP="00CC5AD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Możliwość swobodnego tworzenia i dopasowywania </w:t>
            </w:r>
            <w:r w:rsidR="00B40F5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raport</w:t>
            </w:r>
            <w:r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>ów.</w:t>
            </w:r>
            <w:r w:rsidR="00B40F50" w:rsidRPr="00A5511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Wbudowane narzędzia/moduły analityczne.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Optyczne rozpoznawanie znaków (OCR) zoptymalizowane do wyodrębniania tekstu z plików PDF, zeskanowanych dokumentów, obrazów dokumentów i innych obrazów, które mogą być zawarte w wiadomościach e-mail.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Natywne wsparcie analizy dowodów ze wskazanych źródeł w jednym pliku sprawy.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Sprawdzanie danych w poszukiwaniu nieznanych/potencjalnych baz danych i tworzenie z tych danych artefaktów.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Zastosowanie technologii uczenia maszynowego w celu wykrywania dowodów.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Automatyczne odszyfrowywanie poprzez wykorzystanie i pobieranie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</w:rPr>
              <w:t>tokenów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</w:rPr>
              <w:t xml:space="preserve"> i łańcuchów kluczy z urządzeń mobilnych.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>Wyszukiwanie obrazów na podstawie treści (CBIR) oraz uczenie maszynowe do przeszukiwania obrazów i tekstu.</w:t>
            </w:r>
          </w:p>
          <w:p w:rsidR="00CC5ADC" w:rsidRPr="00A5511F" w:rsidRDefault="00CC5ADC" w:rsidP="00CC5ADC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A5511F">
              <w:rPr>
                <w:rFonts w:cstheme="minorHAnsi"/>
                <w:bCs/>
                <w:sz w:val="20"/>
                <w:szCs w:val="20"/>
              </w:rPr>
              <w:t xml:space="preserve">Analiza archiwów takich jak np. </w:t>
            </w:r>
            <w:r w:rsidRPr="00A5511F">
              <w:rPr>
                <w:rFonts w:cstheme="minorHAnsi"/>
                <w:bCs/>
                <w:sz w:val="20"/>
                <w:szCs w:val="20"/>
                <w:lang w:val="en-US"/>
              </w:rPr>
              <w:t xml:space="preserve">Google Takeout, Facebook Download Your Information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11F">
              <w:rPr>
                <w:rFonts w:cstheme="minorHAnsi"/>
                <w:bCs/>
                <w:sz w:val="20"/>
                <w:szCs w:val="20"/>
                <w:lang w:val="en-US"/>
              </w:rPr>
              <w:t>inne</w:t>
            </w:r>
            <w:proofErr w:type="spellEnd"/>
            <w:r w:rsidRPr="00A5511F">
              <w:rPr>
                <w:rFonts w:cstheme="minorHAnsi"/>
                <w:bCs/>
                <w:sz w:val="20"/>
                <w:szCs w:val="20"/>
                <w:lang w:val="en-US"/>
              </w:rPr>
              <w:t>.</w:t>
            </w:r>
          </w:p>
        </w:tc>
      </w:tr>
    </w:tbl>
    <w:p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A5511F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:rsidR="00C344D9" w:rsidRPr="0064381A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:rsidR="00A5511F" w:rsidRPr="00221EBE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221EBE">
        <w:rPr>
          <w:rFonts w:cstheme="minorHAnsi"/>
          <w:sz w:val="20"/>
          <w:szCs w:val="20"/>
        </w:rPr>
        <w:br/>
        <w:t>i nieaktywowana nigdy wcześniej na inny urządzeniu,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>nie dopuszcza się oprogramowania do zastosowań domowych,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>licencja musi być wieczysta,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licencja musi zostać zarejestrowana na dane </w:t>
      </w:r>
      <w:r w:rsidR="00C344D9">
        <w:rPr>
          <w:rFonts w:cstheme="minorHAnsi"/>
          <w:sz w:val="20"/>
          <w:szCs w:val="20"/>
        </w:rPr>
        <w:t>Centralnego Biura Zwalczania Cyberprzestępczości – Zarząd we Wrocławiu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lastRenderedPageBreak/>
        <w:t xml:space="preserve">w przypadku licencji elektronicznej, licencja musi zostać wysłana na adres </w:t>
      </w:r>
      <w:hyperlink r:id="rId8" w:history="1">
        <w:r w:rsidR="00C344D9" w:rsidRPr="00FE4606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221EBE">
        <w:rPr>
          <w:rFonts w:cstheme="minorHAnsi"/>
          <w:sz w:val="20"/>
          <w:szCs w:val="20"/>
        </w:rPr>
        <w:t>,</w:t>
      </w:r>
    </w:p>
    <w:p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221EBE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:rsidR="00A5511F" w:rsidRPr="00221EBE" w:rsidRDefault="00A5511F" w:rsidP="00A5511F">
      <w:pPr>
        <w:spacing w:line="276" w:lineRule="auto"/>
        <w:jc w:val="both"/>
        <w:rPr>
          <w:rFonts w:cstheme="minorHAnsi"/>
          <w:sz w:val="20"/>
          <w:szCs w:val="20"/>
        </w:rPr>
      </w:pPr>
    </w:p>
    <w:p w:rsidR="00A5511F" w:rsidRPr="00221EBE" w:rsidRDefault="00A5511F" w:rsidP="00A5511F">
      <w:pPr>
        <w:tabs>
          <w:tab w:val="left" w:pos="420"/>
        </w:tabs>
        <w:spacing w:line="276" w:lineRule="auto"/>
        <w:ind w:left="840" w:hanging="420"/>
        <w:jc w:val="both"/>
        <w:rPr>
          <w:rFonts w:cstheme="minorHAnsi"/>
          <w:sz w:val="20"/>
          <w:szCs w:val="20"/>
        </w:rPr>
      </w:pPr>
    </w:p>
    <w:p w:rsidR="00A5511F" w:rsidRPr="00221EBE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:rsidR="00BD4A63" w:rsidRDefault="00BD4A63" w:rsidP="00A5511F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</w:p>
    <w:p w:rsidR="00C344D9" w:rsidRDefault="00C344D9" w:rsidP="00A5511F">
      <w:pPr>
        <w:spacing w:line="276" w:lineRule="auto"/>
        <w:jc w:val="both"/>
        <w:rPr>
          <w:rFonts w:cstheme="minorHAnsi"/>
          <w:bCs/>
        </w:rPr>
      </w:pPr>
    </w:p>
    <w:p w:rsidR="00C344D9" w:rsidRDefault="00C344D9" w:rsidP="00C344D9">
      <w:pPr>
        <w:spacing w:line="276" w:lineRule="auto"/>
        <w:ind w:left="6372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………………………………………….</w:t>
      </w:r>
    </w:p>
    <w:p w:rsidR="00C344D9" w:rsidRPr="00C344D9" w:rsidRDefault="00C344D9" w:rsidP="00C344D9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C344D9">
        <w:rPr>
          <w:rFonts w:cstheme="minorHAnsi"/>
          <w:bCs/>
          <w:sz w:val="16"/>
          <w:szCs w:val="16"/>
        </w:rPr>
        <w:t xml:space="preserve">           </w:t>
      </w:r>
      <w:r>
        <w:rPr>
          <w:rFonts w:cstheme="minorHAnsi"/>
          <w:bCs/>
          <w:sz w:val="16"/>
          <w:szCs w:val="16"/>
        </w:rPr>
        <w:t xml:space="preserve">      </w:t>
      </w:r>
      <w:r w:rsidRPr="00C344D9">
        <w:rPr>
          <w:rFonts w:cstheme="minorHAnsi"/>
          <w:bCs/>
          <w:sz w:val="16"/>
          <w:szCs w:val="16"/>
        </w:rPr>
        <w:t xml:space="preserve">  (podpis)</w:t>
      </w:r>
    </w:p>
    <w:sectPr w:rsidR="00C344D9" w:rsidRPr="00C344D9" w:rsidSect="00A5511F">
      <w:head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046" w:rsidRDefault="00742046" w:rsidP="00532B31">
      <w:pPr>
        <w:spacing w:after="0" w:line="240" w:lineRule="auto"/>
      </w:pPr>
      <w:r>
        <w:separator/>
      </w:r>
    </w:p>
  </w:endnote>
  <w:endnote w:type="continuationSeparator" w:id="0">
    <w:p w:rsidR="00742046" w:rsidRDefault="00742046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046" w:rsidRDefault="00742046" w:rsidP="00532B31">
      <w:pPr>
        <w:spacing w:after="0" w:line="240" w:lineRule="auto"/>
      </w:pPr>
      <w:r>
        <w:separator/>
      </w:r>
    </w:p>
  </w:footnote>
  <w:footnote w:type="continuationSeparator" w:id="0">
    <w:p w:rsidR="00742046" w:rsidRDefault="00742046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B31" w:rsidRDefault="00532B31">
    <w:pPr>
      <w:pStyle w:val="Nagwek"/>
    </w:pPr>
    <w:r>
      <w:tab/>
    </w:r>
    <w:r>
      <w:tab/>
      <w:t>Załącznik nr 2 do umowy nr …../TI/2023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 w15:restartNumberingAfterBreak="0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 w15:restartNumberingAfterBreak="0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8"/>
  </w:num>
  <w:num w:numId="5">
    <w:abstractNumId w:val="14"/>
  </w:num>
  <w:num w:numId="6">
    <w:abstractNumId w:val="16"/>
  </w:num>
  <w:num w:numId="7">
    <w:abstractNumId w:val="7"/>
  </w:num>
  <w:num w:numId="8">
    <w:abstractNumId w:val="1"/>
  </w:num>
  <w:num w:numId="9">
    <w:abstractNumId w:val="12"/>
  </w:num>
  <w:num w:numId="10">
    <w:abstractNumId w:val="9"/>
  </w:num>
  <w:num w:numId="11">
    <w:abstractNumId w:val="15"/>
  </w:num>
  <w:num w:numId="12">
    <w:abstractNumId w:val="13"/>
  </w:num>
  <w:num w:numId="13">
    <w:abstractNumId w:val="6"/>
  </w:num>
  <w:num w:numId="14">
    <w:abstractNumId w:val="8"/>
  </w:num>
  <w:num w:numId="15">
    <w:abstractNumId w:val="20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"/>
  </w:num>
  <w:num w:numId="18">
    <w:abstractNumId w:val="17"/>
  </w:num>
  <w:num w:numId="19">
    <w:abstractNumId w:val="19"/>
  </w:num>
  <w:num w:numId="20">
    <w:abstractNumId w:val="4"/>
  </w:num>
  <w:num w:numId="21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E2"/>
    <w:rsid w:val="00032899"/>
    <w:rsid w:val="00097351"/>
    <w:rsid w:val="000C4F6C"/>
    <w:rsid w:val="000C5D5B"/>
    <w:rsid w:val="000F649B"/>
    <w:rsid w:val="00120A12"/>
    <w:rsid w:val="0014277F"/>
    <w:rsid w:val="00166516"/>
    <w:rsid w:val="00186326"/>
    <w:rsid w:val="001C11FC"/>
    <w:rsid w:val="00286570"/>
    <w:rsid w:val="002F43D2"/>
    <w:rsid w:val="003129F3"/>
    <w:rsid w:val="00350389"/>
    <w:rsid w:val="00367109"/>
    <w:rsid w:val="0038593C"/>
    <w:rsid w:val="003D2CE2"/>
    <w:rsid w:val="00404DF6"/>
    <w:rsid w:val="00467194"/>
    <w:rsid w:val="00477822"/>
    <w:rsid w:val="00494ECB"/>
    <w:rsid w:val="004A4DA4"/>
    <w:rsid w:val="004D5D25"/>
    <w:rsid w:val="004E54C4"/>
    <w:rsid w:val="004F788E"/>
    <w:rsid w:val="00517354"/>
    <w:rsid w:val="00532B31"/>
    <w:rsid w:val="0058627F"/>
    <w:rsid w:val="00595BFD"/>
    <w:rsid w:val="005F0178"/>
    <w:rsid w:val="00627A49"/>
    <w:rsid w:val="0064381A"/>
    <w:rsid w:val="006875E1"/>
    <w:rsid w:val="006E39A2"/>
    <w:rsid w:val="00726019"/>
    <w:rsid w:val="00730CE6"/>
    <w:rsid w:val="00741ABA"/>
    <w:rsid w:val="00742046"/>
    <w:rsid w:val="00794790"/>
    <w:rsid w:val="00795C96"/>
    <w:rsid w:val="007A4FE1"/>
    <w:rsid w:val="007B0B91"/>
    <w:rsid w:val="007B74FD"/>
    <w:rsid w:val="007D2994"/>
    <w:rsid w:val="007F60DE"/>
    <w:rsid w:val="00806775"/>
    <w:rsid w:val="0084375C"/>
    <w:rsid w:val="008C36D6"/>
    <w:rsid w:val="008E2F5C"/>
    <w:rsid w:val="00900668"/>
    <w:rsid w:val="00965CD7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340E7"/>
    <w:rsid w:val="00B40F50"/>
    <w:rsid w:val="00B67768"/>
    <w:rsid w:val="00BB066E"/>
    <w:rsid w:val="00BB20BD"/>
    <w:rsid w:val="00BC35A1"/>
    <w:rsid w:val="00BD4A63"/>
    <w:rsid w:val="00C22E4D"/>
    <w:rsid w:val="00C344D9"/>
    <w:rsid w:val="00C543A1"/>
    <w:rsid w:val="00CB194D"/>
    <w:rsid w:val="00CC5ADC"/>
    <w:rsid w:val="00CD6BDF"/>
    <w:rsid w:val="00D047D6"/>
    <w:rsid w:val="00D31855"/>
    <w:rsid w:val="00DA5BBD"/>
    <w:rsid w:val="00DE7B31"/>
    <w:rsid w:val="00E01EFA"/>
    <w:rsid w:val="00E21C2B"/>
    <w:rsid w:val="00E42A08"/>
    <w:rsid w:val="00E622BB"/>
    <w:rsid w:val="00E67745"/>
    <w:rsid w:val="00E70C12"/>
    <w:rsid w:val="00E84D6F"/>
    <w:rsid w:val="00E85B8F"/>
    <w:rsid w:val="00EF64E6"/>
    <w:rsid w:val="00F67FDE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35072-0577-4ADC-BBD5-4F361A9C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semiHidden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2B31"/>
  </w:style>
  <w:style w:type="paragraph" w:styleId="Stopka">
    <w:name w:val="footer"/>
    <w:basedOn w:val="Normalny"/>
    <w:link w:val="StopkaZnak"/>
    <w:uiPriority w:val="99"/>
    <w:semiHidden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46012-8C4D-4210-BD0D-00BC91FF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KWP WROCŁAW</cp:lastModifiedBy>
  <cp:revision>2</cp:revision>
  <cp:lastPrinted>2023-08-07T09:20:00Z</cp:lastPrinted>
  <dcterms:created xsi:type="dcterms:W3CDTF">2023-08-17T07:01:00Z</dcterms:created>
  <dcterms:modified xsi:type="dcterms:W3CDTF">2023-08-17T07:01:00Z</dcterms:modified>
</cp:coreProperties>
</file>