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54F6" w14:textId="77777777" w:rsidR="00632805" w:rsidRPr="00861B45" w:rsidRDefault="003466FF">
      <w:pPr>
        <w:jc w:val="center"/>
        <w:rPr>
          <w:rFonts w:asciiTheme="majorHAnsi" w:hAnsiTheme="majorHAnsi"/>
          <w:b/>
        </w:rPr>
      </w:pPr>
      <w:r w:rsidRPr="00861B45">
        <w:rPr>
          <w:rFonts w:asciiTheme="majorHAnsi" w:hAnsiTheme="majorHAnsi"/>
          <w:b/>
        </w:rPr>
        <w:t>SPECYFIKACJA WARUNKÓW ZAMÓWIENIA</w:t>
      </w:r>
    </w:p>
    <w:p w14:paraId="720D25D9" w14:textId="77777777" w:rsidR="00632805" w:rsidRPr="00861B45" w:rsidRDefault="00632805">
      <w:pPr>
        <w:jc w:val="center"/>
        <w:rPr>
          <w:rFonts w:asciiTheme="majorHAnsi" w:hAnsiTheme="majorHAnsi"/>
        </w:rPr>
      </w:pPr>
    </w:p>
    <w:p w14:paraId="7D71F6C8" w14:textId="77777777" w:rsidR="00632805" w:rsidRDefault="00632805">
      <w:pPr>
        <w:jc w:val="center"/>
        <w:rPr>
          <w:rFonts w:asciiTheme="majorHAnsi" w:hAnsiTheme="majorHAnsi"/>
        </w:rPr>
      </w:pPr>
    </w:p>
    <w:p w14:paraId="2035B414" w14:textId="77777777" w:rsidR="00D77B45" w:rsidRDefault="00D77B45">
      <w:pPr>
        <w:jc w:val="center"/>
        <w:rPr>
          <w:rFonts w:asciiTheme="majorHAnsi" w:hAnsiTheme="majorHAnsi"/>
        </w:rPr>
      </w:pPr>
    </w:p>
    <w:p w14:paraId="474A17A4" w14:textId="77777777" w:rsidR="00D77B45" w:rsidRPr="00861B45" w:rsidRDefault="00D77B45">
      <w:pPr>
        <w:jc w:val="center"/>
        <w:rPr>
          <w:rFonts w:asciiTheme="majorHAnsi" w:hAnsiTheme="majorHAnsi"/>
        </w:rPr>
      </w:pPr>
    </w:p>
    <w:p w14:paraId="181547BA" w14:textId="77777777"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14:paraId="036D61CC" w14:textId="77777777"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14:paraId="164D7D91" w14:textId="77777777" w:rsidR="00632805" w:rsidRDefault="00632805">
      <w:pPr>
        <w:jc w:val="center"/>
        <w:rPr>
          <w:rFonts w:asciiTheme="majorHAnsi" w:hAnsiTheme="majorHAnsi"/>
          <w:color w:val="000000"/>
        </w:rPr>
      </w:pPr>
    </w:p>
    <w:p w14:paraId="0079C726" w14:textId="77777777" w:rsidR="00D77B45" w:rsidRPr="00861B45" w:rsidRDefault="00D77B45">
      <w:pPr>
        <w:jc w:val="center"/>
        <w:rPr>
          <w:rFonts w:asciiTheme="majorHAnsi" w:hAnsiTheme="majorHAnsi"/>
          <w:color w:val="000000"/>
        </w:rPr>
      </w:pPr>
    </w:p>
    <w:p w14:paraId="35D6EED4" w14:textId="41441F50"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4064C1">
        <w:rPr>
          <w:rFonts w:asciiTheme="majorHAnsi" w:hAnsiTheme="majorHAnsi"/>
        </w:rPr>
        <w:t>2</w:t>
      </w:r>
      <w:r w:rsidRPr="00861B45">
        <w:rPr>
          <w:rFonts w:asciiTheme="majorHAnsi" w:hAnsiTheme="majorHAnsi"/>
        </w:rPr>
        <w:t xml:space="preserve"> r. poz. </w:t>
      </w:r>
      <w:r w:rsidR="004064C1">
        <w:rPr>
          <w:rFonts w:asciiTheme="majorHAnsi" w:hAnsiTheme="majorHAnsi"/>
        </w:rPr>
        <w:t>1710</w:t>
      </w:r>
      <w:r w:rsidR="00CE3168">
        <w:rPr>
          <w:rFonts w:asciiTheme="majorHAnsi" w:hAnsiTheme="majorHAnsi"/>
        </w:rPr>
        <w:t xml:space="preserve"> – tekst jednolity ze zmianami</w:t>
      </w:r>
      <w:r w:rsidRPr="00861B45">
        <w:rPr>
          <w:rFonts w:asciiTheme="majorHAnsi" w:hAnsiTheme="majorHAnsi"/>
        </w:rPr>
        <w:t>) – dalej ustawy PZP, w postępowaniu pn:</w:t>
      </w:r>
    </w:p>
    <w:p w14:paraId="11951BFA" w14:textId="77777777" w:rsidR="00632805" w:rsidRPr="00861B45" w:rsidRDefault="00632805">
      <w:pPr>
        <w:jc w:val="center"/>
        <w:rPr>
          <w:rFonts w:asciiTheme="majorHAnsi" w:hAnsiTheme="majorHAnsi" w:cs="Verdana"/>
          <w:b/>
          <w:color w:val="FF9900"/>
        </w:rPr>
      </w:pPr>
    </w:p>
    <w:p w14:paraId="76CDE76F" w14:textId="67721758" w:rsidR="00632805" w:rsidRPr="00D77B45" w:rsidRDefault="00C60D15">
      <w:pPr>
        <w:jc w:val="center"/>
        <w:rPr>
          <w:rFonts w:asciiTheme="majorHAnsi" w:hAnsiTheme="majorHAnsi"/>
          <w:sz w:val="32"/>
          <w:szCs w:val="32"/>
        </w:rPr>
      </w:pPr>
      <w:r>
        <w:rPr>
          <w:rFonts w:asciiTheme="majorHAnsi" w:hAnsiTheme="majorHAnsi" w:cs="Verdana"/>
          <w:b/>
          <w:sz w:val="32"/>
          <w:szCs w:val="32"/>
        </w:rPr>
        <w:t>Dostawa 12 sztuk oprogramowa</w:t>
      </w:r>
      <w:r w:rsidR="00125107">
        <w:rPr>
          <w:rFonts w:asciiTheme="majorHAnsi" w:hAnsiTheme="majorHAnsi" w:cs="Verdana"/>
          <w:b/>
          <w:sz w:val="32"/>
          <w:szCs w:val="32"/>
        </w:rPr>
        <w:t>nia</w:t>
      </w:r>
      <w:r>
        <w:rPr>
          <w:rFonts w:asciiTheme="majorHAnsi" w:hAnsiTheme="majorHAnsi" w:cs="Verdana"/>
          <w:b/>
          <w:sz w:val="32"/>
          <w:szCs w:val="32"/>
        </w:rPr>
        <w:t xml:space="preserve"> specjalistyczn</w:t>
      </w:r>
      <w:r w:rsidR="00125107">
        <w:rPr>
          <w:rFonts w:asciiTheme="majorHAnsi" w:hAnsiTheme="majorHAnsi" w:cs="Verdana"/>
          <w:b/>
          <w:sz w:val="32"/>
          <w:szCs w:val="32"/>
        </w:rPr>
        <w:t>ego</w:t>
      </w:r>
      <w:r>
        <w:rPr>
          <w:rFonts w:asciiTheme="majorHAnsi" w:hAnsiTheme="majorHAnsi" w:cs="Verdana"/>
          <w:b/>
          <w:sz w:val="32"/>
          <w:szCs w:val="32"/>
        </w:rPr>
        <w:t xml:space="preserve"> z zakresu informatyki śledczej </w:t>
      </w:r>
    </w:p>
    <w:p w14:paraId="54347F24" w14:textId="77777777" w:rsidR="00632805" w:rsidRPr="00D77B45" w:rsidRDefault="00632805">
      <w:pPr>
        <w:jc w:val="center"/>
        <w:rPr>
          <w:rFonts w:asciiTheme="majorHAnsi" w:hAnsiTheme="majorHAnsi"/>
          <w:sz w:val="32"/>
          <w:szCs w:val="32"/>
        </w:rPr>
      </w:pPr>
    </w:p>
    <w:p w14:paraId="7CFE5E9E" w14:textId="305D90FE"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w:t>
      </w:r>
      <w:r w:rsidR="00B35299">
        <w:rPr>
          <w:rFonts w:asciiTheme="majorHAnsi" w:hAnsiTheme="majorHAnsi"/>
          <w:b/>
          <w:color w:val="000000"/>
          <w:sz w:val="32"/>
          <w:szCs w:val="32"/>
        </w:rPr>
        <w:t>Z</w:t>
      </w:r>
      <w:r w:rsidRPr="00D77B45">
        <w:rPr>
          <w:rFonts w:asciiTheme="majorHAnsi" w:hAnsiTheme="majorHAnsi"/>
          <w:b/>
          <w:color w:val="000000"/>
          <w:sz w:val="32"/>
          <w:szCs w:val="32"/>
        </w:rPr>
        <w:t>-2380-</w:t>
      </w:r>
      <w:r w:rsidR="00C60D15">
        <w:rPr>
          <w:rFonts w:asciiTheme="majorHAnsi" w:hAnsiTheme="majorHAnsi"/>
          <w:b/>
          <w:color w:val="000000"/>
          <w:sz w:val="32"/>
          <w:szCs w:val="32"/>
        </w:rPr>
        <w:t>085-040-085</w:t>
      </w:r>
      <w:r w:rsidR="00B31669">
        <w:rPr>
          <w:rFonts w:asciiTheme="majorHAnsi" w:hAnsiTheme="majorHAnsi"/>
          <w:b/>
          <w:color w:val="000000"/>
          <w:sz w:val="32"/>
          <w:szCs w:val="32"/>
        </w:rPr>
        <w:t>/</w:t>
      </w:r>
      <w:r w:rsidRPr="00D77B45">
        <w:rPr>
          <w:rFonts w:asciiTheme="majorHAnsi" w:hAnsiTheme="majorHAnsi"/>
          <w:b/>
          <w:color w:val="000000"/>
          <w:sz w:val="32"/>
          <w:szCs w:val="32"/>
        </w:rPr>
        <w:t>202</w:t>
      </w:r>
      <w:r w:rsidR="00CE3168">
        <w:rPr>
          <w:rFonts w:asciiTheme="majorHAnsi" w:hAnsiTheme="majorHAnsi"/>
          <w:b/>
          <w:color w:val="000000"/>
          <w:sz w:val="32"/>
          <w:szCs w:val="32"/>
        </w:rPr>
        <w:t>3</w:t>
      </w:r>
      <w:r w:rsidRPr="00D77B45">
        <w:rPr>
          <w:rFonts w:asciiTheme="majorHAnsi" w:hAnsiTheme="majorHAnsi"/>
          <w:b/>
          <w:color w:val="000000"/>
          <w:sz w:val="32"/>
          <w:szCs w:val="32"/>
        </w:rPr>
        <w:t>/</w:t>
      </w:r>
      <w:r w:rsidR="00DB0D51" w:rsidRPr="00D77B45">
        <w:rPr>
          <w:rFonts w:asciiTheme="majorHAnsi" w:hAnsiTheme="majorHAnsi"/>
          <w:b/>
          <w:color w:val="000000"/>
          <w:sz w:val="32"/>
          <w:szCs w:val="32"/>
        </w:rPr>
        <w:t>MA</w:t>
      </w:r>
    </w:p>
    <w:p w14:paraId="4580CBBC" w14:textId="77777777" w:rsidR="00632805" w:rsidRPr="00861B45" w:rsidRDefault="00632805">
      <w:pPr>
        <w:jc w:val="center"/>
        <w:rPr>
          <w:rFonts w:asciiTheme="majorHAnsi" w:hAnsiTheme="majorHAnsi"/>
        </w:rPr>
      </w:pPr>
    </w:p>
    <w:p w14:paraId="7914BA58" w14:textId="77777777" w:rsidR="00632805" w:rsidRPr="00861B45" w:rsidRDefault="00632805">
      <w:pPr>
        <w:jc w:val="center"/>
        <w:rPr>
          <w:rFonts w:asciiTheme="majorHAnsi" w:hAnsiTheme="majorHAnsi"/>
        </w:rPr>
      </w:pPr>
    </w:p>
    <w:p w14:paraId="2B3DB403" w14:textId="77777777" w:rsidR="00632805" w:rsidRPr="00861B45" w:rsidRDefault="00632805">
      <w:pPr>
        <w:jc w:val="center"/>
        <w:rPr>
          <w:rFonts w:asciiTheme="majorHAnsi" w:hAnsiTheme="majorHAnsi"/>
        </w:rPr>
      </w:pPr>
    </w:p>
    <w:p w14:paraId="0C520761" w14:textId="77777777" w:rsidR="00632805" w:rsidRPr="00861B45" w:rsidRDefault="00632805">
      <w:pPr>
        <w:jc w:val="center"/>
        <w:rPr>
          <w:rFonts w:asciiTheme="majorHAnsi" w:hAnsiTheme="majorHAnsi"/>
        </w:rPr>
      </w:pPr>
    </w:p>
    <w:p w14:paraId="41F1DA5F" w14:textId="77777777" w:rsidR="00632805" w:rsidRPr="00861B45" w:rsidRDefault="00632805">
      <w:pPr>
        <w:jc w:val="center"/>
        <w:rPr>
          <w:rFonts w:asciiTheme="majorHAnsi" w:hAnsiTheme="majorHAnsi"/>
        </w:rPr>
      </w:pPr>
    </w:p>
    <w:p w14:paraId="765348F2" w14:textId="77777777" w:rsidR="00632805" w:rsidRPr="00861B45" w:rsidRDefault="00632805">
      <w:pPr>
        <w:jc w:val="center"/>
        <w:rPr>
          <w:rFonts w:asciiTheme="majorHAnsi" w:hAnsiTheme="majorHAnsi"/>
        </w:rPr>
      </w:pPr>
    </w:p>
    <w:p w14:paraId="74227554" w14:textId="77777777" w:rsidR="00632805" w:rsidRPr="002C476D" w:rsidRDefault="00632805">
      <w:pPr>
        <w:jc w:val="center"/>
        <w:rPr>
          <w:rFonts w:ascii="Verdana" w:hAnsi="Verdana"/>
        </w:rPr>
      </w:pPr>
    </w:p>
    <w:p w14:paraId="68FC1CD0" w14:textId="77777777" w:rsidR="00632805" w:rsidRPr="002C476D" w:rsidRDefault="00632805">
      <w:pPr>
        <w:jc w:val="center"/>
        <w:rPr>
          <w:rFonts w:ascii="Verdana" w:hAnsi="Verdana"/>
        </w:rPr>
      </w:pPr>
    </w:p>
    <w:p w14:paraId="2AEA36CC" w14:textId="77777777" w:rsidR="00632805" w:rsidRPr="002C476D" w:rsidRDefault="00632805">
      <w:pPr>
        <w:jc w:val="center"/>
        <w:rPr>
          <w:rFonts w:ascii="Verdana" w:hAnsi="Verdana"/>
        </w:rPr>
      </w:pPr>
    </w:p>
    <w:p w14:paraId="764504C6" w14:textId="77777777" w:rsidR="00632805" w:rsidRPr="002C476D" w:rsidRDefault="00632805">
      <w:pPr>
        <w:jc w:val="center"/>
        <w:rPr>
          <w:rFonts w:ascii="Verdana" w:hAnsi="Verdana"/>
        </w:rPr>
      </w:pPr>
    </w:p>
    <w:p w14:paraId="50D529DF" w14:textId="77777777" w:rsidR="00632805" w:rsidRPr="002C476D" w:rsidRDefault="00632805">
      <w:pPr>
        <w:jc w:val="center"/>
        <w:rPr>
          <w:rFonts w:ascii="Verdana" w:hAnsi="Verdana"/>
        </w:rPr>
      </w:pPr>
    </w:p>
    <w:p w14:paraId="1CB4394A" w14:textId="77777777" w:rsidR="00632805" w:rsidRPr="002C476D" w:rsidRDefault="00632805">
      <w:pPr>
        <w:jc w:val="center"/>
        <w:rPr>
          <w:rFonts w:ascii="Verdana" w:hAnsi="Verdana"/>
        </w:rPr>
      </w:pPr>
    </w:p>
    <w:p w14:paraId="4906873A" w14:textId="77777777" w:rsidR="00632805" w:rsidRPr="002C476D" w:rsidRDefault="00632805">
      <w:pPr>
        <w:jc w:val="center"/>
        <w:rPr>
          <w:rFonts w:ascii="Verdana" w:hAnsi="Verdana"/>
        </w:rPr>
      </w:pPr>
    </w:p>
    <w:p w14:paraId="1A7E9084" w14:textId="77777777" w:rsidR="00632805" w:rsidRPr="002C476D" w:rsidRDefault="00632805">
      <w:pPr>
        <w:jc w:val="center"/>
        <w:rPr>
          <w:rFonts w:ascii="Verdana" w:hAnsi="Verdana"/>
        </w:rPr>
      </w:pPr>
    </w:p>
    <w:p w14:paraId="047AE6A2" w14:textId="77777777" w:rsidR="00632805" w:rsidRPr="002C476D" w:rsidRDefault="00632805">
      <w:pPr>
        <w:jc w:val="center"/>
        <w:rPr>
          <w:rFonts w:ascii="Verdana" w:hAnsi="Verdana"/>
        </w:rPr>
      </w:pPr>
    </w:p>
    <w:p w14:paraId="79EE7DAF" w14:textId="77777777" w:rsidR="00632805" w:rsidRPr="002C476D" w:rsidRDefault="00632805">
      <w:pPr>
        <w:jc w:val="center"/>
        <w:rPr>
          <w:rFonts w:ascii="Verdana" w:hAnsi="Verdana"/>
        </w:rPr>
      </w:pPr>
    </w:p>
    <w:p w14:paraId="4D58A28D" w14:textId="77777777" w:rsidR="00632805" w:rsidRPr="002C476D" w:rsidRDefault="00632805">
      <w:pPr>
        <w:jc w:val="center"/>
        <w:rPr>
          <w:rFonts w:ascii="Verdana" w:hAnsi="Verdana"/>
        </w:rPr>
      </w:pPr>
    </w:p>
    <w:p w14:paraId="5C60DE5A" w14:textId="77777777" w:rsidR="00632805" w:rsidRPr="002C476D" w:rsidRDefault="00632805">
      <w:pPr>
        <w:jc w:val="center"/>
        <w:rPr>
          <w:rFonts w:ascii="Verdana" w:hAnsi="Verdana"/>
        </w:rPr>
      </w:pPr>
    </w:p>
    <w:p w14:paraId="0B3F0874" w14:textId="77777777" w:rsidR="00632805" w:rsidRPr="002C476D" w:rsidRDefault="00632805">
      <w:pPr>
        <w:jc w:val="center"/>
        <w:rPr>
          <w:rFonts w:ascii="Verdana" w:hAnsi="Verdana"/>
        </w:rPr>
      </w:pPr>
    </w:p>
    <w:p w14:paraId="0C33F0E2" w14:textId="77777777" w:rsidR="00632805" w:rsidRDefault="00632805">
      <w:pPr>
        <w:jc w:val="center"/>
        <w:rPr>
          <w:rFonts w:ascii="Verdana" w:hAnsi="Verdana"/>
        </w:rPr>
      </w:pPr>
    </w:p>
    <w:p w14:paraId="354C41AD" w14:textId="77777777" w:rsidR="00D77B45" w:rsidRDefault="00D77B45">
      <w:pPr>
        <w:jc w:val="center"/>
        <w:rPr>
          <w:rFonts w:ascii="Verdana" w:hAnsi="Verdana"/>
        </w:rPr>
      </w:pPr>
    </w:p>
    <w:p w14:paraId="0AAB445A" w14:textId="77777777" w:rsidR="00130500" w:rsidRDefault="00130500">
      <w:pPr>
        <w:jc w:val="center"/>
        <w:rPr>
          <w:rFonts w:ascii="Verdana" w:hAnsi="Verdana"/>
        </w:rPr>
      </w:pPr>
    </w:p>
    <w:p w14:paraId="1E561402" w14:textId="77777777" w:rsidR="00D77B45" w:rsidRPr="00A67824" w:rsidRDefault="00D77B45">
      <w:pPr>
        <w:jc w:val="center"/>
        <w:rPr>
          <w:rFonts w:ascii="Verdana" w:hAnsi="Verdana"/>
          <w:b/>
        </w:rPr>
      </w:pPr>
    </w:p>
    <w:p w14:paraId="3FACBE0E" w14:textId="77777777"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14:paraId="71E15D37"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14:paraId="6DC1E9F5"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Adres Zamawiającego</w:t>
      </w:r>
      <w:r w:rsidRPr="008C0932">
        <w:rPr>
          <w:rFonts w:asciiTheme="majorHAnsi" w:hAnsiTheme="majorHAnsi"/>
          <w:sz w:val="22"/>
          <w:szCs w:val="22"/>
        </w:rPr>
        <w:t>: ul. Podwale 31-33, 50-040 Wrocław</w:t>
      </w:r>
    </w:p>
    <w:p w14:paraId="43395A42"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Telefon</w:t>
      </w:r>
      <w:r w:rsidRPr="008C0932">
        <w:rPr>
          <w:rFonts w:asciiTheme="majorHAnsi" w:hAnsiTheme="majorHAnsi"/>
          <w:sz w:val="22"/>
          <w:szCs w:val="22"/>
        </w:rPr>
        <w:t>: 47 871 43 24</w:t>
      </w:r>
    </w:p>
    <w:p w14:paraId="0A48725E"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sz w:val="22"/>
          <w:szCs w:val="22"/>
        </w:rPr>
        <w:t>Adres poczty elektronicznej:</w:t>
      </w:r>
      <w:hyperlink r:id="rId8" w:history="1">
        <w:r w:rsidRPr="008C0932">
          <w:rPr>
            <w:rStyle w:val="Hipercze"/>
            <w:rFonts w:asciiTheme="majorHAnsi" w:hAnsiTheme="majorHAnsi" w:cs="Arial"/>
            <w:sz w:val="22"/>
            <w:szCs w:val="22"/>
          </w:rPr>
          <w:t>monika.andruszkiewicz@wr.policja.gov.pl</w:t>
        </w:r>
      </w:hyperlink>
    </w:p>
    <w:p w14:paraId="1858323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Godziny urzędowania</w:t>
      </w:r>
      <w:r w:rsidRPr="008C0932">
        <w:rPr>
          <w:rFonts w:asciiTheme="majorHAnsi" w:hAnsiTheme="majorHAnsi"/>
          <w:sz w:val="22"/>
          <w:szCs w:val="22"/>
        </w:rPr>
        <w:t>: od 07:30 do 15:30.</w:t>
      </w:r>
    </w:p>
    <w:p w14:paraId="0A8AB542"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 xml:space="preserve">Konto bankowe: NBP O/Okręgowy Wrocław, numer: </w:t>
      </w:r>
      <w:r w:rsidRPr="008C0932">
        <w:rPr>
          <w:rFonts w:asciiTheme="majorHAnsi" w:hAnsiTheme="majorHAnsi" w:cs="Tahoma"/>
          <w:sz w:val="22"/>
          <w:szCs w:val="22"/>
        </w:rPr>
        <w:t>34 1010 1674 0000 9713 9120 1000</w:t>
      </w:r>
    </w:p>
    <w:p w14:paraId="0658599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14:paraId="067149E0"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14:paraId="327295A8" w14:textId="77777777" w:rsidR="004B1F8C" w:rsidRPr="004B1F8C" w:rsidRDefault="004B1F8C" w:rsidP="004B1F8C">
      <w:pPr>
        <w:pStyle w:val="Bezodstpw"/>
        <w:rPr>
          <w:rFonts w:ascii="Calibri" w:hAnsi="Calibri"/>
          <w:b/>
          <w:sz w:val="22"/>
          <w:szCs w:val="22"/>
          <w:u w:val="single"/>
        </w:rPr>
      </w:pPr>
      <w:r w:rsidRPr="004B1F8C">
        <w:rPr>
          <w:rFonts w:ascii="Calibri" w:hAnsi="Calibri"/>
          <w:b/>
          <w:sz w:val="22"/>
          <w:szCs w:val="22"/>
          <w:u w:val="single"/>
        </w:rPr>
        <w:t>Klauzula informacyjna RODO:</w:t>
      </w:r>
    </w:p>
    <w:p w14:paraId="70E41BA8" w14:textId="77777777" w:rsidR="004B1F8C" w:rsidRPr="004B1F8C" w:rsidRDefault="004B1F8C" w:rsidP="004B1F8C">
      <w:pPr>
        <w:pStyle w:val="Bezodstpw"/>
        <w:jc w:val="both"/>
        <w:rPr>
          <w:rFonts w:ascii="Calibri" w:hAnsi="Calibri"/>
          <w:color w:val="000000"/>
          <w:sz w:val="22"/>
          <w:szCs w:val="22"/>
        </w:rPr>
      </w:pPr>
      <w:r w:rsidRPr="004B1F8C">
        <w:rPr>
          <w:rFonts w:ascii="Calibri" w:hAnsi="Calibri"/>
          <w:color w:val="000000"/>
          <w:sz w:val="22"/>
          <w:szCs w:val="22"/>
        </w:rPr>
        <w:t xml:space="preserve">Zgodnie z art. 13 ust. 1 i 2 </w:t>
      </w:r>
      <w:r w:rsidRPr="004B1F8C">
        <w:rPr>
          <w:rFonts w:ascii="Calibri" w:hAnsi="Calibri"/>
          <w:color w:val="000000" w:themeColor="text1"/>
          <w:sz w:val="22"/>
          <w:szCs w:val="22"/>
        </w:rPr>
        <w:t>oraz 14 ust. 1 i 2 rozporządzenia</w:t>
      </w:r>
      <w:r w:rsidRPr="004B1F8C">
        <w:rPr>
          <w:rFonts w:ascii="Calibri" w:hAnsi="Calibr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A05DCC3" w14:textId="77777777"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a. administratorem Pani/Pana danych osobowych jest Komendant Wojewódzki Policji we Wrocławiu, ul. Podwale 31-33, 50-040 Wrocław.</w:t>
      </w:r>
    </w:p>
    <w:p w14:paraId="4DF311DC" w14:textId="77777777"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 xml:space="preserve">b. </w:t>
      </w:r>
      <w:r w:rsidRPr="004B1F8C">
        <w:rPr>
          <w:rFonts w:ascii="Calibri" w:eastAsia="Times New Roman" w:hAnsi="Calibri"/>
          <w:color w:val="000000"/>
        </w:rPr>
        <w:t xml:space="preserve">administrator wyznaczył Inspektora Danych Osobowych, z którym można się kontaktować pod adresem e-mail: </w:t>
      </w:r>
      <w:r w:rsidRPr="004B1F8C">
        <w:rPr>
          <w:rFonts w:ascii="Calibri" w:eastAsia="Times New Roman" w:hAnsi="Calibri"/>
          <w:color w:val="0000FF"/>
          <w:u w:val="single"/>
        </w:rPr>
        <w:t>iod.kwp@wr.policja.gov.pl</w:t>
      </w:r>
      <w:r w:rsidRPr="004B1F8C">
        <w:rPr>
          <w:rFonts w:ascii="Calibri" w:eastAsia="Times New Roman" w:hAnsi="Calibri"/>
          <w:color w:val="000000"/>
        </w:rPr>
        <w:t>, tel. 47 8713598</w:t>
      </w:r>
    </w:p>
    <w:p w14:paraId="010109DB" w14:textId="77777777" w:rsidR="004B1F8C" w:rsidRPr="00BE48A8" w:rsidRDefault="004B1F8C" w:rsidP="00BE48A8">
      <w:pPr>
        <w:pStyle w:val="DocumentMap"/>
        <w:jc w:val="both"/>
        <w:rPr>
          <w:rFonts w:ascii="Calibri" w:hAnsi="Calibri" w:cs="Calibri"/>
          <w:color w:val="000000" w:themeColor="text1"/>
          <w:sz w:val="22"/>
          <w:szCs w:val="22"/>
        </w:rPr>
      </w:pPr>
      <w:r w:rsidRPr="004B1F8C">
        <w:t>c</w:t>
      </w:r>
      <w:r w:rsidRPr="00BE48A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t>
      </w:r>
      <w:r w:rsidRPr="00BE48A8">
        <w:rPr>
          <w:rFonts w:ascii="Calibri" w:hAnsi="Calibri" w:cs="Calibri"/>
          <w:color w:val="000000" w:themeColor="text1"/>
          <w:sz w:val="22"/>
          <w:szCs w:val="22"/>
        </w:rPr>
        <w:t>w trybie podstawowym bez negocjacji  art. 275 ust. 1 Pzp.</w:t>
      </w:r>
    </w:p>
    <w:p w14:paraId="1FE3BD60"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d. odbiorcami Pani/Pana danych osobowych będą osoby lub podmioty, którym udostępniona zostanie dokumentacja postępowania w oparciu o art. 18 oraz 74 ustawy PZP</w:t>
      </w:r>
    </w:p>
    <w:p w14:paraId="7EE4C2CC"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e. Pani/Pana dane osobowe będą przechowywane, zgodnie z art. 78 ust. 1 i 4 Pzp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14:paraId="2911F6EC" w14:textId="77777777" w:rsidR="004B1F8C" w:rsidRPr="00BE48A8" w:rsidRDefault="004B1F8C" w:rsidP="00BE48A8">
      <w:pPr>
        <w:pStyle w:val="DocumentMap"/>
        <w:jc w:val="both"/>
        <w:rPr>
          <w:rFonts w:ascii="Calibri" w:hAnsi="Calibri" w:cs="Calibri"/>
          <w:color w:val="000000" w:themeColor="text1"/>
          <w:sz w:val="22"/>
          <w:szCs w:val="22"/>
        </w:rPr>
      </w:pPr>
      <w:r w:rsidRPr="00BE48A8">
        <w:rPr>
          <w:rFonts w:ascii="Calibri" w:hAnsi="Calibr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14:paraId="313A7FB2" w14:textId="77777777" w:rsidR="004B1F8C" w:rsidRPr="00BE48A8" w:rsidRDefault="004B1F8C" w:rsidP="00BE48A8">
      <w:pPr>
        <w:pStyle w:val="DocumentMap"/>
        <w:jc w:val="both"/>
        <w:rPr>
          <w:rFonts w:ascii="Calibri" w:hAnsi="Calibri" w:cs="Calibri"/>
          <w:b/>
          <w:i/>
          <w:sz w:val="22"/>
          <w:szCs w:val="22"/>
        </w:rPr>
      </w:pPr>
      <w:r w:rsidRPr="00BE48A8">
        <w:rPr>
          <w:rFonts w:ascii="Calibri" w:hAnsi="Calibri" w:cs="Calibri"/>
          <w:sz w:val="22"/>
          <w:szCs w:val="22"/>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i będą skutkować brakiem możliwości udzielenia Pani/Panu zamówienia (brakiem możliwości zawarcia umowy);  </w:t>
      </w:r>
    </w:p>
    <w:p w14:paraId="2C419FD7"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g. w odniesieniu do Pani/Pana danych osobowych decyzje nie będą podejmowane w sposób zautomatyzowany, stosownie do art. 22 RODO.</w:t>
      </w:r>
    </w:p>
    <w:p w14:paraId="6C9DBC37"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Posiada Pani/Pan:</w:t>
      </w:r>
    </w:p>
    <w:p w14:paraId="7A4A8443"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7C0E8F7" w14:textId="77777777" w:rsidR="004B1F8C" w:rsidRPr="004B1F8C"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prawo do wniesienia skargi do Prezesa Urzędu Ochrony Danych Osobowych, gdy uzna Pani/Pan, że przetwarzanie danych osobowych Pani/Pana dotyczących narusza przepisy RODO; </w:t>
      </w:r>
    </w:p>
    <w:p w14:paraId="5EB6117D" w14:textId="77777777" w:rsidR="004B1F8C" w:rsidRPr="004B1F8C" w:rsidRDefault="004B1F8C" w:rsidP="004B1F8C">
      <w:pPr>
        <w:shd w:val="clear" w:color="auto" w:fill="FFFFFF"/>
        <w:spacing w:line="240" w:lineRule="auto"/>
        <w:jc w:val="both"/>
        <w:rPr>
          <w:rFonts w:ascii="Calibri" w:eastAsia="Times New Roman" w:hAnsi="Calibri"/>
          <w:color w:val="000000"/>
        </w:rPr>
      </w:pPr>
      <w:r w:rsidRPr="004B1F8C">
        <w:rPr>
          <w:rFonts w:ascii="Calibri" w:eastAsia="Times New Roman" w:hAnsi="Calibri" w:cs="Times New Roman"/>
          <w:color w:val="000000"/>
        </w:rPr>
        <w:t>Nie przysługuje Pani/Panu:</w:t>
      </w:r>
    </w:p>
    <w:p w14:paraId="09C9C660" w14:textId="77777777" w:rsidR="004B1F8C" w:rsidRPr="004B1F8C"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000000"/>
        </w:rPr>
      </w:pPr>
      <w:r w:rsidRPr="004B1F8C">
        <w:rPr>
          <w:rFonts w:ascii="Calibri" w:eastAsia="Times New Roman" w:hAnsi="Calibri" w:cs="Times New Roman"/>
          <w:color w:val="000000"/>
        </w:rPr>
        <w:t>w związku z art. 17 ust. 3 lit. b, d lub e RODO prawo do usunięcia danych osobowych;</w:t>
      </w:r>
    </w:p>
    <w:p w14:paraId="1CCBFBD0" w14:textId="77777777" w:rsidR="004B1F8C" w:rsidRPr="004B1F8C"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prawo do przenoszenia danych osobowych, o którym mowa w art. 20 RODO;</w:t>
      </w:r>
    </w:p>
    <w:p w14:paraId="5888111C" w14:textId="77777777" w:rsidR="004B1F8C" w:rsidRPr="004B1F8C"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lastRenderedPageBreak/>
        <w:t xml:space="preserve">na podstawie art. 21 RODO prawo sprzeciwu, wobec przetwarzania danych osobowych, gdyż podstawą prawną przetwarzania Pani/Pana danych osobowych jest art. 6 ust. 1 lit. c RODO; </w:t>
      </w:r>
    </w:p>
    <w:p w14:paraId="77054200" w14:textId="77777777" w:rsidR="004B1F8C" w:rsidRPr="004B1F8C" w:rsidRDefault="004B1F8C" w:rsidP="004B1F8C">
      <w:pPr>
        <w:shd w:val="clear" w:color="auto" w:fill="FFFFFF"/>
        <w:spacing w:line="240" w:lineRule="auto"/>
        <w:jc w:val="both"/>
        <w:rPr>
          <w:rFonts w:ascii="Calibri" w:eastAsia="Times New Roman" w:hAnsi="Calibri" w:cs="Times New Roman"/>
          <w:color w:val="000000"/>
        </w:rPr>
      </w:pPr>
      <w:r w:rsidRPr="004B1F8C">
        <w:rPr>
          <w:rFonts w:ascii="Calibri" w:eastAsia="Times New Roman" w:hAnsi="Calibr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D442A42" w14:textId="69FF2D54" w:rsidR="004B1F8C" w:rsidRPr="004B1F8C" w:rsidRDefault="004B1F8C" w:rsidP="004B1F8C">
      <w:pPr>
        <w:shd w:val="clear" w:color="auto" w:fill="FFFFFF"/>
        <w:spacing w:line="240" w:lineRule="auto"/>
        <w:jc w:val="both"/>
        <w:rPr>
          <w:rFonts w:ascii="Calibri" w:eastAsia="Times New Roman" w:hAnsi="Calibri" w:cs="TimesNewRomanPSMT"/>
          <w:color w:val="000000"/>
        </w:rPr>
      </w:pPr>
      <w:r w:rsidRPr="004B1F8C">
        <w:rPr>
          <w:rFonts w:ascii="Calibri" w:eastAsia="Times New Roman" w:hAnsi="Calibri" w:cs="TimesNewRomanPSMT"/>
          <w:color w:val="00000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B1608BB" w14:textId="77777777" w:rsidR="004B1F8C" w:rsidRPr="004B1F8C" w:rsidRDefault="004B1F8C" w:rsidP="004B1F8C">
      <w:pPr>
        <w:pStyle w:val="Bezodstpw"/>
        <w:jc w:val="both"/>
        <w:rPr>
          <w:rFonts w:ascii="Calibri" w:hAnsi="Calibri" w:cstheme="minorHAnsi"/>
          <w:b/>
          <w:sz w:val="22"/>
          <w:szCs w:val="22"/>
        </w:rPr>
      </w:pPr>
      <w:r w:rsidRPr="004B1F8C">
        <w:rPr>
          <w:rFonts w:ascii="Calibri" w:hAnsi="Calibr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4759D75C" w14:textId="77777777" w:rsidR="004B1F8C" w:rsidRPr="004B1F8C" w:rsidRDefault="004B1F8C" w:rsidP="004B1F8C">
      <w:pPr>
        <w:shd w:val="clear" w:color="auto" w:fill="FFFFFF"/>
        <w:tabs>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na podstawie art. 16 RODO prawo do sprostowania Pani/Pana danych osobowych (</w:t>
      </w:r>
      <w:r w:rsidRPr="004B1F8C">
        <w:rPr>
          <w:rFonts w:ascii="Calibri" w:eastAsia="Times New Roman" w:hAnsi="Calibr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B1F8C">
        <w:rPr>
          <w:rFonts w:ascii="Calibri" w:eastAsia="Times New Roman" w:hAnsi="Calibri"/>
          <w:color w:val="000000"/>
        </w:rPr>
        <w:t>);</w:t>
      </w:r>
    </w:p>
    <w:p w14:paraId="5CA7ADC6" w14:textId="77777777" w:rsidR="004B1F8C" w:rsidRPr="004B1F8C" w:rsidRDefault="004B1F8C" w:rsidP="004B1F8C">
      <w:pPr>
        <w:shd w:val="clear" w:color="auto" w:fill="FFFFFF"/>
        <w:tabs>
          <w:tab w:val="left" w:pos="426"/>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BE48A8">
        <w:rPr>
          <w:rFonts w:ascii="Calibri" w:eastAsia="Times New Roman" w:hAnsi="Calibri"/>
          <w:color w:val="000000" w:themeColor="text1"/>
        </w:rPr>
        <w:t xml:space="preserve">z tym, że zgodnie z art. 19 ust. 3 ustawy Pzp, zgłoszenie żądania ograniczenia przetwarzania danych osobowych nie ogranicza przetwarzania tych danych do czasu zakończenia postępowania o udzielenie zamówienia publicznego </w:t>
      </w:r>
      <w:r w:rsidRPr="004B1F8C">
        <w:rPr>
          <w:rFonts w:ascii="Calibri" w:eastAsia="Times New Roman" w:hAnsi="Calibri"/>
          <w:color w:val="000000"/>
        </w:rPr>
        <w:t>(</w:t>
      </w:r>
      <w:r w:rsidRPr="004B1F8C">
        <w:rPr>
          <w:rFonts w:ascii="Calibri" w:eastAsia="Times New Roman" w:hAnsi="Calibr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4B1F8C">
        <w:rPr>
          <w:rFonts w:ascii="Calibri" w:eastAsia="Times New Roman" w:hAnsi="Calibri" w:cstheme="minorHAnsi"/>
          <w:i/>
          <w:color w:val="000000"/>
        </w:rPr>
        <w:t>członkowskiego</w:t>
      </w:r>
      <w:r w:rsidRPr="004B1F8C">
        <w:rPr>
          <w:rFonts w:ascii="Calibri" w:eastAsia="Times New Roman" w:hAnsi="Calibri"/>
          <w:color w:val="000000"/>
        </w:rPr>
        <w:t>);</w:t>
      </w:r>
    </w:p>
    <w:p w14:paraId="25548E8D" w14:textId="77777777" w:rsidR="006729B6" w:rsidRPr="004B1F8C" w:rsidRDefault="006729B6" w:rsidP="006729B6">
      <w:pPr>
        <w:pStyle w:val="Bezodstpw"/>
        <w:tabs>
          <w:tab w:val="left" w:pos="426"/>
        </w:tabs>
        <w:jc w:val="both"/>
        <w:rPr>
          <w:rFonts w:ascii="Calibri" w:hAnsi="Calibri"/>
          <w:sz w:val="22"/>
          <w:szCs w:val="22"/>
        </w:rPr>
      </w:pPr>
    </w:p>
    <w:p w14:paraId="01EDC382" w14:textId="77777777"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14:paraId="1972118B"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9" w:history="1">
        <w:r w:rsidRPr="008C0932">
          <w:rPr>
            <w:rStyle w:val="Hipercze"/>
            <w:rFonts w:asciiTheme="majorHAnsi" w:hAnsiTheme="majorHAnsi" w:cs="Arial"/>
            <w:sz w:val="22"/>
            <w:szCs w:val="22"/>
          </w:rPr>
          <w:t>https://platformazakupowa.pl/pn/kwp_wroclaw</w:t>
        </w:r>
      </w:hyperlink>
    </w:p>
    <w:p w14:paraId="4817C7A2" w14:textId="77777777" w:rsidR="00632805" w:rsidRPr="002C476D" w:rsidRDefault="00632805">
      <w:pPr>
        <w:pStyle w:val="Bezodstpw"/>
        <w:jc w:val="both"/>
        <w:rPr>
          <w:rFonts w:ascii="Verdana" w:hAnsi="Verdana"/>
          <w:sz w:val="20"/>
          <w:szCs w:val="20"/>
          <w:u w:val="single"/>
        </w:rPr>
      </w:pPr>
    </w:p>
    <w:p w14:paraId="53525CEE" w14:textId="77777777"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14:paraId="19C3F074" w14:textId="6B6E8549" w:rsidR="00632805" w:rsidRPr="008C0932" w:rsidRDefault="003466FF" w:rsidP="001E6290">
      <w:pPr>
        <w:numPr>
          <w:ilvl w:val="0"/>
          <w:numId w:val="3"/>
        </w:numPr>
        <w:tabs>
          <w:tab w:val="left" w:pos="284"/>
        </w:tabs>
        <w:spacing w:before="240" w:line="240" w:lineRule="auto"/>
        <w:ind w:left="0" w:firstLine="0"/>
        <w:jc w:val="both"/>
        <w:rPr>
          <w:rFonts w:asciiTheme="majorHAnsi" w:hAnsiTheme="majorHAnsi"/>
        </w:rPr>
      </w:pPr>
      <w:r w:rsidRPr="008C0932">
        <w:rPr>
          <w:rFonts w:asciiTheme="majorHAnsi" w:hAnsiTheme="majorHAnsi"/>
        </w:rPr>
        <w:t>Niniejsze postępowanie prowadzone jest w trybie przetargu nieograniczonego zgodnie z Działem II, Rozd</w:t>
      </w:r>
      <w:r w:rsidR="002475DC">
        <w:rPr>
          <w:rFonts w:asciiTheme="majorHAnsi" w:hAnsiTheme="majorHAnsi"/>
        </w:rPr>
        <w:t>ziałem 3 Oddziałem 2 ustawy Pzp (Dz.U. z 202</w:t>
      </w:r>
      <w:r w:rsidR="00B31669">
        <w:rPr>
          <w:rFonts w:asciiTheme="majorHAnsi" w:hAnsiTheme="majorHAnsi"/>
        </w:rPr>
        <w:t>2</w:t>
      </w:r>
      <w:r w:rsidR="002475DC">
        <w:rPr>
          <w:rFonts w:asciiTheme="majorHAnsi" w:hAnsiTheme="majorHAnsi"/>
        </w:rPr>
        <w:t xml:space="preserve"> poz. </w:t>
      </w:r>
      <w:r w:rsidR="00B31669">
        <w:rPr>
          <w:rFonts w:asciiTheme="majorHAnsi" w:hAnsiTheme="majorHAnsi"/>
        </w:rPr>
        <w:t>1710</w:t>
      </w:r>
      <w:r w:rsidR="00CE3168">
        <w:rPr>
          <w:rFonts w:asciiTheme="majorHAnsi" w:hAnsiTheme="majorHAnsi"/>
        </w:rPr>
        <w:t xml:space="preserve"> – tekst jednolity ze zmianami</w:t>
      </w:r>
      <w:r w:rsidR="002475DC">
        <w:rPr>
          <w:rFonts w:asciiTheme="majorHAnsi" w:hAnsiTheme="majorHAnsi"/>
        </w:rPr>
        <w:t>)</w:t>
      </w:r>
      <w:r w:rsidR="00CE3168">
        <w:rPr>
          <w:rFonts w:asciiTheme="majorHAnsi" w:hAnsiTheme="majorHAnsi"/>
        </w:rPr>
        <w:t>.</w:t>
      </w:r>
    </w:p>
    <w:p w14:paraId="0CEC4B64" w14:textId="057B8644" w:rsidR="00632805" w:rsidRPr="008C0932"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Szacunkowa wartość przedmiotowego zamówienia przekracza progi unijne, o których mowa </w:t>
      </w:r>
      <w:r w:rsidR="00D77B45">
        <w:rPr>
          <w:rFonts w:asciiTheme="majorHAnsi" w:hAnsiTheme="majorHAnsi"/>
        </w:rPr>
        <w:t xml:space="preserve">                     </w:t>
      </w:r>
      <w:r w:rsidRPr="008C0932">
        <w:rPr>
          <w:rFonts w:asciiTheme="majorHAnsi" w:hAnsiTheme="majorHAnsi"/>
        </w:rPr>
        <w:t xml:space="preserve">w art. 3 ustawy z 11 września 2019 r. - Prawo zamówień publicznych.  </w:t>
      </w:r>
    </w:p>
    <w:p w14:paraId="1CCCB583" w14:textId="6EDA9C1B" w:rsidR="00632805"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Zamawiający przewiduje zastosowanie procedury, o której mowa w art. 139 ustawy Pzp, tzw. „procedury odwróconej”, tzn. Zamawiający może najpierw dokonać badania </w:t>
      </w:r>
      <w:r w:rsidR="002C476D" w:rsidRPr="008C0932">
        <w:rPr>
          <w:rFonts w:asciiTheme="majorHAnsi" w:hAnsiTheme="majorHAnsi"/>
        </w:rPr>
        <w:t xml:space="preserve"> </w:t>
      </w:r>
      <w:r w:rsidRPr="008C0932">
        <w:rPr>
          <w:rFonts w:asciiTheme="majorHAnsi" w:hAnsiTheme="majorHAnsi"/>
        </w:rPr>
        <w:t xml:space="preserve">i oceny ofert, </w:t>
      </w:r>
      <w:r w:rsidR="00D77B45">
        <w:rPr>
          <w:rFonts w:asciiTheme="majorHAnsi" w:hAnsiTheme="majorHAnsi"/>
        </w:rPr>
        <w:t xml:space="preserve">                          </w:t>
      </w:r>
      <w:r w:rsidRPr="008C0932">
        <w:rPr>
          <w:rFonts w:asciiTheme="majorHAnsi" w:hAnsiTheme="majorHAnsi"/>
        </w:rPr>
        <w:t xml:space="preserve">a następnie dokonać kwalifikacji podmiotowej wykonawcy, którego oferta została najwyżej oceniona, w zakresie braku podstaw wykluczenia. </w:t>
      </w:r>
    </w:p>
    <w:p w14:paraId="6601A38B" w14:textId="77777777" w:rsidR="006729B6" w:rsidRPr="004E7D5B" w:rsidRDefault="006729B6" w:rsidP="006729B6">
      <w:pPr>
        <w:tabs>
          <w:tab w:val="left" w:pos="284"/>
        </w:tabs>
        <w:spacing w:line="240" w:lineRule="auto"/>
        <w:jc w:val="both"/>
        <w:rPr>
          <w:rFonts w:asciiTheme="majorHAnsi" w:hAnsiTheme="majorHAnsi"/>
        </w:rPr>
      </w:pPr>
    </w:p>
    <w:p w14:paraId="745C274C" w14:textId="7CF28F28"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14:paraId="0E5C7E1B" w14:textId="77777777"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bookmarkStart w:id="3" w:name="_x24vtaagcm5x"/>
      <w:bookmarkEnd w:id="3"/>
      <w:r w:rsidRPr="008C0932">
        <w:rPr>
          <w:rFonts w:asciiTheme="majorHAnsi" w:hAnsiTheme="majorHAnsi"/>
          <w:sz w:val="22"/>
          <w:szCs w:val="22"/>
        </w:rPr>
        <w:t>Zamawiający nie dopuszcza składania ofert wariantowych.</w:t>
      </w:r>
    </w:p>
    <w:p w14:paraId="0D5E9014" w14:textId="77777777"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r w:rsidRPr="008C0932">
        <w:rPr>
          <w:rFonts w:asciiTheme="majorHAnsi" w:hAnsiTheme="majorHAnsi"/>
          <w:sz w:val="22"/>
          <w:szCs w:val="22"/>
        </w:rPr>
        <w:t>Postępowanie nie jest prowadzone w celu zawarcia umowy ramowej.</w:t>
      </w:r>
    </w:p>
    <w:p w14:paraId="7FCA0091" w14:textId="09FC21BB"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lastRenderedPageBreak/>
        <w:t>Zamawiający nie przewiduje udzielania zamówień, o których mowa w art. 214 ust. 1 pkt 7 ustawy Pzp.</w:t>
      </w:r>
    </w:p>
    <w:p w14:paraId="0384A873" w14:textId="77777777"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ani nie wymaga przeprowadzenia przez Wykonawcę wizji lokalnej lub sprawdzenia przez niego dokumentów niezbędnych do realizacji zamówienia, o których mowa w art. 131 ust. 2 ustawy Pzp.</w:t>
      </w:r>
    </w:p>
    <w:p w14:paraId="133EFB4D" w14:textId="77777777" w:rsidR="00632805"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wyboru najkorzystniejszej oferty z zastosowaniem aukcji elektronicznej.</w:t>
      </w:r>
    </w:p>
    <w:p w14:paraId="752B4976" w14:textId="18AE228A" w:rsidR="00876823" w:rsidRPr="008C0932" w:rsidRDefault="00876823" w:rsidP="001E6290">
      <w:pPr>
        <w:pStyle w:val="Bezodstpw"/>
        <w:numPr>
          <w:ilvl w:val="3"/>
          <w:numId w:val="3"/>
        </w:numPr>
        <w:tabs>
          <w:tab w:val="left" w:pos="284"/>
        </w:tabs>
        <w:ind w:left="0" w:firstLine="0"/>
        <w:jc w:val="both"/>
        <w:rPr>
          <w:rFonts w:asciiTheme="majorHAnsi" w:hAnsiTheme="majorHAnsi"/>
          <w:sz w:val="22"/>
          <w:szCs w:val="22"/>
        </w:rPr>
      </w:pPr>
      <w:r>
        <w:rPr>
          <w:rFonts w:asciiTheme="majorHAnsi" w:hAnsiTheme="majorHAnsi"/>
          <w:sz w:val="22"/>
          <w:szCs w:val="22"/>
        </w:rPr>
        <w:t xml:space="preserve">Zamawiający nie przewiduje zastosowania prawa opcji. </w:t>
      </w:r>
    </w:p>
    <w:p w14:paraId="723B834C" w14:textId="77777777"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zwrotu kosztów udziału w postępowaniu.</w:t>
      </w:r>
    </w:p>
    <w:p w14:paraId="67EBEF39" w14:textId="6D4A55D7" w:rsidR="006729B6" w:rsidRDefault="003466FF" w:rsidP="006729B6">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zastrzega możliwości ubiegania się o udzielenie zamówienia wyłącznie przez Wykonawców, o których mowa w art. 94 ustawy Pzp.</w:t>
      </w:r>
    </w:p>
    <w:p w14:paraId="5C1BD319" w14:textId="77777777" w:rsidR="00C60D15" w:rsidRPr="00F0778B" w:rsidRDefault="00C60D15" w:rsidP="00C60D15">
      <w:pPr>
        <w:pStyle w:val="Bezodstpw"/>
        <w:tabs>
          <w:tab w:val="left" w:pos="284"/>
        </w:tabs>
        <w:jc w:val="both"/>
        <w:rPr>
          <w:rFonts w:asciiTheme="majorHAnsi" w:hAnsiTheme="majorHAnsi"/>
          <w:sz w:val="22"/>
          <w:szCs w:val="22"/>
        </w:rPr>
      </w:pPr>
    </w:p>
    <w:p w14:paraId="32C79FA3" w14:textId="77777777"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14:paraId="10C3B22D" w14:textId="1F98B093" w:rsidR="002738E5" w:rsidRPr="00176003" w:rsidRDefault="003466FF" w:rsidP="002738E5">
      <w:pPr>
        <w:pStyle w:val="Stopka"/>
        <w:jc w:val="both"/>
        <w:rPr>
          <w:rFonts w:asciiTheme="majorHAnsi" w:hAnsiTheme="majorHAnsi" w:cs="Courier New"/>
          <w:b/>
          <w:color w:val="FF0000"/>
          <w:lang w:eastAsia="ar-SA"/>
        </w:rPr>
      </w:pPr>
      <w:r w:rsidRPr="002738E5">
        <w:rPr>
          <w:rStyle w:val="apple-converted-space"/>
          <w:rFonts w:asciiTheme="majorHAnsi" w:hAnsiTheme="majorHAnsi"/>
          <w:b/>
        </w:rPr>
        <w:t xml:space="preserve">1. </w:t>
      </w:r>
      <w:r w:rsidR="002738E5" w:rsidRPr="002738E5">
        <w:rPr>
          <w:rFonts w:asciiTheme="majorHAnsi" w:hAnsiTheme="majorHAnsi" w:cs="Courier New"/>
          <w:b/>
          <w:lang w:eastAsia="ar-SA"/>
        </w:rPr>
        <w:t xml:space="preserve">Przedmiotem zamówienia jest </w:t>
      </w:r>
      <w:r w:rsidR="00C60D15">
        <w:rPr>
          <w:rFonts w:asciiTheme="majorHAnsi" w:hAnsiTheme="majorHAnsi" w:cs="Courier New"/>
          <w:b/>
          <w:lang w:eastAsia="ar-SA"/>
        </w:rPr>
        <w:t>dostawa 12 sztuk oprogramowa</w:t>
      </w:r>
      <w:r w:rsidR="006B78A4">
        <w:rPr>
          <w:rFonts w:asciiTheme="majorHAnsi" w:hAnsiTheme="majorHAnsi" w:cs="Courier New"/>
          <w:b/>
          <w:lang w:eastAsia="ar-SA"/>
        </w:rPr>
        <w:t>nia</w:t>
      </w:r>
      <w:r w:rsidR="00C60D15">
        <w:rPr>
          <w:rFonts w:asciiTheme="majorHAnsi" w:hAnsiTheme="majorHAnsi" w:cs="Courier New"/>
          <w:b/>
          <w:lang w:eastAsia="ar-SA"/>
        </w:rPr>
        <w:t xml:space="preserve"> specjalistyczn</w:t>
      </w:r>
      <w:r w:rsidR="006B78A4">
        <w:rPr>
          <w:rFonts w:asciiTheme="majorHAnsi" w:hAnsiTheme="majorHAnsi" w:cs="Courier New"/>
          <w:b/>
          <w:lang w:eastAsia="ar-SA"/>
        </w:rPr>
        <w:t>ego</w:t>
      </w:r>
      <w:r w:rsidR="00C60D15">
        <w:rPr>
          <w:rFonts w:asciiTheme="majorHAnsi" w:hAnsiTheme="majorHAnsi" w:cs="Courier New"/>
          <w:b/>
          <w:lang w:eastAsia="ar-SA"/>
        </w:rPr>
        <w:t xml:space="preserve"> z zakresu informatyki śledczej. </w:t>
      </w:r>
    </w:p>
    <w:p w14:paraId="19903375" w14:textId="76F8C916" w:rsidR="00423F09" w:rsidRPr="00423F09" w:rsidRDefault="00423F09" w:rsidP="00423F09">
      <w:pPr>
        <w:pStyle w:val="Standard"/>
        <w:tabs>
          <w:tab w:val="left" w:pos="1080"/>
        </w:tabs>
        <w:ind w:right="-108"/>
        <w:jc w:val="both"/>
        <w:rPr>
          <w:rFonts w:ascii="Calibri" w:hAnsi="Calibri"/>
          <w:sz w:val="22"/>
          <w:szCs w:val="22"/>
          <w:lang w:val="pl-PL"/>
        </w:rPr>
      </w:pPr>
      <w:r w:rsidRPr="00A222CE">
        <w:rPr>
          <w:rFonts w:asciiTheme="majorHAnsi" w:hAnsiTheme="majorHAnsi" w:cs="Courier New"/>
          <w:sz w:val="22"/>
          <w:szCs w:val="22"/>
          <w:lang w:val="pl-PL" w:eastAsia="ar-SA"/>
        </w:rPr>
        <w:t>1.1.</w:t>
      </w:r>
      <w:r w:rsidRPr="00423F09">
        <w:rPr>
          <w:rFonts w:asciiTheme="majorHAnsi" w:hAnsiTheme="majorHAnsi" w:cs="Courier New"/>
          <w:lang w:val="pl-PL" w:eastAsia="ar-SA"/>
        </w:rPr>
        <w:t xml:space="preserve"> </w:t>
      </w:r>
      <w:r w:rsidR="00C60D15">
        <w:rPr>
          <w:rFonts w:ascii="Calibri" w:hAnsi="Calibri"/>
          <w:sz w:val="22"/>
          <w:szCs w:val="22"/>
          <w:lang w:val="pl-PL"/>
        </w:rPr>
        <w:t>Oprogramowanie stanowiące przedmiot zamówienia pozwalać ma na akwizycję danych                               z cyfrowych źródeł w celu zdobywania elektronicznego materiału dowodowego. Szczegółowy opis przedmiotu zamówienia oraz minimalne wymagania techniczne i funkcjonalne został</w:t>
      </w:r>
      <w:r w:rsidR="007902AD">
        <w:rPr>
          <w:rFonts w:ascii="Calibri" w:hAnsi="Calibri"/>
          <w:sz w:val="22"/>
          <w:szCs w:val="22"/>
          <w:lang w:val="pl-PL"/>
        </w:rPr>
        <w:t>y</w:t>
      </w:r>
      <w:r w:rsidR="00C60D15">
        <w:rPr>
          <w:rFonts w:ascii="Calibri" w:hAnsi="Calibri"/>
          <w:sz w:val="22"/>
          <w:szCs w:val="22"/>
          <w:lang w:val="pl-PL"/>
        </w:rPr>
        <w:t xml:space="preserve"> określony </w:t>
      </w:r>
      <w:r w:rsidR="007902AD">
        <w:rPr>
          <w:rFonts w:ascii="Calibri" w:hAnsi="Calibri"/>
          <w:sz w:val="22"/>
          <w:szCs w:val="22"/>
          <w:lang w:val="pl-PL"/>
        </w:rPr>
        <w:t xml:space="preserve">                      </w:t>
      </w:r>
      <w:r w:rsidR="00C60D15">
        <w:rPr>
          <w:rFonts w:ascii="Calibri" w:hAnsi="Calibri"/>
          <w:sz w:val="22"/>
          <w:szCs w:val="22"/>
          <w:lang w:val="pl-PL"/>
        </w:rPr>
        <w:t>w załączniku nr 1 do SWZ (</w:t>
      </w:r>
      <w:r w:rsidR="009727DA">
        <w:rPr>
          <w:rFonts w:ascii="Calibri" w:hAnsi="Calibri"/>
          <w:sz w:val="22"/>
          <w:szCs w:val="22"/>
          <w:lang w:val="pl-PL"/>
        </w:rPr>
        <w:t>F</w:t>
      </w:r>
      <w:r w:rsidR="00C60D15">
        <w:rPr>
          <w:rFonts w:ascii="Calibri" w:hAnsi="Calibri"/>
          <w:sz w:val="22"/>
          <w:szCs w:val="22"/>
          <w:lang w:val="pl-PL"/>
        </w:rPr>
        <w:t xml:space="preserve">ormularz ofertowy) oraz w załączniku nr 2 do </w:t>
      </w:r>
      <w:r w:rsidR="009727DA">
        <w:rPr>
          <w:rFonts w:ascii="Calibri" w:hAnsi="Calibri"/>
          <w:sz w:val="22"/>
          <w:szCs w:val="22"/>
          <w:lang w:val="pl-PL"/>
        </w:rPr>
        <w:t xml:space="preserve">Projektowanych postanowień </w:t>
      </w:r>
      <w:r w:rsidR="00C60D15">
        <w:rPr>
          <w:rFonts w:ascii="Calibri" w:hAnsi="Calibri"/>
          <w:sz w:val="22"/>
          <w:szCs w:val="22"/>
          <w:lang w:val="pl-PL"/>
        </w:rPr>
        <w:t xml:space="preserve"> umowy (</w:t>
      </w:r>
      <w:r w:rsidR="009727DA">
        <w:rPr>
          <w:rFonts w:ascii="Calibri" w:hAnsi="Calibri"/>
          <w:sz w:val="22"/>
          <w:szCs w:val="22"/>
          <w:lang w:val="pl-PL"/>
        </w:rPr>
        <w:t>P</w:t>
      </w:r>
      <w:r w:rsidR="00C60D15">
        <w:rPr>
          <w:rFonts w:ascii="Calibri" w:hAnsi="Calibri"/>
          <w:sz w:val="22"/>
          <w:szCs w:val="22"/>
          <w:lang w:val="pl-PL"/>
        </w:rPr>
        <w:t xml:space="preserve">PU). </w:t>
      </w:r>
    </w:p>
    <w:p w14:paraId="4BC9E8F3" w14:textId="281F61D1" w:rsidR="004B1F8C" w:rsidRDefault="008D1434" w:rsidP="004B1F8C">
      <w:pPr>
        <w:pStyle w:val="Tekstpodstawowy"/>
        <w:tabs>
          <w:tab w:val="left" w:pos="142"/>
          <w:tab w:val="left" w:pos="284"/>
        </w:tabs>
        <w:jc w:val="both"/>
        <w:rPr>
          <w:rFonts w:ascii="Calibri" w:hAnsi="Calibri" w:cs="Tahoma"/>
          <w:color w:val="000000"/>
          <w:sz w:val="22"/>
          <w:szCs w:val="22"/>
        </w:rPr>
      </w:pPr>
      <w:r>
        <w:rPr>
          <w:rFonts w:ascii="Calibri" w:eastAsia="Arial" w:hAnsi="Calibri" w:cs="Tahoma"/>
          <w:b/>
          <w:bCs/>
          <w:sz w:val="22"/>
          <w:szCs w:val="22"/>
          <w:lang w:eastAsia="en-US" w:bidi="en-US"/>
        </w:rPr>
        <w:t>3</w:t>
      </w:r>
      <w:r w:rsidR="004B1F8C" w:rsidRPr="008D1434">
        <w:rPr>
          <w:rFonts w:ascii="Calibri" w:eastAsia="Arial" w:hAnsi="Calibri" w:cs="Tahoma"/>
          <w:b/>
          <w:bCs/>
          <w:sz w:val="22"/>
          <w:szCs w:val="22"/>
          <w:lang w:eastAsia="en-US" w:bidi="en-US"/>
        </w:rPr>
        <w:t>.</w:t>
      </w:r>
      <w:r w:rsidR="004B1F8C">
        <w:rPr>
          <w:rFonts w:ascii="Calibri" w:eastAsia="Arial" w:hAnsi="Calibri" w:cs="Tahoma"/>
          <w:b/>
          <w:bCs/>
          <w:sz w:val="22"/>
          <w:szCs w:val="22"/>
          <w:lang w:eastAsia="en-US" w:bidi="en-US"/>
        </w:rPr>
        <w:t xml:space="preserve"> </w:t>
      </w:r>
      <w:r w:rsidR="002D02B4">
        <w:rPr>
          <w:rFonts w:ascii="Calibri" w:eastAsia="Arial" w:hAnsi="Calibri" w:cs="Tahoma"/>
          <w:b/>
          <w:bCs/>
          <w:sz w:val="22"/>
          <w:szCs w:val="22"/>
          <w:lang w:eastAsia="en-US" w:bidi="en-US"/>
        </w:rPr>
        <w:t xml:space="preserve">Zamówienie zostało </w:t>
      </w:r>
      <w:r w:rsidR="00CE3168">
        <w:rPr>
          <w:rFonts w:ascii="Calibri" w:eastAsia="Arial" w:hAnsi="Calibri" w:cs="Tahoma"/>
          <w:b/>
          <w:bCs/>
          <w:sz w:val="22"/>
          <w:szCs w:val="22"/>
          <w:lang w:eastAsia="en-US" w:bidi="en-US"/>
        </w:rPr>
        <w:t xml:space="preserve">nie zostało </w:t>
      </w:r>
      <w:r w:rsidR="002D02B4">
        <w:rPr>
          <w:rFonts w:ascii="Calibri" w:eastAsia="Arial" w:hAnsi="Calibri" w:cs="Tahoma"/>
          <w:b/>
          <w:bCs/>
          <w:sz w:val="22"/>
          <w:szCs w:val="22"/>
          <w:lang w:eastAsia="en-US" w:bidi="en-US"/>
        </w:rPr>
        <w:t xml:space="preserve">podzielone na </w:t>
      </w:r>
      <w:r>
        <w:rPr>
          <w:rFonts w:ascii="Calibri" w:eastAsia="Arial" w:hAnsi="Calibri" w:cs="Tahoma"/>
          <w:b/>
          <w:bCs/>
          <w:sz w:val="22"/>
          <w:szCs w:val="22"/>
          <w:lang w:eastAsia="en-US" w:bidi="en-US"/>
        </w:rPr>
        <w:t>części</w:t>
      </w:r>
      <w:r w:rsidR="002D02B4">
        <w:rPr>
          <w:rFonts w:ascii="Calibri" w:eastAsia="Arial" w:hAnsi="Calibri" w:cs="Tahoma"/>
          <w:b/>
          <w:bCs/>
          <w:sz w:val="22"/>
          <w:szCs w:val="22"/>
          <w:lang w:eastAsia="en-US" w:bidi="en-US"/>
        </w:rPr>
        <w:t xml:space="preserve">. </w:t>
      </w:r>
      <w:r w:rsidR="002738E5">
        <w:rPr>
          <w:rFonts w:ascii="Calibri" w:hAnsi="Calibri" w:cs="Tahoma"/>
          <w:color w:val="000000"/>
          <w:sz w:val="22"/>
          <w:szCs w:val="22"/>
        </w:rPr>
        <w:t xml:space="preserve">Wykonawca </w:t>
      </w:r>
      <w:r w:rsidR="00CE3168">
        <w:rPr>
          <w:rFonts w:ascii="Calibri" w:hAnsi="Calibri" w:cs="Tahoma"/>
          <w:color w:val="000000"/>
          <w:sz w:val="22"/>
          <w:szCs w:val="22"/>
        </w:rPr>
        <w:t>winien</w:t>
      </w:r>
      <w:r w:rsidR="002738E5">
        <w:rPr>
          <w:rFonts w:ascii="Calibri" w:hAnsi="Calibri" w:cs="Tahoma"/>
          <w:color w:val="000000"/>
          <w:sz w:val="22"/>
          <w:szCs w:val="22"/>
        </w:rPr>
        <w:t xml:space="preserve"> złożyć ofertę </w:t>
      </w:r>
      <w:r w:rsidR="00CE3168">
        <w:rPr>
          <w:rFonts w:ascii="Calibri" w:hAnsi="Calibri" w:cs="Tahoma"/>
          <w:color w:val="000000"/>
          <w:sz w:val="22"/>
          <w:szCs w:val="22"/>
        </w:rPr>
        <w:t>obejmującą całość przedmiotu zamówienia</w:t>
      </w:r>
      <w:r w:rsidR="002738E5">
        <w:rPr>
          <w:rFonts w:ascii="Calibri" w:hAnsi="Calibri" w:cs="Tahoma"/>
          <w:color w:val="000000"/>
          <w:sz w:val="22"/>
          <w:szCs w:val="22"/>
        </w:rPr>
        <w:t xml:space="preserve">. </w:t>
      </w:r>
      <w:r w:rsidR="002738E5" w:rsidRPr="009E644D">
        <w:rPr>
          <w:rFonts w:ascii="Calibri" w:hAnsi="Calibri" w:cs="Tahoma"/>
          <w:color w:val="000000"/>
          <w:sz w:val="22"/>
          <w:szCs w:val="22"/>
        </w:rPr>
        <w:t xml:space="preserve"> </w:t>
      </w:r>
    </w:p>
    <w:p w14:paraId="51DDBCD0" w14:textId="16F8E81A" w:rsidR="00CE3168" w:rsidRPr="00CE3168" w:rsidRDefault="00CE3168" w:rsidP="00CE3168">
      <w:pPr>
        <w:pStyle w:val="Akapitzlist"/>
        <w:widowControl/>
        <w:suppressAutoHyphens/>
        <w:overflowPunct/>
        <w:autoSpaceDN w:val="0"/>
        <w:spacing w:line="240" w:lineRule="auto"/>
        <w:jc w:val="both"/>
        <w:textAlignment w:val="baseline"/>
        <w:rPr>
          <w:lang w:val="pl-PL"/>
        </w:rPr>
      </w:pPr>
      <w:r w:rsidRPr="00CE3168">
        <w:rPr>
          <w:rFonts w:cs="Tahoma"/>
          <w:color w:val="000000"/>
          <w:u w:val="single"/>
          <w:lang w:val="pl-PL"/>
        </w:rPr>
        <w:t>Powody niedokonania podziału zamówienia na części:</w:t>
      </w:r>
      <w:r w:rsidRPr="00CE3168">
        <w:rPr>
          <w:rFonts w:cs="Tahoma"/>
          <w:color w:val="000000"/>
          <w:lang w:val="pl-PL"/>
        </w:rPr>
        <w:t xml:space="preserve"> </w:t>
      </w:r>
      <w:r w:rsidR="00C60D15">
        <w:rPr>
          <w:lang w:val="pl-PL"/>
        </w:rPr>
        <w:t>Zamówienie jest udzielane w częściach, a p</w:t>
      </w:r>
      <w:r w:rsidR="00C60D15" w:rsidRPr="00CE3168">
        <w:rPr>
          <w:lang w:val="pl-PL"/>
        </w:rPr>
        <w:t xml:space="preserve">rzedmiot zamówienia </w:t>
      </w:r>
      <w:r w:rsidR="00C60D15">
        <w:rPr>
          <w:lang w:val="pl-PL"/>
        </w:rPr>
        <w:t xml:space="preserve">jest jednorodny. </w:t>
      </w:r>
    </w:p>
    <w:p w14:paraId="0723A190" w14:textId="7AE18425" w:rsidR="00BC2129" w:rsidRPr="00C60D15" w:rsidRDefault="001D4DFA" w:rsidP="00BC2129">
      <w:pPr>
        <w:overflowPunct/>
        <w:spacing w:after="20" w:line="240" w:lineRule="auto"/>
        <w:jc w:val="both"/>
        <w:rPr>
          <w:rFonts w:asciiTheme="majorHAnsi" w:hAnsiTheme="majorHAnsi"/>
        </w:rPr>
      </w:pPr>
      <w:r>
        <w:rPr>
          <w:rFonts w:asciiTheme="majorHAnsi" w:hAnsiTheme="majorHAnsi"/>
          <w:b/>
        </w:rPr>
        <w:t>4</w:t>
      </w:r>
      <w:r w:rsidR="003466FF" w:rsidRPr="00BC2129">
        <w:rPr>
          <w:rFonts w:asciiTheme="majorHAnsi" w:hAnsiTheme="majorHAnsi"/>
          <w:b/>
        </w:rPr>
        <w:t>. Nazwy i kody zamówienia według Wspólnego Słownika Zamówień (CPV):</w:t>
      </w:r>
      <w:r w:rsidR="002738E5" w:rsidRPr="00BC2129">
        <w:rPr>
          <w:rFonts w:asciiTheme="majorHAnsi" w:hAnsiTheme="majorHAnsi"/>
          <w:b/>
        </w:rPr>
        <w:t xml:space="preserve"> </w:t>
      </w:r>
      <w:r w:rsidR="00C60D15" w:rsidRPr="00C60D15">
        <w:rPr>
          <w:rFonts w:asciiTheme="majorHAnsi" w:hAnsiTheme="majorHAnsi"/>
        </w:rPr>
        <w:t xml:space="preserve">48000000-8  </w:t>
      </w:r>
      <w:r w:rsidR="00C60D15">
        <w:rPr>
          <w:rFonts w:asciiTheme="majorHAnsi" w:hAnsiTheme="majorHAnsi"/>
        </w:rPr>
        <w:t xml:space="preserve">Pakiety oprogramowania i systemy informatyczne </w:t>
      </w:r>
    </w:p>
    <w:p w14:paraId="331763FE" w14:textId="642A701C" w:rsidR="00632805" w:rsidRDefault="001D4DFA" w:rsidP="00BC2129">
      <w:pPr>
        <w:pStyle w:val="DocumentMap"/>
        <w:jc w:val="both"/>
        <w:rPr>
          <w:rFonts w:asciiTheme="majorHAnsi" w:hAnsiTheme="majorHAnsi" w:cs="Verdana"/>
          <w:bCs/>
          <w:color w:val="000000"/>
          <w:sz w:val="22"/>
          <w:szCs w:val="22"/>
        </w:rPr>
      </w:pPr>
      <w:r>
        <w:rPr>
          <w:rFonts w:asciiTheme="majorHAnsi" w:hAnsiTheme="majorHAnsi"/>
          <w:b/>
          <w:bCs/>
          <w:sz w:val="22"/>
          <w:szCs w:val="22"/>
        </w:rPr>
        <w:t>5</w:t>
      </w:r>
      <w:r w:rsidR="003466FF" w:rsidRPr="008C0932">
        <w:rPr>
          <w:rFonts w:asciiTheme="majorHAnsi" w:hAnsiTheme="majorHAnsi"/>
          <w:b/>
          <w:bCs/>
          <w:sz w:val="22"/>
          <w:szCs w:val="22"/>
        </w:rPr>
        <w:t>. Dostępność dla osób niepełnosprawnych.</w:t>
      </w:r>
      <w:r w:rsidR="003466FF" w:rsidRPr="008C0932">
        <w:rPr>
          <w:rFonts w:asciiTheme="majorHAnsi" w:hAnsiTheme="majorHAnsi"/>
          <w:bCs/>
          <w:sz w:val="22"/>
          <w:szCs w:val="22"/>
        </w:rPr>
        <w:t xml:space="preserve"> </w:t>
      </w:r>
      <w:r w:rsidR="003466FF" w:rsidRPr="008C0932">
        <w:rPr>
          <w:rFonts w:asciiTheme="majorHAnsi" w:hAnsiTheme="majorHAnsi" w:cs="Verdana"/>
          <w:bCs/>
          <w:color w:val="000000"/>
          <w:sz w:val="22"/>
          <w:szCs w:val="22"/>
        </w:rPr>
        <w:t xml:space="preserve">Zamawiający uwzględnił w opisie przedmiotu zamówienia wymagane cechy produktu, w tym dostosowanie do potrzeb wszystkich użytkowników. </w:t>
      </w:r>
      <w:r w:rsidR="003466FF" w:rsidRPr="008C0932">
        <w:rPr>
          <w:rFonts w:asciiTheme="majorHAnsi" w:hAnsiTheme="majorHAnsi" w:cs="Verdana"/>
          <w:b/>
          <w:bCs/>
          <w:color w:val="000000"/>
          <w:sz w:val="22"/>
          <w:szCs w:val="22"/>
        </w:rPr>
        <w:t xml:space="preserve"> </w:t>
      </w:r>
      <w:r w:rsidR="003466FF" w:rsidRPr="008C0932">
        <w:rPr>
          <w:rFonts w:asciiTheme="majorHAnsi" w:hAnsiTheme="majorHAnsi" w:cs="Verdana"/>
          <w:bCs/>
          <w:color w:val="000000"/>
          <w:sz w:val="22"/>
          <w:szCs w:val="22"/>
        </w:rPr>
        <w:t xml:space="preserve">Brak jest specyficznych wymagań w zakresie dostępności opisanego przedmiotu zamówienia dla osób niepełnosprawnych.  </w:t>
      </w:r>
    </w:p>
    <w:p w14:paraId="41C2401A" w14:textId="7F670494" w:rsidR="00876823" w:rsidRPr="00876823" w:rsidRDefault="001D4DFA" w:rsidP="00876823">
      <w:pPr>
        <w:pStyle w:val="Bezodstpw"/>
        <w:jc w:val="both"/>
        <w:rPr>
          <w:rFonts w:ascii="Calibri" w:hAnsi="Calibri"/>
          <w:color w:val="000000" w:themeColor="text1"/>
          <w:sz w:val="22"/>
          <w:szCs w:val="22"/>
        </w:rPr>
      </w:pPr>
      <w:r>
        <w:rPr>
          <w:rFonts w:ascii="Calibri" w:hAnsi="Calibri"/>
          <w:b/>
          <w:sz w:val="22"/>
          <w:szCs w:val="22"/>
        </w:rPr>
        <w:t>6</w:t>
      </w:r>
      <w:r w:rsidR="00876823" w:rsidRPr="00876823">
        <w:rPr>
          <w:rFonts w:ascii="Calibri" w:hAnsi="Calibri"/>
          <w:b/>
          <w:sz w:val="22"/>
          <w:szCs w:val="22"/>
        </w:rPr>
        <w:t>.</w:t>
      </w:r>
      <w:r w:rsidR="00876823" w:rsidRPr="00876823">
        <w:rPr>
          <w:rFonts w:ascii="Calibri" w:hAnsi="Calibri"/>
          <w:sz w:val="22"/>
          <w:szCs w:val="22"/>
        </w:rPr>
        <w:t xml:space="preserve"> </w:t>
      </w:r>
      <w:r w:rsidR="00876823" w:rsidRPr="00876823">
        <w:rPr>
          <w:rFonts w:ascii="Calibri" w:hAnsi="Calibri" w:cs="Tahoma"/>
          <w:b/>
          <w:color w:val="000000" w:themeColor="text1"/>
          <w:sz w:val="22"/>
          <w:szCs w:val="22"/>
        </w:rPr>
        <w:t xml:space="preserve">Wymagania w zakresie zatrudnienia na podstawie stosunku pracy. </w:t>
      </w:r>
      <w:r w:rsidR="00876823" w:rsidRPr="00876823">
        <w:rPr>
          <w:rFonts w:ascii="Calibri" w:hAnsi="Calibri"/>
          <w:color w:val="000000" w:themeColor="text1"/>
          <w:sz w:val="22"/>
          <w:szCs w:val="22"/>
        </w:rPr>
        <w:t>Brak jest czynności związanych z realizacją zamówienia, polegających na wykonywaniu pacy w sposób określony w art. 22 § 1 ustawy z dnia 26 czerwca 1974 roku – Kodeks pracy (</w:t>
      </w:r>
      <w:r w:rsidR="00465EFA">
        <w:rPr>
          <w:rFonts w:ascii="Calibri" w:hAnsi="Calibri"/>
          <w:color w:val="000000" w:themeColor="text1"/>
          <w:sz w:val="22"/>
          <w:szCs w:val="22"/>
        </w:rPr>
        <w:t xml:space="preserve">t.j: </w:t>
      </w:r>
      <w:r w:rsidR="00876823" w:rsidRPr="00876823">
        <w:rPr>
          <w:rFonts w:ascii="Calibri" w:hAnsi="Calibri"/>
          <w:color w:val="000000" w:themeColor="text1"/>
          <w:sz w:val="22"/>
          <w:szCs w:val="22"/>
        </w:rPr>
        <w:t xml:space="preserve">Dz.U. z </w:t>
      </w:r>
      <w:r w:rsidR="00B31669">
        <w:rPr>
          <w:rFonts w:ascii="Calibri" w:hAnsi="Calibri"/>
          <w:color w:val="000000" w:themeColor="text1"/>
          <w:sz w:val="22"/>
          <w:szCs w:val="22"/>
        </w:rPr>
        <w:t>202</w:t>
      </w:r>
      <w:r w:rsidR="00465EFA">
        <w:rPr>
          <w:rFonts w:ascii="Calibri" w:hAnsi="Calibri"/>
          <w:color w:val="000000" w:themeColor="text1"/>
          <w:sz w:val="22"/>
          <w:szCs w:val="22"/>
        </w:rPr>
        <w:t>3</w:t>
      </w:r>
      <w:r w:rsidR="00876823" w:rsidRPr="00876823">
        <w:rPr>
          <w:rFonts w:ascii="Calibri" w:hAnsi="Calibri"/>
          <w:color w:val="000000" w:themeColor="text1"/>
          <w:sz w:val="22"/>
          <w:szCs w:val="22"/>
        </w:rPr>
        <w:t xml:space="preserve"> r. poz. </w:t>
      </w:r>
      <w:r w:rsidR="00465EFA">
        <w:rPr>
          <w:rFonts w:ascii="Calibri" w:hAnsi="Calibri"/>
          <w:color w:val="000000" w:themeColor="text1"/>
          <w:sz w:val="22"/>
          <w:szCs w:val="22"/>
        </w:rPr>
        <w:t>1465</w:t>
      </w:r>
      <w:r w:rsidR="00876823" w:rsidRPr="00876823">
        <w:rPr>
          <w:rFonts w:ascii="Calibri" w:hAnsi="Calibri"/>
          <w:color w:val="000000" w:themeColor="text1"/>
          <w:sz w:val="22"/>
          <w:szCs w:val="22"/>
        </w:rPr>
        <w:t xml:space="preserve">). </w:t>
      </w:r>
    </w:p>
    <w:p w14:paraId="74A21D76" w14:textId="4DBEAEC6" w:rsidR="009B4177" w:rsidRPr="009727DA" w:rsidRDefault="001D4DFA" w:rsidP="009727DA">
      <w:pPr>
        <w:pStyle w:val="DocumentMap"/>
        <w:jc w:val="both"/>
        <w:rPr>
          <w:rFonts w:asciiTheme="majorHAnsi" w:hAnsiTheme="majorHAnsi"/>
          <w:sz w:val="22"/>
          <w:szCs w:val="22"/>
        </w:rPr>
      </w:pPr>
      <w:r w:rsidRPr="009727DA">
        <w:rPr>
          <w:rFonts w:asciiTheme="majorHAnsi" w:hAnsiTheme="majorHAnsi"/>
          <w:b/>
          <w:sz w:val="22"/>
          <w:szCs w:val="22"/>
        </w:rPr>
        <w:t>7</w:t>
      </w:r>
      <w:r w:rsidR="003466FF" w:rsidRPr="009727DA">
        <w:rPr>
          <w:rFonts w:asciiTheme="majorHAnsi" w:hAnsiTheme="majorHAnsi"/>
          <w:b/>
          <w:sz w:val="22"/>
          <w:szCs w:val="22"/>
        </w:rPr>
        <w:t xml:space="preserve">. Miejsce </w:t>
      </w:r>
      <w:r w:rsidR="009727DA" w:rsidRPr="009727DA">
        <w:rPr>
          <w:rFonts w:asciiTheme="majorHAnsi" w:hAnsiTheme="majorHAnsi"/>
          <w:b/>
          <w:sz w:val="22"/>
          <w:szCs w:val="22"/>
        </w:rPr>
        <w:t>dostawy</w:t>
      </w:r>
      <w:r w:rsidR="003466FF" w:rsidRPr="009727DA">
        <w:rPr>
          <w:rFonts w:asciiTheme="majorHAnsi" w:hAnsiTheme="majorHAnsi"/>
          <w:b/>
          <w:sz w:val="22"/>
          <w:szCs w:val="22"/>
        </w:rPr>
        <w:t xml:space="preserve">: </w:t>
      </w:r>
      <w:r w:rsidR="003466FF" w:rsidRPr="009727DA">
        <w:rPr>
          <w:rFonts w:asciiTheme="majorHAnsi" w:hAnsiTheme="majorHAnsi"/>
          <w:sz w:val="22"/>
          <w:szCs w:val="22"/>
        </w:rPr>
        <w:t xml:space="preserve"> </w:t>
      </w:r>
      <w:r w:rsidR="009727DA" w:rsidRPr="009727DA">
        <w:rPr>
          <w:rFonts w:asciiTheme="majorHAnsi" w:hAnsiTheme="majorHAnsi"/>
          <w:sz w:val="22"/>
          <w:szCs w:val="22"/>
        </w:rPr>
        <w:t xml:space="preserve">Wykonawca dostarczy przedmiot zamówienia na własny koszt do siedziby zamawiającego, tj. do magazynu Teleinformatyki mieszczącego się przy ul. Podwale 31-33 we Wrocławiu. </w:t>
      </w:r>
    </w:p>
    <w:p w14:paraId="46FCE3BE" w14:textId="0E82A52E" w:rsidR="00632805" w:rsidRPr="008C0932" w:rsidRDefault="001D4DFA" w:rsidP="009B4177">
      <w:pPr>
        <w:pStyle w:val="Tekstpodstawowy"/>
        <w:tabs>
          <w:tab w:val="left" w:pos="142"/>
          <w:tab w:val="left" w:pos="284"/>
        </w:tabs>
        <w:jc w:val="both"/>
        <w:rPr>
          <w:rFonts w:asciiTheme="majorHAnsi" w:hAnsiTheme="majorHAnsi"/>
          <w:sz w:val="22"/>
          <w:szCs w:val="22"/>
        </w:rPr>
      </w:pPr>
      <w:r>
        <w:rPr>
          <w:rFonts w:asciiTheme="majorHAnsi" w:hAnsiTheme="majorHAnsi"/>
          <w:b/>
          <w:sz w:val="22"/>
          <w:szCs w:val="22"/>
        </w:rPr>
        <w:t>8</w:t>
      </w:r>
      <w:r w:rsidR="003466FF" w:rsidRPr="008C0932">
        <w:rPr>
          <w:rFonts w:asciiTheme="majorHAnsi" w:hAnsiTheme="majorHAnsi"/>
          <w:b/>
          <w:sz w:val="22"/>
          <w:szCs w:val="22"/>
        </w:rPr>
        <w:t xml:space="preserve">. Oferty równoważne. </w:t>
      </w:r>
      <w:r w:rsidR="003466FF" w:rsidRPr="008C0932">
        <w:rPr>
          <w:rFonts w:asciiTheme="majorHAnsi" w:hAnsiTheme="majorHAnsi" w:cs="Tahoma"/>
          <w:sz w:val="22"/>
          <w:szCs w:val="22"/>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14:paraId="6EB9C224" w14:textId="77777777" w:rsidR="00632805" w:rsidRPr="008C0932" w:rsidRDefault="003466FF">
      <w:pPr>
        <w:pStyle w:val="Bezodstpw"/>
        <w:jc w:val="both"/>
        <w:rPr>
          <w:rFonts w:asciiTheme="majorHAnsi" w:hAnsiTheme="majorHAnsi" w:cs="Tahoma"/>
          <w:sz w:val="22"/>
          <w:szCs w:val="22"/>
        </w:rPr>
      </w:pPr>
      <w:r w:rsidRPr="008C0932">
        <w:rPr>
          <w:rFonts w:asciiTheme="majorHAnsi" w:hAnsiTheme="majorHAnsi" w:cs="Tahoma"/>
          <w:sz w:val="22"/>
          <w:szCs w:val="22"/>
        </w:rPr>
        <w:lastRenderedPageBreak/>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14:paraId="6759E247" w14:textId="77777777" w:rsidR="00632805" w:rsidRPr="008C0932" w:rsidRDefault="003466FF">
      <w:pPr>
        <w:spacing w:line="240" w:lineRule="auto"/>
        <w:jc w:val="both"/>
        <w:rPr>
          <w:rFonts w:asciiTheme="majorHAnsi" w:hAnsiTheme="majorHAnsi" w:cs="Tahoma"/>
        </w:rPr>
      </w:pPr>
      <w:r w:rsidRPr="008C0932">
        <w:rPr>
          <w:rFonts w:asciiTheme="majorHAnsi" w:hAnsiTheme="majorHAnsi" w:cs="Tahoma"/>
        </w:rPr>
        <w:t>Zamawiający w zakresie przywołanych w dokumentacji norm wskazuje, iż wymagana norma stanowi wymóg „co najmniej” i dopuszcza przedmiot zamówienia posiadający normy wyższe, równoważne opisywanym.</w:t>
      </w:r>
    </w:p>
    <w:p w14:paraId="7E4A99BA" w14:textId="77777777" w:rsidR="00632805" w:rsidRPr="008C0932" w:rsidRDefault="003466FF">
      <w:pPr>
        <w:spacing w:line="240" w:lineRule="auto"/>
        <w:jc w:val="both"/>
        <w:rPr>
          <w:rFonts w:asciiTheme="majorHAnsi" w:hAnsiTheme="majorHAnsi"/>
        </w:rPr>
      </w:pPr>
      <w:r w:rsidRPr="008C0932">
        <w:rPr>
          <w:rFonts w:asciiTheme="majorHAnsi" w:hAnsiTheme="majorHAnsi" w:cs="Tahoma"/>
          <w:bCs/>
        </w:rPr>
        <w:t xml:space="preserve">Wykonawca, który powołuje się na rozwiązania równoważne opisywanym przez Zamawiającego, jest obowiązany wykazać, że oferowane przez niego dostawy, usługi lub roboty budowlane spełniają wymagania określone przez Zamawiającego.    </w:t>
      </w:r>
    </w:p>
    <w:p w14:paraId="26808901" w14:textId="4F4EAF47" w:rsidR="009B4177" w:rsidRDefault="001D4DFA" w:rsidP="008E78CA">
      <w:pPr>
        <w:pStyle w:val="Tekstpodstawowy"/>
        <w:jc w:val="both"/>
        <w:rPr>
          <w:rFonts w:asciiTheme="majorHAnsi" w:hAnsiTheme="majorHAnsi" w:cs="Verdana"/>
          <w:sz w:val="22"/>
          <w:szCs w:val="22"/>
        </w:rPr>
      </w:pPr>
      <w:r>
        <w:rPr>
          <w:rFonts w:asciiTheme="majorHAnsi" w:hAnsiTheme="majorHAnsi" w:cs="Tahoma"/>
          <w:b/>
          <w:sz w:val="22"/>
          <w:szCs w:val="22"/>
        </w:rPr>
        <w:t>9</w:t>
      </w:r>
      <w:r w:rsidR="003466FF" w:rsidRPr="008C0932">
        <w:rPr>
          <w:rFonts w:asciiTheme="majorHAnsi" w:hAnsiTheme="majorHAnsi" w:cs="Tahoma"/>
          <w:b/>
          <w:sz w:val="22"/>
          <w:szCs w:val="22"/>
        </w:rPr>
        <w:t>.</w:t>
      </w:r>
      <w:r w:rsidR="003466FF" w:rsidRPr="008C0932">
        <w:rPr>
          <w:rFonts w:asciiTheme="majorHAnsi" w:hAnsiTheme="majorHAnsi" w:cs="Tahoma"/>
          <w:sz w:val="22"/>
          <w:szCs w:val="22"/>
        </w:rPr>
        <w:t xml:space="preserve"> </w:t>
      </w:r>
      <w:r w:rsidR="003466FF" w:rsidRPr="008C0932">
        <w:rPr>
          <w:rFonts w:asciiTheme="majorHAnsi" w:hAnsiTheme="majorHAnsi" w:cs="Tahoma"/>
          <w:b/>
          <w:bCs/>
          <w:sz w:val="22"/>
          <w:szCs w:val="22"/>
        </w:rPr>
        <w:t>Dopuszczalność udziału podwykonawców:</w:t>
      </w:r>
      <w:r w:rsidR="003466FF" w:rsidRPr="008C0932">
        <w:rPr>
          <w:rFonts w:asciiTheme="majorHAnsi" w:hAnsiTheme="majorHAnsi" w:cs="Tahoma"/>
          <w:sz w:val="22"/>
          <w:szCs w:val="22"/>
        </w:rPr>
        <w:t xml:space="preserve"> </w:t>
      </w:r>
      <w:r w:rsidR="003466FF" w:rsidRPr="008C0932">
        <w:rPr>
          <w:rFonts w:asciiTheme="majorHAnsi" w:hAnsiTheme="majorHAnsi" w:cs="Verdana"/>
          <w:sz w:val="22"/>
          <w:szCs w:val="22"/>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14:paraId="2A032BA5" w14:textId="77777777" w:rsidR="00876823" w:rsidRPr="00130500" w:rsidRDefault="00876823" w:rsidP="008E78CA">
      <w:pPr>
        <w:pStyle w:val="Tekstpodstawowy"/>
        <w:jc w:val="both"/>
        <w:rPr>
          <w:rFonts w:asciiTheme="majorHAnsi" w:hAnsiTheme="majorHAnsi" w:cs="Verdana"/>
          <w:sz w:val="22"/>
          <w:szCs w:val="22"/>
        </w:rPr>
      </w:pPr>
    </w:p>
    <w:p w14:paraId="02FD4730" w14:textId="77777777"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14:paraId="40C8A1D9" w14:textId="5BA7D7B3" w:rsidR="00966AA3" w:rsidRDefault="00741FA7" w:rsidP="00966AA3">
      <w:pPr>
        <w:pStyle w:val="Bezodstpw"/>
        <w:jc w:val="both"/>
        <w:rPr>
          <w:rFonts w:asciiTheme="majorHAnsi" w:hAnsiTheme="majorHAnsi"/>
          <w:color w:val="auto"/>
          <w:sz w:val="22"/>
          <w:szCs w:val="22"/>
        </w:rPr>
      </w:pPr>
      <w:bookmarkStart w:id="4" w:name="_6katmqtjrys4"/>
      <w:bookmarkStart w:id="5" w:name="_l3y36xf8w2mt"/>
      <w:bookmarkStart w:id="6" w:name="_s0i9odf430x7"/>
      <w:bookmarkEnd w:id="4"/>
      <w:bookmarkEnd w:id="5"/>
      <w:bookmarkEnd w:id="6"/>
      <w:r>
        <w:rPr>
          <w:rFonts w:asciiTheme="majorHAnsi" w:hAnsiTheme="majorHAnsi"/>
          <w:sz w:val="22"/>
          <w:szCs w:val="22"/>
        </w:rPr>
        <w:t xml:space="preserve">Zamawiający nie wymaga złożenia przedmiotowych środków dowodowych w przedmiotowym postepowaniu. </w:t>
      </w:r>
    </w:p>
    <w:p w14:paraId="1C7C7C26" w14:textId="77777777" w:rsidR="004E7D5B" w:rsidRPr="004E7D5B" w:rsidRDefault="004E7D5B" w:rsidP="004E7D5B">
      <w:pPr>
        <w:pStyle w:val="Bezodstpw"/>
        <w:jc w:val="both"/>
        <w:rPr>
          <w:rFonts w:asciiTheme="majorHAnsi" w:hAnsiTheme="majorHAnsi"/>
          <w:color w:val="auto"/>
          <w:sz w:val="22"/>
          <w:szCs w:val="22"/>
        </w:rPr>
      </w:pPr>
    </w:p>
    <w:p w14:paraId="3110E88A" w14:textId="77777777"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14:paraId="3A4F25BC" w14:textId="40AE8227" w:rsidR="001D4DFA" w:rsidRPr="001D4DFA" w:rsidRDefault="00465EFA" w:rsidP="001D4DFA">
      <w:pPr>
        <w:pStyle w:val="Addressee"/>
        <w:jc w:val="both"/>
        <w:rPr>
          <w:rFonts w:asciiTheme="majorHAnsi" w:hAnsiTheme="majorHAnsi"/>
        </w:rPr>
      </w:pPr>
      <w:r>
        <w:rPr>
          <w:rFonts w:asciiTheme="majorHAnsi" w:hAnsiTheme="majorHAnsi"/>
        </w:rPr>
        <w:t>Zgodnie z</w:t>
      </w:r>
      <w:r w:rsidR="001D4DFA" w:rsidRPr="001D4DFA">
        <w:rPr>
          <w:rFonts w:asciiTheme="majorHAnsi" w:hAnsiTheme="majorHAnsi"/>
        </w:rPr>
        <w:t xml:space="preserve"> § </w:t>
      </w:r>
      <w:r w:rsidR="009727DA">
        <w:rPr>
          <w:rFonts w:asciiTheme="majorHAnsi" w:hAnsiTheme="majorHAnsi"/>
        </w:rPr>
        <w:t xml:space="preserve">1 </w:t>
      </w:r>
      <w:r w:rsidR="001D4DFA" w:rsidRPr="001D4DFA">
        <w:rPr>
          <w:rFonts w:asciiTheme="majorHAnsi" w:hAnsiTheme="majorHAnsi"/>
        </w:rPr>
        <w:t xml:space="preserve">ust. </w:t>
      </w:r>
      <w:r w:rsidR="009727DA">
        <w:rPr>
          <w:rFonts w:asciiTheme="majorHAnsi" w:hAnsiTheme="majorHAnsi"/>
        </w:rPr>
        <w:t>3</w:t>
      </w:r>
      <w:r w:rsidR="001D4DFA" w:rsidRPr="001D4DFA">
        <w:rPr>
          <w:rFonts w:asciiTheme="majorHAnsi" w:hAnsiTheme="majorHAnsi"/>
        </w:rPr>
        <w:t xml:space="preserve"> PPU (załącznik nr 2 do SWZ) </w:t>
      </w:r>
      <w:r w:rsidR="009727DA">
        <w:rPr>
          <w:rFonts w:asciiTheme="majorHAnsi" w:hAnsiTheme="majorHAnsi"/>
        </w:rPr>
        <w:t xml:space="preserve">przedmiot zamówienia zostanie dostarczony                              </w:t>
      </w:r>
      <w:r w:rsidR="009727DA" w:rsidRPr="009727DA">
        <w:rPr>
          <w:rFonts w:asciiTheme="majorHAnsi" w:hAnsiTheme="majorHAnsi"/>
          <w:b/>
        </w:rPr>
        <w:t>w terminie do 10 dni roboczych licząc od dnia zawarcia umowy</w:t>
      </w:r>
      <w:r w:rsidR="009727DA">
        <w:rPr>
          <w:rFonts w:asciiTheme="majorHAnsi" w:hAnsiTheme="majorHAnsi"/>
        </w:rPr>
        <w:t xml:space="preserve">. </w:t>
      </w:r>
    </w:p>
    <w:p w14:paraId="7C797D52" w14:textId="77777777" w:rsidR="00BE48A8" w:rsidRDefault="00BE48A8" w:rsidP="00741FA7">
      <w:pPr>
        <w:pStyle w:val="Bezodstpw"/>
        <w:tabs>
          <w:tab w:val="left" w:pos="284"/>
        </w:tabs>
        <w:jc w:val="both"/>
        <w:rPr>
          <w:rFonts w:asciiTheme="majorHAnsi" w:hAnsiTheme="majorHAnsi"/>
          <w:color w:val="FF0000"/>
          <w:sz w:val="22"/>
          <w:szCs w:val="22"/>
        </w:rPr>
      </w:pPr>
    </w:p>
    <w:p w14:paraId="42CE753E" w14:textId="599A4A85" w:rsidR="00BE48A8" w:rsidRPr="00A67824" w:rsidRDefault="00BE48A8" w:rsidP="008D143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14:paraId="0574A212" w14:textId="77777777" w:rsidR="00BE48A8" w:rsidRPr="00E26FB9" w:rsidRDefault="00BE48A8" w:rsidP="00BE48A8">
      <w:pPr>
        <w:pStyle w:val="Bezodstpw"/>
        <w:jc w:val="both"/>
        <w:rPr>
          <w:rFonts w:asciiTheme="majorHAnsi" w:hAnsiTheme="majorHAnsi"/>
          <w:b/>
          <w:sz w:val="22"/>
          <w:szCs w:val="22"/>
        </w:rPr>
      </w:pPr>
      <w:r w:rsidRPr="00E26FB9">
        <w:rPr>
          <w:rFonts w:asciiTheme="majorHAnsi" w:hAnsiTheme="majorHAnsi"/>
          <w:b/>
          <w:sz w:val="22"/>
          <w:szCs w:val="22"/>
        </w:rPr>
        <w:t>I. Informacje ogólne</w:t>
      </w:r>
    </w:p>
    <w:p w14:paraId="667A3825" w14:textId="77777777"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1. Postępowanie prowadzone jest w języku polskim za pośrednictwem platformazakupowa.pl (dalej jako „Platforma”) pod adresem: </w:t>
      </w:r>
      <w:hyperlink r:id="rId10" w:history="1">
        <w:r w:rsidRPr="00E26FB9">
          <w:rPr>
            <w:rStyle w:val="Hipercze"/>
            <w:rFonts w:asciiTheme="majorHAnsi" w:hAnsiTheme="majorHAnsi"/>
            <w:bCs/>
            <w:color w:val="auto"/>
            <w:sz w:val="22"/>
            <w:szCs w:val="22"/>
          </w:rPr>
          <w:t>https://platformazakupowa.pl/pn/kwp_wroclaw</w:t>
        </w:r>
      </w:hyperlink>
    </w:p>
    <w:p w14:paraId="79C8D8B3" w14:textId="77777777" w:rsidR="00BE48A8" w:rsidRPr="00E26FB9" w:rsidRDefault="00BE48A8" w:rsidP="00BE48A8">
      <w:pPr>
        <w:pStyle w:val="Bezodstpw"/>
        <w:jc w:val="both"/>
        <w:rPr>
          <w:rFonts w:asciiTheme="majorHAnsi" w:hAnsiTheme="majorHAnsi"/>
          <w:color w:val="FF0000"/>
          <w:sz w:val="22"/>
          <w:szCs w:val="22"/>
        </w:rPr>
      </w:pPr>
      <w:r w:rsidRPr="00E26FB9">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1" w:history="1">
        <w:r w:rsidRPr="00E26FB9">
          <w:rPr>
            <w:rStyle w:val="Hipercze"/>
            <w:rFonts w:asciiTheme="majorHAnsi" w:hAnsiTheme="majorHAnsi"/>
            <w:bCs/>
            <w:sz w:val="22"/>
            <w:szCs w:val="22"/>
          </w:rPr>
          <w:t>monika.andruszkieiwcz@wr.policja.gov.pl</w:t>
        </w:r>
      </w:hyperlink>
      <w:r>
        <w:rPr>
          <w:rFonts w:asciiTheme="majorHAnsi" w:hAnsiTheme="majorHAnsi"/>
          <w:sz w:val="22"/>
          <w:szCs w:val="22"/>
        </w:rPr>
        <w:t xml:space="preserve">. </w:t>
      </w:r>
      <w:r w:rsidRPr="00E26FB9">
        <w:rPr>
          <w:rFonts w:asciiTheme="majorHAnsi" w:hAnsiTheme="majorHAnsi"/>
          <w:sz w:val="22"/>
          <w:szCs w:val="22"/>
        </w:rPr>
        <w:t xml:space="preserve">  </w:t>
      </w:r>
    </w:p>
    <w:p w14:paraId="292E557F" w14:textId="77777777" w:rsidR="00BE48A8" w:rsidRPr="00E26FB9" w:rsidRDefault="00BE48A8" w:rsidP="00BE48A8">
      <w:pPr>
        <w:pStyle w:val="Bezodstpw"/>
        <w:jc w:val="both"/>
        <w:rPr>
          <w:rFonts w:asciiTheme="majorHAnsi" w:hAnsiTheme="majorHAnsi"/>
          <w:color w:val="000000" w:themeColor="text1"/>
          <w:sz w:val="22"/>
          <w:szCs w:val="22"/>
        </w:rPr>
      </w:pPr>
      <w:r w:rsidRPr="00E26FB9">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2" w:history="1">
        <w:r w:rsidRPr="00E26FB9">
          <w:rPr>
            <w:rStyle w:val="Hipercze"/>
            <w:rFonts w:asciiTheme="majorHAnsi" w:hAnsiTheme="majorHAnsi"/>
            <w:bCs/>
            <w:color w:val="000000" w:themeColor="text1"/>
            <w:sz w:val="22"/>
            <w:szCs w:val="22"/>
          </w:rPr>
          <w:t>cwk@platformazakupowa.pl</w:t>
        </w:r>
      </w:hyperlink>
      <w:r w:rsidRPr="00E26FB9">
        <w:rPr>
          <w:rFonts w:asciiTheme="majorHAnsi" w:hAnsiTheme="majorHAnsi"/>
          <w:color w:val="000000" w:themeColor="text1"/>
          <w:sz w:val="22"/>
          <w:szCs w:val="22"/>
        </w:rPr>
        <w:t>.</w:t>
      </w:r>
    </w:p>
    <w:p w14:paraId="7192B663" w14:textId="77777777" w:rsidR="00BE48A8" w:rsidRPr="00D75ED5" w:rsidRDefault="00BE48A8" w:rsidP="00BE48A8">
      <w:pPr>
        <w:pStyle w:val="Bezodstpw"/>
        <w:jc w:val="both"/>
        <w:rPr>
          <w:rFonts w:ascii="Calibri" w:hAnsi="Calibri" w:cs="Calibri"/>
          <w:color w:val="000000" w:themeColor="text1"/>
          <w:sz w:val="22"/>
          <w:szCs w:val="22"/>
        </w:rPr>
      </w:pPr>
      <w:r w:rsidRPr="00E54A8B">
        <w:rPr>
          <w:rFonts w:ascii="Calibri" w:hAnsi="Calibri"/>
          <w:bCs/>
          <w:color w:val="000000" w:themeColor="text1"/>
          <w:sz w:val="22"/>
          <w:szCs w:val="22"/>
        </w:rPr>
        <w:t>4. Wymagania techniczne i organizacyjne opisane zostały w Regulaminie platformazakupowa.pl (</w:t>
      </w:r>
      <w:hyperlink r:id="rId13" w:history="1">
        <w:r w:rsidRPr="00E54A8B">
          <w:rPr>
            <w:rFonts w:ascii="Calibri" w:hAnsi="Calibri"/>
            <w:color w:val="000000" w:themeColor="text1"/>
            <w:sz w:val="22"/>
            <w:szCs w:val="22"/>
            <w:u w:val="single"/>
          </w:rPr>
          <w:t>https://platformazakupowa.pl/strona/1-regulamin</w:t>
        </w:r>
      </w:hyperlink>
      <w:r w:rsidRPr="00E54A8B">
        <w:rPr>
          <w:rFonts w:ascii="Calibri" w:hAnsi="Calibri"/>
          <w:color w:val="000000" w:themeColor="text1"/>
          <w:sz w:val="22"/>
          <w:szCs w:val="22"/>
        </w:rPr>
        <w:t xml:space="preserve">). </w:t>
      </w:r>
      <w:r w:rsidRPr="00D75ED5">
        <w:rPr>
          <w:rFonts w:ascii="Calibri" w:hAnsi="Calibri" w:cs="Calibri"/>
          <w:color w:val="000000" w:themeColor="text1"/>
          <w:sz w:val="22"/>
          <w:szCs w:val="22"/>
        </w:rPr>
        <w:t xml:space="preserve">Minimalne wymagania techniczne umożliwiające korzystanie ze Strony </w:t>
      </w:r>
      <w:hyperlink r:id="rId14" w:history="1">
        <w:r w:rsidRPr="00D75ED5">
          <w:rPr>
            <w:rStyle w:val="Hipercze"/>
            <w:rFonts w:ascii="Calibri" w:hAnsi="Calibri" w:cs="Calibri"/>
            <w:color w:val="000000" w:themeColor="text1"/>
            <w:sz w:val="22"/>
            <w:szCs w:val="22"/>
          </w:rPr>
          <w:t>platformazakupowa.pl</w:t>
        </w:r>
      </w:hyperlink>
      <w:r w:rsidRPr="00D75ED5">
        <w:rPr>
          <w:rStyle w:val="Hipercze"/>
          <w:rFonts w:ascii="Calibri" w:hAnsi="Calibri" w:cs="Calibri"/>
          <w:color w:val="000000" w:themeColor="text1"/>
          <w:sz w:val="22"/>
          <w:szCs w:val="22"/>
        </w:rPr>
        <w:t xml:space="preserve"> </w:t>
      </w:r>
      <w:r w:rsidRPr="00D75ED5">
        <w:rPr>
          <w:rFonts w:ascii="Calibri" w:hAnsi="Calibri" w:cs="Calibri"/>
          <w:color w:val="000000" w:themeColor="text1"/>
          <w:sz w:val="22"/>
          <w:szCs w:val="22"/>
        </w:rPr>
        <w:t xml:space="preserve">to przeglądarka internetowa EDGE, Chrome lub FireFox w najnowszej dostępnej wersji, z włączoną obsługą języka Javascript, akceptująca pliki typu „cookies” oraz łącze internetowe. W celu założenia Konta Użytkownika na </w:t>
      </w:r>
      <w:hyperlink r:id="rId15" w:history="1">
        <w:r w:rsidRPr="00D75ED5">
          <w:rPr>
            <w:rStyle w:val="Hipercze"/>
            <w:rFonts w:ascii="Calibri" w:hAnsi="Calibri" w:cs="Calibri"/>
            <w:color w:val="000000" w:themeColor="text1"/>
            <w:sz w:val="22"/>
            <w:szCs w:val="22"/>
          </w:rPr>
          <w:t>platformazakupowa.pl</w:t>
        </w:r>
      </w:hyperlink>
      <w:r w:rsidRPr="00D75ED5">
        <w:rPr>
          <w:rFonts w:ascii="Calibri" w:hAnsi="Calibri" w:cs="Calibri"/>
          <w:color w:val="000000" w:themeColor="text1"/>
          <w:sz w:val="22"/>
          <w:szCs w:val="22"/>
        </w:rPr>
        <w:t>, konieczne jest posiadanie przez Użytkownika aktywnego konta poczty elektronicznej (e-mail) o przepustowości co najmniej 256 kbit/s. platformazakupowa.pl jest zoptymalizowana dla minimalnej rozdzielczości ekranu 1024x768 pikseli.</w:t>
      </w:r>
    </w:p>
    <w:p w14:paraId="246BD839" w14:textId="77777777"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5. Zamawiający, zgodnie </w:t>
      </w:r>
      <w:r w:rsidRPr="00E26FB9">
        <w:rPr>
          <w:rFonts w:asciiTheme="majorHAnsi" w:hAnsiTheme="majorHAnsi"/>
          <w:color w:val="000000" w:themeColor="text1"/>
          <w:sz w:val="22"/>
          <w:szCs w:val="22"/>
        </w:rPr>
        <w:t>§ 11 ust. 2</w:t>
      </w:r>
      <w:r w:rsidRPr="00E26FB9">
        <w:rPr>
          <w:rFonts w:asciiTheme="majorHAnsi" w:hAnsiTheme="majorHAnsi"/>
          <w:sz w:val="22"/>
          <w:szCs w:val="22"/>
        </w:rPr>
        <w:t xml:space="preserve">  Rozporządzenia </w:t>
      </w:r>
      <w:r w:rsidRPr="00E26FB9">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E26FB9">
        <w:rPr>
          <w:rFonts w:asciiTheme="majorHAnsi" w:hAnsiTheme="majorHAnsi"/>
          <w:sz w:val="22"/>
          <w:szCs w:val="22"/>
        </w:rPr>
        <w:t xml:space="preserve">, określa niezbędne wymagania sprzętowo - aplikacyjne umożliwiające pracę na </w:t>
      </w:r>
      <w:hyperlink r:id="rId16"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tj.:</w:t>
      </w:r>
    </w:p>
    <w:p w14:paraId="5852B7AE"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stały dostęp do sieci Internet o gwarantowanej przepustowości nie mniejszej niż 512 kb/s,</w:t>
      </w:r>
    </w:p>
    <w:p w14:paraId="785D7828"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lastRenderedPageBreak/>
        <w:t>komputer klasy PC lub MAC o następującej konfiguracji: pamięć min. 2 GB Ram, procesor Intel IV 2 GHZ lub jego nowsza wersja, jeden z systemów operacyjnych - MS Windows 7, Mac Os x 10 4, Linux, lub ich nowsze wersje,</w:t>
      </w:r>
    </w:p>
    <w:p w14:paraId="34D79097" w14:textId="77777777" w:rsidR="00BE48A8" w:rsidRPr="00D75ED5" w:rsidRDefault="00BE48A8" w:rsidP="00BE48A8">
      <w:pPr>
        <w:pStyle w:val="NormalnyWeb"/>
        <w:numPr>
          <w:ilvl w:val="1"/>
          <w:numId w:val="13"/>
        </w:numPr>
        <w:tabs>
          <w:tab w:val="left" w:pos="284"/>
        </w:tabs>
        <w:spacing w:before="0" w:beforeAutospacing="0" w:after="0"/>
        <w:ind w:left="720" w:hanging="720"/>
        <w:jc w:val="both"/>
        <w:textAlignment w:val="baseline"/>
        <w:rPr>
          <w:rFonts w:ascii="Calibri" w:hAnsi="Calibri"/>
          <w:color w:val="000000" w:themeColor="text1"/>
          <w:sz w:val="22"/>
          <w:szCs w:val="22"/>
        </w:rPr>
      </w:pPr>
      <w:r w:rsidRPr="00E54A8B">
        <w:rPr>
          <w:rFonts w:ascii="Calibri" w:hAnsi="Calibri"/>
          <w:sz w:val="22"/>
          <w:szCs w:val="22"/>
        </w:rPr>
        <w:t xml:space="preserve">zainstalowana dowolna przeglądarka internetowa, </w:t>
      </w:r>
      <w:r w:rsidRPr="00D75ED5">
        <w:rPr>
          <w:rFonts w:ascii="Calibri" w:hAnsi="Calibri"/>
          <w:color w:val="000000" w:themeColor="text1"/>
          <w:sz w:val="22"/>
          <w:szCs w:val="22"/>
        </w:rPr>
        <w:t xml:space="preserve">Uwaga: od dnia 17 sierpnia 2021 r. ze względu na zakończenie wspierania przeglądarki Internet Explorer prze firmę Microsoft, stosowanie przeglądarki Internet Explorer jest niedopuszczalne. </w:t>
      </w:r>
    </w:p>
    <w:p w14:paraId="4CD2C6A6"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włączona obsługa JavaScript,</w:t>
      </w:r>
    </w:p>
    <w:p w14:paraId="4D1BA752"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zainstalowany program Adobe Acrobat Reader lub inny obsługujący format plików .pdf,</w:t>
      </w:r>
    </w:p>
    <w:p w14:paraId="38EEC689"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szyfrowanie na platformazakupowa.pl odbywa się za pomocą protokołu TLS 1.3.</w:t>
      </w:r>
    </w:p>
    <w:p w14:paraId="3B435621"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oznaczenie czasu odbioru danych przez platformę zakupową stanowi datę oraz dokładny czas (hh:mm:ss) generowany wg czasu lokalnego serwera synchronizowanego z zegarem Głównego Urzędu Miar.</w:t>
      </w:r>
    </w:p>
    <w:p w14:paraId="214BFA18"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6. Wykonawca, przystępując do niniejszego postępowania o udzielenie zamówienia publicznego:</w:t>
      </w:r>
    </w:p>
    <w:p w14:paraId="7AC636D8"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a. akceptuje warunki korzystania z </w:t>
      </w:r>
      <w:hyperlink r:id="rId17"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określone w Regulaminie zamieszczonym na stronie internetowej platformazakupowa.pl w zakładce „Regulamin" oraz uznaje go za wiążący,</w:t>
      </w:r>
    </w:p>
    <w:p w14:paraId="2132EB4A"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b. zapoznał i stosuje się do Instrukcji składania ofert/wniosków dostępnej na stronie internetowej: </w:t>
      </w:r>
      <w:r w:rsidRPr="00E26FB9">
        <w:rPr>
          <w:rFonts w:asciiTheme="majorHAnsi" w:hAnsiTheme="majorHAnsi"/>
          <w:sz w:val="22"/>
          <w:szCs w:val="22"/>
        </w:rPr>
        <w:fldChar w:fldCharType="begin"/>
      </w:r>
      <w:r w:rsidRPr="00E26FB9">
        <w:rPr>
          <w:rFonts w:asciiTheme="majorHAnsi" w:hAnsiTheme="majorHAnsi"/>
          <w:sz w:val="22"/>
          <w:szCs w:val="22"/>
        </w:rPr>
        <w:instrText xml:space="preserve"> HYPERLINK "https://drive.google.com/file/d/1Kd1DttbBeiNWt4q4slS4t76lZVKPbkyD/view </w:instrText>
      </w:r>
    </w:p>
    <w:p w14:paraId="3979423C" w14:textId="77777777" w:rsidR="00BE48A8" w:rsidRPr="00E26FB9" w:rsidRDefault="00BE48A8" w:rsidP="00BE48A8">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instrText xml:space="preserve">7" </w:instrText>
      </w:r>
      <w:r w:rsidRPr="00E26FB9">
        <w:rPr>
          <w:rFonts w:asciiTheme="majorHAnsi" w:hAnsiTheme="majorHAnsi"/>
          <w:sz w:val="22"/>
          <w:szCs w:val="22"/>
        </w:rPr>
        <w:fldChar w:fldCharType="separate"/>
      </w:r>
      <w:r w:rsidRPr="00E26FB9">
        <w:rPr>
          <w:rStyle w:val="Hipercze"/>
          <w:rFonts w:asciiTheme="majorHAnsi" w:hAnsiTheme="majorHAnsi"/>
          <w:sz w:val="22"/>
          <w:szCs w:val="22"/>
        </w:rPr>
        <w:t xml:space="preserve">https://drive.google.com/file/d/1Kd1DttbBeiNWt4q4slS4t76lZVKPbkyD/view </w:t>
      </w:r>
    </w:p>
    <w:p w14:paraId="7BEED527"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BA7200">
        <w:rPr>
          <w:rStyle w:val="Hipercze"/>
          <w:rFonts w:asciiTheme="majorHAnsi" w:hAnsiTheme="majorHAnsi"/>
          <w:color w:val="000000" w:themeColor="text1"/>
          <w:sz w:val="22"/>
          <w:szCs w:val="22"/>
          <w:u w:val="none"/>
        </w:rPr>
        <w:t>7</w:t>
      </w:r>
      <w:r w:rsidRPr="00E26FB9">
        <w:rPr>
          <w:rFonts w:asciiTheme="majorHAnsi" w:hAnsiTheme="majorHAnsi"/>
          <w:sz w:val="22"/>
          <w:szCs w:val="22"/>
        </w:rPr>
        <w:fldChar w:fldCharType="end"/>
      </w:r>
      <w:r w:rsidRPr="00E26FB9">
        <w:rPr>
          <w:rFonts w:asciiTheme="majorHAnsi" w:hAnsiTheme="majorHAnsi"/>
          <w:sz w:val="22"/>
          <w:szCs w:val="22"/>
        </w:rPr>
        <w:t xml:space="preserve">. </w:t>
      </w:r>
      <w:r w:rsidRPr="00E26FB9">
        <w:rPr>
          <w:rFonts w:asciiTheme="majorHAnsi" w:hAnsiTheme="majorHAnsi"/>
          <w:bCs/>
          <w:sz w:val="22"/>
          <w:szCs w:val="22"/>
        </w:rPr>
        <w:t xml:space="preserve">Zamawiający nie ponosi odpowiedzialności za złożenie oferty w sposób niezgodny z Instrukcją korzystania z </w:t>
      </w:r>
      <w:hyperlink r:id="rId18" w:history="1">
        <w:r w:rsidRPr="00E26FB9">
          <w:rPr>
            <w:rStyle w:val="Hipercze"/>
            <w:rFonts w:asciiTheme="majorHAnsi" w:hAnsiTheme="majorHAnsi"/>
            <w:bCs/>
            <w:sz w:val="22"/>
            <w:szCs w:val="22"/>
          </w:rPr>
          <w:t>platformazakupowa.pl</w:t>
        </w:r>
      </w:hyperlink>
      <w:r w:rsidRPr="00E26FB9">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47445D0" w14:textId="77777777" w:rsidR="00BE48A8" w:rsidRPr="00BE48A8" w:rsidRDefault="00BE48A8" w:rsidP="00BE48A8">
      <w:pPr>
        <w:pStyle w:val="Bezodstpw"/>
        <w:jc w:val="both"/>
        <w:rPr>
          <w:rFonts w:ascii="Calibri" w:hAnsi="Calibri"/>
          <w:bCs/>
          <w:color w:val="000000" w:themeColor="text1"/>
          <w:sz w:val="22"/>
          <w:szCs w:val="22"/>
        </w:rPr>
      </w:pPr>
      <w:r w:rsidRPr="00BE48A8">
        <w:rPr>
          <w:rFonts w:ascii="Calibri" w:hAnsi="Calibri"/>
          <w:color w:val="000000" w:themeColor="text1"/>
          <w:sz w:val="22"/>
          <w:szCs w:val="22"/>
        </w:rPr>
        <w:t>8. Instrukcje korzystania  platformazakupowa.pl:</w:t>
      </w:r>
    </w:p>
    <w:p w14:paraId="4BA6EDCA" w14:textId="77777777" w:rsidR="00BE48A8" w:rsidRPr="00BE48A8" w:rsidRDefault="00BE48A8" w:rsidP="00BE48A8">
      <w:pPr>
        <w:pStyle w:val="Bezodstpw"/>
        <w:tabs>
          <w:tab w:val="left" w:pos="2975"/>
        </w:tabs>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8.1. Rejestracja/Logowanie</w:t>
      </w:r>
    </w:p>
    <w:p w14:paraId="5DFD452F"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Przejdź na stronę </w:t>
      </w:r>
      <w:r w:rsidRPr="00BE48A8">
        <w:rPr>
          <w:rFonts w:ascii="Calibri" w:hAnsi="Calibri" w:cs="Tahoma"/>
          <w:color w:val="000000" w:themeColor="text1"/>
          <w:sz w:val="22"/>
          <w:szCs w:val="22"/>
          <w:u w:val="single"/>
        </w:rPr>
        <w:t>platformazakupowa.pl</w:t>
      </w:r>
    </w:p>
    <w:p w14:paraId="5853FE01"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Kliknij w przycisk Załóż konto, widoczny w prawym górnym rogu.</w:t>
      </w:r>
    </w:p>
    <w:p w14:paraId="294455B7"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Uzupełnij wymagane informacje i kliknij pomarańczowy przycisk Załóż konto.</w:t>
      </w:r>
    </w:p>
    <w:p w14:paraId="3D990FCB"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Przejdź na swoją skrzynkę mailową, powinieneś otrzymać maila o tytule: Potwierdź swoje konto na platformie zakupowej Open Nexus.  Potwierdź swoją tożsamość, klikając w przycisk Potwierdź konto</w:t>
      </w:r>
    </w:p>
    <w:p w14:paraId="33FFAF12"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e. Przejdź na stronę </w:t>
      </w:r>
      <w:r w:rsidRPr="00BE48A8">
        <w:rPr>
          <w:rFonts w:ascii="Calibri" w:hAnsi="Calibri" w:cs="Tahoma"/>
          <w:color w:val="000000" w:themeColor="text1"/>
          <w:sz w:val="22"/>
          <w:szCs w:val="22"/>
          <w:u w:val="single"/>
        </w:rPr>
        <w:t>platformazakupowa.pl</w:t>
      </w:r>
    </w:p>
    <w:p w14:paraId="72EC1496"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Kliknij w przycisk Zaloguj się, widoczny w prawym górnym rogu.</w:t>
      </w:r>
    </w:p>
    <w:p w14:paraId="65DEB088"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Uzupełnij wymagane informacje i kliknij pomarańczowy przycisk Zaloguj się.</w:t>
      </w:r>
    </w:p>
    <w:p w14:paraId="2B273CEE"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Reset hasła - Jeśli nie pamiętasz danych do logowania, skorzystaj z przycisku Nie pamiętasz hasła? Korzystając z tej opcji, otrzymasz wiadomość mailową o tytule: Open Nexus – przypomnienie hasła</w:t>
      </w:r>
    </w:p>
    <w:p w14:paraId="1B59430A" w14:textId="77777777"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8.2. Składanie wniosków o wyjaśnienie treści SWZ</w:t>
      </w:r>
    </w:p>
    <w:p w14:paraId="4A6DA289"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i formularza Wyślij wiadomość.</w:t>
      </w:r>
    </w:p>
    <w:p w14:paraId="6B013BAE"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Niniejszy opis nie dotyczy składania ofert, gdyż wiadomości nie są szyfrowane.</w:t>
      </w:r>
    </w:p>
    <w:p w14:paraId="295B8137"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3678F053"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Dokumenty elektroniczne, oświadczenia lub elektroniczne kopie dokumentów lub oświadczeń składane są przez wykonawcę za pośrednictwem przycisku Wyślij wiadomość jako załączniki .</w:t>
      </w:r>
    </w:p>
    <w:p w14:paraId="58A875B8"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14:paraId="51B8FE51" w14:textId="77777777"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 xml:space="preserve">8.3. Złożenie oferty </w:t>
      </w:r>
    </w:p>
    <w:p w14:paraId="41014789"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lastRenderedPageBreak/>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69223200"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b. Wykonawca za pośrednictwem Formularzu składania oferty dostępnego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 konkretnym postępowaniu w sprawie udzielenia zamówienia publicznego.</w:t>
      </w:r>
    </w:p>
    <w:p w14:paraId="5FE52508"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74CA877C"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18BC8940"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Do oferty należy dołączyć wszystkie wymagane w Ogłoszeniu, SWZ dokumenty w postaci elektronicznej.</w:t>
      </w:r>
    </w:p>
    <w:p w14:paraId="13EA10A1"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Po wypełnieniu Formularza składania oferty i załadowaniu wszystkich wymaganych załączników należy kliknąć przycisk Przejdź do podsumowania.</w:t>
      </w:r>
    </w:p>
    <w:p w14:paraId="158CA2B1"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4F4A2E9A"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Następnie należy kliknąć przycisk Złóż ofertę, aby zakończyć etap składania oferty.</w:t>
      </w:r>
    </w:p>
    <w:p w14:paraId="6BEA9CAA"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i. Następnie system zaszyfruje ofertę lub wniosek wykonawcy, tak by ta była niedostępna dla zamawiającego do terminu otwarcia ofert.</w:t>
      </w:r>
    </w:p>
    <w:p w14:paraId="228913FB"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j. Ostatnim krokiem jest wyświetlenie się komunikatu i przesłanie wiadomości email z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z informacją na temat złożonej oferty lub wniosku. W celach odwoławczych z uwagi na zaszyfrowanie oferty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wykonawca powinien przechowywać kopię swojej oferty lub wniosku wraz z pobranym plikiem XML na swoim komputerze.</w:t>
      </w:r>
    </w:p>
    <w:p w14:paraId="7FD03F26" w14:textId="77777777" w:rsidR="00BE48A8" w:rsidRDefault="00BE48A8" w:rsidP="00BE48A8">
      <w:pPr>
        <w:pStyle w:val="NormalnyWeb"/>
        <w:spacing w:before="0" w:beforeAutospacing="0" w:after="0"/>
        <w:jc w:val="both"/>
        <w:textAlignment w:val="baseline"/>
        <w:rPr>
          <w:rStyle w:val="Hipercze"/>
          <w:rFonts w:asciiTheme="majorHAnsi" w:hAnsiTheme="majorHAnsi"/>
          <w:sz w:val="22"/>
          <w:szCs w:val="22"/>
        </w:rPr>
      </w:pPr>
      <w:r w:rsidRPr="00BE48A8">
        <w:rPr>
          <w:rFonts w:asciiTheme="majorHAnsi" w:hAnsiTheme="majorHAnsi"/>
          <w:color w:val="000000" w:themeColor="text1"/>
          <w:sz w:val="22"/>
          <w:szCs w:val="22"/>
        </w:rPr>
        <w:t xml:space="preserve">Zamawiający informuje, że instrukcje korzystania z </w:t>
      </w:r>
      <w:hyperlink r:id="rId19" w:history="1">
        <w:r w:rsidRPr="00BE48A8">
          <w:rPr>
            <w:rStyle w:val="Hipercze"/>
            <w:rFonts w:asciiTheme="majorHAnsi" w:hAnsiTheme="majorHAnsi"/>
            <w:color w:val="000000" w:themeColor="text1"/>
            <w:sz w:val="22"/>
            <w:szCs w:val="22"/>
          </w:rPr>
          <w:t>platformazakupowa.pl</w:t>
        </w:r>
      </w:hyperlink>
      <w:r w:rsidRPr="00BE48A8">
        <w:rPr>
          <w:rFonts w:asciiTheme="majorHAnsi" w:hAnsiTheme="majorHAnsi"/>
          <w:color w:val="000000" w:themeColor="text1"/>
          <w:sz w:val="22"/>
          <w:szCs w:val="22"/>
        </w:rPr>
        <w:t xml:space="preserve"> dotycząc</w:t>
      </w:r>
      <w:r w:rsidRPr="00E26FB9">
        <w:rPr>
          <w:rFonts w:asciiTheme="majorHAnsi" w:hAnsiTheme="majorHAnsi"/>
          <w:sz w:val="22"/>
          <w:szCs w:val="22"/>
        </w:rPr>
        <w:t xml:space="preserve">e w szczególności logowania, składania wniosków o wyjaśnienie treści SWZ, składania ofert oraz innych czynności podejmowanych w niniejszym postępowaniu przy użyciu </w:t>
      </w:r>
      <w:hyperlink r:id="rId20"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znajdują się w zakładce „Instrukcje dla Wykonawców" na stronie internetowej pod adresem: </w:t>
      </w:r>
      <w:hyperlink r:id="rId21" w:history="1">
        <w:r w:rsidRPr="00E26FB9">
          <w:rPr>
            <w:rStyle w:val="Hipercze"/>
            <w:rFonts w:asciiTheme="majorHAnsi" w:hAnsiTheme="majorHAnsi"/>
            <w:sz w:val="22"/>
            <w:szCs w:val="22"/>
          </w:rPr>
          <w:t>https://platformazakupowa.pl/strona/45-instrukcje</w:t>
        </w:r>
      </w:hyperlink>
    </w:p>
    <w:p w14:paraId="73139322" w14:textId="77777777" w:rsidR="00BE48A8" w:rsidRDefault="00BE48A8" w:rsidP="00BE48A8">
      <w:pPr>
        <w:pStyle w:val="NormalnyWeb"/>
        <w:spacing w:before="0" w:beforeAutospacing="0" w:after="0"/>
        <w:jc w:val="both"/>
        <w:textAlignment w:val="baseline"/>
        <w:rPr>
          <w:rFonts w:asciiTheme="majorHAnsi" w:hAnsiTheme="majorHAnsi"/>
          <w:b/>
          <w:color w:val="000000"/>
          <w:sz w:val="22"/>
          <w:szCs w:val="22"/>
        </w:rPr>
      </w:pPr>
      <w:r w:rsidRPr="00E26FB9">
        <w:rPr>
          <w:rFonts w:asciiTheme="majorHAnsi" w:hAnsiTheme="majorHAnsi"/>
          <w:b/>
          <w:color w:val="000000"/>
          <w:sz w:val="22"/>
          <w:szCs w:val="22"/>
        </w:rPr>
        <w:t>II. Opis sposobu przygotowania ofert oraz dokumentów wymaganych przez zamawiającego w SWZ</w:t>
      </w:r>
    </w:p>
    <w:p w14:paraId="510062C8" w14:textId="77777777" w:rsidR="00BE48A8" w:rsidRPr="006F4555" w:rsidRDefault="00BE48A8" w:rsidP="00BE48A8">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1. Oferta oraz przedmiotowe środki dowodowe (jeżeli były wymagane) składane elektronicznie muszą zostać podpisane elektr</w:t>
      </w:r>
      <w:r>
        <w:rPr>
          <w:rFonts w:ascii="Calibri" w:hAnsi="Calibri" w:cs="Arial"/>
          <w:sz w:val="22"/>
          <w:szCs w:val="22"/>
        </w:rPr>
        <w:t xml:space="preserve">onicznym kwalifikowanym podpisem. </w:t>
      </w:r>
      <w:r w:rsidRPr="005B303B">
        <w:rPr>
          <w:rFonts w:ascii="Calibri" w:hAnsi="Calibri" w:cs="Arial"/>
          <w:sz w:val="22"/>
          <w:szCs w:val="22"/>
        </w:rPr>
        <w:t>W procesie składania oferty, w tym przedmiotowych środków dowodowych na platformie,  kwalifikowany 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Pr>
          <w:rFonts w:ascii="Calibri" w:hAnsi="Calibri" w:cs="Arial"/>
          <w:sz w:val="22"/>
          <w:szCs w:val="22"/>
        </w:rPr>
        <w:t xml:space="preserve"> </w:t>
      </w:r>
      <w:hyperlink r:id="rId22" w:history="1">
        <w:r w:rsidRPr="005B303B">
          <w:rPr>
            <w:rStyle w:val="Hipercze"/>
            <w:rFonts w:ascii="Calibri" w:hAnsi="Calibri" w:cs="Arial"/>
            <w:b/>
            <w:bCs/>
            <w:sz w:val="22"/>
            <w:szCs w:val="22"/>
          </w:rPr>
          <w:t>platformazakupowa.pl</w:t>
        </w:r>
      </w:hyperlink>
      <w:r w:rsidRPr="005B303B">
        <w:rPr>
          <w:rFonts w:ascii="Calibri" w:hAnsi="Calibri" w:cs="Arial"/>
          <w:sz w:val="22"/>
          <w:szCs w:val="22"/>
        </w:rPr>
        <w:t>).</w:t>
      </w:r>
    </w:p>
    <w:p w14:paraId="16DA6DFF" w14:textId="056932E7" w:rsidR="00BE48A8" w:rsidRPr="00050B9B" w:rsidRDefault="00BE48A8" w:rsidP="00BE48A8">
      <w:pPr>
        <w:pStyle w:val="NormalnyWeb"/>
        <w:spacing w:before="0" w:beforeAutospacing="0" w:after="0"/>
        <w:jc w:val="both"/>
        <w:textAlignment w:val="baseline"/>
        <w:rPr>
          <w:rFonts w:ascii="Calibri" w:hAnsi="Calibri"/>
          <w:i/>
          <w:color w:val="000000" w:themeColor="text1"/>
          <w:sz w:val="22"/>
          <w:szCs w:val="22"/>
        </w:rPr>
      </w:pPr>
      <w:r w:rsidRPr="00050B9B">
        <w:rPr>
          <w:rFonts w:ascii="Calibri" w:hAnsi="Calibri"/>
          <w:color w:val="000000" w:themeColor="text1"/>
          <w:sz w:val="22"/>
          <w:szCs w:val="22"/>
        </w:rPr>
        <w:t xml:space="preserve">2. Sposób sporządzenia dokumentów elektronicznych, oświadczeń lub elektronicznych kopii dokumentów lub oświadczeń musi być zgodny z wymaganiami określonymi w </w:t>
      </w:r>
      <w:r w:rsidRPr="00050B9B">
        <w:rPr>
          <w:rFonts w:ascii="Calibri" w:hAnsi="Calibri"/>
          <w:i/>
          <w:color w:val="000000" w:themeColor="text1"/>
          <w:sz w:val="22"/>
          <w:szCs w:val="22"/>
        </w:rPr>
        <w:t xml:space="preserve">Rozporządzeniu </w:t>
      </w:r>
      <w:r>
        <w:rPr>
          <w:rFonts w:ascii="Calibri" w:hAnsi="Calibri"/>
          <w:i/>
          <w:color w:val="000000" w:themeColor="text1"/>
          <w:sz w:val="22"/>
          <w:szCs w:val="22"/>
        </w:rPr>
        <w:t xml:space="preserve">Prezesa Rady Ministrów z dnia </w:t>
      </w:r>
      <w:r w:rsidRPr="00253801">
        <w:rPr>
          <w:rFonts w:ascii="Calibri" w:hAnsi="Calibri"/>
          <w:i/>
          <w:color w:val="000000" w:themeColor="text1"/>
          <w:sz w:val="22"/>
          <w:szCs w:val="22"/>
        </w:rPr>
        <w:t>30</w:t>
      </w:r>
      <w:r w:rsidRPr="00050B9B">
        <w:rPr>
          <w:rFonts w:ascii="Calibri" w:hAnsi="Calibri"/>
          <w:i/>
          <w:color w:val="000000" w:themeColor="text1"/>
          <w:sz w:val="22"/>
          <w:szCs w:val="22"/>
        </w:rPr>
        <w:t xml:space="preserve"> grudnia 2020 roku „W sprawie sposobu sporządzania</w:t>
      </w:r>
      <w:r>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i przekazywania informacji oraz wymagań technicznych dla dokumentów elektronicznych oraz środków komunikacji </w:t>
      </w:r>
      <w:r w:rsidRPr="00050B9B">
        <w:rPr>
          <w:rFonts w:ascii="Calibri" w:hAnsi="Calibri"/>
          <w:i/>
          <w:color w:val="000000" w:themeColor="text1"/>
          <w:sz w:val="22"/>
          <w:szCs w:val="22"/>
        </w:rPr>
        <w:lastRenderedPageBreak/>
        <w:t>elektronicznej w postepowaniu o udzielenie zamówienia publicznego lub konkursie”</w:t>
      </w:r>
      <w:r>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(Dz.U. z 2020 r. poz. 2452)</w:t>
      </w:r>
      <w:r w:rsidRPr="00050B9B">
        <w:rPr>
          <w:rFonts w:ascii="Calibri" w:hAnsi="Calibri"/>
          <w:color w:val="000000" w:themeColor="text1"/>
          <w:sz w:val="22"/>
          <w:szCs w:val="22"/>
        </w:rPr>
        <w:t xml:space="preserve">. </w:t>
      </w:r>
    </w:p>
    <w:p w14:paraId="54BA9339" w14:textId="77777777" w:rsidR="00BE48A8" w:rsidRPr="00050B9B" w:rsidRDefault="00BE48A8" w:rsidP="00BE48A8">
      <w:pPr>
        <w:pStyle w:val="NormalnyWeb"/>
        <w:spacing w:before="0" w:beforeAutospacing="0" w:after="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3. Oferta powinna być:</w:t>
      </w:r>
    </w:p>
    <w:p w14:paraId="14AEC568" w14:textId="77777777" w:rsidR="00BE48A8" w:rsidRPr="00050B9B"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Calibri" w:hAnsi="Calibri"/>
          <w:color w:val="000000" w:themeColor="text1"/>
          <w:sz w:val="22"/>
          <w:szCs w:val="22"/>
        </w:rPr>
      </w:pPr>
      <w:r w:rsidRPr="00050B9B">
        <w:rPr>
          <w:rFonts w:ascii="Calibri" w:hAnsi="Calibri"/>
          <w:color w:val="000000" w:themeColor="text1"/>
          <w:sz w:val="22"/>
          <w:szCs w:val="22"/>
        </w:rPr>
        <w:t>sporządzona na podstawie załączników niniejszej SWZ w języku polskim,</w:t>
      </w:r>
    </w:p>
    <w:p w14:paraId="0FD7D624" w14:textId="77777777" w:rsidR="00BE48A8" w:rsidRPr="00050B9B"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 xml:space="preserve">złożona przy użyciu środków komunikacji elektronicznej tzn. za pośrednictwem </w:t>
      </w:r>
      <w:hyperlink r:id="rId23" w:history="1">
        <w:r w:rsidRPr="00050B9B">
          <w:rPr>
            <w:rStyle w:val="Hipercze"/>
            <w:rFonts w:ascii="Calibri" w:hAnsi="Calibri"/>
            <w:color w:val="000000" w:themeColor="text1"/>
            <w:sz w:val="22"/>
            <w:szCs w:val="22"/>
          </w:rPr>
          <w:t>platformazakupowa.pl</w:t>
        </w:r>
      </w:hyperlink>
      <w:r w:rsidRPr="00050B9B">
        <w:rPr>
          <w:rFonts w:ascii="Calibri" w:hAnsi="Calibri"/>
          <w:color w:val="000000" w:themeColor="text1"/>
          <w:sz w:val="22"/>
          <w:szCs w:val="22"/>
        </w:rPr>
        <w:t>,</w:t>
      </w:r>
    </w:p>
    <w:p w14:paraId="663ECEC2" w14:textId="77777777" w:rsidR="00BE48A8" w:rsidRPr="00050B9B" w:rsidRDefault="00BE48A8" w:rsidP="00BE48A8">
      <w:pPr>
        <w:pStyle w:val="NormalnyWeb"/>
        <w:numPr>
          <w:ilvl w:val="1"/>
          <w:numId w:val="21"/>
        </w:numPr>
        <w:tabs>
          <w:tab w:val="clear" w:pos="1440"/>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podpisana kwalifikowanym podpisem elektronicznym przez osobę/osoby upoważnioną/upoważnione.</w:t>
      </w:r>
    </w:p>
    <w:p w14:paraId="128EE4B6" w14:textId="6FDD510A" w:rsidR="00BE48A8" w:rsidRPr="006F4555" w:rsidRDefault="00BE48A8" w:rsidP="00BE48A8">
      <w:pPr>
        <w:pStyle w:val="Bezodstpw"/>
        <w:jc w:val="both"/>
        <w:rPr>
          <w:rFonts w:ascii="Calibri" w:hAnsi="Calibri"/>
          <w:color w:val="000000" w:themeColor="text1"/>
          <w:sz w:val="22"/>
          <w:szCs w:val="22"/>
        </w:rPr>
      </w:pPr>
      <w:r w:rsidRPr="00050B9B">
        <w:rPr>
          <w:color w:val="000000" w:themeColor="text1"/>
        </w:rPr>
        <w:t xml:space="preserve">4. </w:t>
      </w:r>
      <w:r w:rsidRPr="006F4555">
        <w:rPr>
          <w:rFonts w:ascii="Calibri" w:hAnsi="Calibri"/>
          <w:color w:val="000000" w:themeColor="text1"/>
          <w:sz w:val="22"/>
          <w:szCs w:val="22"/>
        </w:rPr>
        <w:t>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6F4555">
        <w:rPr>
          <w:rFonts w:ascii="Calibri" w:hAnsi="Calibri"/>
          <w:color w:val="FF0000"/>
          <w:sz w:val="22"/>
          <w:szCs w:val="22"/>
        </w:rPr>
        <w:t xml:space="preserve"> </w:t>
      </w:r>
      <w:r w:rsidRPr="006F4555">
        <w:rPr>
          <w:rFonts w:ascii="Calibri" w:hAnsi="Calibri"/>
          <w:color w:val="000000" w:themeColor="text1"/>
          <w:sz w:val="22"/>
          <w:szCs w:val="22"/>
        </w:rPr>
        <w:t>określone w ustawie z dnia 5 września 2016 r. o usługach zaufania i identyfikacji elektronicznej                (Dz.U. z 202</w:t>
      </w:r>
      <w:r w:rsidR="00B31669">
        <w:rPr>
          <w:rFonts w:ascii="Calibri" w:hAnsi="Calibri"/>
          <w:color w:val="000000" w:themeColor="text1"/>
          <w:sz w:val="22"/>
          <w:szCs w:val="22"/>
        </w:rPr>
        <w:t>1</w:t>
      </w:r>
      <w:r w:rsidRPr="006F4555">
        <w:rPr>
          <w:rFonts w:ascii="Calibri" w:hAnsi="Calibri"/>
          <w:color w:val="000000" w:themeColor="text1"/>
          <w:sz w:val="22"/>
          <w:szCs w:val="22"/>
        </w:rPr>
        <w:t xml:space="preserve"> r. poz. </w:t>
      </w:r>
      <w:r w:rsidR="00B31669">
        <w:rPr>
          <w:rFonts w:ascii="Calibri" w:hAnsi="Calibri"/>
          <w:color w:val="000000" w:themeColor="text1"/>
          <w:sz w:val="22"/>
          <w:szCs w:val="22"/>
        </w:rPr>
        <w:t>1797- tekst jednolity)</w:t>
      </w:r>
      <w:r w:rsidRPr="006F4555">
        <w:rPr>
          <w:rFonts w:ascii="Calibri" w:hAnsi="Calibri"/>
          <w:color w:val="000000" w:themeColor="text1"/>
          <w:sz w:val="22"/>
          <w:szCs w:val="22"/>
        </w:rPr>
        <w:t xml:space="preserve">. </w:t>
      </w:r>
    </w:p>
    <w:p w14:paraId="0EE8D3BE" w14:textId="77777777" w:rsidR="00BE48A8" w:rsidRPr="006F4555" w:rsidRDefault="00BE48A8" w:rsidP="00BE48A8">
      <w:pPr>
        <w:pStyle w:val="Bezodstpw"/>
        <w:jc w:val="both"/>
        <w:rPr>
          <w:rFonts w:ascii="Calibri" w:hAnsi="Calibri"/>
          <w:sz w:val="22"/>
          <w:szCs w:val="22"/>
        </w:rPr>
      </w:pPr>
      <w:r w:rsidRPr="006F4555">
        <w:rPr>
          <w:rFonts w:ascii="Calibri" w:hAnsi="Calibri"/>
          <w:sz w:val="22"/>
          <w:szCs w:val="22"/>
        </w:rPr>
        <w:t>5. W przypadku wykorzystania formatu podpisu XAdES zewnętrzny. Zamawiający wymaga dołączenia odpowiedniej ilości plików tj. podpisywanych plików z danymi oraz plików podpisu w formacie XAdES.</w:t>
      </w:r>
    </w:p>
    <w:p w14:paraId="150FC74A" w14:textId="77777777"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195D1C41" w14:textId="77777777"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411B033" w14:textId="77777777" w:rsidR="00BE48A8" w:rsidRPr="000F51AF" w:rsidRDefault="00BE48A8" w:rsidP="00BE48A8">
      <w:pPr>
        <w:pStyle w:val="NormalnyWeb"/>
        <w:spacing w:before="0" w:beforeAutospacing="0" w:after="0"/>
        <w:jc w:val="both"/>
        <w:textAlignment w:val="baseline"/>
        <w:rPr>
          <w:rFonts w:ascii="Calibri" w:hAnsi="Calibri"/>
          <w:color w:val="000000" w:themeColor="text1"/>
          <w:sz w:val="22"/>
          <w:szCs w:val="22"/>
        </w:rPr>
      </w:pPr>
      <w:r>
        <w:rPr>
          <w:rFonts w:ascii="Calibri" w:hAnsi="Calibri"/>
          <w:sz w:val="22"/>
          <w:szCs w:val="22"/>
        </w:rPr>
        <w:t>8</w:t>
      </w:r>
      <w:r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w:t>
      </w:r>
      <w:r>
        <w:rPr>
          <w:rFonts w:ascii="Calibri" w:hAnsi="Calibri"/>
          <w:sz w:val="22"/>
          <w:szCs w:val="22"/>
        </w:rPr>
        <w:t xml:space="preserve">0 MB </w:t>
      </w:r>
      <w:r w:rsidRPr="000F51AF">
        <w:rPr>
          <w:rFonts w:ascii="Calibri" w:hAnsi="Calibri"/>
          <w:color w:val="000000" w:themeColor="text1"/>
          <w:sz w:val="22"/>
          <w:szCs w:val="22"/>
        </w:rPr>
        <w:t xml:space="preserve">w formatach: .pdf, .xls, .xlsx, .doc, .docx, .txt, .rtf, .xps, .odt, .ods, .odp, .ppt, .pptx, .csv, .jpg, .jpeg, .tif, .tiff, .geotiff. .png, .svg, .wav, .mp3, .avi, .mpg, .mpeg, .mp4, .m4a, .mpeg4, .ogg, .ogv, .zip, .tar, .gz, .gzip, .7z, .html, .xhtml, .css, .xml, .xsd, .gml, ,rng, .xsl, .xslt. </w:t>
      </w:r>
    </w:p>
    <w:p w14:paraId="55A14C0C" w14:textId="77777777" w:rsidR="00BE48A8" w:rsidRPr="00E26FB9" w:rsidRDefault="00BE48A8" w:rsidP="00BE48A8">
      <w:pPr>
        <w:spacing w:line="240" w:lineRule="auto"/>
        <w:jc w:val="both"/>
        <w:rPr>
          <w:rFonts w:asciiTheme="majorHAnsi" w:eastAsia="Times New Roman" w:hAnsiTheme="majorHAnsi" w:cs="Times New Roman"/>
          <w:b/>
          <w:bCs/>
        </w:rPr>
      </w:pPr>
      <w:r w:rsidRPr="00E26FB9">
        <w:rPr>
          <w:rFonts w:asciiTheme="majorHAnsi" w:eastAsia="Times New Roman" w:hAnsiTheme="majorHAnsi" w:cs="Times New Roman"/>
          <w:b/>
          <w:bCs/>
        </w:rPr>
        <w:t>III. Zalecenia</w:t>
      </w:r>
    </w:p>
    <w:p w14:paraId="27EF590E" w14:textId="77777777" w:rsidR="00BE48A8" w:rsidRPr="005B303B" w:rsidRDefault="00BE48A8" w:rsidP="00BE48A8">
      <w:pPr>
        <w:spacing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 plików wykorzystywanych przez wykonawców powinny być zgodne z</w:t>
      </w:r>
      <w:r w:rsidRPr="005B303B">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w:t>
      </w:r>
      <w:r>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14:paraId="243828C2" w14:textId="77777777"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2</w:t>
      </w:r>
      <w:r w:rsidRPr="005B303B">
        <w:rPr>
          <w:rFonts w:ascii="Calibri" w:eastAsia="Times New Roman" w:hAnsi="Calibri" w:cs="Times New Roman"/>
        </w:rPr>
        <w:t>. W celu ewentualnej kompresji danych Zamawiający rekomenduje wykorzystanie jednego z formatów:</w:t>
      </w:r>
    </w:p>
    <w:p w14:paraId="19805692" w14:textId="77777777" w:rsidR="00BE48A8" w:rsidRPr="005B303B" w:rsidRDefault="00BE48A8" w:rsidP="00BE48A8">
      <w:pPr>
        <w:numPr>
          <w:ilvl w:val="1"/>
          <w:numId w:val="22"/>
        </w:numPr>
        <w:tabs>
          <w:tab w:val="clear" w:pos="1440"/>
          <w:tab w:val="num" w:pos="567"/>
        </w:tabs>
        <w:overflowPunct/>
        <w:spacing w:line="240" w:lineRule="auto"/>
        <w:ind w:hanging="1156"/>
        <w:jc w:val="both"/>
        <w:textAlignment w:val="baseline"/>
        <w:rPr>
          <w:rFonts w:ascii="Calibri" w:eastAsia="Times New Roman" w:hAnsi="Calibri" w:cs="Times New Roman"/>
        </w:rPr>
      </w:pPr>
      <w:r w:rsidRPr="005B303B">
        <w:rPr>
          <w:rFonts w:ascii="Calibri" w:eastAsia="Times New Roman" w:hAnsi="Calibri" w:cs="Times New Roman"/>
        </w:rPr>
        <w:t>.zip </w:t>
      </w:r>
    </w:p>
    <w:p w14:paraId="6B85EC70" w14:textId="77777777" w:rsidR="00BE48A8" w:rsidRPr="005B303B" w:rsidRDefault="00BE48A8" w:rsidP="00BE48A8">
      <w:pPr>
        <w:numPr>
          <w:ilvl w:val="1"/>
          <w:numId w:val="22"/>
        </w:numPr>
        <w:tabs>
          <w:tab w:val="clear" w:pos="1440"/>
          <w:tab w:val="left" w:pos="567"/>
        </w:tabs>
        <w:overflowPunct/>
        <w:spacing w:line="240" w:lineRule="auto"/>
        <w:ind w:left="284" w:firstLine="0"/>
        <w:jc w:val="both"/>
        <w:textAlignment w:val="baseline"/>
        <w:rPr>
          <w:rFonts w:ascii="Calibri" w:eastAsia="Times New Roman" w:hAnsi="Calibri" w:cs="Times New Roman"/>
        </w:rPr>
      </w:pPr>
      <w:r w:rsidRPr="005B303B">
        <w:rPr>
          <w:rFonts w:ascii="Calibri" w:eastAsia="Times New Roman" w:hAnsi="Calibri" w:cs="Times New Roman"/>
        </w:rPr>
        <w:t>.7Z</w:t>
      </w:r>
    </w:p>
    <w:p w14:paraId="0BCC76E2" w14:textId="77777777"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3</w:t>
      </w:r>
      <w:r w:rsidRPr="005B303B">
        <w:rPr>
          <w:rFonts w:ascii="Calibri" w:eastAsia="Times New Roman" w:hAnsi="Calibri" w:cs="Times New Roman"/>
        </w:rPr>
        <w:t>. Zamawiający zwraca uwagę na ograniczenia wielkości plików podpisywanych profilem zaufanym, który wynosi max 10MB, oraz na ograniczenie wielkości plików podpisywanych w aplikacji eDoApp służącej do składania podpisu osobistego, który wynosi max 5MB.</w:t>
      </w:r>
    </w:p>
    <w:p w14:paraId="3DF968AF" w14:textId="77777777"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4</w:t>
      </w:r>
      <w:r w:rsidRPr="005B303B">
        <w:rPr>
          <w:rFonts w:ascii="Calibri" w:eastAsia="Times New Roman" w:hAnsi="Calibri" w:cs="Times New Roman"/>
        </w:rPr>
        <w:t>. W przypadku stosowania przez wykonawcę kwalifikowanego podpisu elektronicznego:</w:t>
      </w:r>
    </w:p>
    <w:p w14:paraId="2431DE56" w14:textId="77777777" w:rsidR="00BE48A8" w:rsidRPr="005B303B" w:rsidRDefault="00BE48A8" w:rsidP="00BE48A8">
      <w:pPr>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282B5E23" w14:textId="77777777"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b. Pliki w innych formatach niż PDF zaleca się opatrzyć zewnętrznym podpisem XAdES. Wykonawca powinien pamiętać, aby plik z podpisem przekazywać łącznie z dokumentem podpisywanym.</w:t>
      </w:r>
    </w:p>
    <w:p w14:paraId="22C736D7" w14:textId="77777777"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c. Zamawiający rekomenduje wykorzystanie podpisu z kwalifikowanym znacznikiem czasu.</w:t>
      </w:r>
    </w:p>
    <w:p w14:paraId="4F8F8C94" w14:textId="77777777"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5</w:t>
      </w:r>
      <w:r w:rsidRPr="005B303B">
        <w:rPr>
          <w:rFonts w:ascii="Calibri" w:eastAsia="Times New Roman" w:hAnsi="Calibri" w:cs="Times New Roman"/>
        </w:rPr>
        <w:t>. Zamawiający zaleca aby w przypadku podpisywania pliku przez kilka osób, stosować podpisy tego samego rodzaju. Podpisywanie różnymi rodzajami podpisów np. osobistym i kwalifikowanym może doprowadzić do problemów w weryfikacji plików. </w:t>
      </w:r>
    </w:p>
    <w:p w14:paraId="5110E5A1" w14:textId="77777777"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6</w:t>
      </w:r>
      <w:r w:rsidRPr="005B303B">
        <w:rPr>
          <w:rFonts w:ascii="Calibri" w:eastAsia="Times New Roman" w:hAnsi="Calibri" w:cs="Times New Roman"/>
        </w:rPr>
        <w:t>. Zamawiający zaleca, aby Wykonawca z odpowiednim wyprzedzeniem przetestował możliwość prawidłowego wykorzystania wybranej metody podpisania plików oferty.</w:t>
      </w:r>
    </w:p>
    <w:p w14:paraId="10461F7E" w14:textId="77777777"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7</w:t>
      </w:r>
      <w:r w:rsidRPr="005B303B">
        <w:rPr>
          <w:rFonts w:ascii="Calibri" w:eastAsia="Times New Roman" w:hAnsi="Calibri" w:cs="Times New Roman"/>
        </w:rPr>
        <w:t>. Osobą składającą ofertę powinna być osoba kontaktowa podawana w dokumentacji.</w:t>
      </w:r>
    </w:p>
    <w:p w14:paraId="6D32DB9E" w14:textId="77777777"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lastRenderedPageBreak/>
        <w:t>8.</w:t>
      </w:r>
      <w:r w:rsidRPr="005B303B">
        <w:rPr>
          <w:rFonts w:ascii="Calibri" w:eastAsia="Times New Roman" w:hAnsi="Calibri" w:cs="Times New Roman"/>
        </w:rPr>
        <w:t xml:space="preserve">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3203B1A" w14:textId="77777777"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Pr>
          <w:rFonts w:ascii="Calibri" w:eastAsia="Times New Roman" w:hAnsi="Calibri" w:cs="Times New Roman"/>
        </w:rPr>
        <w:t>9</w:t>
      </w:r>
      <w:r w:rsidRPr="005B303B">
        <w:rPr>
          <w:rFonts w:ascii="Calibri" w:eastAsia="Times New Roman" w:hAnsi="Calibri" w:cs="Times New Roman"/>
        </w:rPr>
        <w:t>. Jeśli wykonawca pakuje dokumenty np. w plik ZIP zalecamy wcześniejsze podpisanie każdego ze skompresowanych plików. </w:t>
      </w:r>
    </w:p>
    <w:p w14:paraId="16883448" w14:textId="77777777"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1</w:t>
      </w:r>
      <w:r>
        <w:rPr>
          <w:rFonts w:ascii="Calibri" w:eastAsia="Times New Roman" w:hAnsi="Calibri" w:cs="Times New Roman"/>
        </w:rPr>
        <w:t>0</w:t>
      </w:r>
      <w:r w:rsidRPr="005B303B">
        <w:rPr>
          <w:rFonts w:ascii="Calibri" w:eastAsia="Times New Roman" w:hAnsi="Calibri" w:cs="Times New Roman"/>
        </w:rPr>
        <w:t xml:space="preserve">. Zamawiający zaleca aby </w:t>
      </w:r>
      <w:r w:rsidRPr="005B303B">
        <w:rPr>
          <w:rFonts w:ascii="Calibri" w:eastAsia="Times New Roman" w:hAnsi="Calibri" w:cs="Times New Roman"/>
          <w:u w:val="single"/>
        </w:rPr>
        <w:t>nie</w:t>
      </w:r>
      <w:r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24A6DD9" w14:textId="77777777" w:rsidR="00BE48A8" w:rsidRPr="006F4555" w:rsidRDefault="00BE48A8" w:rsidP="00BE48A8">
      <w:pPr>
        <w:pStyle w:val="Bezodstpw"/>
        <w:rPr>
          <w:rFonts w:ascii="Calibri" w:hAnsi="Calibri"/>
          <w:b/>
          <w:sz w:val="22"/>
          <w:szCs w:val="22"/>
        </w:rPr>
      </w:pPr>
      <w:r w:rsidRPr="006F4555">
        <w:rPr>
          <w:rFonts w:ascii="Calibri" w:hAnsi="Calibri"/>
          <w:b/>
          <w:sz w:val="22"/>
          <w:szCs w:val="22"/>
        </w:rPr>
        <w:t xml:space="preserve">IV. Sposób komunikowania się Zamawiającego z Wykonawcami (nie dotyczy składania ofert). </w:t>
      </w:r>
    </w:p>
    <w:p w14:paraId="7C64E071" w14:textId="77777777" w:rsidR="00BE48A8" w:rsidRPr="006F4555" w:rsidRDefault="00BE48A8" w:rsidP="00BE48A8">
      <w:pPr>
        <w:pStyle w:val="Bezodstpw"/>
        <w:jc w:val="both"/>
        <w:rPr>
          <w:rFonts w:ascii="Calibri" w:hAnsi="Calibri"/>
          <w:sz w:val="22"/>
          <w:szCs w:val="22"/>
        </w:rPr>
      </w:pPr>
      <w:r w:rsidRPr="006F4555">
        <w:rPr>
          <w:rFonts w:ascii="Calibri" w:hAnsi="Calibri"/>
          <w:bCs/>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6F4555">
          <w:rPr>
            <w:rStyle w:val="Hipercze"/>
            <w:rFonts w:ascii="Calibri" w:hAnsi="Calibri"/>
            <w:bCs/>
            <w:color w:val="auto"/>
            <w:sz w:val="22"/>
            <w:szCs w:val="22"/>
          </w:rPr>
          <w:t>https://platformazakupowa.pl/pn/kwp_wroclaw</w:t>
        </w:r>
      </w:hyperlink>
      <w:r w:rsidRPr="006F4555">
        <w:rPr>
          <w:rFonts w:ascii="Calibri" w:hAnsi="Calibri"/>
          <w:bCs/>
          <w:sz w:val="22"/>
          <w:szCs w:val="22"/>
        </w:rPr>
        <w:t xml:space="preserve"> lub pocztą elektroniczną na adres: </w:t>
      </w:r>
      <w:hyperlink r:id="rId25" w:history="1">
        <w:r w:rsidRPr="006F4555">
          <w:rPr>
            <w:rStyle w:val="Hipercze"/>
            <w:rFonts w:ascii="Calibri" w:hAnsi="Calibri"/>
            <w:bCs/>
            <w:color w:val="auto"/>
            <w:sz w:val="22"/>
            <w:szCs w:val="22"/>
          </w:rPr>
          <w:t>monika.andruszkiewicz@wr.policja.gov.pl</w:t>
        </w:r>
      </w:hyperlink>
    </w:p>
    <w:p w14:paraId="45033B40" w14:textId="77777777"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804DBE5" w14:textId="77777777"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3. Za datę przekazania (wpływu) oświadczeń, wniosków, zawiadomień oraz informacji przyjmuje się datę ich przesłania za pośrednictwem platformazakupowa.pl poprzez kliknięcie przycisku  „</w:t>
      </w:r>
      <w:r w:rsidRPr="006F4555">
        <w:rPr>
          <w:rFonts w:ascii="Calibri" w:hAnsi="Calibri" w:cs="Calibri"/>
          <w:sz w:val="22"/>
          <w:szCs w:val="22"/>
          <w:u w:val="single"/>
        </w:rPr>
        <w:t>Wyślij wiadomość do zamawiającego</w:t>
      </w:r>
      <w:r w:rsidRPr="006F4555">
        <w:rPr>
          <w:rFonts w:ascii="Calibri" w:hAnsi="Calibri" w:cs="Calibri"/>
          <w:sz w:val="22"/>
          <w:szCs w:val="22"/>
        </w:rPr>
        <w:t>” po których pojawi się komunikat, że wiadomość została wysłana do zamawiającego.</w:t>
      </w:r>
    </w:p>
    <w:p w14:paraId="5D74AB45" w14:textId="77777777" w:rsidR="00BE48A8" w:rsidRPr="006F4555" w:rsidRDefault="00BE48A8" w:rsidP="00BE48A8">
      <w:pPr>
        <w:pStyle w:val="Bezodstpw"/>
        <w:jc w:val="both"/>
        <w:rPr>
          <w:rFonts w:ascii="Calibri" w:hAnsi="Calibri"/>
          <w:sz w:val="22"/>
          <w:szCs w:val="22"/>
        </w:rPr>
      </w:pPr>
      <w:r w:rsidRPr="006F4555">
        <w:rPr>
          <w:rFonts w:ascii="Calibri" w:hAnsi="Calibri"/>
          <w:sz w:val="22"/>
          <w:szCs w:val="22"/>
        </w:rPr>
        <w:t xml:space="preserve">4. </w:t>
      </w:r>
      <w:r w:rsidRPr="006F4555">
        <w:rPr>
          <w:rFonts w:ascii="Calibri" w:hAnsi="Calibr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5FDB500E" w14:textId="01375ACF" w:rsidR="00BE48A8" w:rsidRPr="006F4555" w:rsidRDefault="00BE48A8" w:rsidP="00BE48A8">
      <w:pPr>
        <w:pStyle w:val="Bezodstpw"/>
        <w:jc w:val="both"/>
        <w:rPr>
          <w:rFonts w:ascii="Calibri" w:hAnsi="Calibri"/>
          <w:b/>
          <w:color w:val="000000" w:themeColor="text1"/>
          <w:sz w:val="22"/>
          <w:szCs w:val="22"/>
        </w:rPr>
      </w:pPr>
      <w:r w:rsidRPr="006F4555">
        <w:rPr>
          <w:rFonts w:ascii="Calibri" w:hAnsi="Calibri"/>
          <w:bCs/>
          <w:sz w:val="22"/>
          <w:szCs w:val="22"/>
        </w:rPr>
        <w:t xml:space="preserve">5. We wszelkiej korespondencji związanie z niniejszym postępowaniem Zamawiający i Wykonawcy posługują się  </w:t>
      </w:r>
      <w:r w:rsidRPr="006F4555">
        <w:rPr>
          <w:rFonts w:ascii="Calibri" w:hAnsi="Calibri"/>
          <w:sz w:val="22"/>
          <w:szCs w:val="22"/>
        </w:rPr>
        <w:t xml:space="preserve">numerem postępowania: </w:t>
      </w:r>
      <w:r w:rsidRPr="006F4555">
        <w:rPr>
          <w:rFonts w:ascii="Calibri" w:hAnsi="Calibri"/>
          <w:b/>
          <w:color w:val="000000" w:themeColor="text1"/>
          <w:sz w:val="22"/>
          <w:szCs w:val="22"/>
        </w:rPr>
        <w:t>PU</w:t>
      </w:r>
      <w:r>
        <w:rPr>
          <w:rFonts w:ascii="Calibri" w:hAnsi="Calibri"/>
          <w:b/>
          <w:color w:val="000000" w:themeColor="text1"/>
          <w:sz w:val="22"/>
          <w:szCs w:val="22"/>
        </w:rPr>
        <w:t>Z</w:t>
      </w:r>
      <w:r w:rsidRPr="006F4555">
        <w:rPr>
          <w:rFonts w:ascii="Calibri" w:hAnsi="Calibri"/>
          <w:b/>
          <w:color w:val="000000" w:themeColor="text1"/>
          <w:sz w:val="22"/>
          <w:szCs w:val="22"/>
        </w:rPr>
        <w:t>-2380</w:t>
      </w:r>
      <w:r w:rsidR="00F31422">
        <w:rPr>
          <w:rFonts w:ascii="Calibri" w:hAnsi="Calibri"/>
          <w:b/>
          <w:color w:val="000000" w:themeColor="text1"/>
          <w:sz w:val="22"/>
          <w:szCs w:val="22"/>
        </w:rPr>
        <w:t>-</w:t>
      </w:r>
      <w:r w:rsidR="009727DA">
        <w:rPr>
          <w:rFonts w:ascii="Calibri" w:hAnsi="Calibri"/>
          <w:b/>
          <w:color w:val="000000" w:themeColor="text1"/>
          <w:sz w:val="22"/>
          <w:szCs w:val="22"/>
        </w:rPr>
        <w:t>085-040-085</w:t>
      </w:r>
      <w:r w:rsidRPr="006F4555">
        <w:rPr>
          <w:rFonts w:ascii="Calibri" w:hAnsi="Calibri"/>
          <w:b/>
          <w:color w:val="000000" w:themeColor="text1"/>
          <w:sz w:val="22"/>
          <w:szCs w:val="22"/>
        </w:rPr>
        <w:t>/202</w:t>
      </w:r>
      <w:r w:rsidR="001D4DFA">
        <w:rPr>
          <w:rFonts w:ascii="Calibri" w:hAnsi="Calibri"/>
          <w:b/>
          <w:color w:val="000000" w:themeColor="text1"/>
          <w:sz w:val="22"/>
          <w:szCs w:val="22"/>
        </w:rPr>
        <w:t>3</w:t>
      </w:r>
      <w:r w:rsidRPr="006F4555">
        <w:rPr>
          <w:rFonts w:ascii="Calibri" w:hAnsi="Calibri"/>
          <w:b/>
          <w:color w:val="000000" w:themeColor="text1"/>
          <w:sz w:val="22"/>
          <w:szCs w:val="22"/>
        </w:rPr>
        <w:t>/MA.</w:t>
      </w:r>
    </w:p>
    <w:p w14:paraId="7B9B08B1" w14:textId="77777777" w:rsidR="00BE48A8" w:rsidRPr="00DB0D51" w:rsidRDefault="00BE48A8" w:rsidP="00BE48A8">
      <w:pPr>
        <w:pStyle w:val="Bezodstpw"/>
        <w:jc w:val="both"/>
        <w:rPr>
          <w:rFonts w:asciiTheme="majorHAnsi" w:hAnsiTheme="majorHAnsi"/>
          <w:b/>
          <w:bCs/>
          <w:sz w:val="22"/>
          <w:szCs w:val="22"/>
          <w:u w:val="single"/>
        </w:rPr>
      </w:pPr>
      <w:r w:rsidRPr="00DB0D51">
        <w:rPr>
          <w:rFonts w:asciiTheme="majorHAnsi" w:hAnsiTheme="majorHAnsi"/>
          <w:b/>
          <w:bCs/>
          <w:sz w:val="22"/>
          <w:szCs w:val="22"/>
          <w:u w:val="single"/>
        </w:rPr>
        <w:t>6. Osobami uprawnionymi przez Zamawiającego do porozumiewania się z Wykonawcami są:</w:t>
      </w:r>
    </w:p>
    <w:p w14:paraId="05A965D1" w14:textId="77777777"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a. w kwestiach formalnych: przedstawiciel Wydziału Zamówień Publicznych i Funduszy Pomocowych KWP we Wrocławiu – Pani Monika Andruszkiewicz, tel. 47 871 43 24;</w:t>
      </w:r>
    </w:p>
    <w:p w14:paraId="4EB3AB9C" w14:textId="38220701" w:rsidR="00BE48A8" w:rsidRPr="00317EEC"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b w kwestiach merytorycznych związanych z przedmiotem zamówienia: przedstawiciel Wydziału </w:t>
      </w:r>
      <w:r w:rsidR="007C41EF">
        <w:rPr>
          <w:rFonts w:asciiTheme="majorHAnsi" w:hAnsiTheme="majorHAnsi"/>
          <w:sz w:val="22"/>
          <w:szCs w:val="22"/>
        </w:rPr>
        <w:t xml:space="preserve">zaopatrzenia KWP we Wrocławiu </w:t>
      </w:r>
      <w:r>
        <w:rPr>
          <w:rFonts w:asciiTheme="majorHAnsi" w:hAnsiTheme="majorHAnsi"/>
          <w:sz w:val="22"/>
          <w:szCs w:val="22"/>
        </w:rPr>
        <w:t xml:space="preserve"> </w:t>
      </w:r>
      <w:r w:rsidRPr="00E26FB9">
        <w:rPr>
          <w:rFonts w:asciiTheme="majorHAnsi" w:hAnsiTheme="majorHAnsi"/>
          <w:sz w:val="22"/>
          <w:szCs w:val="22"/>
        </w:rPr>
        <w:t xml:space="preserve">– </w:t>
      </w:r>
      <w:r>
        <w:rPr>
          <w:rFonts w:asciiTheme="majorHAnsi" w:hAnsiTheme="majorHAnsi"/>
          <w:sz w:val="22"/>
          <w:szCs w:val="22"/>
        </w:rPr>
        <w:t xml:space="preserve">Pan </w:t>
      </w:r>
      <w:r w:rsidR="009727DA">
        <w:rPr>
          <w:rFonts w:asciiTheme="majorHAnsi" w:hAnsiTheme="majorHAnsi"/>
          <w:sz w:val="22"/>
          <w:szCs w:val="22"/>
        </w:rPr>
        <w:t xml:space="preserve">Paweł Janiak </w:t>
      </w:r>
      <w:r w:rsidRPr="00E26FB9">
        <w:rPr>
          <w:rFonts w:asciiTheme="majorHAnsi" w:hAnsiTheme="majorHAnsi"/>
          <w:sz w:val="22"/>
          <w:szCs w:val="22"/>
        </w:rPr>
        <w:t xml:space="preserve">, tel. </w:t>
      </w:r>
      <w:r w:rsidR="00317EEC" w:rsidRPr="00317EEC">
        <w:rPr>
          <w:rFonts w:asciiTheme="majorHAnsi" w:hAnsiTheme="majorHAnsi"/>
          <w:sz w:val="22"/>
          <w:szCs w:val="22"/>
        </w:rPr>
        <w:t xml:space="preserve">47 871 </w:t>
      </w:r>
      <w:r w:rsidR="009727DA">
        <w:rPr>
          <w:rFonts w:asciiTheme="majorHAnsi" w:hAnsiTheme="majorHAnsi"/>
          <w:sz w:val="22"/>
          <w:szCs w:val="22"/>
        </w:rPr>
        <w:t>29 95</w:t>
      </w:r>
      <w:r w:rsidRPr="00317EEC">
        <w:rPr>
          <w:rFonts w:asciiTheme="majorHAnsi" w:hAnsiTheme="majorHAnsi"/>
          <w:sz w:val="22"/>
          <w:szCs w:val="22"/>
        </w:rPr>
        <w:t>.</w:t>
      </w:r>
    </w:p>
    <w:p w14:paraId="5DCB71B6" w14:textId="77777777" w:rsidR="00BE48A8" w:rsidRPr="00E26FB9" w:rsidRDefault="00BE48A8" w:rsidP="00BE48A8">
      <w:pPr>
        <w:pStyle w:val="Bezodstpw"/>
        <w:rPr>
          <w:rFonts w:asciiTheme="majorHAnsi" w:hAnsiTheme="majorHAnsi"/>
          <w:b/>
          <w:sz w:val="22"/>
          <w:szCs w:val="22"/>
        </w:rPr>
      </w:pPr>
      <w:r w:rsidRPr="00E26FB9">
        <w:rPr>
          <w:rFonts w:asciiTheme="majorHAnsi" w:hAnsiTheme="majorHAnsi"/>
          <w:b/>
          <w:sz w:val="22"/>
          <w:szCs w:val="22"/>
        </w:rPr>
        <w:t>IV. Udzielanie wyjaśnień i wprowadzanie zmian treści SIWZ.</w:t>
      </w:r>
    </w:p>
    <w:p w14:paraId="666B4849"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1.  Zgodnie z art. 135 ustawy Pzp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14:paraId="3CC104F1"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 xml:space="preserve">2. Treść zapytań wraz z wyjaśnieniami Zamawiający udostępni na stronie internetowej prowadzonego postępowania: </w:t>
      </w:r>
      <w:hyperlink r:id="rId26">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 xml:space="preserve"> .</w:t>
      </w:r>
    </w:p>
    <w:p w14:paraId="53E76505"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w:t>
      </w:r>
      <w:r w:rsidRPr="00364FE0">
        <w:rPr>
          <w:rFonts w:asciiTheme="majorHAnsi" w:hAnsiTheme="majorHAnsi"/>
          <w:sz w:val="22"/>
          <w:szCs w:val="22"/>
        </w:rPr>
        <w:lastRenderedPageBreak/>
        <w:t xml:space="preserve">zawiadomienia oraz informacje, przekazywane były za pośrednictwem </w:t>
      </w:r>
      <w:r w:rsidRPr="00364FE0">
        <w:rPr>
          <w:rFonts w:asciiTheme="majorHAnsi" w:hAnsiTheme="majorHAnsi"/>
          <w:color w:val="0070C0"/>
          <w:sz w:val="22"/>
          <w:szCs w:val="22"/>
        </w:rPr>
        <w:t>platformazakupowa.pl</w:t>
      </w:r>
      <w:r w:rsidRPr="00364FE0">
        <w:rPr>
          <w:rFonts w:asciiTheme="majorHAnsi" w:hAnsiTheme="majorHAnsi"/>
          <w:sz w:val="22"/>
          <w:szCs w:val="22"/>
        </w:rPr>
        <w:t xml:space="preserve"> i formularza „Wyślij wiadomość do zamawiającego”.</w:t>
      </w:r>
    </w:p>
    <w:p w14:paraId="6F1B57FD"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4. Zamawiający nie planuje zebrania informacyjnego, o którym mowa w art. 136 ustawy Pzp.</w:t>
      </w:r>
    </w:p>
    <w:p w14:paraId="070B89B0"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w:t>
      </w:r>
    </w:p>
    <w:p w14:paraId="60ADD351"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64FE0">
        <w:rPr>
          <w:rFonts w:asciiTheme="majorHAnsi" w:hAnsiTheme="majorHAnsi"/>
          <w:i/>
          <w:sz w:val="22"/>
          <w:szCs w:val="22"/>
        </w:rPr>
        <w:t>Sprostowanie - Ogłoszenie zmian lub dodatkowych informacji</w:t>
      </w:r>
      <w:r w:rsidRPr="00364FE0">
        <w:rPr>
          <w:rFonts w:asciiTheme="majorHAnsi" w:hAnsiTheme="majorHAns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0790B4FA" w14:textId="77777777" w:rsidR="004A6A85" w:rsidRPr="00364FE0" w:rsidRDefault="004A6A85" w:rsidP="004A6A85">
      <w:pPr>
        <w:pStyle w:val="Bezodstpw"/>
        <w:jc w:val="both"/>
        <w:rPr>
          <w:rFonts w:asciiTheme="majorHAnsi" w:hAnsiTheme="majorHAnsi"/>
          <w:sz w:val="22"/>
          <w:szCs w:val="22"/>
        </w:rPr>
      </w:pPr>
      <w:r w:rsidRPr="00364FE0">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557B9989" w14:textId="77777777" w:rsidR="004A6A85" w:rsidRDefault="004A6A85" w:rsidP="004A6A85">
      <w:pPr>
        <w:pStyle w:val="Bezodstpw"/>
        <w:jc w:val="both"/>
        <w:rPr>
          <w:rFonts w:asciiTheme="majorHAnsi" w:hAnsiTheme="majorHAnsi"/>
          <w:sz w:val="22"/>
          <w:szCs w:val="22"/>
        </w:rPr>
      </w:pPr>
      <w:r w:rsidRPr="00364FE0">
        <w:rPr>
          <w:rFonts w:asciiTheme="majorHAnsi" w:hAnsiTheme="majorHAnsi"/>
          <w:sz w:val="22"/>
          <w:szCs w:val="22"/>
        </w:rPr>
        <w:t>8. W przypadku gdy zmiany treści SWZ prowadziłyby do istotnej zmiany charakteru zamówienia w porównaniu z pierwotnie określonym, w szczególności prowadziłyby do znacznej zmiany zakresu zamówienia, Zamawiający unieważni postępowanie na podstawie art. 256 ustawy Pzp.</w:t>
      </w:r>
    </w:p>
    <w:p w14:paraId="032BFE73" w14:textId="77777777" w:rsidR="002D02B4" w:rsidRPr="002D02B4" w:rsidRDefault="002D02B4" w:rsidP="00642039">
      <w:pPr>
        <w:pStyle w:val="Bezodstpw"/>
        <w:tabs>
          <w:tab w:val="left" w:pos="284"/>
        </w:tabs>
        <w:jc w:val="both"/>
        <w:rPr>
          <w:rFonts w:asciiTheme="majorHAnsi" w:hAnsiTheme="majorHAnsi"/>
          <w:color w:val="FF0000"/>
          <w:sz w:val="22"/>
          <w:szCs w:val="22"/>
        </w:rPr>
      </w:pPr>
    </w:p>
    <w:p w14:paraId="66F3C144" w14:textId="19CD65EB"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14:paraId="304A3807" w14:textId="77777777" w:rsidR="008C0932" w:rsidRPr="00D41213" w:rsidRDefault="008C0932" w:rsidP="008C0932">
      <w:pPr>
        <w:pStyle w:val="Bezodstpw"/>
        <w:jc w:val="both"/>
        <w:rPr>
          <w:rFonts w:asciiTheme="majorHAnsi" w:hAnsiTheme="majorHAnsi"/>
          <w:b/>
          <w:sz w:val="22"/>
          <w:szCs w:val="22"/>
        </w:rPr>
      </w:pPr>
      <w:bookmarkStart w:id="8" w:name="_crlv0voso4yw"/>
      <w:bookmarkStart w:id="9" w:name="_sv3xn7chhdup"/>
      <w:bookmarkEnd w:id="8"/>
      <w:bookmarkEnd w:id="9"/>
      <w:r w:rsidRPr="00D41213">
        <w:rPr>
          <w:rFonts w:asciiTheme="majorHAnsi" w:hAnsiTheme="majorHAnsi"/>
          <w:b/>
          <w:sz w:val="22"/>
          <w:szCs w:val="22"/>
        </w:rPr>
        <w:t>I</w:t>
      </w:r>
      <w:r w:rsidRPr="00D41213">
        <w:rPr>
          <w:rFonts w:asciiTheme="majorHAnsi" w:hAnsiTheme="majorHAnsi"/>
          <w:sz w:val="22"/>
          <w:szCs w:val="22"/>
        </w:rPr>
        <w:t xml:space="preserve">. </w:t>
      </w:r>
      <w:r w:rsidRPr="00D41213">
        <w:rPr>
          <w:rFonts w:asciiTheme="majorHAnsi" w:hAnsiTheme="majorHAnsi"/>
          <w:b/>
          <w:sz w:val="22"/>
          <w:szCs w:val="22"/>
        </w:rPr>
        <w:t>O udzielenie zamówienia mogą ubiegać się Wykonawcy, którzy nie podlegają wykluczeniu na podstawie art. 108 ust. 1 ustawy Pzp, z zastrzeżeniem art. 110 ust. 2 ustawy Pzp.</w:t>
      </w:r>
    </w:p>
    <w:p w14:paraId="2A5434B8"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Tahoma"/>
          <w:sz w:val="22"/>
          <w:szCs w:val="22"/>
        </w:rPr>
        <w:t xml:space="preserve">1. Zgodnie z art. 108 ust. 1  ustawy Pzp, z postępowania o udzielenie zamówienia </w:t>
      </w:r>
      <w:r w:rsidRPr="008C0932">
        <w:rPr>
          <w:rFonts w:asciiTheme="majorHAnsi" w:hAnsiTheme="majorHAnsi" w:cs="Tahoma"/>
          <w:b/>
          <w:bCs/>
          <w:sz w:val="22"/>
          <w:szCs w:val="22"/>
        </w:rPr>
        <w:t xml:space="preserve">wyklucza się </w:t>
      </w:r>
      <w:r w:rsidRPr="008C0932">
        <w:rPr>
          <w:rFonts w:asciiTheme="majorHAnsi" w:hAnsiTheme="majorHAnsi" w:cs="Arial"/>
          <w:sz w:val="22"/>
          <w:szCs w:val="22"/>
        </w:rPr>
        <w:t>wykonawcę:</w:t>
      </w:r>
    </w:p>
    <w:p w14:paraId="7B7737F4"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1) będącego osobą fizyczną, którego prawomocnie skazano za przestępstwo:</w:t>
      </w:r>
    </w:p>
    <w:p w14:paraId="27AA85ED"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a) udziału w zorganizowanej grupie przestępczej albo związku mającym na celu popełnienie przestępstwa lub przestępstwa skarbowego, o którym mowa w art. 258 Kodeksu karnego,</w:t>
      </w:r>
    </w:p>
    <w:p w14:paraId="53E0995B"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b) handlu ludźmi, o którym mowa w art. 189 a Kodeksu karnego,</w:t>
      </w:r>
    </w:p>
    <w:p w14:paraId="0D726ACA" w14:textId="23144432" w:rsidR="00661975" w:rsidRPr="00E2601E" w:rsidRDefault="008C0932" w:rsidP="00661975">
      <w:pPr>
        <w:pStyle w:val="Bezodstpw"/>
        <w:jc w:val="both"/>
        <w:rPr>
          <w:rFonts w:ascii="Calibri" w:hAnsi="Calibri" w:cs="Arial"/>
          <w:color w:val="000000" w:themeColor="text1"/>
          <w:sz w:val="22"/>
          <w:szCs w:val="22"/>
        </w:rPr>
      </w:pPr>
      <w:r w:rsidRPr="008C0932">
        <w:rPr>
          <w:rFonts w:asciiTheme="majorHAnsi" w:hAnsiTheme="majorHAnsi" w:cs="Arial"/>
          <w:sz w:val="22"/>
          <w:szCs w:val="22"/>
        </w:rPr>
        <w:t>c</w:t>
      </w:r>
      <w:r w:rsidRPr="00E2601E">
        <w:rPr>
          <w:rFonts w:asciiTheme="majorHAnsi" w:hAnsiTheme="majorHAnsi" w:cs="Arial"/>
          <w:color w:val="000000" w:themeColor="text1"/>
          <w:sz w:val="22"/>
          <w:szCs w:val="22"/>
        </w:rPr>
        <w:t xml:space="preserve">) </w:t>
      </w:r>
      <w:r w:rsidR="00661975" w:rsidRPr="00E2601E">
        <w:rPr>
          <w:rFonts w:ascii="Calibri" w:hAnsi="Calibri"/>
          <w:color w:val="000000" w:themeColor="text1"/>
          <w:sz w:val="22"/>
          <w:szCs w:val="22"/>
        </w:rPr>
        <w:t>o którym mowa w art. 228–230a, art. 250a Kodeksu karnego, w art. 46–48 ustawy z dnia 25 czerwca 2010 r. o sporcie (Dz. U. z 202</w:t>
      </w:r>
      <w:r w:rsidR="006D5449">
        <w:rPr>
          <w:rFonts w:ascii="Calibri" w:hAnsi="Calibri"/>
          <w:color w:val="000000" w:themeColor="text1"/>
          <w:sz w:val="22"/>
          <w:szCs w:val="22"/>
        </w:rPr>
        <w:t>2</w:t>
      </w:r>
      <w:r w:rsidR="00661975" w:rsidRPr="00E2601E">
        <w:rPr>
          <w:rFonts w:ascii="Calibri" w:hAnsi="Calibri"/>
          <w:color w:val="000000" w:themeColor="text1"/>
          <w:sz w:val="22"/>
          <w:szCs w:val="22"/>
        </w:rPr>
        <w:t xml:space="preserve"> r. poz. </w:t>
      </w:r>
      <w:r w:rsidR="006D5449">
        <w:rPr>
          <w:rFonts w:ascii="Calibri" w:hAnsi="Calibri"/>
          <w:color w:val="000000" w:themeColor="text1"/>
          <w:sz w:val="22"/>
          <w:szCs w:val="22"/>
        </w:rPr>
        <w:t>1599</w:t>
      </w:r>
      <w:r w:rsidR="00661975" w:rsidRPr="00E2601E">
        <w:rPr>
          <w:rFonts w:ascii="Calibri" w:hAnsi="Calibri"/>
          <w:color w:val="000000" w:themeColor="text1"/>
          <w:sz w:val="22"/>
          <w:szCs w:val="22"/>
        </w:rPr>
        <w:t xml:space="preserve"> </w:t>
      </w:r>
      <w:r w:rsidR="006D5449">
        <w:rPr>
          <w:rFonts w:ascii="Calibri" w:hAnsi="Calibri"/>
          <w:color w:val="000000" w:themeColor="text1"/>
          <w:sz w:val="22"/>
          <w:szCs w:val="22"/>
        </w:rPr>
        <w:t>, 2185</w:t>
      </w:r>
      <w:r w:rsidR="00661975" w:rsidRPr="00E2601E">
        <w:rPr>
          <w:rFonts w:ascii="Calibri" w:hAnsi="Calibri"/>
          <w:color w:val="000000" w:themeColor="text1"/>
          <w:sz w:val="22"/>
          <w:szCs w:val="22"/>
        </w:rPr>
        <w:t>) lub w art. 54 ust. 1–4 ustawy z dnia 12 maja 2011 r. o refundacji leków, środków spożywczych specjalnego przeznaczenia żywieniowego oraz wyrobów medycznych (</w:t>
      </w:r>
      <w:r w:rsidR="006D5449">
        <w:rPr>
          <w:rFonts w:ascii="Calibri" w:hAnsi="Calibri"/>
          <w:color w:val="000000" w:themeColor="text1"/>
          <w:sz w:val="22"/>
          <w:szCs w:val="22"/>
        </w:rPr>
        <w:t xml:space="preserve">t.j: </w:t>
      </w:r>
      <w:r w:rsidR="00661975" w:rsidRPr="00E2601E">
        <w:rPr>
          <w:rFonts w:ascii="Calibri" w:hAnsi="Calibri"/>
          <w:color w:val="000000" w:themeColor="text1"/>
          <w:sz w:val="22"/>
          <w:szCs w:val="22"/>
        </w:rPr>
        <w:t>Dz. U. z 202</w:t>
      </w:r>
      <w:r w:rsidR="006D5449">
        <w:rPr>
          <w:rFonts w:ascii="Calibri" w:hAnsi="Calibri"/>
          <w:color w:val="000000" w:themeColor="text1"/>
          <w:sz w:val="22"/>
          <w:szCs w:val="22"/>
        </w:rPr>
        <w:t>3</w:t>
      </w:r>
      <w:r w:rsidR="00661975" w:rsidRPr="00E2601E">
        <w:rPr>
          <w:rFonts w:ascii="Calibri" w:hAnsi="Calibri"/>
          <w:color w:val="000000" w:themeColor="text1"/>
          <w:sz w:val="22"/>
          <w:szCs w:val="22"/>
        </w:rPr>
        <w:t xml:space="preserve"> r. poz. </w:t>
      </w:r>
      <w:r w:rsidR="006D5449">
        <w:rPr>
          <w:rFonts w:ascii="Calibri" w:hAnsi="Calibri"/>
          <w:color w:val="000000" w:themeColor="text1"/>
          <w:sz w:val="22"/>
          <w:szCs w:val="22"/>
        </w:rPr>
        <w:t>826</w:t>
      </w:r>
      <w:r w:rsidR="00661975" w:rsidRPr="00E2601E">
        <w:rPr>
          <w:rFonts w:ascii="Calibri" w:hAnsi="Calibri"/>
          <w:color w:val="000000" w:themeColor="text1"/>
          <w:sz w:val="22"/>
          <w:szCs w:val="22"/>
        </w:rPr>
        <w:t>)</w:t>
      </w:r>
      <w:r w:rsidR="00661975" w:rsidRPr="00E2601E">
        <w:rPr>
          <w:rFonts w:ascii="Calibri" w:hAnsi="Calibri" w:cs="Arial"/>
          <w:color w:val="000000" w:themeColor="text1"/>
          <w:sz w:val="22"/>
          <w:szCs w:val="22"/>
        </w:rPr>
        <w:t>,</w:t>
      </w:r>
    </w:p>
    <w:p w14:paraId="383DF6CD" w14:textId="7594B3E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31EBE4"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e) o charakterze terrorystycznym, o którym mowa w art. 115 §20 Kodeksu karnego, lub mające na celu popełnienie tego przestępstwa,</w:t>
      </w:r>
    </w:p>
    <w:p w14:paraId="6233665D" w14:textId="35B0287B"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w:t>
      </w:r>
      <w:r w:rsidR="006D5449">
        <w:rPr>
          <w:rFonts w:asciiTheme="majorHAnsi" w:hAnsiTheme="majorHAnsi" w:cs="Arial"/>
          <w:sz w:val="22"/>
          <w:szCs w:val="22"/>
        </w:rPr>
        <w:t xml:space="preserve"> z 2021 poz. 745</w:t>
      </w:r>
      <w:r w:rsidRPr="008C0932">
        <w:rPr>
          <w:rFonts w:asciiTheme="majorHAnsi" w:hAnsiTheme="majorHAnsi" w:cs="Arial"/>
          <w:sz w:val="22"/>
          <w:szCs w:val="22"/>
        </w:rPr>
        <w:t>)</w:t>
      </w:r>
    </w:p>
    <w:p w14:paraId="68EAE423"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63EF134"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h) o którym mowa w art. 9 ust. 1 i 3 lub art. 10 ustawy z dnia 15 czerwca 2012r. o skutkach powierzania wykonywania pracy cudzoziemcom przebywającym wbrew przepisom na terytorium Rzeczypospolitej Polskiej</w:t>
      </w:r>
    </w:p>
    <w:p w14:paraId="07B80D3E"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lastRenderedPageBreak/>
        <w:t>– lub za odpowiedni czyn zabroniony określony w przepisach prawa obcego;</w:t>
      </w:r>
    </w:p>
    <w:p w14:paraId="3AE0C396"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5BBC36F2"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E94B981"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4) wobec którego prawomocnie orzeczono zakazu biegania się o zamówienia publiczne;</w:t>
      </w:r>
    </w:p>
    <w:p w14:paraId="0A9D70AB"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4958CE13" w14:textId="77777777" w:rsidR="00443216" w:rsidRDefault="008C0932" w:rsidP="00443216">
      <w:pPr>
        <w:pStyle w:val="Bezodstpw"/>
        <w:jc w:val="both"/>
        <w:rPr>
          <w:rFonts w:asciiTheme="majorHAnsi" w:hAnsiTheme="majorHAnsi"/>
          <w:sz w:val="22"/>
          <w:szCs w:val="22"/>
        </w:rPr>
      </w:pPr>
      <w:r w:rsidRPr="008C0932">
        <w:rPr>
          <w:rFonts w:asciiTheme="majorHAnsi" w:hAnsi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85ADD7" w14:textId="6EE67F00" w:rsidR="00443216" w:rsidRPr="007672C5" w:rsidRDefault="00443216" w:rsidP="004557DC">
      <w:pPr>
        <w:pStyle w:val="DocumentMap"/>
        <w:jc w:val="both"/>
        <w:rPr>
          <w:rFonts w:asciiTheme="majorHAnsi" w:hAnsiTheme="majorHAnsi" w:cs="Tahoma"/>
          <w:color w:val="000000" w:themeColor="text1"/>
          <w:sz w:val="22"/>
          <w:szCs w:val="22"/>
        </w:rPr>
      </w:pPr>
      <w:r w:rsidRPr="004557DC">
        <w:rPr>
          <w:rFonts w:asciiTheme="majorHAnsi" w:hAnsiTheme="majorHAnsi"/>
          <w:b/>
          <w:sz w:val="22"/>
          <w:szCs w:val="22"/>
          <w:lang w:val="pl"/>
        </w:rPr>
        <w:t>2.</w:t>
      </w:r>
      <w:r w:rsidRPr="004557DC">
        <w:rPr>
          <w:rFonts w:asciiTheme="majorHAnsi" w:hAnsiTheme="majorHAnsi"/>
          <w:sz w:val="22"/>
          <w:szCs w:val="22"/>
          <w:lang w:val="pl"/>
        </w:rPr>
        <w:t xml:space="preserve"> </w:t>
      </w:r>
      <w:r w:rsidRPr="007672C5">
        <w:rPr>
          <w:rFonts w:asciiTheme="majorHAnsi" w:hAnsiTheme="majorHAnsi"/>
          <w:color w:val="000000" w:themeColor="text1"/>
          <w:sz w:val="22"/>
          <w:szCs w:val="22"/>
          <w:lang w:val="pl"/>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7672C5">
        <w:rPr>
          <w:rFonts w:asciiTheme="majorHAnsi" w:hAnsiTheme="majorHAnsi"/>
          <w:b/>
          <w:color w:val="000000" w:themeColor="text1"/>
          <w:sz w:val="22"/>
          <w:szCs w:val="22"/>
          <w:u w:val="single"/>
          <w:lang w:val="pl"/>
        </w:rPr>
        <w:t>zakaz udziału w wykonywaniu zamówień publicznych lub koncesji przez rosyjskich wykonawców i podwykonawców.</w:t>
      </w:r>
      <w:r w:rsidRPr="007672C5">
        <w:rPr>
          <w:rFonts w:asciiTheme="majorHAnsi" w:hAnsiTheme="majorHAnsi"/>
          <w:color w:val="000000" w:themeColor="text1"/>
          <w:sz w:val="22"/>
          <w:szCs w:val="22"/>
          <w:lang w:val="pl"/>
        </w:rPr>
        <w:t xml:space="preserve"> Przepisy rozporządzenia 2022/576 weszły w życie w dniu 9 kwietnia 2022 r.</w:t>
      </w:r>
    </w:p>
    <w:p w14:paraId="756AF91A" w14:textId="77777777" w:rsidR="00443216" w:rsidRPr="007672C5" w:rsidRDefault="00443216" w:rsidP="004557DC">
      <w:pPr>
        <w:pStyle w:val="DocumentMap"/>
        <w:jc w:val="both"/>
        <w:rPr>
          <w:rFonts w:asciiTheme="majorHAnsi" w:hAnsiTheme="majorHAnsi"/>
          <w:color w:val="000000" w:themeColor="text1"/>
          <w:sz w:val="22"/>
          <w:szCs w:val="22"/>
          <w:lang w:val="pl"/>
        </w:rPr>
      </w:pPr>
      <w:r w:rsidRPr="007672C5">
        <w:rPr>
          <w:rFonts w:asciiTheme="majorHAnsi" w:hAnsiTheme="majorHAnsi"/>
          <w:color w:val="000000" w:themeColor="text1"/>
          <w:sz w:val="22"/>
          <w:szCs w:val="22"/>
          <w:lang w:val="pl"/>
        </w:rPr>
        <w:t>Zgodnie z przepisami Artykułu 5k rozporządzenia (UE) 833/2014 dotyczącego środków ograniczających w związku z działaniami Rosji destabilizującymi sytuację na Ukrainie w brzmieniu nadanym rozporządzeniem 2022/576 (UE):</w:t>
      </w:r>
    </w:p>
    <w:p w14:paraId="23E35F25" w14:textId="0839880D" w:rsidR="00443216" w:rsidRPr="007672C5" w:rsidRDefault="004557DC" w:rsidP="004557DC">
      <w:pPr>
        <w:pStyle w:val="DocumentMap"/>
        <w:jc w:val="both"/>
        <w:rPr>
          <w:rFonts w:asciiTheme="majorHAnsi" w:hAnsiTheme="majorHAnsi"/>
          <w:color w:val="000000" w:themeColor="text1"/>
          <w:sz w:val="22"/>
          <w:szCs w:val="22"/>
          <w:lang w:val="pl"/>
        </w:rPr>
      </w:pPr>
      <w:r w:rsidRPr="007672C5">
        <w:rPr>
          <w:rFonts w:asciiTheme="majorHAnsi" w:hAnsiTheme="majorHAnsi"/>
          <w:color w:val="000000" w:themeColor="text1"/>
          <w:sz w:val="22"/>
          <w:szCs w:val="22"/>
          <w:lang w:val="pl"/>
        </w:rPr>
        <w:t>2.</w:t>
      </w:r>
      <w:r w:rsidR="00443216" w:rsidRPr="007672C5">
        <w:rPr>
          <w:rFonts w:asciiTheme="majorHAnsi" w:hAnsiTheme="majorHAnsi"/>
          <w:color w:val="000000" w:themeColor="text1"/>
          <w:sz w:val="22"/>
          <w:szCs w:val="22"/>
          <w:lang w:val="pl"/>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4C5DC4A" w14:textId="77777777" w:rsidR="00443216" w:rsidRPr="007672C5" w:rsidRDefault="00443216" w:rsidP="004557DC">
      <w:pPr>
        <w:pStyle w:val="DocumentMap"/>
        <w:tabs>
          <w:tab w:val="left" w:pos="284"/>
        </w:tabs>
        <w:jc w:val="both"/>
        <w:rPr>
          <w:rFonts w:asciiTheme="majorHAnsi" w:hAnsiTheme="majorHAnsi"/>
          <w:color w:val="000000" w:themeColor="text1"/>
          <w:sz w:val="22"/>
          <w:szCs w:val="22"/>
          <w:lang w:val="pl"/>
        </w:rPr>
      </w:pPr>
      <w:r w:rsidRPr="007672C5">
        <w:rPr>
          <w:rFonts w:asciiTheme="majorHAnsi" w:hAnsiTheme="majorHAnsi"/>
          <w:color w:val="000000" w:themeColor="text1"/>
          <w:sz w:val="22"/>
          <w:szCs w:val="22"/>
          <w:lang w:val="pl"/>
        </w:rPr>
        <w:t>a)</w:t>
      </w:r>
      <w:r w:rsidRPr="007672C5">
        <w:rPr>
          <w:rFonts w:asciiTheme="majorHAnsi" w:hAnsiTheme="majorHAnsi"/>
          <w:color w:val="000000" w:themeColor="text1"/>
          <w:sz w:val="22"/>
          <w:szCs w:val="22"/>
          <w:lang w:val="pl"/>
        </w:rPr>
        <w:tab/>
        <w:t>obywateli rosyjskich lub osób fizycznych lub prawnych, podmiotów lub organów z siedzibą w Rosji;</w:t>
      </w:r>
    </w:p>
    <w:p w14:paraId="15A0F886" w14:textId="77777777" w:rsidR="00443216" w:rsidRPr="007672C5" w:rsidRDefault="00443216" w:rsidP="004557DC">
      <w:pPr>
        <w:pStyle w:val="DocumentMap"/>
        <w:tabs>
          <w:tab w:val="left" w:pos="284"/>
        </w:tabs>
        <w:jc w:val="both"/>
        <w:rPr>
          <w:rFonts w:asciiTheme="majorHAnsi" w:hAnsiTheme="majorHAnsi"/>
          <w:color w:val="000000" w:themeColor="text1"/>
          <w:sz w:val="22"/>
          <w:szCs w:val="22"/>
          <w:lang w:val="pl"/>
        </w:rPr>
      </w:pPr>
      <w:r w:rsidRPr="007672C5">
        <w:rPr>
          <w:rFonts w:asciiTheme="majorHAnsi" w:hAnsiTheme="majorHAnsi"/>
          <w:color w:val="000000" w:themeColor="text1"/>
          <w:sz w:val="22"/>
          <w:szCs w:val="22"/>
          <w:lang w:val="pl"/>
        </w:rPr>
        <w:t>b)</w:t>
      </w:r>
      <w:r w:rsidRPr="007672C5">
        <w:rPr>
          <w:rFonts w:asciiTheme="majorHAnsi" w:hAnsiTheme="majorHAnsi"/>
          <w:color w:val="000000" w:themeColor="text1"/>
          <w:sz w:val="22"/>
          <w:szCs w:val="22"/>
          <w:lang w:val="pl"/>
        </w:rPr>
        <w:tab/>
        <w:t>osób prawnych, podmiotów lub organów, do których prawa własności bezpośrednio lub pośrednio w ponad 50 % należą do podmiotu, o którym mowa w lit. a) niniejszego ustępu; lub</w:t>
      </w:r>
    </w:p>
    <w:p w14:paraId="2481ECF0" w14:textId="77777777" w:rsidR="00443216" w:rsidRPr="007672C5" w:rsidRDefault="00443216" w:rsidP="004557DC">
      <w:pPr>
        <w:pStyle w:val="DocumentMap"/>
        <w:tabs>
          <w:tab w:val="left" w:pos="284"/>
        </w:tabs>
        <w:jc w:val="both"/>
        <w:rPr>
          <w:rFonts w:asciiTheme="majorHAnsi" w:hAnsiTheme="majorHAnsi"/>
          <w:color w:val="000000" w:themeColor="text1"/>
          <w:sz w:val="22"/>
          <w:szCs w:val="22"/>
          <w:lang w:val="pl"/>
        </w:rPr>
      </w:pPr>
      <w:r w:rsidRPr="007672C5">
        <w:rPr>
          <w:rFonts w:asciiTheme="majorHAnsi" w:hAnsiTheme="majorHAnsi"/>
          <w:color w:val="000000" w:themeColor="text1"/>
          <w:sz w:val="22"/>
          <w:szCs w:val="22"/>
          <w:lang w:val="pl"/>
        </w:rPr>
        <w:t>c)</w:t>
      </w:r>
      <w:r w:rsidRPr="007672C5">
        <w:rPr>
          <w:rFonts w:asciiTheme="majorHAnsi" w:hAnsiTheme="majorHAnsi"/>
          <w:color w:val="000000" w:themeColor="text1"/>
          <w:sz w:val="22"/>
          <w:szCs w:val="22"/>
          <w:lang w:val="pl"/>
        </w:rPr>
        <w:tab/>
        <w:t>osób fizycznych lub prawnych, podmiotów lub organów działających w imieniu lub pod kierunkiem podmiotu, o którym mowa w lit. a) lub b) niniejszego ustępu,</w:t>
      </w:r>
    </w:p>
    <w:p w14:paraId="4ED54E70" w14:textId="276B823B" w:rsidR="00443216" w:rsidRPr="007672C5" w:rsidRDefault="00443216" w:rsidP="004557DC">
      <w:pPr>
        <w:pStyle w:val="DocumentMap"/>
        <w:jc w:val="both"/>
        <w:rPr>
          <w:rFonts w:asciiTheme="majorHAnsi" w:hAnsiTheme="majorHAnsi"/>
          <w:color w:val="000000" w:themeColor="text1"/>
          <w:sz w:val="22"/>
          <w:szCs w:val="22"/>
          <w:lang w:val="pl"/>
        </w:rPr>
      </w:pPr>
      <w:r w:rsidRPr="007672C5">
        <w:rPr>
          <w:rFonts w:asciiTheme="majorHAnsi" w:hAnsiTheme="majorHAnsi"/>
          <w:color w:val="000000" w:themeColor="text1"/>
          <w:sz w:val="22"/>
          <w:szCs w:val="22"/>
          <w:lang w:val="pl"/>
        </w:rPr>
        <w:t>w tym podwykonawców, dostawców lub podmiotów, na których zdolności polega się w rozumieniu dyrektyw w sprawie zamówień publicznych, w przypadku gdy przypada na nich ponad 10 % wartości zamówienia.</w:t>
      </w:r>
      <w:r w:rsidRPr="007672C5">
        <w:rPr>
          <w:rFonts w:asciiTheme="majorHAnsi" w:hAnsiTheme="majorHAnsi"/>
          <w:color w:val="000000" w:themeColor="text1"/>
          <w:sz w:val="22"/>
          <w:szCs w:val="22"/>
        </w:rPr>
        <w:t xml:space="preserve"> </w:t>
      </w:r>
    </w:p>
    <w:p w14:paraId="682F0EA1" w14:textId="0B685772" w:rsidR="00443216" w:rsidRPr="007672C5" w:rsidRDefault="004557DC" w:rsidP="0027380E">
      <w:pPr>
        <w:pStyle w:val="Addressee"/>
        <w:jc w:val="both"/>
        <w:rPr>
          <w:rFonts w:asciiTheme="majorHAnsi" w:hAnsiTheme="majorHAnsi"/>
          <w:color w:val="000000" w:themeColor="text1"/>
          <w:lang w:val="pl"/>
        </w:rPr>
      </w:pPr>
      <w:r w:rsidRPr="007672C5">
        <w:rPr>
          <w:rFonts w:asciiTheme="majorHAnsi" w:hAnsiTheme="majorHAnsi"/>
          <w:color w:val="000000" w:themeColor="text1"/>
          <w:lang w:val="pl"/>
        </w:rPr>
        <w:t xml:space="preserve">2.2. </w:t>
      </w:r>
      <w:r w:rsidR="00443216" w:rsidRPr="007672C5">
        <w:rPr>
          <w:rFonts w:asciiTheme="majorHAnsi" w:hAnsiTheme="majorHAnsi"/>
          <w:color w:val="000000" w:themeColor="text1"/>
          <w:lang w:val="pl"/>
        </w:rPr>
        <w:t xml:space="preserve">W związku z tym, zgodnie z art. 7 ust. 1 </w:t>
      </w:r>
      <w:r w:rsidRPr="007672C5">
        <w:rPr>
          <w:rFonts w:asciiTheme="majorHAnsi" w:hAnsiTheme="majorHAnsi"/>
          <w:color w:val="000000" w:themeColor="text1"/>
          <w:lang w:val="pl"/>
        </w:rPr>
        <w:t>u</w:t>
      </w:r>
      <w:r w:rsidR="00443216" w:rsidRPr="007672C5">
        <w:rPr>
          <w:rFonts w:asciiTheme="majorHAnsi" w:hAnsiTheme="majorHAnsi"/>
          <w:color w:val="000000" w:themeColor="text1"/>
          <w:lang w:val="pl"/>
        </w:rPr>
        <w:t>stawy z dnia 13 kwietnia o szczególnych rozwiązaniach w zakresie przeciwdziałania wspieraniu agresji na Ukrainę oraz służących ochronie bezpieczeństwa narodowego z postępowania o udzielenie zamówienia publicznego prowadzonego na podstawie ustawy Pzp wyklucza się:</w:t>
      </w:r>
    </w:p>
    <w:p w14:paraId="70511E90" w14:textId="49BD9222" w:rsidR="00443216" w:rsidRPr="007672C5" w:rsidRDefault="004557DC" w:rsidP="0027380E">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lang w:val="pl"/>
        </w:rPr>
        <w:t xml:space="preserve">a) </w:t>
      </w:r>
      <w:r w:rsidR="00443216" w:rsidRPr="007672C5">
        <w:rPr>
          <w:rStyle w:val="apple-converted-space"/>
          <w:rFonts w:asciiTheme="majorHAnsi" w:hAnsiTheme="majorHAns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ww. ustawy;</w:t>
      </w:r>
    </w:p>
    <w:p w14:paraId="730E5F9D" w14:textId="03B6AEC5" w:rsidR="00443216" w:rsidRPr="007672C5" w:rsidRDefault="004557DC" w:rsidP="0027380E">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lastRenderedPageBreak/>
        <w:t xml:space="preserve">b) </w:t>
      </w:r>
      <w:r w:rsidR="00443216" w:rsidRPr="007672C5">
        <w:rPr>
          <w:rStyle w:val="apple-converted-space"/>
          <w:rFonts w:asciiTheme="majorHAnsi" w:hAnsiTheme="majorHAnsi"/>
          <w:color w:val="000000" w:themeColor="text1"/>
        </w:rPr>
        <w:t>wykonawcę, którego beneficjentem rzeczywistym w rozumieniu Ustawy z dnia 1 marca 2018 r. o przeciwdziałaniu praniu pieniędzy oraz finansowaniu terroryzmu (</w:t>
      </w:r>
      <w:r w:rsidR="006D5449">
        <w:rPr>
          <w:rStyle w:val="apple-converted-space"/>
          <w:rFonts w:asciiTheme="majorHAnsi" w:hAnsiTheme="majorHAnsi"/>
          <w:color w:val="000000" w:themeColor="text1"/>
        </w:rPr>
        <w:t xml:space="preserve">t.j: </w:t>
      </w:r>
      <w:r w:rsidR="00443216" w:rsidRPr="007672C5">
        <w:rPr>
          <w:rStyle w:val="apple-converted-space"/>
          <w:rFonts w:asciiTheme="majorHAnsi" w:hAnsiTheme="majorHAnsi"/>
          <w:color w:val="000000" w:themeColor="text1"/>
        </w:rPr>
        <w:t>Dz. U. z 202</w:t>
      </w:r>
      <w:r w:rsidR="006D5449">
        <w:rPr>
          <w:rStyle w:val="apple-converted-space"/>
          <w:rFonts w:asciiTheme="majorHAnsi" w:hAnsiTheme="majorHAnsi"/>
          <w:color w:val="000000" w:themeColor="text1"/>
        </w:rPr>
        <w:t>3</w:t>
      </w:r>
      <w:r w:rsidR="00443216" w:rsidRPr="007672C5">
        <w:rPr>
          <w:rStyle w:val="apple-converted-space"/>
          <w:rFonts w:asciiTheme="majorHAnsi" w:hAnsiTheme="majorHAnsi"/>
          <w:color w:val="000000" w:themeColor="text1"/>
        </w:rPr>
        <w:t xml:space="preserve"> r. </w:t>
      </w:r>
      <w:r w:rsidR="006D5449" w:rsidRPr="006D5449">
        <w:rPr>
          <w:rFonts w:asciiTheme="majorHAnsi" w:hAnsiTheme="majorHAnsi"/>
        </w:rPr>
        <w:t>poz. 1124., 1285</w:t>
      </w:r>
      <w:r w:rsidR="00443216" w:rsidRPr="007672C5">
        <w:rPr>
          <w:rStyle w:val="apple-converted-space"/>
          <w:rFonts w:asciiTheme="majorHAnsi" w:hAnsiTheme="majorHAnsi"/>
          <w:color w:val="000000" w:themeColor="text1"/>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67F19B" w14:textId="3043305F" w:rsidR="004557DC" w:rsidRPr="007672C5" w:rsidRDefault="004557DC" w:rsidP="0027380E">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 xml:space="preserve">c) </w:t>
      </w:r>
      <w:r w:rsidR="00443216" w:rsidRPr="007672C5">
        <w:rPr>
          <w:rStyle w:val="apple-converted-space"/>
          <w:rFonts w:asciiTheme="majorHAnsi" w:hAnsiTheme="majorHAnsi"/>
          <w:color w:val="000000" w:themeColor="text1"/>
        </w:rPr>
        <w:t>wykonawcę, którego jednostką dominującą w rozumieniu art. 3 ust. 1 pkt 37 ustawy z dnia 29 września 1994 r. o rachunkowości (</w:t>
      </w:r>
      <w:r w:rsidR="006D5449">
        <w:rPr>
          <w:rStyle w:val="apple-converted-space"/>
          <w:rFonts w:asciiTheme="majorHAnsi" w:hAnsiTheme="majorHAnsi"/>
          <w:color w:val="000000" w:themeColor="text1"/>
        </w:rPr>
        <w:t xml:space="preserve">t.j: </w:t>
      </w:r>
      <w:r w:rsidR="00443216" w:rsidRPr="007672C5">
        <w:rPr>
          <w:rStyle w:val="apple-converted-space"/>
          <w:rFonts w:asciiTheme="majorHAnsi" w:hAnsiTheme="majorHAnsi"/>
          <w:color w:val="000000" w:themeColor="text1"/>
        </w:rPr>
        <w:t>Dz. U. z 202</w:t>
      </w:r>
      <w:r w:rsidR="006D5449">
        <w:rPr>
          <w:rStyle w:val="apple-converted-space"/>
          <w:rFonts w:asciiTheme="majorHAnsi" w:hAnsiTheme="majorHAnsi"/>
          <w:color w:val="000000" w:themeColor="text1"/>
        </w:rPr>
        <w:t>3</w:t>
      </w:r>
      <w:r w:rsidR="00443216" w:rsidRPr="007672C5">
        <w:rPr>
          <w:rStyle w:val="apple-converted-space"/>
          <w:rFonts w:asciiTheme="majorHAnsi" w:hAnsiTheme="majorHAnsi"/>
          <w:color w:val="000000" w:themeColor="text1"/>
        </w:rPr>
        <w:t xml:space="preserve"> r</w:t>
      </w:r>
      <w:r w:rsidR="006D5449">
        <w:rPr>
          <w:rStyle w:val="apple-converted-space"/>
          <w:rFonts w:asciiTheme="majorHAnsi" w:hAnsiTheme="majorHAnsi"/>
          <w:color w:val="000000" w:themeColor="text1"/>
        </w:rPr>
        <w:t>.</w:t>
      </w:r>
      <w:r w:rsidR="006D5449" w:rsidRPr="006D5449">
        <w:t xml:space="preserve"> </w:t>
      </w:r>
      <w:r w:rsidR="006D5449">
        <w:rPr>
          <w:rFonts w:asciiTheme="majorHAnsi" w:hAnsiTheme="majorHAnsi"/>
        </w:rPr>
        <w:t>poz. 120, 295</w:t>
      </w:r>
      <w:r w:rsidR="00443216" w:rsidRPr="006D5449">
        <w:rPr>
          <w:rStyle w:val="apple-converted-space"/>
          <w:rFonts w:asciiTheme="majorHAnsi" w:hAnsiTheme="majorHAnsi"/>
          <w:color w:val="000000" w:themeColor="text1"/>
        </w:rPr>
        <w:t>),</w:t>
      </w:r>
      <w:r w:rsidR="00443216" w:rsidRPr="007672C5">
        <w:rPr>
          <w:rStyle w:val="apple-converted-space"/>
          <w:rFonts w:asciiTheme="majorHAnsi" w:hAnsiTheme="majorHAnsi"/>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F7A0F5" w14:textId="16AC7D56" w:rsidR="00443216" w:rsidRPr="007672C5" w:rsidRDefault="004557DC" w:rsidP="0027380E">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P</w:t>
      </w:r>
      <w:r w:rsidR="00443216" w:rsidRPr="007672C5">
        <w:rPr>
          <w:rStyle w:val="apple-converted-space"/>
          <w:rFonts w:asciiTheme="majorHAnsi" w:hAnsiTheme="majorHAnsi"/>
          <w:color w:val="000000" w:themeColor="text1"/>
        </w:rPr>
        <w:t>owyższe wykluczenie następować będzie na okres trwania ww. okoliczności. W przypadku wykonawcy wykluczonego na podstawie art. 7 ust. 1 ustawy, zamawiający odrzuca ofertę takiego wykonawcy.</w:t>
      </w:r>
    </w:p>
    <w:p w14:paraId="21B1F862" w14:textId="3C2D69CE" w:rsidR="00443216" w:rsidRPr="0027380E" w:rsidRDefault="0027380E" w:rsidP="00CB1C21">
      <w:pPr>
        <w:pStyle w:val="Addressee"/>
        <w:jc w:val="both"/>
        <w:rPr>
          <w:rFonts w:asciiTheme="majorHAnsi" w:hAnsiTheme="majorHAnsi"/>
          <w:b/>
        </w:rPr>
      </w:pPr>
      <w:r>
        <w:rPr>
          <w:rFonts w:asciiTheme="majorHAnsi" w:hAnsiTheme="majorHAnsi"/>
          <w:b/>
        </w:rPr>
        <w:t>3</w:t>
      </w:r>
      <w:r w:rsidR="008C0932" w:rsidRPr="0027380E">
        <w:rPr>
          <w:rFonts w:asciiTheme="majorHAnsi" w:hAnsiTheme="majorHAnsi"/>
          <w:b/>
        </w:rPr>
        <w:t xml:space="preserve">. Zamawiający nie przewiduje wykluczenia Wykonawcy w zakresie podstaw określonych w art. 109 ustawy Pzp. </w:t>
      </w:r>
    </w:p>
    <w:p w14:paraId="59130131" w14:textId="32C5FEF1" w:rsidR="008C0932" w:rsidRPr="0027380E" w:rsidRDefault="0027380E" w:rsidP="00CB1C21">
      <w:pPr>
        <w:pStyle w:val="Addressee"/>
        <w:jc w:val="both"/>
        <w:rPr>
          <w:rFonts w:asciiTheme="majorHAnsi" w:hAnsiTheme="majorHAnsi"/>
          <w:color w:val="FF0000"/>
          <w:lang w:val="pl"/>
        </w:rPr>
      </w:pPr>
      <w:r>
        <w:rPr>
          <w:rFonts w:asciiTheme="majorHAnsi" w:hAnsiTheme="majorHAnsi"/>
        </w:rPr>
        <w:t>4</w:t>
      </w:r>
      <w:r w:rsidR="008C0932" w:rsidRPr="0027380E">
        <w:rPr>
          <w:rFonts w:asciiTheme="majorHAnsi" w:hAnsiTheme="majorHAnsi"/>
        </w:rPr>
        <w:t xml:space="preserve">. Wykonawca może zostać wykluczony przez zamawiającego na każdym etapie postępowania </w:t>
      </w:r>
      <w:r w:rsidR="00CB1C21">
        <w:rPr>
          <w:rFonts w:asciiTheme="majorHAnsi" w:hAnsiTheme="majorHAnsi"/>
        </w:rPr>
        <w:t xml:space="preserve">                                </w:t>
      </w:r>
      <w:r w:rsidR="008C0932" w:rsidRPr="0027380E">
        <w:rPr>
          <w:rFonts w:asciiTheme="majorHAnsi" w:hAnsiTheme="majorHAnsi"/>
        </w:rPr>
        <w:t>o udzielenie zamówienia.</w:t>
      </w:r>
    </w:p>
    <w:p w14:paraId="4921AB7D" w14:textId="764DE965" w:rsidR="008C0932" w:rsidRPr="0027380E" w:rsidRDefault="0027380E" w:rsidP="00CB1C21">
      <w:pPr>
        <w:pStyle w:val="Addressee"/>
        <w:jc w:val="both"/>
        <w:rPr>
          <w:rFonts w:asciiTheme="majorHAnsi" w:hAnsiTheme="majorHAnsi"/>
          <w:szCs w:val="22"/>
        </w:rPr>
      </w:pPr>
      <w:r>
        <w:rPr>
          <w:rFonts w:asciiTheme="majorHAnsi" w:hAnsiTheme="majorHAnsi" w:cs="Tahoma"/>
          <w:szCs w:val="22"/>
        </w:rPr>
        <w:t>5</w:t>
      </w:r>
      <w:r w:rsidR="008C0932" w:rsidRPr="0027380E">
        <w:rPr>
          <w:rFonts w:asciiTheme="majorHAnsi" w:hAnsiTheme="majorHAnsi" w:cs="Tahoma"/>
          <w:szCs w:val="22"/>
        </w:rPr>
        <w:t xml:space="preserve">. </w:t>
      </w:r>
      <w:r w:rsidR="008C0932" w:rsidRPr="0027380E">
        <w:rPr>
          <w:rFonts w:asciiTheme="majorHAnsi" w:hAnsiTheme="majorHAnsi"/>
          <w:szCs w:val="22"/>
        </w:rPr>
        <w:t xml:space="preserve"> Wykonawca nie podlega wykluczeniu w okolicznościach określonych w art. 108 ust. 1 pkt 1, 2 i 5 ustawy Pzp, jeżeli udowodni Zamawiającemu, że spełnił łącznie następujące przesłanki:</w:t>
      </w:r>
    </w:p>
    <w:p w14:paraId="2BBCA976" w14:textId="77777777" w:rsidR="008C0932" w:rsidRPr="008C0932" w:rsidRDefault="008C0932" w:rsidP="00CB1C21">
      <w:pPr>
        <w:pStyle w:val="Addressee"/>
        <w:jc w:val="both"/>
        <w:rPr>
          <w:szCs w:val="22"/>
        </w:rPr>
      </w:pPr>
      <w:r w:rsidRPr="0027380E">
        <w:rPr>
          <w:rFonts w:asciiTheme="majorHAnsi" w:hAnsiTheme="majorHAnsi"/>
          <w:szCs w:val="22"/>
        </w:rPr>
        <w:t>1) naprawił lub zobowiązał się do naprawienia szkody wyrządzonej przestępstwem, wykroczeniem lub swoim nieprawidłowym postępowaniem</w:t>
      </w:r>
      <w:r w:rsidRPr="008C0932">
        <w:rPr>
          <w:szCs w:val="22"/>
        </w:rPr>
        <w:t>, w tym poprzez zadośćuczynienie pieniężne;</w:t>
      </w:r>
    </w:p>
    <w:p w14:paraId="7FBDDF8B" w14:textId="77777777" w:rsidR="008C0932" w:rsidRPr="008C0932" w:rsidRDefault="008C0932" w:rsidP="00CB1C21">
      <w:pPr>
        <w:pStyle w:val="Bezodstpw"/>
        <w:jc w:val="both"/>
        <w:rPr>
          <w:rFonts w:asciiTheme="majorHAnsi" w:hAnsiTheme="majorHAnsi"/>
          <w:sz w:val="22"/>
          <w:szCs w:val="22"/>
        </w:rPr>
      </w:pPr>
      <w:r w:rsidRPr="008C0932">
        <w:rPr>
          <w:rFonts w:asciiTheme="majorHAnsi" w:hAnsi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35C2DF" w14:textId="77777777" w:rsidR="008C0932" w:rsidRPr="008C0932" w:rsidRDefault="008C0932" w:rsidP="00CB1C21">
      <w:pPr>
        <w:pStyle w:val="Bezodstpw"/>
        <w:jc w:val="both"/>
        <w:rPr>
          <w:rFonts w:asciiTheme="majorHAnsi" w:hAnsiTheme="majorHAnsi"/>
          <w:sz w:val="22"/>
          <w:szCs w:val="22"/>
        </w:rPr>
      </w:pPr>
      <w:r w:rsidRPr="008C0932">
        <w:rPr>
          <w:rFonts w:asciiTheme="majorHAnsi" w:hAnsiTheme="majorHAnsi"/>
          <w:sz w:val="22"/>
          <w:szCs w:val="22"/>
        </w:rPr>
        <w:t>3) podjął konkretne środki techniczne, organizacyjne i kadrowe, odpowiednie dla zapobiegania dalszym przestępstwom, wykroczeniom lub nieprawidłowemu postępowaniu, w szczególności:</w:t>
      </w:r>
    </w:p>
    <w:p w14:paraId="5381A3BA" w14:textId="77777777" w:rsidR="008C0932" w:rsidRPr="008C0932" w:rsidRDefault="008C0932" w:rsidP="00CB1C21">
      <w:pPr>
        <w:pStyle w:val="Bezodstpw"/>
        <w:jc w:val="both"/>
        <w:rPr>
          <w:rFonts w:asciiTheme="majorHAnsi" w:hAnsiTheme="majorHAnsi"/>
          <w:sz w:val="22"/>
          <w:szCs w:val="22"/>
        </w:rPr>
      </w:pPr>
      <w:r w:rsidRPr="008C0932">
        <w:rPr>
          <w:rFonts w:asciiTheme="majorHAnsi" w:hAnsiTheme="majorHAnsi"/>
          <w:sz w:val="22"/>
          <w:szCs w:val="22"/>
        </w:rPr>
        <w:t>a) zerwał wszelkie powiązania z osobami lub podmiotami odpowiedzialnymi za nieprawidłowe postępowanie wykonawcy,</w:t>
      </w:r>
    </w:p>
    <w:p w14:paraId="2F72F1AF"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b) zreorganizował personel,</w:t>
      </w:r>
    </w:p>
    <w:p w14:paraId="67AE9B9E"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c) wdrożył system sprawozdawczości i kontroli,</w:t>
      </w:r>
    </w:p>
    <w:p w14:paraId="3094DC75"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d) utworzył struktury audytu wewnętrznego do monitorowania przestrzegania przepisów, wewnętrznych regulacji lub standardów,</w:t>
      </w:r>
    </w:p>
    <w:p w14:paraId="59DA4919"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e) wprowadził wewnętrzne regulacje dotyczące odpowiedzialności i odszkodowań za nieprzestrzeganie przepisów, wewnętrznych regulacji lub standardów.</w:t>
      </w:r>
    </w:p>
    <w:p w14:paraId="263320B2" w14:textId="77777777" w:rsidR="008C0932" w:rsidRPr="008C0932" w:rsidRDefault="008C0932" w:rsidP="008C0932">
      <w:pPr>
        <w:pStyle w:val="Bezodstpw"/>
        <w:jc w:val="both"/>
        <w:rPr>
          <w:rFonts w:asciiTheme="majorHAnsi" w:hAnsiTheme="majorHAnsi" w:cs="Tahoma"/>
          <w:sz w:val="22"/>
          <w:szCs w:val="22"/>
        </w:rPr>
      </w:pPr>
      <w:r w:rsidRPr="008C0932">
        <w:rPr>
          <w:rFonts w:asciiTheme="majorHAnsi" w:hAnsiTheme="majorHAnsi"/>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127A13A0" w14:textId="55CF3EE6" w:rsidR="008C0932" w:rsidRPr="007672C5" w:rsidRDefault="008C0932" w:rsidP="00B466A0">
      <w:pPr>
        <w:pStyle w:val="DocumentMap"/>
        <w:jc w:val="both"/>
        <w:rPr>
          <w:rFonts w:asciiTheme="majorHAnsi" w:hAnsiTheme="majorHAnsi" w:cstheme="majorHAnsi"/>
          <w:b/>
          <w:bCs/>
          <w:sz w:val="22"/>
          <w:szCs w:val="22"/>
          <w:u w:val="single"/>
        </w:rPr>
      </w:pPr>
      <w:r w:rsidRPr="007672C5">
        <w:rPr>
          <w:rFonts w:asciiTheme="majorHAnsi" w:hAnsiTheme="majorHAnsi" w:cstheme="majorHAnsi"/>
          <w:b/>
          <w:bCs/>
          <w:sz w:val="22"/>
          <w:szCs w:val="22"/>
          <w:u w:val="single"/>
        </w:rPr>
        <w:t xml:space="preserve">II. </w:t>
      </w:r>
      <w:r w:rsidR="00642039" w:rsidRPr="007672C5">
        <w:rPr>
          <w:rFonts w:asciiTheme="majorHAnsi" w:hAnsiTheme="majorHAnsi" w:cstheme="majorHAnsi"/>
          <w:b/>
          <w:bCs/>
          <w:sz w:val="22"/>
          <w:szCs w:val="22"/>
          <w:u w:val="single"/>
        </w:rPr>
        <w:t>W</w:t>
      </w:r>
      <w:r w:rsidRPr="007672C5">
        <w:rPr>
          <w:rFonts w:asciiTheme="majorHAnsi" w:hAnsiTheme="majorHAnsi" w:cstheme="majorHAnsi"/>
          <w:b/>
          <w:bCs/>
          <w:sz w:val="22"/>
          <w:szCs w:val="22"/>
          <w:u w:val="single"/>
        </w:rPr>
        <w:t>arunk</w:t>
      </w:r>
      <w:r w:rsidR="00642039" w:rsidRPr="007672C5">
        <w:rPr>
          <w:rFonts w:asciiTheme="majorHAnsi" w:hAnsiTheme="majorHAnsi" w:cstheme="majorHAnsi"/>
          <w:b/>
          <w:bCs/>
          <w:sz w:val="22"/>
          <w:szCs w:val="22"/>
          <w:u w:val="single"/>
        </w:rPr>
        <w:t>i</w:t>
      </w:r>
      <w:r w:rsidR="007672C5" w:rsidRPr="007672C5">
        <w:rPr>
          <w:rFonts w:asciiTheme="majorHAnsi" w:hAnsiTheme="majorHAnsi" w:cstheme="majorHAnsi"/>
          <w:b/>
          <w:bCs/>
          <w:sz w:val="22"/>
          <w:szCs w:val="22"/>
          <w:u w:val="single"/>
        </w:rPr>
        <w:t xml:space="preserve"> udziału w postępowaniu</w:t>
      </w:r>
    </w:p>
    <w:p w14:paraId="4FB7B608" w14:textId="2496A613" w:rsidR="007672C5" w:rsidRPr="007672C5" w:rsidRDefault="007672C5" w:rsidP="00B466A0">
      <w:pPr>
        <w:pStyle w:val="DocumentMap"/>
        <w:jc w:val="both"/>
        <w:rPr>
          <w:rFonts w:asciiTheme="majorHAnsi" w:hAnsiTheme="majorHAnsi" w:cstheme="majorHAnsi"/>
          <w:bCs/>
          <w:sz w:val="22"/>
          <w:szCs w:val="22"/>
        </w:rPr>
      </w:pPr>
      <w:r w:rsidRPr="007672C5">
        <w:rPr>
          <w:rFonts w:asciiTheme="majorHAnsi" w:hAnsiTheme="majorHAnsi" w:cstheme="majorHAnsi"/>
          <w:bCs/>
          <w:sz w:val="22"/>
          <w:szCs w:val="22"/>
        </w:rPr>
        <w:t xml:space="preserve">Zamawiający nie określił warunków udziału w postępowaniu. </w:t>
      </w:r>
    </w:p>
    <w:p w14:paraId="704F951F" w14:textId="4673D9C2"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w:t>
      </w:r>
      <w:r w:rsidR="00157963">
        <w:rPr>
          <w:rFonts w:ascii="Calibri" w:hAnsi="Calibri" w:cs="Calibri"/>
          <w:b/>
          <w:sz w:val="22"/>
          <w:szCs w:val="22"/>
        </w:rPr>
        <w:t>A</w:t>
      </w:r>
      <w:r w:rsidR="009E31B8" w:rsidRPr="009E31B8">
        <w:rPr>
          <w:rFonts w:ascii="Calibri" w:hAnsi="Calibri" w:cs="Calibri"/>
          <w:b/>
          <w:sz w:val="22"/>
          <w:szCs w:val="22"/>
        </w:rPr>
        <w:t>RCZYĆ WYKONAWCY</w:t>
      </w:r>
    </w:p>
    <w:p w14:paraId="3818C8B6" w14:textId="57B91355" w:rsidR="00632805" w:rsidRPr="00A578DB" w:rsidRDefault="00E701F8">
      <w:pPr>
        <w:pStyle w:val="Bezodstpw"/>
        <w:jc w:val="both"/>
        <w:rPr>
          <w:rFonts w:asciiTheme="majorHAnsi" w:hAnsiTheme="majorHAnsi"/>
          <w:b/>
          <w:sz w:val="22"/>
          <w:szCs w:val="22"/>
          <w:u w:val="single"/>
        </w:rPr>
      </w:pPr>
      <w:r>
        <w:rPr>
          <w:rFonts w:asciiTheme="majorHAnsi" w:hAnsiTheme="majorHAnsi"/>
          <w:b/>
          <w:sz w:val="22"/>
          <w:szCs w:val="22"/>
          <w:u w:val="single"/>
        </w:rPr>
        <w:t>I</w:t>
      </w:r>
      <w:r w:rsidRPr="002279D1">
        <w:rPr>
          <w:rFonts w:asciiTheme="majorHAnsi" w:hAnsiTheme="majorHAnsi"/>
          <w:b/>
          <w:sz w:val="28"/>
          <w:szCs w:val="28"/>
          <w:u w:val="single"/>
        </w:rPr>
        <w:t xml:space="preserve">. </w:t>
      </w:r>
      <w:r w:rsidR="003466FF" w:rsidRPr="00A578DB">
        <w:rPr>
          <w:rFonts w:asciiTheme="majorHAnsi" w:hAnsiTheme="majorHAnsi"/>
          <w:b/>
          <w:sz w:val="22"/>
          <w:szCs w:val="22"/>
          <w:u w:val="single"/>
        </w:rPr>
        <w:t>Do oferty Wykonawcy zobowiązani są dołączyć:</w:t>
      </w:r>
    </w:p>
    <w:p w14:paraId="0B1A6812" w14:textId="77777777" w:rsidR="00103186" w:rsidRDefault="00E2601E" w:rsidP="00103186">
      <w:pPr>
        <w:pStyle w:val="Bezodstpw"/>
        <w:tabs>
          <w:tab w:val="left" w:pos="426"/>
        </w:tabs>
        <w:jc w:val="both"/>
        <w:rPr>
          <w:rFonts w:ascii="Calibri" w:hAnsi="Calibri"/>
          <w:sz w:val="22"/>
          <w:szCs w:val="22"/>
        </w:rPr>
      </w:pPr>
      <w:r w:rsidRPr="006C1D59">
        <w:rPr>
          <w:rFonts w:asciiTheme="majorHAnsi" w:hAnsiTheme="majorHAnsi"/>
          <w:b/>
          <w:sz w:val="22"/>
          <w:szCs w:val="22"/>
        </w:rPr>
        <w:t>1.</w:t>
      </w:r>
      <w:r w:rsidRPr="002777D1">
        <w:rPr>
          <w:rFonts w:asciiTheme="majorHAnsi" w:hAnsiTheme="majorHAnsi"/>
          <w:sz w:val="22"/>
          <w:szCs w:val="22"/>
        </w:rPr>
        <w:t xml:space="preserve"> Wypełniony i podpisany </w:t>
      </w:r>
      <w:r w:rsidRPr="002777D1">
        <w:rPr>
          <w:rFonts w:asciiTheme="majorHAnsi" w:hAnsiTheme="majorHAnsi"/>
          <w:b/>
          <w:sz w:val="22"/>
          <w:szCs w:val="22"/>
        </w:rPr>
        <w:t>Formularz ofertowy</w:t>
      </w:r>
      <w:r w:rsidRPr="002777D1">
        <w:rPr>
          <w:rFonts w:asciiTheme="majorHAnsi" w:hAnsiTheme="majorHAnsi"/>
          <w:sz w:val="22"/>
          <w:szCs w:val="22"/>
        </w:rPr>
        <w:t xml:space="preserve"> stanowiący załącznik nr 1 do SWZ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opatrzony kwalifikowanym podpisem elektronicznym)</w:t>
      </w:r>
      <w:r>
        <w:rPr>
          <w:rFonts w:ascii="Calibri" w:hAnsi="Calibri"/>
          <w:bCs/>
          <w:sz w:val="22"/>
          <w:szCs w:val="22"/>
          <w:u w:val="single"/>
        </w:rPr>
        <w:t>;</w:t>
      </w:r>
    </w:p>
    <w:p w14:paraId="46477CFA" w14:textId="20FCFA21" w:rsidR="00E76935" w:rsidRPr="00103186" w:rsidRDefault="00E2601E" w:rsidP="00103186">
      <w:pPr>
        <w:pStyle w:val="Bezodstpw"/>
        <w:tabs>
          <w:tab w:val="left" w:pos="426"/>
        </w:tabs>
        <w:jc w:val="both"/>
        <w:rPr>
          <w:rFonts w:ascii="Calibri" w:hAnsi="Calibri"/>
          <w:sz w:val="22"/>
          <w:szCs w:val="22"/>
        </w:rPr>
      </w:pPr>
      <w:r w:rsidRPr="006C1D59">
        <w:rPr>
          <w:rFonts w:asciiTheme="majorHAnsi" w:hAnsiTheme="majorHAnsi"/>
          <w:b/>
          <w:sz w:val="22"/>
          <w:szCs w:val="22"/>
        </w:rPr>
        <w:lastRenderedPageBreak/>
        <w:t>2.</w:t>
      </w:r>
      <w:r w:rsidRPr="002777D1">
        <w:rPr>
          <w:rFonts w:asciiTheme="majorHAnsi" w:hAnsiTheme="majorHAnsi"/>
          <w:sz w:val="22"/>
          <w:szCs w:val="22"/>
        </w:rPr>
        <w:t xml:space="preserve"> Wypełnione, w zakresie wskazanym przez Zamawiającego, i podpisane oświadczenie, o którym mowa w art. 125 ustawy Pzp (</w:t>
      </w:r>
      <w:r w:rsidRPr="002777D1">
        <w:rPr>
          <w:rFonts w:asciiTheme="majorHAnsi" w:hAnsiTheme="majorHAnsi"/>
          <w:b/>
          <w:sz w:val="22"/>
          <w:szCs w:val="22"/>
        </w:rPr>
        <w:t>JEDZ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w:t>
      </w:r>
      <w:r>
        <w:rPr>
          <w:rFonts w:ascii="Calibri" w:hAnsi="Calibri"/>
          <w:bCs/>
          <w:sz w:val="22"/>
          <w:szCs w:val="22"/>
          <w:u w:val="single"/>
        </w:rPr>
        <w:t>e</w:t>
      </w:r>
      <w:r w:rsidRPr="00997709">
        <w:rPr>
          <w:rFonts w:ascii="Calibri" w:hAnsi="Calibri"/>
          <w:bCs/>
          <w:sz w:val="22"/>
          <w:szCs w:val="22"/>
          <w:u w:val="single"/>
        </w:rPr>
        <w:t xml:space="preserve"> kwalifikowanym podpisem elektronicznym)</w:t>
      </w:r>
      <w:r>
        <w:rPr>
          <w:rFonts w:ascii="Calibri" w:hAnsi="Calibri"/>
          <w:bCs/>
          <w:sz w:val="22"/>
          <w:szCs w:val="22"/>
          <w:u w:val="single"/>
        </w:rPr>
        <w:t>;</w:t>
      </w:r>
      <w:r w:rsidR="00E76935" w:rsidRPr="00E76935">
        <w:rPr>
          <w:rFonts w:ascii="Verdana" w:hAnsi="Verdana"/>
          <w:bCs/>
          <w:color w:val="auto"/>
          <w:sz w:val="20"/>
          <w:szCs w:val="20"/>
        </w:rPr>
        <w:t xml:space="preserve"> </w:t>
      </w:r>
    </w:p>
    <w:p w14:paraId="1B3AECBA" w14:textId="72310253" w:rsidR="00E701F8" w:rsidRPr="00E26FB9" w:rsidRDefault="00E701F8" w:rsidP="00E701F8">
      <w:pPr>
        <w:pStyle w:val="Bezodstpw"/>
        <w:jc w:val="both"/>
        <w:rPr>
          <w:rFonts w:asciiTheme="majorHAnsi" w:hAnsiTheme="majorHAnsi"/>
          <w:sz w:val="22"/>
          <w:szCs w:val="22"/>
        </w:rPr>
      </w:pPr>
      <w:r>
        <w:rPr>
          <w:rFonts w:asciiTheme="majorHAnsi" w:hAnsiTheme="majorHAnsi"/>
          <w:sz w:val="22"/>
          <w:szCs w:val="22"/>
        </w:rPr>
        <w:t xml:space="preserve">2.1. </w:t>
      </w:r>
      <w:r w:rsidR="00A059E0">
        <w:rPr>
          <w:rFonts w:asciiTheme="majorHAnsi" w:hAnsiTheme="majorHAnsi"/>
          <w:sz w:val="22"/>
          <w:szCs w:val="22"/>
        </w:rPr>
        <w:t>Oświadczenie</w:t>
      </w:r>
      <w:r w:rsidRPr="00E26FB9">
        <w:rPr>
          <w:rFonts w:asciiTheme="majorHAnsi" w:hAnsiTheme="majorHAnsi"/>
          <w:sz w:val="22"/>
          <w:szCs w:val="22"/>
        </w:rPr>
        <w:t xml:space="preserve"> JEDZ </w:t>
      </w:r>
      <w:r w:rsidR="00A059E0">
        <w:rPr>
          <w:rFonts w:asciiTheme="majorHAnsi" w:hAnsiTheme="majorHAnsi"/>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14:paraId="3E985E08" w14:textId="1118A1E1" w:rsidR="00E701F8" w:rsidRPr="00DB0D51" w:rsidRDefault="00E701F8" w:rsidP="00E701F8">
      <w:pPr>
        <w:autoSpaceDE w:val="0"/>
        <w:autoSpaceDN w:val="0"/>
        <w:adjustRightInd w:val="0"/>
        <w:jc w:val="both"/>
        <w:rPr>
          <w:rFonts w:asciiTheme="majorHAnsi" w:eastAsia="Times New Roman" w:hAnsiTheme="majorHAnsi" w:cs="Tahoma"/>
          <w:color w:val="000000"/>
        </w:rPr>
      </w:pPr>
      <w:r w:rsidRPr="00DB0D51">
        <w:rPr>
          <w:rFonts w:asciiTheme="majorHAnsi" w:hAnsiTheme="majorHAnsi"/>
        </w:rPr>
        <w:t>2</w:t>
      </w:r>
      <w:r>
        <w:rPr>
          <w:rFonts w:asciiTheme="majorHAnsi" w:hAnsiTheme="majorHAnsi"/>
        </w:rPr>
        <w:t>.2</w:t>
      </w:r>
      <w:r w:rsidRPr="00DB0D51">
        <w:rPr>
          <w:rFonts w:asciiTheme="majorHAnsi" w:hAnsiTheme="majorHAnsi"/>
        </w:rPr>
        <w:t>. Wykonawca wypełnia JEDZ, tworząc dokument elektroniczny. Może korzystać  z narzędzia ESPD (</w:t>
      </w:r>
      <w:hyperlink r:id="rId28" w:history="1">
        <w:r w:rsidRPr="00DB0D51">
          <w:rPr>
            <w:rStyle w:val="Hipercze"/>
            <w:rFonts w:asciiTheme="majorHAnsi" w:hAnsiTheme="majorHAnsi"/>
            <w:color w:val="000000"/>
          </w:rPr>
          <w:t>https://www.uzp.gov.pl/e-uslugi/jedz</w:t>
        </w:r>
      </w:hyperlink>
      <w:r w:rsidRPr="00DB0D51">
        <w:rPr>
          <w:rFonts w:asciiTheme="majorHAnsi" w:hAnsiTheme="majorHAnsi"/>
          <w:color w:val="000000"/>
        </w:rPr>
        <w:t xml:space="preserve"> - </w:t>
      </w:r>
      <w:r w:rsidRPr="00DB0D51">
        <w:rPr>
          <w:rFonts w:asciiTheme="majorHAnsi" w:hAnsiTheme="majorHAnsi" w:cs="Open Sans"/>
        </w:rPr>
        <w:t xml:space="preserve">link do narzędzia:  </w:t>
      </w:r>
      <w:hyperlink r:id="rId29" w:history="1">
        <w:r w:rsidRPr="00DB0D51">
          <w:rPr>
            <w:rStyle w:val="Hipercze"/>
            <w:rFonts w:asciiTheme="majorHAnsi" w:hAnsiTheme="majorHAnsi" w:cs="Open Sans"/>
            <w:bCs/>
            <w:color w:val="auto"/>
          </w:rPr>
          <w:t>espd.uzp.gov.pl</w:t>
        </w:r>
      </w:hyperlink>
      <w:r w:rsidRPr="00DB0D51">
        <w:rPr>
          <w:rFonts w:asciiTheme="majorHAnsi" w:hAnsiTheme="majorHAnsi" w:cs="Tahoma"/>
        </w:rPr>
        <w:t xml:space="preserve">) </w:t>
      </w:r>
      <w:r w:rsidRPr="00DB0D51">
        <w:rPr>
          <w:rFonts w:asciiTheme="majorHAnsi" w:hAnsiTheme="majorHAnsi"/>
        </w:rPr>
        <w:t>lub innych dostępnych narzędzi lub oprogramowania, które umożliwiają wypełnienie JEDZ i utworzenie dokumentu elektronicznego, w szczególności w jednym z formatów pdf, .doc, .docx, .rtf,.xps, .odt.</w:t>
      </w:r>
    </w:p>
    <w:p w14:paraId="765C372A" w14:textId="6B3D1AD0" w:rsidR="00E701F8" w:rsidRPr="00A12755" w:rsidRDefault="00E701F8" w:rsidP="00E701F8">
      <w:pPr>
        <w:pStyle w:val="Bezodstpw"/>
        <w:numPr>
          <w:ilvl w:val="1"/>
          <w:numId w:val="23"/>
        </w:numPr>
        <w:jc w:val="both"/>
        <w:rPr>
          <w:rFonts w:asciiTheme="majorHAnsi" w:hAnsiTheme="majorHAnsi"/>
          <w:color w:val="auto"/>
          <w:sz w:val="22"/>
          <w:szCs w:val="22"/>
        </w:rPr>
      </w:pPr>
      <w:r w:rsidRPr="00A12755">
        <w:rPr>
          <w:rFonts w:asciiTheme="majorHAnsi" w:hAnsiTheme="majorHAnsi"/>
          <w:bCs/>
          <w:color w:val="auto"/>
          <w:sz w:val="22"/>
          <w:szCs w:val="22"/>
        </w:rPr>
        <w:t xml:space="preserve">W JEDZ należy wypełnić wskazane niewykreślone części: </w:t>
      </w:r>
    </w:p>
    <w:p w14:paraId="4ABD336E" w14:textId="77777777"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 </w:t>
      </w:r>
    </w:p>
    <w:p w14:paraId="576ACF76" w14:textId="77777777"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III </w:t>
      </w:r>
    </w:p>
    <w:p w14:paraId="37A5CD2A" w14:textId="77777777"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 części IV należy wypełnić tylko </w:t>
      </w:r>
      <w:r w:rsidRPr="00A12755">
        <w:rPr>
          <w:rFonts w:asciiTheme="majorHAnsi" w:hAnsiTheme="majorHAnsi"/>
          <w:color w:val="auto"/>
          <w:sz w:val="22"/>
          <w:szCs w:val="22"/>
        </w:rPr>
        <w:t>pole alfa</w:t>
      </w:r>
      <w:r w:rsidRPr="00A12755">
        <w:rPr>
          <w:rFonts w:asciiTheme="majorHAnsi" w:hAnsiTheme="majorHAnsi"/>
          <w:b/>
          <w:bCs/>
          <w:color w:val="auto"/>
          <w:sz w:val="22"/>
          <w:szCs w:val="22"/>
        </w:rPr>
        <w:t xml:space="preserve"> </w:t>
      </w:r>
      <w:r w:rsidRPr="00A12755">
        <w:rPr>
          <w:rFonts w:asciiTheme="majorHAnsi" w:hAnsiTheme="majorHAnsi"/>
          <w:bCs/>
          <w:color w:val="auto"/>
          <w:sz w:val="22"/>
          <w:szCs w:val="22"/>
        </w:rPr>
        <w:t>(ogólne oświadczenie dotyczące wszystkich  kryteriów kwalifikacji)</w:t>
      </w:r>
    </w:p>
    <w:p w14:paraId="6EBCA24A" w14:textId="77777777" w:rsidR="00E701F8" w:rsidRDefault="00E701F8" w:rsidP="00E701F8">
      <w:pPr>
        <w:pStyle w:val="Bezodstpw"/>
        <w:jc w:val="both"/>
        <w:rPr>
          <w:rFonts w:asciiTheme="majorHAnsi" w:hAnsiTheme="majorHAnsi"/>
          <w:color w:val="auto"/>
          <w:sz w:val="22"/>
          <w:szCs w:val="22"/>
        </w:rPr>
      </w:pPr>
      <w:r w:rsidRPr="00A12755">
        <w:rPr>
          <w:rFonts w:asciiTheme="majorHAnsi" w:hAnsiTheme="majorHAnsi"/>
          <w:bCs/>
          <w:color w:val="auto"/>
          <w:sz w:val="22"/>
          <w:szCs w:val="22"/>
        </w:rPr>
        <w:t xml:space="preserve">- część VI oświadczenia końcowe (należy wypełnić wykropkowane pola oraz </w:t>
      </w:r>
      <w:r w:rsidRPr="00A12755">
        <w:rPr>
          <w:rFonts w:asciiTheme="majorHAnsi" w:hAnsiTheme="majorHAnsi"/>
          <w:color w:val="auto"/>
          <w:sz w:val="22"/>
          <w:szCs w:val="22"/>
        </w:rPr>
        <w:t>podpisać kwalifikowanym podpisem elektronicznym).</w:t>
      </w:r>
    </w:p>
    <w:p w14:paraId="62AEC05C" w14:textId="42D5CBE4" w:rsidR="00D41213" w:rsidRPr="00D41213" w:rsidRDefault="00D41213" w:rsidP="00E701F8">
      <w:pPr>
        <w:pStyle w:val="Bezodstpw"/>
        <w:jc w:val="both"/>
        <w:rPr>
          <w:rFonts w:asciiTheme="majorHAnsi" w:hAnsiTheme="majorHAnsi"/>
          <w:sz w:val="22"/>
          <w:szCs w:val="22"/>
        </w:rPr>
      </w:pPr>
      <w:r>
        <w:rPr>
          <w:rFonts w:asciiTheme="majorHAnsi" w:hAnsiTheme="majorHAnsi"/>
          <w:color w:val="auto"/>
          <w:sz w:val="22"/>
          <w:szCs w:val="22"/>
        </w:rPr>
        <w:t xml:space="preserve">2.4. </w:t>
      </w:r>
      <w:r w:rsidRPr="00E26FB9">
        <w:rPr>
          <w:rFonts w:asciiTheme="majorHAnsi" w:hAnsiTheme="majorHAnsi"/>
          <w:sz w:val="22"/>
          <w:szCs w:val="22"/>
        </w:rPr>
        <w:t xml:space="preserve">Zamawiający w niniejszym postępowaniu nie żąda złożenia oświadczenia JEDZ od podwykonawców. </w:t>
      </w:r>
    </w:p>
    <w:p w14:paraId="280B8B3B" w14:textId="2B14AF66" w:rsidR="00103186" w:rsidRDefault="00103186" w:rsidP="00103186">
      <w:pPr>
        <w:pStyle w:val="Bezodstpw"/>
        <w:tabs>
          <w:tab w:val="left" w:pos="426"/>
        </w:tabs>
        <w:jc w:val="both"/>
        <w:rPr>
          <w:rFonts w:ascii="Calibri" w:hAnsi="Calibri"/>
          <w:color w:val="000000" w:themeColor="text1"/>
          <w:sz w:val="22"/>
          <w:szCs w:val="22"/>
        </w:rPr>
      </w:pPr>
      <w:r w:rsidRPr="007672C5">
        <w:rPr>
          <w:rFonts w:ascii="Verdana" w:hAnsi="Verdana"/>
          <w:bCs/>
          <w:color w:val="000000" w:themeColor="text1"/>
          <w:sz w:val="20"/>
          <w:szCs w:val="20"/>
        </w:rPr>
        <w:t xml:space="preserve">3. </w:t>
      </w:r>
      <w:r w:rsidRPr="007672C5">
        <w:rPr>
          <w:rFonts w:asciiTheme="majorHAnsi" w:hAnsiTheme="majorHAnsi"/>
          <w:b/>
          <w:bCs/>
          <w:color w:val="000000" w:themeColor="text1"/>
          <w:sz w:val="22"/>
          <w:szCs w:val="22"/>
        </w:rPr>
        <w:t>oświadczenie</w:t>
      </w:r>
      <w:r w:rsidR="005F5E9A" w:rsidRPr="007672C5">
        <w:rPr>
          <w:rFonts w:asciiTheme="majorHAnsi" w:hAnsiTheme="majorHAnsi"/>
          <w:b/>
          <w:bCs/>
          <w:color w:val="000000" w:themeColor="text1"/>
          <w:sz w:val="22"/>
          <w:szCs w:val="22"/>
        </w:rPr>
        <w:t xml:space="preserve"> Wykonawcy </w:t>
      </w:r>
      <w:r w:rsidR="005F5E9A" w:rsidRPr="007672C5">
        <w:rPr>
          <w:rFonts w:asciiTheme="majorHAnsi" w:hAnsi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7672C5">
        <w:rPr>
          <w:rFonts w:asciiTheme="majorHAnsi" w:hAnsiTheme="majorHAnsi"/>
          <w:b/>
          <w:bCs/>
          <w:color w:val="000000" w:themeColor="text1"/>
          <w:sz w:val="22"/>
          <w:szCs w:val="22"/>
        </w:rPr>
        <w:t xml:space="preserve"> – zgodnie z załącznikiem nr </w:t>
      </w:r>
      <w:r w:rsidR="005F5E9A" w:rsidRPr="007672C5">
        <w:rPr>
          <w:rFonts w:asciiTheme="majorHAnsi" w:hAnsiTheme="majorHAnsi"/>
          <w:b/>
          <w:bCs/>
          <w:color w:val="000000" w:themeColor="text1"/>
          <w:sz w:val="22"/>
          <w:szCs w:val="22"/>
        </w:rPr>
        <w:t>4</w:t>
      </w:r>
      <w:r w:rsidRPr="007672C5">
        <w:rPr>
          <w:rFonts w:asciiTheme="majorHAnsi" w:hAnsiTheme="majorHAnsi"/>
          <w:b/>
          <w:bCs/>
          <w:color w:val="000000" w:themeColor="text1"/>
          <w:sz w:val="22"/>
          <w:szCs w:val="22"/>
        </w:rPr>
        <w:t xml:space="preserve"> do SWZ </w:t>
      </w:r>
      <w:r w:rsidRPr="007672C5">
        <w:rPr>
          <w:rFonts w:ascii="Calibri" w:hAnsi="Calibri"/>
          <w:color w:val="000000" w:themeColor="text1"/>
          <w:sz w:val="22"/>
          <w:szCs w:val="22"/>
        </w:rPr>
        <w:t>(</w:t>
      </w:r>
      <w:r w:rsidRPr="007672C5">
        <w:rPr>
          <w:rFonts w:ascii="Calibri" w:hAnsi="Calibri"/>
          <w:bCs/>
          <w:color w:val="000000" w:themeColor="text1"/>
          <w:sz w:val="22"/>
          <w:szCs w:val="22"/>
          <w:u w:val="single"/>
        </w:rPr>
        <w:t>w postaci elektronicznej opatrzone kwalifikowanym podpisem elektronicznym)</w:t>
      </w:r>
      <w:r w:rsidRPr="007672C5">
        <w:rPr>
          <w:rFonts w:asciiTheme="majorHAnsi" w:hAnsiTheme="majorHAnsi"/>
          <w:b/>
          <w:bCs/>
          <w:color w:val="000000" w:themeColor="text1"/>
          <w:sz w:val="22"/>
          <w:szCs w:val="22"/>
        </w:rPr>
        <w:t xml:space="preserve">. </w:t>
      </w:r>
      <w:r w:rsidRPr="007672C5">
        <w:rPr>
          <w:rFonts w:asciiTheme="majorHAnsi" w:hAnsiTheme="majorHAnsi" w:cs="Calibri"/>
          <w:color w:val="000000" w:themeColor="text1"/>
          <w:sz w:val="22"/>
          <w:szCs w:val="22"/>
        </w:rPr>
        <w:t>Oświadczenie Wykonawcy ma potwierdzać,</w:t>
      </w:r>
      <w:r w:rsidRPr="007672C5">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7672C5">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7672C5">
        <w:rPr>
          <w:rFonts w:asciiTheme="majorHAnsi" w:hAnsiTheme="majorHAnsi"/>
          <w:b/>
          <w:bCs/>
          <w:color w:val="000000" w:themeColor="text1"/>
          <w:sz w:val="22"/>
          <w:szCs w:val="22"/>
        </w:rPr>
        <w:t>.</w:t>
      </w:r>
      <w:r w:rsidRPr="007672C5">
        <w:rPr>
          <w:rFonts w:ascii="Calibri" w:hAnsi="Calibri"/>
          <w:color w:val="000000" w:themeColor="text1"/>
          <w:sz w:val="22"/>
          <w:szCs w:val="22"/>
        </w:rPr>
        <w:t xml:space="preserve"> </w:t>
      </w:r>
    </w:p>
    <w:p w14:paraId="42CAD5FF" w14:textId="2569DE5C" w:rsidR="00E2601E" w:rsidRPr="00997709" w:rsidRDefault="00317EEC" w:rsidP="00E2601E">
      <w:pPr>
        <w:pStyle w:val="Bezodstpw"/>
        <w:jc w:val="both"/>
        <w:rPr>
          <w:rFonts w:ascii="Calibri" w:hAnsi="Calibri"/>
          <w:sz w:val="22"/>
          <w:szCs w:val="22"/>
        </w:rPr>
      </w:pPr>
      <w:r>
        <w:rPr>
          <w:rFonts w:ascii="Calibri" w:hAnsi="Calibri"/>
          <w:b/>
          <w:sz w:val="22"/>
          <w:szCs w:val="22"/>
        </w:rPr>
        <w:t>4</w:t>
      </w:r>
      <w:r w:rsidR="00E2601E" w:rsidRPr="00997709">
        <w:rPr>
          <w:rFonts w:ascii="Calibri" w:hAnsi="Calibri"/>
          <w:sz w:val="22"/>
          <w:szCs w:val="22"/>
        </w:rPr>
        <w:t xml:space="preserve">. </w:t>
      </w:r>
      <w:r w:rsidR="00E2601E" w:rsidRPr="00E701F8">
        <w:rPr>
          <w:rFonts w:ascii="Calibri" w:hAnsi="Calibri"/>
          <w:b/>
          <w:bCs/>
          <w:sz w:val="22"/>
          <w:szCs w:val="22"/>
        </w:rPr>
        <w:t>W przypadku wspólnego ubiegania się o zamówienie wykonawcy przedstawiają:</w:t>
      </w:r>
      <w:r w:rsidR="00E2601E" w:rsidRPr="00997709">
        <w:rPr>
          <w:rFonts w:ascii="Calibri" w:hAnsi="Calibri"/>
          <w:sz w:val="22"/>
          <w:szCs w:val="22"/>
        </w:rPr>
        <w:t xml:space="preserve"> </w:t>
      </w:r>
    </w:p>
    <w:p w14:paraId="1FAB2E0A" w14:textId="0D5861F0" w:rsidR="00E701F8" w:rsidRPr="00D41213" w:rsidRDefault="00317EEC" w:rsidP="00E701F8">
      <w:pPr>
        <w:pStyle w:val="Bezodstpw"/>
        <w:jc w:val="both"/>
        <w:rPr>
          <w:rFonts w:ascii="Calibri" w:hAnsi="Calibri"/>
          <w:sz w:val="22"/>
          <w:szCs w:val="22"/>
        </w:rPr>
      </w:pPr>
      <w:r>
        <w:rPr>
          <w:rFonts w:ascii="Calibri" w:hAnsi="Calibri"/>
          <w:sz w:val="22"/>
          <w:szCs w:val="22"/>
        </w:rPr>
        <w:t>4</w:t>
      </w:r>
      <w:r w:rsidR="00E701F8">
        <w:rPr>
          <w:rFonts w:ascii="Calibri" w:hAnsi="Calibri"/>
          <w:sz w:val="22"/>
          <w:szCs w:val="22"/>
        </w:rPr>
        <w:t>.</w:t>
      </w:r>
      <w:r w:rsidR="0059178A">
        <w:rPr>
          <w:rFonts w:ascii="Calibri" w:hAnsi="Calibri"/>
          <w:sz w:val="22"/>
          <w:szCs w:val="22"/>
        </w:rPr>
        <w:t>1</w:t>
      </w:r>
      <w:r w:rsidR="00E701F8">
        <w:rPr>
          <w:rFonts w:ascii="Calibri" w:hAnsi="Calibri"/>
          <w:sz w:val="22"/>
          <w:szCs w:val="22"/>
        </w:rPr>
        <w:t xml:space="preserve">. </w:t>
      </w:r>
      <w:r w:rsidR="00EB4C1C">
        <w:rPr>
          <w:rFonts w:ascii="Calibri" w:hAnsi="Calibri"/>
          <w:sz w:val="22"/>
          <w:szCs w:val="22"/>
        </w:rPr>
        <w:t>O</w:t>
      </w:r>
      <w:r w:rsidR="00E2601E" w:rsidRPr="00997709">
        <w:rPr>
          <w:rFonts w:ascii="Calibri" w:hAnsi="Calibri"/>
          <w:sz w:val="22"/>
          <w:szCs w:val="22"/>
        </w:rPr>
        <w:t>świadczeni</w:t>
      </w:r>
      <w:r w:rsidR="00E701F8">
        <w:rPr>
          <w:rFonts w:ascii="Calibri" w:hAnsi="Calibri"/>
          <w:sz w:val="22"/>
          <w:szCs w:val="22"/>
        </w:rPr>
        <w:t xml:space="preserve">e JEDZ </w:t>
      </w:r>
      <w:r w:rsidR="00E2601E" w:rsidRPr="00997709">
        <w:rPr>
          <w:rFonts w:ascii="Calibri" w:hAnsi="Calibri"/>
          <w:sz w:val="22"/>
          <w:szCs w:val="22"/>
        </w:rPr>
        <w:t>składa każdy z wykonawców wspólnie ubiegających się o zamówienie</w:t>
      </w:r>
      <w:r w:rsidR="00E701F8">
        <w:rPr>
          <w:rFonts w:ascii="Calibri" w:hAnsi="Calibri"/>
          <w:sz w:val="22"/>
          <w:szCs w:val="22"/>
        </w:rPr>
        <w:t xml:space="preserve">. </w:t>
      </w:r>
      <w:r w:rsidR="00E701F8" w:rsidRPr="00E26FB9">
        <w:rPr>
          <w:rFonts w:asciiTheme="majorHAnsi" w:hAnsiTheme="majorHAnsi"/>
          <w:sz w:val="22"/>
          <w:szCs w:val="22"/>
        </w:rPr>
        <w:t xml:space="preserve">Oświadczenie to ma potwierdzać brak podstaw do wykluczenia </w:t>
      </w:r>
      <w:r w:rsidR="00BC5380">
        <w:rPr>
          <w:rFonts w:asciiTheme="majorHAnsi" w:hAnsiTheme="majorHAnsi"/>
          <w:sz w:val="22"/>
          <w:szCs w:val="22"/>
        </w:rPr>
        <w:t xml:space="preserve">oraz spełnianie warunków udziału w postepowaniu </w:t>
      </w:r>
      <w:r w:rsidR="00E701F8" w:rsidRPr="00E26FB9">
        <w:rPr>
          <w:rFonts w:asciiTheme="majorHAnsi" w:hAnsiTheme="majorHAnsi"/>
          <w:sz w:val="22"/>
          <w:szCs w:val="22"/>
        </w:rPr>
        <w:t xml:space="preserve">w zakresie, w </w:t>
      </w:r>
      <w:r w:rsidR="00BC5380">
        <w:rPr>
          <w:rFonts w:asciiTheme="majorHAnsi" w:hAnsiTheme="majorHAnsi"/>
          <w:sz w:val="22"/>
          <w:szCs w:val="22"/>
        </w:rPr>
        <w:t xml:space="preserve">jakim </w:t>
      </w:r>
      <w:r w:rsidR="00E701F8" w:rsidRPr="00E26FB9">
        <w:rPr>
          <w:rFonts w:asciiTheme="majorHAnsi" w:hAnsiTheme="majorHAnsi"/>
          <w:sz w:val="22"/>
          <w:szCs w:val="22"/>
        </w:rPr>
        <w:t xml:space="preserve"> każdy z Wykonawców wykazuje </w:t>
      </w:r>
      <w:r w:rsidR="00BC5380">
        <w:rPr>
          <w:rFonts w:asciiTheme="majorHAnsi" w:hAnsiTheme="majorHAnsi"/>
          <w:sz w:val="22"/>
          <w:szCs w:val="22"/>
        </w:rPr>
        <w:t>spełnianie warunków udziału w postepowaniu</w:t>
      </w:r>
      <w:r w:rsidR="00E701F8" w:rsidRPr="00E26FB9">
        <w:rPr>
          <w:rFonts w:asciiTheme="majorHAnsi" w:hAnsiTheme="majorHAnsi"/>
          <w:sz w:val="22"/>
          <w:szCs w:val="22"/>
        </w:rPr>
        <w:t>.</w:t>
      </w:r>
      <w:r w:rsidR="00D41213">
        <w:rPr>
          <w:rFonts w:ascii="Calibri" w:hAnsi="Calibri"/>
          <w:sz w:val="22"/>
          <w:szCs w:val="22"/>
        </w:rPr>
        <w:t xml:space="preserve"> </w:t>
      </w:r>
      <w:r w:rsidR="00E701F8" w:rsidRPr="00E26FB9">
        <w:rPr>
          <w:rFonts w:asciiTheme="majorHAnsi" w:hAnsiTheme="majorHAnsi"/>
          <w:sz w:val="22"/>
          <w:szCs w:val="22"/>
        </w:rPr>
        <w:t>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Pzp.</w:t>
      </w:r>
    </w:p>
    <w:p w14:paraId="11545D29" w14:textId="66DD8A1A" w:rsidR="00103186" w:rsidRPr="0059178A" w:rsidRDefault="00317EEC" w:rsidP="00103186">
      <w:pPr>
        <w:pStyle w:val="Bezodstpw"/>
        <w:tabs>
          <w:tab w:val="left" w:pos="426"/>
        </w:tabs>
        <w:jc w:val="both"/>
        <w:rPr>
          <w:rFonts w:ascii="Calibri" w:hAnsi="Calibri"/>
          <w:color w:val="000000" w:themeColor="text1"/>
          <w:sz w:val="22"/>
          <w:szCs w:val="22"/>
        </w:rPr>
      </w:pPr>
      <w:r>
        <w:rPr>
          <w:rFonts w:asciiTheme="majorHAnsi" w:hAnsiTheme="majorHAnsi"/>
          <w:color w:val="000000" w:themeColor="text1"/>
          <w:sz w:val="22"/>
          <w:szCs w:val="22"/>
        </w:rPr>
        <w:t>4</w:t>
      </w:r>
      <w:r w:rsidR="00103186" w:rsidRPr="0059178A">
        <w:rPr>
          <w:rFonts w:asciiTheme="majorHAnsi" w:hAnsiTheme="majorHAnsi"/>
          <w:color w:val="000000" w:themeColor="text1"/>
          <w:sz w:val="22"/>
          <w:szCs w:val="22"/>
        </w:rPr>
        <w:t>.</w:t>
      </w:r>
      <w:r w:rsidR="00D41213">
        <w:rPr>
          <w:rFonts w:asciiTheme="majorHAnsi" w:hAnsiTheme="majorHAnsi"/>
          <w:color w:val="000000" w:themeColor="text1"/>
          <w:sz w:val="22"/>
          <w:szCs w:val="22"/>
        </w:rPr>
        <w:t>2</w:t>
      </w:r>
      <w:r w:rsidR="00103186" w:rsidRPr="0059178A">
        <w:rPr>
          <w:rFonts w:asciiTheme="majorHAnsi" w:hAnsiTheme="majorHAnsi"/>
          <w:color w:val="000000" w:themeColor="text1"/>
          <w:sz w:val="22"/>
          <w:szCs w:val="22"/>
        </w:rPr>
        <w:t xml:space="preserve">. </w:t>
      </w:r>
      <w:r w:rsidR="00103186" w:rsidRPr="0059178A">
        <w:rPr>
          <w:rFonts w:asciiTheme="majorHAnsi" w:hAnsiTheme="majorHAnsi"/>
          <w:bCs/>
          <w:color w:val="000000" w:themeColor="text1"/>
          <w:sz w:val="22"/>
          <w:szCs w:val="22"/>
        </w:rPr>
        <w:t xml:space="preserve">oświadczenie </w:t>
      </w:r>
      <w:r w:rsidR="005F5E9A" w:rsidRPr="0059178A">
        <w:rPr>
          <w:rFonts w:asciiTheme="majorHAnsi" w:hAnsiTheme="majorHAnsi"/>
          <w:color w:val="000000" w:themeColor="text1"/>
          <w:sz w:val="22"/>
          <w:szCs w:val="22"/>
        </w:rPr>
        <w:t xml:space="preserve">dotyczące przesłanek wykluczenia z art. 5k rozporządzenia 833/2014 oraz art. 7 ust. 1 ustawy o szczególnych rozwiązaniach w zakresie przeciwdziałania wspieraniu agresji na Ukrainę oraz służących ochronie bezpieczeństwa narodowego </w:t>
      </w:r>
      <w:r w:rsidR="00103186" w:rsidRPr="0059178A">
        <w:rPr>
          <w:rFonts w:asciiTheme="majorHAnsi" w:hAnsiTheme="majorHAnsi"/>
          <w:bCs/>
          <w:color w:val="000000" w:themeColor="text1"/>
          <w:sz w:val="22"/>
          <w:szCs w:val="22"/>
        </w:rPr>
        <w:t xml:space="preserve">– zgodnie z załącznikiem nr </w:t>
      </w:r>
      <w:r w:rsidR="00850283" w:rsidRPr="0059178A">
        <w:rPr>
          <w:rFonts w:asciiTheme="majorHAnsi" w:hAnsiTheme="majorHAnsi"/>
          <w:bCs/>
          <w:color w:val="000000" w:themeColor="text1"/>
          <w:sz w:val="22"/>
          <w:szCs w:val="22"/>
        </w:rPr>
        <w:t xml:space="preserve">4 </w:t>
      </w:r>
      <w:r w:rsidR="00103186" w:rsidRPr="0059178A">
        <w:rPr>
          <w:rFonts w:asciiTheme="majorHAnsi" w:hAnsiTheme="majorHAnsi"/>
          <w:bCs/>
          <w:color w:val="000000" w:themeColor="text1"/>
          <w:sz w:val="22"/>
          <w:szCs w:val="22"/>
        </w:rPr>
        <w:t>do SWZ</w:t>
      </w:r>
      <w:r w:rsidR="00103186" w:rsidRPr="0059178A">
        <w:rPr>
          <w:rFonts w:asciiTheme="majorHAnsi" w:hAnsiTheme="majorHAnsi"/>
          <w:b/>
          <w:bCs/>
          <w:color w:val="000000" w:themeColor="text1"/>
          <w:sz w:val="22"/>
          <w:szCs w:val="22"/>
        </w:rPr>
        <w:t xml:space="preserve"> </w:t>
      </w:r>
      <w:r w:rsidR="007902AD">
        <w:rPr>
          <w:rFonts w:asciiTheme="majorHAnsi" w:hAnsiTheme="majorHAnsi"/>
          <w:b/>
          <w:bCs/>
          <w:color w:val="000000" w:themeColor="text1"/>
          <w:sz w:val="22"/>
          <w:szCs w:val="22"/>
        </w:rPr>
        <w:t xml:space="preserve">- </w:t>
      </w:r>
      <w:r w:rsidR="00103186" w:rsidRPr="0059178A">
        <w:rPr>
          <w:rFonts w:ascii="Calibri" w:hAnsi="Calibri"/>
          <w:color w:val="000000" w:themeColor="text1"/>
          <w:sz w:val="22"/>
          <w:szCs w:val="22"/>
        </w:rPr>
        <w:t xml:space="preserve">składa każdy </w:t>
      </w:r>
      <w:r w:rsidR="0059178A">
        <w:rPr>
          <w:rFonts w:ascii="Calibri" w:hAnsi="Calibri"/>
          <w:color w:val="000000" w:themeColor="text1"/>
          <w:sz w:val="22"/>
          <w:szCs w:val="22"/>
        </w:rPr>
        <w:t xml:space="preserve">               </w:t>
      </w:r>
      <w:r w:rsidR="00103186" w:rsidRPr="0059178A">
        <w:rPr>
          <w:rFonts w:ascii="Calibri" w:hAnsi="Calibri"/>
          <w:color w:val="000000" w:themeColor="text1"/>
          <w:sz w:val="22"/>
          <w:szCs w:val="22"/>
        </w:rPr>
        <w:t xml:space="preserve">z wykonawców wspólnie ubiegających się o zamówienie. </w:t>
      </w:r>
      <w:r w:rsidR="00103186" w:rsidRPr="0059178A">
        <w:rPr>
          <w:rFonts w:asciiTheme="majorHAnsi" w:hAnsiTheme="majorHAnsi" w:cs="Calibri"/>
          <w:color w:val="000000" w:themeColor="text1"/>
          <w:sz w:val="22"/>
          <w:szCs w:val="22"/>
        </w:rPr>
        <w:t>Oświadczenie Wykonawcy ma potwierdzać,</w:t>
      </w:r>
      <w:r w:rsidR="00103186" w:rsidRPr="0059178A">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00103186" w:rsidRPr="0059178A">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00103186" w:rsidRPr="0059178A">
        <w:rPr>
          <w:rFonts w:asciiTheme="majorHAnsi" w:hAnsiTheme="majorHAnsi"/>
          <w:b/>
          <w:bCs/>
          <w:color w:val="000000" w:themeColor="text1"/>
          <w:sz w:val="22"/>
          <w:szCs w:val="22"/>
        </w:rPr>
        <w:t>.</w:t>
      </w:r>
      <w:r w:rsidR="00103186" w:rsidRPr="0059178A">
        <w:rPr>
          <w:rFonts w:ascii="Calibri" w:hAnsi="Calibri"/>
          <w:color w:val="000000" w:themeColor="text1"/>
          <w:sz w:val="22"/>
          <w:szCs w:val="22"/>
        </w:rPr>
        <w:t xml:space="preserve"> </w:t>
      </w:r>
    </w:p>
    <w:p w14:paraId="61C1CA88" w14:textId="08A3C901" w:rsidR="00E2601E" w:rsidRPr="00997709" w:rsidRDefault="00317EEC" w:rsidP="00E2601E">
      <w:pPr>
        <w:pStyle w:val="Bezodstpw"/>
        <w:jc w:val="both"/>
        <w:rPr>
          <w:rFonts w:ascii="Calibri" w:hAnsi="Calibri"/>
          <w:sz w:val="22"/>
          <w:szCs w:val="22"/>
        </w:rPr>
      </w:pPr>
      <w:r w:rsidRPr="006C1D59">
        <w:rPr>
          <w:rFonts w:ascii="Calibri" w:hAnsi="Calibri"/>
          <w:b/>
          <w:sz w:val="22"/>
          <w:szCs w:val="22"/>
        </w:rPr>
        <w:t>5</w:t>
      </w:r>
      <w:r w:rsidR="00E2601E" w:rsidRPr="006C1D59">
        <w:rPr>
          <w:rFonts w:ascii="Calibri" w:hAnsi="Calibri"/>
          <w:b/>
          <w:sz w:val="22"/>
          <w:szCs w:val="22"/>
        </w:rPr>
        <w:t>.</w:t>
      </w:r>
      <w:r w:rsidR="00E2601E" w:rsidRPr="00997709">
        <w:rPr>
          <w:rFonts w:ascii="Calibri" w:hAnsi="Calibri"/>
          <w:sz w:val="22"/>
          <w:szCs w:val="22"/>
        </w:rPr>
        <w:t xml:space="preserve"> </w:t>
      </w:r>
      <w:r w:rsidR="00E2601E" w:rsidRPr="00997709">
        <w:rPr>
          <w:rFonts w:ascii="Calibri" w:hAnsi="Calibri"/>
          <w:b/>
          <w:sz w:val="22"/>
          <w:szCs w:val="22"/>
        </w:rPr>
        <w:t>Pełnomocnictwo upoważniające do złożenia oferty</w:t>
      </w:r>
      <w:r w:rsidR="00E2601E" w:rsidRPr="00997709">
        <w:rPr>
          <w:rFonts w:ascii="Calibri" w:hAnsi="Calibri"/>
          <w:sz w:val="22"/>
          <w:szCs w:val="22"/>
        </w:rPr>
        <w:t xml:space="preserve"> - o ile ofertę składa pełnomocnik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14:paraId="7ACCFCF6" w14:textId="0028C582" w:rsidR="0097106E" w:rsidRPr="0097106E" w:rsidRDefault="00317EEC">
      <w:pPr>
        <w:pStyle w:val="Bezodstpw"/>
        <w:jc w:val="both"/>
        <w:rPr>
          <w:rFonts w:ascii="Calibri" w:hAnsi="Calibri"/>
          <w:sz w:val="22"/>
          <w:szCs w:val="22"/>
        </w:rPr>
      </w:pPr>
      <w:r w:rsidRPr="006C1D59">
        <w:rPr>
          <w:rFonts w:ascii="Calibri" w:hAnsi="Calibri"/>
          <w:b/>
          <w:sz w:val="22"/>
          <w:szCs w:val="22"/>
        </w:rPr>
        <w:t>6</w:t>
      </w:r>
      <w:r w:rsidR="00E2601E" w:rsidRPr="006C1D59">
        <w:rPr>
          <w:rFonts w:ascii="Calibri" w:hAnsi="Calibri"/>
          <w:b/>
          <w:sz w:val="22"/>
          <w:szCs w:val="22"/>
        </w:rPr>
        <w:t>.</w:t>
      </w:r>
      <w:r w:rsidR="00E2601E" w:rsidRPr="00997709">
        <w:rPr>
          <w:rFonts w:ascii="Calibri" w:hAnsi="Calibri"/>
          <w:sz w:val="22"/>
          <w:szCs w:val="22"/>
        </w:rPr>
        <w:t xml:space="preserve"> </w:t>
      </w:r>
      <w:r w:rsidR="00E2601E" w:rsidRPr="00997709">
        <w:rPr>
          <w:rFonts w:ascii="Calibri" w:hAnsi="Calibri"/>
          <w:b/>
          <w:sz w:val="22"/>
          <w:szCs w:val="22"/>
        </w:rPr>
        <w:t>Pełnomocnictwo dla pełnomocnika do reprezentowania w postępowaniu Wykonawców wspólnie ubiegających się o udzielenie zamówienia</w:t>
      </w:r>
      <w:r w:rsidR="00E2601E" w:rsidRPr="00997709">
        <w:rPr>
          <w:rFonts w:ascii="Calibri" w:hAnsi="Calibri"/>
          <w:sz w:val="22"/>
          <w:szCs w:val="22"/>
        </w:rPr>
        <w:t xml:space="preserve"> - dotyczy ofert składanych przez Wykonawców wspólnie ubiegających się o udzielenie zamówienia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14:paraId="0C7384C3" w14:textId="77777777" w:rsidR="009727DA" w:rsidRDefault="009727DA">
      <w:pPr>
        <w:pStyle w:val="Bezodstpw"/>
        <w:jc w:val="both"/>
        <w:rPr>
          <w:rFonts w:asciiTheme="majorHAnsi" w:hAnsiTheme="majorHAnsi"/>
          <w:b/>
          <w:sz w:val="22"/>
          <w:szCs w:val="22"/>
          <w:u w:val="single"/>
        </w:rPr>
      </w:pPr>
    </w:p>
    <w:p w14:paraId="46B8E6AF" w14:textId="77777777" w:rsidR="009727DA" w:rsidRDefault="009727DA">
      <w:pPr>
        <w:pStyle w:val="Bezodstpw"/>
        <w:jc w:val="both"/>
        <w:rPr>
          <w:rFonts w:asciiTheme="majorHAnsi" w:hAnsiTheme="majorHAnsi"/>
          <w:b/>
          <w:sz w:val="22"/>
          <w:szCs w:val="22"/>
          <w:u w:val="single"/>
        </w:rPr>
      </w:pPr>
    </w:p>
    <w:p w14:paraId="3106C19A" w14:textId="357D499E" w:rsidR="00E2601E" w:rsidRPr="00E26FB9" w:rsidRDefault="001D301A">
      <w:pPr>
        <w:pStyle w:val="Bezodstpw"/>
        <w:jc w:val="both"/>
        <w:rPr>
          <w:rFonts w:asciiTheme="majorHAnsi" w:hAnsiTheme="majorHAnsi"/>
          <w:b/>
          <w:sz w:val="22"/>
          <w:szCs w:val="22"/>
          <w:u w:val="single"/>
        </w:rPr>
      </w:pPr>
      <w:r>
        <w:rPr>
          <w:rFonts w:asciiTheme="majorHAnsi" w:hAnsiTheme="majorHAnsi"/>
          <w:b/>
          <w:sz w:val="22"/>
          <w:szCs w:val="22"/>
          <w:u w:val="single"/>
        </w:rPr>
        <w:lastRenderedPageBreak/>
        <w:t>II. Dokumenty składane na wezwanie Zamawiającego</w:t>
      </w:r>
    </w:p>
    <w:p w14:paraId="1675BF45" w14:textId="79531358" w:rsidR="00632805" w:rsidRPr="005220DE" w:rsidRDefault="003466FF">
      <w:pPr>
        <w:pStyle w:val="Bezodstpw"/>
        <w:jc w:val="both"/>
        <w:rPr>
          <w:rFonts w:asciiTheme="majorHAnsi" w:hAnsiTheme="majorHAnsi"/>
          <w:bCs/>
          <w:sz w:val="22"/>
          <w:szCs w:val="22"/>
        </w:rPr>
      </w:pPr>
      <w:r w:rsidRPr="005220DE">
        <w:rPr>
          <w:rFonts w:asciiTheme="majorHAnsi" w:hAnsiTheme="majorHAnsi"/>
          <w:bCs/>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46A672C3" w14:textId="4F60600D" w:rsidR="00267847" w:rsidRPr="000929AD" w:rsidRDefault="0059178A" w:rsidP="0061073A">
      <w:pPr>
        <w:pStyle w:val="Bezodstpw"/>
        <w:jc w:val="both"/>
        <w:rPr>
          <w:rFonts w:asciiTheme="majorHAnsi" w:hAnsiTheme="majorHAnsi"/>
          <w:b/>
          <w:bCs/>
          <w:sz w:val="22"/>
          <w:szCs w:val="22"/>
        </w:rPr>
      </w:pPr>
      <w:r>
        <w:rPr>
          <w:rFonts w:ascii="Calibri" w:hAnsi="Calibri" w:cs="Calibri"/>
          <w:b/>
          <w:bCs/>
          <w:sz w:val="22"/>
          <w:szCs w:val="22"/>
        </w:rPr>
        <w:t xml:space="preserve">1. </w:t>
      </w:r>
      <w:r w:rsidR="0061073A" w:rsidRPr="000929AD">
        <w:rPr>
          <w:rFonts w:ascii="Calibri" w:hAnsi="Calibri" w:cs="Calibri"/>
          <w:b/>
          <w:bCs/>
          <w:sz w:val="22"/>
          <w:szCs w:val="22"/>
        </w:rPr>
        <w:t>W celu potwierdzenia braku podstaw wykluczenia Zamawiający wezwie do przedstawienia:</w:t>
      </w:r>
    </w:p>
    <w:p w14:paraId="3E37825F" w14:textId="3B3EE305" w:rsidR="00632805" w:rsidRPr="00E26FB9" w:rsidRDefault="0059178A">
      <w:pPr>
        <w:pStyle w:val="Bezodstpw"/>
        <w:ind w:left="390" w:hanging="390"/>
        <w:jc w:val="both"/>
        <w:rPr>
          <w:rFonts w:asciiTheme="majorHAnsi" w:hAnsiTheme="majorHAnsi"/>
          <w:b/>
          <w:sz w:val="22"/>
          <w:szCs w:val="22"/>
        </w:rPr>
      </w:pPr>
      <w:r>
        <w:rPr>
          <w:rFonts w:asciiTheme="majorHAnsi" w:hAnsiTheme="majorHAnsi"/>
          <w:b/>
          <w:sz w:val="22"/>
          <w:szCs w:val="22"/>
        </w:rPr>
        <w:t>1.1</w:t>
      </w:r>
      <w:r w:rsidR="00E26FB9">
        <w:rPr>
          <w:rFonts w:asciiTheme="majorHAnsi" w:hAnsiTheme="majorHAnsi"/>
          <w:b/>
          <w:sz w:val="22"/>
          <w:szCs w:val="22"/>
        </w:rPr>
        <w:t>.</w:t>
      </w:r>
      <w:r w:rsidR="003466FF" w:rsidRPr="00E26FB9">
        <w:rPr>
          <w:rFonts w:asciiTheme="majorHAnsi" w:hAnsiTheme="majorHAnsi"/>
          <w:b/>
          <w:sz w:val="22"/>
          <w:szCs w:val="22"/>
        </w:rPr>
        <w:t xml:space="preserve"> informacji z Krajowego Rejestru Karnego w zakresie: </w:t>
      </w:r>
    </w:p>
    <w:p w14:paraId="72915B36" w14:textId="77777777" w:rsidR="00632805" w:rsidRPr="00E26FB9" w:rsidRDefault="003466FF">
      <w:pPr>
        <w:pStyle w:val="Bezodstpw"/>
        <w:rPr>
          <w:rFonts w:asciiTheme="majorHAnsi" w:hAnsiTheme="majorHAnsi"/>
          <w:sz w:val="22"/>
          <w:szCs w:val="22"/>
        </w:rPr>
      </w:pPr>
      <w:r w:rsidRPr="00E26FB9">
        <w:rPr>
          <w:rFonts w:asciiTheme="majorHAnsi" w:hAnsiTheme="majorHAnsi"/>
          <w:sz w:val="22"/>
          <w:szCs w:val="22"/>
        </w:rPr>
        <w:t xml:space="preserve">a) art. 108 ust. 1 pkt 1 i 2 ustawy Pzp, </w:t>
      </w:r>
    </w:p>
    <w:p w14:paraId="4D652B9D"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b) art. 108 ust. 1 pkt 4 ustawy, dotyczącej orzeczenia zakazu ubiegania się o zamówienie publiczne tytułem środka karnego,</w:t>
      </w:r>
    </w:p>
    <w:p w14:paraId="3D470FC2" w14:textId="77777777" w:rsidR="00C549D3" w:rsidRPr="00E26FB9" w:rsidRDefault="003466FF" w:rsidP="00C549D3">
      <w:pPr>
        <w:pStyle w:val="Bezodstpw"/>
        <w:jc w:val="both"/>
        <w:rPr>
          <w:rFonts w:asciiTheme="majorHAnsi" w:hAnsiTheme="majorHAnsi"/>
          <w:sz w:val="22"/>
          <w:szCs w:val="22"/>
          <w:u w:val="single"/>
        </w:rPr>
      </w:pPr>
      <w:r w:rsidRPr="00E26FB9">
        <w:rPr>
          <w:rFonts w:asciiTheme="majorHAnsi" w:hAnsiTheme="majorHAnsi"/>
          <w:sz w:val="22"/>
          <w:szCs w:val="22"/>
          <w:u w:val="single"/>
        </w:rPr>
        <w:t>– sporządzonej nie wcześniej niż 6 miesięcy przed jej złożeniem;</w:t>
      </w:r>
    </w:p>
    <w:p w14:paraId="6A346AA1" w14:textId="3D27DB7B" w:rsidR="00632805" w:rsidRPr="00E26FB9" w:rsidRDefault="0059178A" w:rsidP="00C549D3">
      <w:pPr>
        <w:pStyle w:val="Bezodstpw"/>
        <w:jc w:val="both"/>
        <w:rPr>
          <w:rFonts w:asciiTheme="majorHAnsi" w:hAnsiTheme="majorHAnsi"/>
          <w:sz w:val="22"/>
          <w:szCs w:val="22"/>
          <w:u w:val="single"/>
        </w:rPr>
      </w:pPr>
      <w:r>
        <w:rPr>
          <w:rFonts w:asciiTheme="majorHAnsi" w:hAnsiTheme="majorHAnsi"/>
          <w:b/>
          <w:sz w:val="22"/>
          <w:szCs w:val="22"/>
        </w:rPr>
        <w:t>1.</w:t>
      </w:r>
      <w:r w:rsidR="00C549D3" w:rsidRPr="00E26FB9">
        <w:rPr>
          <w:rFonts w:asciiTheme="majorHAnsi" w:hAnsiTheme="majorHAnsi"/>
          <w:b/>
          <w:sz w:val="22"/>
          <w:szCs w:val="22"/>
        </w:rPr>
        <w:t>2.</w:t>
      </w:r>
      <w:r w:rsidR="003466FF" w:rsidRPr="00E26FB9">
        <w:rPr>
          <w:rFonts w:asciiTheme="majorHAnsi" w:hAnsiTheme="majorHAnsi"/>
          <w:b/>
          <w:sz w:val="22"/>
          <w:szCs w:val="22"/>
        </w:rPr>
        <w:t xml:space="preserve"> oświadczenia Wykonawcy, w zakresie art. 108 ust. 1 pkt 5 ustawy, o braku przynależności do tej samej grupy kapitałowej</w:t>
      </w:r>
      <w:r w:rsidR="003466FF" w:rsidRPr="00E26FB9">
        <w:rPr>
          <w:rFonts w:asciiTheme="majorHAnsi" w:hAnsiTheme="majorHAnsi"/>
          <w:sz w:val="22"/>
          <w:szCs w:val="22"/>
        </w:rPr>
        <w:t xml:space="preserve"> w rozumieniu ustawy z dnia 16 lutego 2007 r. o ochronie konkurencji i konsumentów (Dz. U. z 202</w:t>
      </w:r>
      <w:r w:rsidR="006D5449">
        <w:rPr>
          <w:rFonts w:asciiTheme="majorHAnsi" w:hAnsiTheme="majorHAnsi"/>
          <w:sz w:val="22"/>
          <w:szCs w:val="22"/>
        </w:rPr>
        <w:t>1</w:t>
      </w:r>
      <w:r w:rsidR="003466FF" w:rsidRPr="00E26FB9">
        <w:rPr>
          <w:rFonts w:asciiTheme="majorHAnsi" w:hAnsiTheme="majorHAnsi"/>
          <w:sz w:val="22"/>
          <w:szCs w:val="22"/>
        </w:rPr>
        <w:t xml:space="preserve"> r. poz. </w:t>
      </w:r>
      <w:r w:rsidR="006D5449">
        <w:rPr>
          <w:rFonts w:asciiTheme="majorHAnsi" w:hAnsiTheme="majorHAnsi"/>
          <w:sz w:val="22"/>
          <w:szCs w:val="22"/>
        </w:rPr>
        <w:t xml:space="preserve">275 – t.j. ze zmianami </w:t>
      </w:r>
      <w:r w:rsidR="003466FF" w:rsidRPr="00E26FB9">
        <w:rPr>
          <w:rFonts w:asciiTheme="majorHAnsi" w:hAnsi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77EB8491" w14:textId="41E398CA" w:rsidR="00632805" w:rsidRPr="00E26FB9" w:rsidRDefault="0059178A">
      <w:pPr>
        <w:pStyle w:val="Bezodstpw"/>
        <w:jc w:val="both"/>
        <w:rPr>
          <w:rFonts w:asciiTheme="majorHAnsi" w:hAnsiTheme="majorHAnsi"/>
          <w:sz w:val="22"/>
          <w:szCs w:val="22"/>
        </w:rPr>
      </w:pPr>
      <w:r>
        <w:rPr>
          <w:rFonts w:asciiTheme="majorHAnsi" w:hAnsiTheme="majorHAnsi"/>
          <w:b/>
          <w:sz w:val="22"/>
          <w:szCs w:val="22"/>
        </w:rPr>
        <w:t>1.</w:t>
      </w:r>
      <w:r w:rsidR="00E26FB9">
        <w:rPr>
          <w:rFonts w:asciiTheme="majorHAnsi" w:hAnsiTheme="majorHAnsi"/>
          <w:b/>
          <w:sz w:val="22"/>
          <w:szCs w:val="22"/>
        </w:rPr>
        <w:t>3.</w:t>
      </w:r>
      <w:r w:rsidR="003466FF" w:rsidRPr="00E26FB9">
        <w:rPr>
          <w:rFonts w:asciiTheme="majorHAnsi" w:hAnsiTheme="majorHAnsi"/>
          <w:b/>
          <w:sz w:val="22"/>
          <w:szCs w:val="22"/>
        </w:rPr>
        <w:t xml:space="preserve"> oświadczenia Wykonawcy o aktualności informacji zawartych w oświadczeniu, o którym mowa w art. 125 ust. 1 ustawy</w:t>
      </w:r>
      <w:r w:rsidR="003466FF" w:rsidRPr="00E26FB9">
        <w:rPr>
          <w:rFonts w:asciiTheme="majorHAnsi" w:hAnsiTheme="majorHAnsi"/>
          <w:sz w:val="22"/>
          <w:szCs w:val="22"/>
        </w:rPr>
        <w:t xml:space="preserve">, w zakresie podstaw wykluczenia z postępowania wskazanych przez zamawiającego, o których mowa w: </w:t>
      </w:r>
    </w:p>
    <w:p w14:paraId="2149A5F7"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a) art. 108 ust. 1 pkt 3 ustawy, </w:t>
      </w:r>
    </w:p>
    <w:p w14:paraId="2170AECD"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b) art. 108 ust. 1 pkt 4 ustawy, dotyczących orzeczenia zakazu ubiegania się o zamówienie publiczne tytułem środka zapobiegawczego, </w:t>
      </w:r>
    </w:p>
    <w:p w14:paraId="7AEEBF8B"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c) art. 108 ust. 1 pkt 5 ustawy, dotyczących zawarcia z innymi wykonawcami porozumienia mającego na celu zakłócenie konkurencji, </w:t>
      </w:r>
    </w:p>
    <w:p w14:paraId="343725DE"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d) art. 108 ust. 1 pkt 6 ustawy,</w:t>
      </w:r>
    </w:p>
    <w:p w14:paraId="36D65677" w14:textId="0D605F12" w:rsidR="000929AD" w:rsidRPr="00E26FB9" w:rsidRDefault="0059178A" w:rsidP="000929AD">
      <w:pPr>
        <w:pStyle w:val="Bezodstpw"/>
        <w:jc w:val="both"/>
        <w:rPr>
          <w:rFonts w:asciiTheme="majorHAnsi" w:hAnsiTheme="majorHAnsi"/>
          <w:sz w:val="22"/>
          <w:szCs w:val="22"/>
          <w:u w:val="single"/>
        </w:rPr>
      </w:pPr>
      <w:r>
        <w:rPr>
          <w:rFonts w:asciiTheme="majorHAnsi" w:hAnsiTheme="majorHAnsi"/>
          <w:sz w:val="22"/>
          <w:szCs w:val="22"/>
          <w:u w:val="single"/>
        </w:rPr>
        <w:t>2</w:t>
      </w:r>
      <w:r w:rsidR="000929AD" w:rsidRPr="00E26FB9">
        <w:rPr>
          <w:rFonts w:asciiTheme="majorHAnsi" w:hAnsiTheme="majorHAnsi"/>
          <w:sz w:val="22"/>
          <w:szCs w:val="22"/>
          <w:u w:val="single"/>
        </w:rPr>
        <w:t xml:space="preserve">. Jeżeli wykonawca ma siedzibę lub miejsce zamieszkania poza granicami Rzeczypospolitej Polskiej, zamiast: </w:t>
      </w:r>
    </w:p>
    <w:p w14:paraId="57BFE2E1" w14:textId="1081E9A1" w:rsidR="000929AD" w:rsidRPr="00E26FB9" w:rsidRDefault="0059178A" w:rsidP="000929AD">
      <w:pPr>
        <w:pStyle w:val="Bezodstpw"/>
        <w:jc w:val="both"/>
        <w:rPr>
          <w:rFonts w:asciiTheme="majorHAnsi" w:hAnsiTheme="majorHAnsi"/>
          <w:sz w:val="22"/>
          <w:szCs w:val="22"/>
        </w:rPr>
      </w:pPr>
      <w:r>
        <w:rPr>
          <w:rFonts w:asciiTheme="majorHAnsi" w:hAnsiTheme="majorHAnsi"/>
          <w:sz w:val="22"/>
          <w:szCs w:val="22"/>
        </w:rPr>
        <w:t>2</w:t>
      </w:r>
      <w:r w:rsidR="000929AD" w:rsidRPr="00E26FB9">
        <w:rPr>
          <w:rFonts w:asciiTheme="majorHAnsi" w:hAnsiTheme="majorHAnsi"/>
          <w:sz w:val="22"/>
          <w:szCs w:val="22"/>
        </w:rPr>
        <w:t xml:space="preserve">.1. informacji z Krajowego Rejestru Karnego, o której mowa w pkt </w:t>
      </w:r>
      <w:r>
        <w:rPr>
          <w:rFonts w:asciiTheme="majorHAnsi" w:hAnsiTheme="majorHAnsi"/>
          <w:sz w:val="22"/>
          <w:szCs w:val="22"/>
        </w:rPr>
        <w:t>1</w:t>
      </w:r>
      <w:r w:rsidR="000929AD" w:rsidRPr="00E26FB9">
        <w:rPr>
          <w:rFonts w:asciiTheme="majorHAnsi" w:hAnsiTheme="majorHAnsi"/>
          <w:sz w:val="22"/>
          <w:szCs w:val="22"/>
        </w:rPr>
        <w:t xml:space="preserve">.1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w:t>
      </w:r>
      <w:r>
        <w:rPr>
          <w:rFonts w:asciiTheme="majorHAnsi" w:hAnsiTheme="majorHAnsi"/>
          <w:sz w:val="22"/>
          <w:szCs w:val="22"/>
        </w:rPr>
        <w:t>1</w:t>
      </w:r>
      <w:r w:rsidR="000929AD" w:rsidRPr="00E26FB9">
        <w:rPr>
          <w:rFonts w:asciiTheme="majorHAnsi" w:hAnsiTheme="majorHAnsi"/>
          <w:sz w:val="22"/>
          <w:szCs w:val="22"/>
        </w:rPr>
        <w:t>.1. Dokument ten, powinien być wystawiony nie wcześniej niż 6 miesięcy przed jego złożeniem.</w:t>
      </w:r>
    </w:p>
    <w:p w14:paraId="776FAECC" w14:textId="34948E2C" w:rsidR="000929AD" w:rsidRPr="00E26FB9" w:rsidRDefault="0059178A" w:rsidP="000929AD">
      <w:pPr>
        <w:pStyle w:val="Bezodstpw"/>
        <w:jc w:val="both"/>
        <w:rPr>
          <w:rFonts w:asciiTheme="majorHAnsi" w:hAnsiTheme="majorHAnsi"/>
          <w:sz w:val="22"/>
          <w:szCs w:val="22"/>
        </w:rPr>
      </w:pPr>
      <w:r>
        <w:rPr>
          <w:rFonts w:asciiTheme="majorHAnsi" w:hAnsiTheme="majorHAnsi"/>
          <w:sz w:val="22"/>
          <w:szCs w:val="22"/>
        </w:rPr>
        <w:t>2</w:t>
      </w:r>
      <w:r w:rsidR="000929AD" w:rsidRPr="00E26FB9">
        <w:rPr>
          <w:rFonts w:asciiTheme="majorHAnsi" w:hAnsiTheme="majorHAnsi"/>
          <w:sz w:val="22"/>
          <w:szCs w:val="22"/>
        </w:rPr>
        <w:t xml:space="preserve">.2. Jeżeli w kraju, w którym Wykonawca ma siedzibę lub miejsce zamieszkania, nie wydaje się dokumentów, o których mowa w pkt </w:t>
      </w:r>
      <w:r>
        <w:rPr>
          <w:rFonts w:asciiTheme="majorHAnsi" w:hAnsiTheme="majorHAnsi"/>
          <w:sz w:val="22"/>
          <w:szCs w:val="22"/>
        </w:rPr>
        <w:t>2</w:t>
      </w:r>
      <w:r w:rsidR="000929AD" w:rsidRPr="00E26FB9">
        <w:rPr>
          <w:rFonts w:asciiTheme="majorHAnsi" w:hAnsiTheme="majorHAnsi"/>
          <w:sz w:val="22"/>
          <w:szCs w:val="22"/>
        </w:rPr>
        <w:t>.1. powyżej,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(oświadczenie), powinien być wystawiony nie wcześniej niż 6 miesięcy przed jego złożeniem.</w:t>
      </w:r>
    </w:p>
    <w:p w14:paraId="1291B8E1" w14:textId="673A4B7C" w:rsidR="000929AD" w:rsidRDefault="00157963" w:rsidP="000929AD">
      <w:pPr>
        <w:pStyle w:val="Bezodstpw"/>
        <w:jc w:val="both"/>
        <w:rPr>
          <w:rFonts w:asciiTheme="majorHAnsi" w:hAnsiTheme="majorHAnsi"/>
          <w:sz w:val="22"/>
          <w:szCs w:val="22"/>
          <w:u w:val="single"/>
        </w:rPr>
      </w:pPr>
      <w:r>
        <w:rPr>
          <w:rFonts w:asciiTheme="majorHAnsi" w:hAnsiTheme="majorHAnsi"/>
          <w:sz w:val="22"/>
          <w:szCs w:val="22"/>
          <w:u w:val="single"/>
        </w:rPr>
        <w:t>3</w:t>
      </w:r>
      <w:r w:rsidR="000929AD" w:rsidRPr="00E26FB9">
        <w:rPr>
          <w:rFonts w:asciiTheme="majorHAnsi" w:hAnsiTheme="majorHAnsi"/>
          <w:sz w:val="22"/>
          <w:szCs w:val="22"/>
          <w:u w:val="single"/>
        </w:rPr>
        <w:t xml:space="preserve">. Zamawiający nie żąda od wykonawcy przedstawienia podmiotowych środków dowodowych, o których mowa w pkt </w:t>
      </w:r>
      <w:r w:rsidR="0059178A">
        <w:rPr>
          <w:rFonts w:asciiTheme="majorHAnsi" w:hAnsiTheme="majorHAnsi"/>
          <w:sz w:val="22"/>
          <w:szCs w:val="22"/>
          <w:u w:val="single"/>
        </w:rPr>
        <w:t>2</w:t>
      </w:r>
      <w:r w:rsidR="000929AD" w:rsidRPr="00E26FB9">
        <w:rPr>
          <w:rFonts w:asciiTheme="majorHAnsi" w:hAnsiTheme="majorHAnsi"/>
          <w:sz w:val="22"/>
          <w:szCs w:val="22"/>
          <w:u w:val="single"/>
        </w:rPr>
        <w:t xml:space="preserve">.1 i </w:t>
      </w:r>
      <w:r w:rsidR="0059178A">
        <w:rPr>
          <w:rFonts w:asciiTheme="majorHAnsi" w:hAnsiTheme="majorHAnsi"/>
          <w:sz w:val="22"/>
          <w:szCs w:val="22"/>
          <w:u w:val="single"/>
        </w:rPr>
        <w:t>2</w:t>
      </w:r>
      <w:r w:rsidR="000929AD" w:rsidRPr="00E26FB9">
        <w:rPr>
          <w:rFonts w:asciiTheme="majorHAnsi" w:hAnsiTheme="majorHAnsi"/>
          <w:sz w:val="22"/>
          <w:szCs w:val="22"/>
          <w:u w:val="single"/>
        </w:rPr>
        <w:t xml:space="preserve">.3, dotyczących podwykonawców, potwierdzających, że wobec tych podwykonawców nie zachodzą podstawy wykluczenia z postępowania. </w:t>
      </w:r>
    </w:p>
    <w:p w14:paraId="119386E0" w14:textId="2C4DE0EA" w:rsidR="00FD0ABE" w:rsidRPr="009E31B8" w:rsidRDefault="00157963" w:rsidP="009E31B8">
      <w:pPr>
        <w:pStyle w:val="Bezodstpw"/>
        <w:jc w:val="both"/>
        <w:rPr>
          <w:rFonts w:ascii="Calibri" w:hAnsi="Calibri" w:cs="Calibri"/>
          <w:b/>
          <w:sz w:val="22"/>
          <w:szCs w:val="22"/>
        </w:rPr>
      </w:pPr>
      <w:r>
        <w:rPr>
          <w:rFonts w:ascii="Calibri" w:hAnsi="Calibri" w:cs="Calibri"/>
          <w:sz w:val="22"/>
          <w:szCs w:val="22"/>
        </w:rPr>
        <w:t>4</w:t>
      </w:r>
      <w:r w:rsidR="00FD0ABE" w:rsidRPr="009E31B8">
        <w:rPr>
          <w:rFonts w:ascii="Calibri" w:hAnsi="Calibri" w:cs="Calibri"/>
          <w:sz w:val="22"/>
          <w:szCs w:val="22"/>
        </w:rPr>
        <w:t xml:space="preserve">. </w:t>
      </w:r>
      <w:r w:rsidR="00FD0ABE" w:rsidRPr="009E31B8">
        <w:rPr>
          <w:rFonts w:ascii="Calibri" w:hAnsi="Calibri" w:cs="Calibri"/>
          <w:b/>
          <w:sz w:val="22"/>
          <w:szCs w:val="22"/>
        </w:rPr>
        <w:t>Informacja dla Wykonawców wspólnie ubiegających się o udzielenie zamówieni</w:t>
      </w:r>
      <w:r w:rsidR="005220DE">
        <w:rPr>
          <w:rFonts w:ascii="Calibri" w:hAnsi="Calibri" w:cs="Calibri"/>
          <w:b/>
          <w:sz w:val="22"/>
          <w:szCs w:val="22"/>
        </w:rPr>
        <w:t>a</w:t>
      </w:r>
      <w:r w:rsidR="009E31B8" w:rsidRPr="009E31B8">
        <w:rPr>
          <w:rFonts w:ascii="Calibri" w:hAnsi="Calibri" w:cs="Calibri"/>
          <w:b/>
          <w:sz w:val="22"/>
          <w:szCs w:val="22"/>
        </w:rPr>
        <w:t xml:space="preserve">. </w:t>
      </w:r>
      <w:r w:rsidR="00FD0ABE" w:rsidRPr="009E31B8">
        <w:rPr>
          <w:rFonts w:ascii="Calibri" w:hAnsi="Calibri" w:cs="Calibri"/>
          <w:sz w:val="22"/>
          <w:szCs w:val="22"/>
        </w:rPr>
        <w:t xml:space="preserve">Oświadczenia i dokumenty potwierdzające brak podstaw do wykluczenia z postępowania składa każdy </w:t>
      </w:r>
      <w:r w:rsidR="0059178A">
        <w:rPr>
          <w:rFonts w:ascii="Calibri" w:hAnsi="Calibri" w:cs="Calibri"/>
          <w:sz w:val="22"/>
          <w:szCs w:val="22"/>
        </w:rPr>
        <w:t xml:space="preserve">                                   </w:t>
      </w:r>
      <w:r w:rsidR="00FD0ABE" w:rsidRPr="009E31B8">
        <w:rPr>
          <w:rFonts w:ascii="Calibri" w:hAnsi="Calibri" w:cs="Calibri"/>
          <w:sz w:val="22"/>
          <w:szCs w:val="22"/>
        </w:rPr>
        <w:t>z Wykonawców wspólnie ubiegających się o zamówienie.</w:t>
      </w:r>
    </w:p>
    <w:p w14:paraId="3E76AA1B" w14:textId="77777777" w:rsidR="009727DA" w:rsidRDefault="009727DA" w:rsidP="0061073A">
      <w:pPr>
        <w:pStyle w:val="Bezodstpw"/>
        <w:jc w:val="both"/>
        <w:rPr>
          <w:rFonts w:asciiTheme="majorHAnsi" w:hAnsiTheme="majorHAnsi" w:cstheme="majorHAnsi"/>
          <w:b/>
          <w:color w:val="000000" w:themeColor="text1"/>
          <w:sz w:val="22"/>
          <w:szCs w:val="22"/>
        </w:rPr>
      </w:pPr>
    </w:p>
    <w:p w14:paraId="6968A22D" w14:textId="77777777" w:rsidR="009727DA" w:rsidRDefault="009727DA" w:rsidP="0061073A">
      <w:pPr>
        <w:pStyle w:val="Bezodstpw"/>
        <w:jc w:val="both"/>
        <w:rPr>
          <w:rFonts w:asciiTheme="majorHAnsi" w:hAnsiTheme="majorHAnsi" w:cstheme="majorHAnsi"/>
          <w:b/>
          <w:color w:val="000000" w:themeColor="text1"/>
          <w:sz w:val="22"/>
          <w:szCs w:val="22"/>
        </w:rPr>
      </w:pPr>
    </w:p>
    <w:p w14:paraId="280230BE" w14:textId="3D38AC01" w:rsidR="0061073A" w:rsidRPr="0061073A" w:rsidRDefault="0061073A" w:rsidP="0061073A">
      <w:pPr>
        <w:pStyle w:val="Bezodstpw"/>
        <w:jc w:val="both"/>
        <w:rPr>
          <w:rFonts w:asciiTheme="majorHAnsi" w:hAnsiTheme="majorHAnsi" w:cstheme="majorHAnsi"/>
          <w:b/>
          <w:sz w:val="22"/>
          <w:szCs w:val="22"/>
        </w:rPr>
      </w:pPr>
      <w:r w:rsidRPr="0061073A">
        <w:rPr>
          <w:rFonts w:asciiTheme="majorHAnsi" w:hAnsiTheme="majorHAnsi" w:cstheme="majorHAnsi"/>
          <w:b/>
          <w:color w:val="000000" w:themeColor="text1"/>
          <w:sz w:val="22"/>
          <w:szCs w:val="22"/>
        </w:rPr>
        <w:lastRenderedPageBreak/>
        <w:t>III.</w:t>
      </w:r>
      <w:r w:rsidRPr="0061073A">
        <w:rPr>
          <w:rFonts w:asciiTheme="majorHAnsi" w:hAnsiTheme="majorHAnsi" w:cstheme="majorHAnsi"/>
          <w:b/>
          <w:sz w:val="22"/>
          <w:szCs w:val="22"/>
        </w:rPr>
        <w:t xml:space="preserve"> Forma składania dokumentów:</w:t>
      </w:r>
    </w:p>
    <w:p w14:paraId="35CD3BDD" w14:textId="77777777"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 Dokumenty, o których mowa w pkt I i II lub inne dokumenty, w tym dokumenty potwierdzające umocowanie do reprezentowania, sporządzone w języku obcym przekazuje się wraz z tłumaczeniem na język polski. </w:t>
      </w:r>
    </w:p>
    <w:p w14:paraId="1D7E4E2E" w14:textId="631FC6EA"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2. Wykonawca nie jest zobowiązany do złożenia podmiotowych środków dowodowych, które Zamawiający posiada, jeżeli Wykonawca wskaże te środki o</w:t>
      </w:r>
      <w:r w:rsidR="0059178A">
        <w:rPr>
          <w:rFonts w:asciiTheme="majorHAnsi" w:hAnsiTheme="majorHAnsi" w:cstheme="majorHAnsi"/>
          <w:sz w:val="22"/>
          <w:szCs w:val="22"/>
        </w:rPr>
        <w:t xml:space="preserve">raz potwierdzi ich prawidłowość                                            </w:t>
      </w:r>
      <w:r w:rsidR="002D20DB">
        <w:rPr>
          <w:rFonts w:asciiTheme="majorHAnsi" w:hAnsiTheme="majorHAnsi" w:cstheme="majorHAnsi"/>
          <w:sz w:val="22"/>
          <w:szCs w:val="22"/>
        </w:rPr>
        <w:t xml:space="preserve"> </w:t>
      </w:r>
      <w:r w:rsidRPr="0061073A">
        <w:rPr>
          <w:rFonts w:asciiTheme="majorHAnsi" w:hAnsiTheme="majorHAnsi" w:cstheme="majorHAnsi"/>
          <w:sz w:val="22"/>
          <w:szCs w:val="22"/>
        </w:rPr>
        <w:t>i aktualność.</w:t>
      </w:r>
    </w:p>
    <w:p w14:paraId="1189EA5E" w14:textId="30562822" w:rsidR="006F64F9" w:rsidRPr="0061073A" w:rsidRDefault="006F64F9" w:rsidP="006F64F9">
      <w:pPr>
        <w:pStyle w:val="Bezodstpw"/>
        <w:jc w:val="both"/>
        <w:rPr>
          <w:rFonts w:asciiTheme="majorHAnsi" w:hAnsiTheme="majorHAnsi" w:cstheme="majorHAnsi"/>
          <w:color w:val="000000"/>
          <w:sz w:val="22"/>
          <w:szCs w:val="22"/>
        </w:rPr>
      </w:pPr>
      <w:r w:rsidRPr="0061073A">
        <w:rPr>
          <w:rFonts w:asciiTheme="majorHAnsi" w:hAnsiTheme="majorHAnsi" w:cstheme="majorHAnsi"/>
          <w:color w:val="000000"/>
          <w:sz w:val="22"/>
          <w:szCs w:val="22"/>
        </w:rPr>
        <w:t xml:space="preserve">3.  W przypadku gdy podmiotowe środki dowodowe, o których mowa w pkt </w:t>
      </w:r>
      <w:r w:rsidRPr="0061073A">
        <w:rPr>
          <w:rFonts w:asciiTheme="majorHAnsi" w:hAnsiTheme="majorHAnsi" w:cstheme="majorHAnsi"/>
          <w:sz w:val="22"/>
          <w:szCs w:val="22"/>
        </w:rPr>
        <w:t>II powyżej</w:t>
      </w:r>
      <w:r w:rsidRPr="0061073A">
        <w:rPr>
          <w:rFonts w:asciiTheme="majorHAnsi" w:hAnsiTheme="majorHAnsi" w:cstheme="majorHAnsi"/>
          <w:color w:val="000000"/>
          <w:sz w:val="22"/>
          <w:szCs w:val="22"/>
        </w:rPr>
        <w:t xml:space="preserve">, inne dokumenty, </w:t>
      </w:r>
      <w:r w:rsidRPr="0061073A">
        <w:rPr>
          <w:rFonts w:asciiTheme="majorHAnsi" w:hAnsiTheme="majorHAnsi" w:cstheme="majorHAnsi"/>
          <w:sz w:val="22"/>
          <w:szCs w:val="22"/>
        </w:rPr>
        <w:t>lub dokumenty potwierdzające umocowanie do reprezentowania odpowiednio wykonawcy, wykonawców wspólnie ubiegających się o udzielenie zamówienia publicznego, podmiotu udostępniającego zasoby na zasadach określonych w art. 118 ustawy</w:t>
      </w:r>
      <w:r w:rsidRPr="0061073A">
        <w:rPr>
          <w:rFonts w:asciiTheme="majorHAnsi" w:hAnsiTheme="majorHAnsi" w:cstheme="majorHAnsi"/>
          <w:color w:val="000000"/>
          <w:sz w:val="22"/>
          <w:szCs w:val="22"/>
        </w:rPr>
        <w:t>,</w:t>
      </w:r>
      <w:r w:rsidR="008C487B" w:rsidRPr="008C487B">
        <w:t xml:space="preserve"> </w:t>
      </w:r>
      <w:r w:rsidR="008C487B" w:rsidRPr="00A059E0">
        <w:rPr>
          <w:rFonts w:ascii="Calibri" w:hAnsi="Calibri" w:cs="Calibri"/>
          <w:color w:val="000000" w:themeColor="text1"/>
          <w:sz w:val="22"/>
          <w:szCs w:val="22"/>
        </w:rPr>
        <w:t>lub podwykonawcy niebędącego podmiotem udostępniającym zasoby na takich zasadach,</w:t>
      </w:r>
      <w:r w:rsidRPr="00A059E0">
        <w:rPr>
          <w:rFonts w:asciiTheme="majorHAnsi" w:hAnsiTheme="majorHAnsi" w:cstheme="majorHAnsi"/>
          <w:color w:val="000000" w:themeColor="text1"/>
          <w:sz w:val="22"/>
          <w:szCs w:val="22"/>
        </w:rPr>
        <w:t xml:space="preserve"> zostały wystawione przez upoważnione podmioty inne niż wykonawca, wykonawca wspólnie ubiegający</w:t>
      </w:r>
      <w:r w:rsidRPr="0061073A">
        <w:rPr>
          <w:rFonts w:asciiTheme="majorHAnsi" w:hAnsiTheme="majorHAnsi" w:cstheme="majorHAnsi"/>
          <w:color w:val="000000"/>
          <w:sz w:val="22"/>
          <w:szCs w:val="22"/>
        </w:rPr>
        <w:t xml:space="preserve"> się o udzielenie zamówienia, podmiot udostępniający zasoby</w:t>
      </w:r>
      <w:r w:rsidR="008C487B">
        <w:rPr>
          <w:rFonts w:asciiTheme="majorHAnsi" w:hAnsiTheme="majorHAnsi" w:cstheme="majorHAnsi"/>
          <w:color w:val="000000"/>
          <w:sz w:val="22"/>
          <w:szCs w:val="22"/>
        </w:rPr>
        <w:t xml:space="preserve"> lub podwykonawca</w:t>
      </w:r>
      <w:r w:rsidRPr="0061073A">
        <w:rPr>
          <w:rFonts w:asciiTheme="majorHAnsi" w:hAnsiTheme="majorHAnsi" w:cstheme="majorHAnsi"/>
          <w:color w:val="000000"/>
          <w:sz w:val="22"/>
          <w:szCs w:val="22"/>
        </w:rPr>
        <w:t xml:space="preserve">, </w:t>
      </w:r>
      <w:r w:rsidRPr="0061073A">
        <w:rPr>
          <w:rFonts w:asciiTheme="majorHAnsi" w:hAnsiTheme="majorHAnsi" w:cstheme="majorHAnsi"/>
          <w:b/>
          <w:color w:val="000000"/>
          <w:sz w:val="22"/>
          <w:szCs w:val="22"/>
        </w:rPr>
        <w:t>jako dokument elektroniczny</w:t>
      </w:r>
      <w:r w:rsidRPr="0061073A">
        <w:rPr>
          <w:rFonts w:asciiTheme="majorHAnsi" w:hAnsiTheme="majorHAnsi" w:cstheme="majorHAnsi"/>
          <w:color w:val="000000"/>
          <w:sz w:val="22"/>
          <w:szCs w:val="22"/>
        </w:rPr>
        <w:t xml:space="preserve">, przekazuje się ten dokument. </w:t>
      </w:r>
    </w:p>
    <w:p w14:paraId="72F0DFB4" w14:textId="2C3DA100"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xml:space="preserve">4. W przypadku gdy podmiotowe środki dowodowe, o których mowa w pkt II powyżej, inne dokumenty, lub dokumenty potwierdzające umocowanie do reprezentowania, zostały wystawione przez upoważnione podmioty jako dokument </w:t>
      </w:r>
      <w:r w:rsidRPr="0061073A">
        <w:rPr>
          <w:rFonts w:asciiTheme="majorHAnsi" w:hAnsiTheme="majorHAnsi" w:cstheme="majorHAnsi"/>
          <w:b/>
          <w:color w:val="000000" w:themeColor="text1"/>
          <w:sz w:val="22"/>
          <w:szCs w:val="22"/>
        </w:rPr>
        <w:t>w postaci papierowej</w:t>
      </w:r>
      <w:r w:rsidRPr="0061073A">
        <w:rPr>
          <w:rFonts w:asciiTheme="majorHAnsi" w:hAnsiTheme="majorHAnsi" w:cstheme="majorHAnsi"/>
          <w:color w:val="000000" w:themeColor="text1"/>
          <w:sz w:val="22"/>
          <w:szCs w:val="22"/>
        </w:rPr>
        <w:t xml:space="preserve">, przekazuje się cyfrowe odwzorowanie tego dokumentu opatrzone kwalifikowanym podpisem elektronicznym, poświadczające zgodność cyfrowego odwzorowania z dokumentem w postaci papierowej. </w:t>
      </w:r>
    </w:p>
    <w:p w14:paraId="1DC2E824" w14:textId="77777777" w:rsidR="006F64F9" w:rsidRPr="008C487B" w:rsidRDefault="006F64F9" w:rsidP="006F64F9">
      <w:pPr>
        <w:autoSpaceDE w:val="0"/>
        <w:autoSpaceDN w:val="0"/>
        <w:adjustRightInd w:val="0"/>
        <w:spacing w:line="240" w:lineRule="auto"/>
        <w:jc w:val="both"/>
        <w:rPr>
          <w:rFonts w:ascii="Calibri" w:hAnsi="Calibri" w:cs="Calibri"/>
          <w:color w:val="000000"/>
        </w:rPr>
      </w:pPr>
      <w:r w:rsidRPr="008C487B">
        <w:rPr>
          <w:rFonts w:ascii="Calibri" w:hAnsi="Calibri" w:cs="Calibri"/>
        </w:rPr>
        <w:t xml:space="preserve">5. </w:t>
      </w:r>
      <w:r w:rsidRPr="008C487B">
        <w:rPr>
          <w:rFonts w:ascii="Calibri" w:hAnsi="Calibri" w:cs="Calibri"/>
          <w:color w:val="000000"/>
        </w:rPr>
        <w:t xml:space="preserve">Poświadczenia zgodności cyfrowego odwzorowania z dokumentem w postaci papierowej, o którym mowa w pkt 4 SWZ, dokonuje: </w:t>
      </w:r>
    </w:p>
    <w:p w14:paraId="59506858" w14:textId="3705A87C"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8C487B">
        <w:rPr>
          <w:rFonts w:asciiTheme="majorHAnsi" w:hAnsiTheme="majorHAnsi" w:cstheme="majorHAnsi"/>
          <w:color w:val="000000" w:themeColor="text1"/>
          <w:sz w:val="22"/>
          <w:szCs w:val="22"/>
        </w:rPr>
        <w:t xml:space="preserve"> </w:t>
      </w:r>
      <w:r w:rsidR="008C487B" w:rsidRPr="006855F1">
        <w:rPr>
          <w:rFonts w:asciiTheme="majorHAnsi" w:hAnsiTheme="majorHAnsi" w:cstheme="majorHAnsi"/>
          <w:color w:val="000000" w:themeColor="text1"/>
          <w:sz w:val="22"/>
          <w:szCs w:val="22"/>
        </w:rPr>
        <w:t>lub podwykonawca</w:t>
      </w:r>
      <w:r w:rsidRPr="006855F1">
        <w:rPr>
          <w:rFonts w:asciiTheme="majorHAnsi" w:hAnsiTheme="majorHAnsi" w:cstheme="majorHAnsi"/>
          <w:color w:val="000000" w:themeColor="text1"/>
          <w:sz w:val="22"/>
          <w:szCs w:val="22"/>
        </w:rPr>
        <w:t>,</w:t>
      </w:r>
      <w:r w:rsidRPr="0061073A">
        <w:rPr>
          <w:rFonts w:asciiTheme="majorHAnsi" w:hAnsiTheme="majorHAnsi" w:cstheme="majorHAnsi"/>
          <w:color w:val="000000" w:themeColor="text1"/>
          <w:sz w:val="22"/>
          <w:szCs w:val="22"/>
        </w:rPr>
        <w:t xml:space="preserve"> w zakresie dokumentów, które każdego z nich dotyczą; </w:t>
      </w:r>
    </w:p>
    <w:p w14:paraId="7CBFEBCE" w14:textId="77777777"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w przypadku innych dokumentów – odpowiednio wykonawca lub wykonawca wspólnie ubiegający się o udzielenie zamówienia, w zakresie dokumentów, które każdego z nich dotyczą. </w:t>
      </w:r>
    </w:p>
    <w:p w14:paraId="69C636FE" w14:textId="77777777"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6. Poświadczenia zgodności cyfrowego odwzorowania z dokumentem w postaci papierowej, o którym mowa w pkt 4 powyżej, może dokonać również notariusz. </w:t>
      </w:r>
    </w:p>
    <w:p w14:paraId="7438A389" w14:textId="0CFE31D1"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14:paraId="3BE6A2E0" w14:textId="0EC9CCA3"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8. W przypadku gdy podmiotowe środki dowodowe, o których mowa w pkt II powyżej, w tym oświadczenie o podziale obowiązków oraz zobowiązanie podmiotu udostępniającego zasoby,  niewystawione przez upoważnione podmioty lub pełnomocnictwo</w:t>
      </w:r>
      <w:r w:rsidRPr="0061073A">
        <w:rPr>
          <w:rFonts w:asciiTheme="majorHAnsi" w:hAnsiTheme="majorHAnsi" w:cstheme="majorHAnsi"/>
          <w:b/>
          <w:sz w:val="22"/>
          <w:szCs w:val="22"/>
        </w:rPr>
        <w:t>, zostały sporządzone jako dokument w postaci papierowej</w:t>
      </w:r>
      <w:r w:rsidRPr="0061073A">
        <w:rPr>
          <w:rFonts w:asciiTheme="majorHAnsi" w:hAnsiTheme="majorHAnsi" w:cstheme="majorHAnsi"/>
          <w:sz w:val="22"/>
          <w:szCs w:val="22"/>
        </w:rPr>
        <w:t xml:space="preserve"> i opatrzone własnoręcznym podpisem, przekazuje się cyfrowe odwzorowanie tego dokumentu opatrzone kwalifikowanym podpisem elektronicznym,  poświadczającym zgodność cyfrowego odwzorowania z dokumentem w postaci papierowej. </w:t>
      </w:r>
    </w:p>
    <w:p w14:paraId="1A0338A1" w14:textId="77777777"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9.  Poświadczenia zgodności cyfrowego odwzorowania z dokumentem w postaci papierowej, o którym mowa w pkt 8, dokonuje w przypadku: </w:t>
      </w:r>
    </w:p>
    <w:p w14:paraId="08A03662" w14:textId="2656FA38"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podmiotowych środków dowodowych, o których mowa w </w:t>
      </w:r>
      <w:r w:rsidRPr="0061073A">
        <w:rPr>
          <w:rFonts w:asciiTheme="majorHAnsi" w:hAnsiTheme="majorHAnsi" w:cstheme="majorHAnsi"/>
          <w:color w:val="000000" w:themeColor="text1"/>
          <w:sz w:val="22"/>
          <w:szCs w:val="22"/>
        </w:rPr>
        <w:t>pkt II powyżej</w:t>
      </w:r>
      <w:r w:rsidRPr="0061073A">
        <w:rPr>
          <w:rFonts w:asciiTheme="majorHAnsi" w:hAnsiTheme="majorHAnsi" w:cstheme="majorHAnsi"/>
          <w:sz w:val="22"/>
          <w:szCs w:val="22"/>
        </w:rPr>
        <w:t xml:space="preserve"> – odpowiednio wykonawca, wykonawca wspólnie ubiegający się o udzielenie zamówienia, podmiot udostępniający zasoby</w:t>
      </w:r>
      <w:r w:rsidR="00F676C0" w:rsidRPr="00F676C0">
        <w:t xml:space="preserve"> </w:t>
      </w:r>
      <w:r w:rsidR="00F676C0" w:rsidRPr="00A059E0">
        <w:rPr>
          <w:rFonts w:ascii="Calibri" w:hAnsi="Calibri" w:cs="Calibri"/>
          <w:color w:val="000000" w:themeColor="text1"/>
          <w:sz w:val="22"/>
          <w:szCs w:val="22"/>
        </w:rPr>
        <w:t>lub podwykonawca</w:t>
      </w:r>
      <w:r w:rsidRPr="0061073A">
        <w:rPr>
          <w:rFonts w:asciiTheme="majorHAnsi" w:hAnsiTheme="majorHAnsi" w:cstheme="majorHAnsi"/>
          <w:sz w:val="22"/>
          <w:szCs w:val="22"/>
        </w:rPr>
        <w:t xml:space="preserve">, w zakresie podmiotowych środków dowodowych, które każdego z nich dotyczą; </w:t>
      </w:r>
    </w:p>
    <w:p w14:paraId="0553026E" w14:textId="7D052B02"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oświadczenia o podziale obowiązków </w:t>
      </w:r>
      <w:r w:rsidR="00F676C0">
        <w:rPr>
          <w:rFonts w:asciiTheme="majorHAnsi" w:hAnsiTheme="majorHAnsi" w:cstheme="majorHAnsi"/>
          <w:sz w:val="22"/>
          <w:szCs w:val="22"/>
        </w:rPr>
        <w:t xml:space="preserve">oraz </w:t>
      </w:r>
      <w:r w:rsidRPr="0061073A">
        <w:rPr>
          <w:rFonts w:asciiTheme="majorHAnsi" w:hAnsiTheme="majorHAnsi" w:cstheme="majorHAnsi"/>
          <w:sz w:val="22"/>
          <w:szCs w:val="22"/>
        </w:rPr>
        <w:t xml:space="preserve">zobowiązania podmiotu udostępniającego zasoby - odpowiednio wykonawca lub wykonawca wspólnie ubiegający się o udzielenie zamówienia; </w:t>
      </w:r>
    </w:p>
    <w:p w14:paraId="5C90EB9C" w14:textId="77777777"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pełnomocnictwa – mocodawca. </w:t>
      </w:r>
    </w:p>
    <w:p w14:paraId="3EAB9B9C" w14:textId="77777777"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10.  Poświadczenia zgodności cyfrowego odwzorowania z dokumentem w postaci papierowej, o którym mowa w pkt 8, może dokonać również notariusz. </w:t>
      </w:r>
    </w:p>
    <w:p w14:paraId="587D84A4" w14:textId="2A242F52"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lastRenderedPageBreak/>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w:t>
      </w:r>
      <w:r w:rsidR="007B3122">
        <w:rPr>
          <w:rFonts w:asciiTheme="majorHAnsi" w:hAnsiTheme="majorHAnsi" w:cstheme="majorHAnsi"/>
          <w:sz w:val="22"/>
          <w:szCs w:val="22"/>
        </w:rPr>
        <w:t>podpisem kwalifikowanym</w:t>
      </w:r>
      <w:r w:rsidRPr="0061073A">
        <w:rPr>
          <w:rFonts w:asciiTheme="majorHAnsi" w:hAnsiTheme="majorHAnsi" w:cstheme="majorHAnsi"/>
          <w:sz w:val="22"/>
          <w:szCs w:val="22"/>
        </w:rPr>
        <w:t xml:space="preserve">. </w:t>
      </w:r>
    </w:p>
    <w:p w14:paraId="625660AB" w14:textId="749CB7EA"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sz w:val="22"/>
          <w:szCs w:val="22"/>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61073A">
        <w:rPr>
          <w:rFonts w:asciiTheme="majorHAnsi" w:hAnsiTheme="majorHAnsi" w:cstheme="majorHAnsi"/>
          <w:color w:val="000000" w:themeColor="text1"/>
          <w:sz w:val="22"/>
          <w:szCs w:val="22"/>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6C758D7" w14:textId="0FC3AC22"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13.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w:t>
      </w:r>
      <w:r w:rsidR="006D5449">
        <w:rPr>
          <w:rFonts w:asciiTheme="majorHAnsi" w:hAnsiTheme="majorHAnsi" w:cstheme="majorHAnsi"/>
          <w:sz w:val="22"/>
          <w:szCs w:val="22"/>
        </w:rPr>
        <w:t>z 2020 r. p</w:t>
      </w:r>
      <w:r w:rsidRPr="0061073A">
        <w:rPr>
          <w:rFonts w:asciiTheme="majorHAnsi" w:hAnsiTheme="majorHAnsi" w:cstheme="majorHAnsi"/>
          <w:sz w:val="22"/>
          <w:szCs w:val="22"/>
        </w:rPr>
        <w:t>oz. 24</w:t>
      </w:r>
      <w:r w:rsidR="006D5449">
        <w:rPr>
          <w:rFonts w:asciiTheme="majorHAnsi" w:hAnsiTheme="majorHAnsi" w:cstheme="majorHAnsi"/>
          <w:sz w:val="22"/>
          <w:szCs w:val="22"/>
        </w:rPr>
        <w:t>15</w:t>
      </w:r>
      <w:r w:rsidRPr="0061073A">
        <w:rPr>
          <w:rFonts w:asciiTheme="majorHAnsi" w:hAnsiTheme="majorHAnsi" w:cstheme="majorHAnsi"/>
          <w:sz w:val="22"/>
          <w:szCs w:val="22"/>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Pr>
          <w:rFonts w:asciiTheme="majorHAnsi" w:hAnsiTheme="majorHAnsi" w:cstheme="majorHAnsi"/>
          <w:sz w:val="22"/>
          <w:szCs w:val="22"/>
        </w:rPr>
        <w:t>z 2020 r. p</w:t>
      </w:r>
      <w:r w:rsidRPr="0061073A">
        <w:rPr>
          <w:rFonts w:asciiTheme="majorHAnsi" w:hAnsiTheme="majorHAnsi" w:cstheme="majorHAnsi"/>
          <w:sz w:val="22"/>
          <w:szCs w:val="22"/>
        </w:rPr>
        <w:t>oz. 24</w:t>
      </w:r>
      <w:r w:rsidR="00F676C0">
        <w:rPr>
          <w:rFonts w:asciiTheme="majorHAnsi" w:hAnsiTheme="majorHAnsi" w:cstheme="majorHAnsi"/>
          <w:sz w:val="22"/>
          <w:szCs w:val="22"/>
        </w:rPr>
        <w:t>52</w:t>
      </w:r>
      <w:r w:rsidRPr="0061073A">
        <w:rPr>
          <w:rFonts w:asciiTheme="majorHAnsi" w:hAnsiTheme="majorHAnsi" w:cstheme="majorHAnsi"/>
          <w:sz w:val="22"/>
          <w:szCs w:val="22"/>
        </w:rPr>
        <w:t>).</w:t>
      </w:r>
    </w:p>
    <w:p w14:paraId="48A7E5FB" w14:textId="77777777"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rPr>
      </w:pPr>
      <w:r w:rsidRPr="0061073A">
        <w:rPr>
          <w:rFonts w:asciiTheme="majorHAnsi" w:hAnsiTheme="majorHAnsi" w:cstheme="majorHAnsi"/>
          <w:b/>
          <w:color w:val="000000" w:themeColor="text1"/>
        </w:rPr>
        <w:t>IV. Uzupełnianie i wyjaśnianie oświadczeń i dokumentów</w:t>
      </w:r>
    </w:p>
    <w:p w14:paraId="52A37A5D" w14:textId="735D81F6"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1. Jeżeli Wykonawca nie złoży </w:t>
      </w:r>
      <w:r w:rsidRPr="0061073A">
        <w:rPr>
          <w:rFonts w:asciiTheme="majorHAnsi" w:hAnsiTheme="majorHAnsi" w:cstheme="majorHAnsi"/>
          <w:bCs/>
          <w:color w:val="000000" w:themeColor="text1"/>
        </w:rPr>
        <w:t>oświadcze</w:t>
      </w:r>
      <w:r w:rsidR="003032B4">
        <w:rPr>
          <w:rFonts w:asciiTheme="majorHAnsi" w:hAnsiTheme="majorHAnsi" w:cstheme="majorHAnsi"/>
          <w:bCs/>
          <w:color w:val="000000" w:themeColor="text1"/>
        </w:rPr>
        <w:t>nia</w:t>
      </w:r>
      <w:r w:rsidRPr="0061073A">
        <w:rPr>
          <w:rFonts w:asciiTheme="majorHAnsi" w:hAnsiTheme="majorHAnsi" w:cstheme="majorHAnsi"/>
          <w:bCs/>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podmiotowych środków dowodowych innych dokumentów </w:t>
      </w:r>
      <w:r w:rsidR="003032B4">
        <w:rPr>
          <w:rFonts w:asciiTheme="majorHAnsi" w:hAnsiTheme="majorHAnsi" w:cstheme="majorHAnsi"/>
          <w:color w:val="000000" w:themeColor="text1"/>
        </w:rPr>
        <w:t xml:space="preserve">lub oświadczeń </w:t>
      </w:r>
      <w:r w:rsidRPr="0061073A">
        <w:rPr>
          <w:rFonts w:asciiTheme="majorHAnsi" w:hAnsiTheme="majorHAnsi" w:cstheme="majorHAnsi"/>
          <w:color w:val="000000" w:themeColor="text1"/>
        </w:rPr>
        <w:t>składanych w postępowaniu, lub będą one niekompletne lub zawierają błędy, Zamawiający wezwie Wykonawcę odpowiednio do ich złożenia, poprawienia lub uzupełnienia w wyznaczonym terminie, chyba że:</w:t>
      </w:r>
    </w:p>
    <w:p w14:paraId="649A1C12" w14:textId="77777777"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a. wniosek o dopuszczenie do udziału w postępowaniu albo oferta Wykonawcy podlegają odrzuceniu bez względu na ich złożenie, uzupełnienie lub poprawienie, lub</w:t>
      </w:r>
    </w:p>
    <w:p w14:paraId="0733DA06" w14:textId="77777777"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b. zachodzą przesłanki unieważnienia postępowania.</w:t>
      </w:r>
    </w:p>
    <w:p w14:paraId="6B3FD8D7" w14:textId="0F14680D"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 xml:space="preserve">2. Wykonawca składa podmiotowe środki dowodowe na wezwanie, o którym mowa w </w:t>
      </w:r>
      <w:r w:rsidRPr="000F0E00">
        <w:rPr>
          <w:rFonts w:asciiTheme="majorHAnsi" w:hAnsiTheme="majorHAnsi" w:cstheme="majorHAnsi"/>
          <w:color w:val="auto"/>
          <w:lang w:val="pl-PL"/>
        </w:rPr>
        <w:t xml:space="preserve">pkt </w:t>
      </w:r>
      <w:r w:rsidR="003032B4" w:rsidRPr="000F0E00">
        <w:rPr>
          <w:rFonts w:asciiTheme="majorHAnsi" w:hAnsiTheme="majorHAnsi" w:cstheme="majorHAnsi"/>
          <w:color w:val="auto"/>
          <w:lang w:val="pl-PL"/>
        </w:rPr>
        <w:t>II</w:t>
      </w:r>
      <w:r w:rsidRPr="000F0E00">
        <w:rPr>
          <w:rFonts w:asciiTheme="majorHAnsi" w:hAnsiTheme="majorHAnsi" w:cstheme="majorHAnsi"/>
          <w:color w:val="auto"/>
          <w:lang w:val="pl-PL"/>
        </w:rPr>
        <w:t>,</w:t>
      </w:r>
      <w:r w:rsidRPr="0061073A">
        <w:rPr>
          <w:rFonts w:asciiTheme="majorHAnsi" w:hAnsiTheme="majorHAnsi" w:cstheme="majorHAnsi"/>
          <w:color w:val="000000" w:themeColor="text1"/>
          <w:lang w:val="pl-PL"/>
        </w:rPr>
        <w:t xml:space="preserve"> aktualne na dzień złożenia.</w:t>
      </w:r>
    </w:p>
    <w:p w14:paraId="0B6EA6F2" w14:textId="5FE0B66E"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3. Zamawiający może żądać od Wykonawcy wyjaśnień dotyczących treści oświadczeń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lub złożonych podmiotowych środków dowodowych lub innych dokumentów lub oświadczeń składanych w postępowaniu.</w:t>
      </w:r>
    </w:p>
    <w:p w14:paraId="2F0748B0" w14:textId="3249A005" w:rsidR="006F64F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4. Jeżeli złożone przez Wykonawcę oświadczeni</w:t>
      </w:r>
      <w:r w:rsidR="003032B4">
        <w:rPr>
          <w:rFonts w:asciiTheme="majorHAnsi" w:hAnsiTheme="majorHAnsi" w:cstheme="majorHAnsi"/>
          <w:color w:val="000000" w:themeColor="text1"/>
        </w:rPr>
        <w:t>e</w:t>
      </w:r>
      <w:r w:rsidRPr="0061073A">
        <w:rPr>
          <w:rFonts w:asciiTheme="majorHAnsi" w:hAnsiTheme="majorHAnsi" w:cstheme="majorHAnsi"/>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846A3B5" w14:textId="77777777" w:rsidR="004E7D5B" w:rsidRPr="008E78CA" w:rsidRDefault="004E7D5B" w:rsidP="008E78CA">
      <w:pPr>
        <w:pStyle w:val="Bezodstpw"/>
        <w:jc w:val="both"/>
        <w:rPr>
          <w:rFonts w:asciiTheme="majorHAnsi" w:hAnsiTheme="majorHAnsi"/>
          <w:sz w:val="22"/>
          <w:szCs w:val="22"/>
        </w:rPr>
      </w:pPr>
    </w:p>
    <w:p w14:paraId="64A8144C" w14:textId="25DC3658"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14:paraId="1F1F85B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14:paraId="1759C315"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14:paraId="699DAAEF"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t xml:space="preserve">2. Forma oferty. </w:t>
      </w:r>
      <w:r w:rsidRPr="00364FE0">
        <w:rPr>
          <w:rFonts w:asciiTheme="majorHAnsi" w:hAnsiTheme="majorHAnsi"/>
          <w:sz w:val="22"/>
          <w:szCs w:val="22"/>
        </w:rPr>
        <w:t xml:space="preserve">Oferta musi być sporządzona w języku polskim, w postaci elektronicznej w formacie danych: .pdf, .doc, .docx, .rtf,.xps, .odt i opatrzona kwalifikowanym podpisem elektronicznym. Ofertę należy złożyć w oryginale </w:t>
      </w:r>
      <w:r w:rsidRPr="00364FE0">
        <w:rPr>
          <w:rFonts w:asciiTheme="majorHAnsi" w:hAnsiTheme="majorHAnsi" w:cs="Calibri"/>
          <w:color w:val="000000"/>
          <w:sz w:val="22"/>
          <w:szCs w:val="22"/>
        </w:rPr>
        <w:t xml:space="preserve">za pośrednictwem </w:t>
      </w:r>
      <w:hyperlink r:id="rId30"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14:paraId="60B37667"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r w:rsidRPr="00364FE0">
        <w:rPr>
          <w:rFonts w:asciiTheme="majorHAnsi" w:hAnsiTheme="majorHAnsi"/>
          <w:sz w:val="22"/>
          <w:szCs w:val="22"/>
        </w:rPr>
        <w:lastRenderedPageBreak/>
        <w:t>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 xml:space="preserve">wykonawcy, oznacza wolę złożenia oferty, nie zaś kopii oferty. </w:t>
      </w:r>
    </w:p>
    <w:p w14:paraId="5FD2369E" w14:textId="77777777" w:rsidR="00364FE0" w:rsidRPr="00364FE0" w:rsidRDefault="00364FE0" w:rsidP="00364FE0">
      <w:pPr>
        <w:autoSpaceDE w:val="0"/>
        <w:autoSpaceDN w:val="0"/>
        <w:adjustRightInd w:val="0"/>
        <w:spacing w:line="240" w:lineRule="auto"/>
        <w:jc w:val="both"/>
        <w:rPr>
          <w:rFonts w:asciiTheme="majorHAnsi" w:hAnsiTheme="majorHAnsi" w:cs="TimesNewRomanPSMT"/>
        </w:rPr>
      </w:pPr>
      <w:r w:rsidRPr="00364FE0">
        <w:rPr>
          <w:rFonts w:asciiTheme="majorHAnsi" w:hAnsiTheme="majorHAnsi" w:cs="Times New Roman"/>
        </w:rPr>
        <w:t xml:space="preserve">2.1. Do oferty należy dołączyć </w:t>
      </w:r>
      <w:r w:rsidR="00E64622">
        <w:rPr>
          <w:rFonts w:asciiTheme="majorHAnsi" w:hAnsiTheme="majorHAnsi" w:cs="TimesNewRomanPS-BoldMT"/>
          <w:bCs/>
        </w:rPr>
        <w:t>o</w:t>
      </w:r>
      <w:r w:rsidRPr="00364FE0">
        <w:rPr>
          <w:rFonts w:asciiTheme="majorHAnsi" w:hAnsiTheme="majorHAnsi" w:cs="TimesNewRomanPS-BoldMT"/>
          <w:bCs/>
        </w:rPr>
        <w:t>świadczenie</w:t>
      </w:r>
      <w:r w:rsidR="00E64622">
        <w:rPr>
          <w:rFonts w:asciiTheme="majorHAnsi" w:hAnsiTheme="majorHAnsi" w:cs="TimesNewRomanPS-BoldMT"/>
          <w:bCs/>
        </w:rPr>
        <w:t xml:space="preserve"> własne </w:t>
      </w:r>
      <w:r w:rsidRPr="00364FE0">
        <w:rPr>
          <w:rFonts w:asciiTheme="majorHAnsi" w:hAnsiTheme="majorHAnsi" w:cs="TimesNewRomanPS-BoldMT"/>
          <w:bCs/>
        </w:rPr>
        <w:t xml:space="preserve"> Wykonawcy o niepodleganiu wykluczeniu z postępowania </w:t>
      </w:r>
      <w:r w:rsidR="00E64622">
        <w:rPr>
          <w:rFonts w:asciiTheme="majorHAnsi" w:hAnsiTheme="majorHAnsi" w:cs="TimesNewRomanPS-BoldMT"/>
          <w:bCs/>
        </w:rPr>
        <w:t>(JEDZ)</w:t>
      </w:r>
      <w:r w:rsidRPr="00364FE0">
        <w:rPr>
          <w:rFonts w:asciiTheme="majorHAnsi" w:hAnsiTheme="majorHAnsi" w:cs="TimesNewRomanPSMT"/>
        </w:rPr>
        <w:t xml:space="preserve">– wzór oświadczenia o niepodleganiu wykluczeniu stanowi Załącznik nr </w:t>
      </w:r>
      <w:r w:rsidR="003F3D2A">
        <w:rPr>
          <w:rFonts w:asciiTheme="majorHAnsi" w:hAnsiTheme="majorHAnsi" w:cs="TimesNewRomanPSMT"/>
        </w:rPr>
        <w:t>3</w:t>
      </w:r>
      <w:r w:rsidRPr="00364FE0">
        <w:rPr>
          <w:rFonts w:asciiTheme="majorHAnsi" w:hAnsiTheme="majorHAnsi" w:cs="TimesNewRomanPSMT"/>
        </w:rPr>
        <w:t xml:space="preserve"> do SWZ (podpisany kwalifikowanym podpisem elektronicznym).</w:t>
      </w:r>
    </w:p>
    <w:p w14:paraId="1E862624" w14:textId="77777777"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14:paraId="1B71E548"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B75C974" w14:textId="77777777"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14:paraId="70BE603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14:paraId="705A874D" w14:textId="77777777" w:rsidR="00997709" w:rsidRPr="00BE48A8" w:rsidRDefault="00364FE0" w:rsidP="00997709">
      <w:pPr>
        <w:pStyle w:val="Bezodstpw"/>
        <w:jc w:val="both"/>
        <w:rPr>
          <w:rFonts w:ascii="Calibri" w:hAnsi="Calibri"/>
          <w:color w:val="000000" w:themeColor="text1"/>
          <w:sz w:val="22"/>
          <w:szCs w:val="22"/>
        </w:rPr>
      </w:pPr>
      <w:r w:rsidRPr="00364FE0">
        <w:rPr>
          <w:rFonts w:asciiTheme="majorHAnsi" w:hAnsiTheme="majorHAnsi"/>
          <w:sz w:val="22"/>
          <w:szCs w:val="22"/>
        </w:rPr>
        <w:t xml:space="preserve">5.2. </w:t>
      </w:r>
      <w:r w:rsidR="00997709" w:rsidRPr="00BE48A8">
        <w:rPr>
          <w:rFonts w:ascii="Calibri" w:hAnsi="Calibri"/>
          <w:color w:val="000000" w:themeColor="text1"/>
          <w:sz w:val="22"/>
          <w:szCs w:val="22"/>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079923C2" w14:textId="701FEDD1" w:rsidR="00997709" w:rsidRPr="00BE48A8" w:rsidRDefault="00364FE0" w:rsidP="00997709">
      <w:pPr>
        <w:pStyle w:val="Bezodstpw"/>
        <w:jc w:val="both"/>
        <w:rPr>
          <w:rFonts w:ascii="Calibri" w:hAnsi="Calibri"/>
          <w:i/>
          <w:color w:val="000000" w:themeColor="text1"/>
          <w:sz w:val="22"/>
          <w:szCs w:val="22"/>
        </w:rPr>
      </w:pPr>
      <w:r w:rsidRPr="00997709">
        <w:rPr>
          <w:rFonts w:ascii="Calibri" w:hAnsi="Calibri" w:cs="Arial"/>
          <w:b/>
          <w:bCs/>
          <w:sz w:val="22"/>
          <w:szCs w:val="22"/>
        </w:rPr>
        <w:t xml:space="preserve">6. </w:t>
      </w:r>
      <w:r w:rsidR="00997709" w:rsidRPr="00997709">
        <w:rPr>
          <w:rFonts w:ascii="Calibri" w:hAnsi="Calibri" w:cs="Arial"/>
          <w:b/>
          <w:bCs/>
          <w:sz w:val="22"/>
          <w:szCs w:val="22"/>
        </w:rPr>
        <w:t xml:space="preserve">Tajemnica przedsiębiorstwa. </w:t>
      </w:r>
      <w:r w:rsidR="00997709" w:rsidRPr="00997709">
        <w:rPr>
          <w:rFonts w:ascii="Calibri" w:hAnsi="Calibri"/>
          <w:sz w:val="22"/>
          <w:szCs w:val="22"/>
        </w:rPr>
        <w:t>Wszelkie informacje stanowiące tajemnicę przedsiębiorstwa w rozumieniu ustawy z dnia 16 kwietnia 1993 r. o zwalczaniu nieuczciwej konkurencji (Dz. U. z 202</w:t>
      </w:r>
      <w:r w:rsidR="00B954D1">
        <w:rPr>
          <w:rFonts w:ascii="Calibri" w:hAnsi="Calibri"/>
          <w:sz w:val="22"/>
          <w:szCs w:val="22"/>
        </w:rPr>
        <w:t>2</w:t>
      </w:r>
      <w:r w:rsidR="00997709" w:rsidRPr="00997709">
        <w:rPr>
          <w:rFonts w:ascii="Calibri" w:hAnsi="Calibri"/>
          <w:sz w:val="22"/>
          <w:szCs w:val="22"/>
        </w:rPr>
        <w:t xml:space="preserve">r. poz. </w:t>
      </w:r>
      <w:r w:rsidR="00B954D1">
        <w:rPr>
          <w:rFonts w:ascii="Calibri" w:hAnsi="Calibri"/>
          <w:sz w:val="22"/>
          <w:szCs w:val="22"/>
        </w:rPr>
        <w:t>1233</w:t>
      </w:r>
      <w:r w:rsidR="00997709" w:rsidRPr="00997709">
        <w:rPr>
          <w:rFonts w:ascii="Calibri" w:hAnsi="Calibri"/>
          <w:sz w:val="22"/>
          <w:szCs w:val="22"/>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r w:rsidR="00997709" w:rsidRPr="00BE48A8">
        <w:rPr>
          <w:rFonts w:ascii="Calibri" w:hAnsi="Calibri"/>
          <w:color w:val="000000" w:themeColor="text1"/>
          <w:sz w:val="22"/>
          <w:szCs w:val="22"/>
        </w:rPr>
        <w:t>Brak jednoznacznego wskazania, które informacje stanowią tajemnicę przedsiębiorstwa oznaczać będzie, że wszelk</w:t>
      </w:r>
      <w:r w:rsidR="00A72DCE" w:rsidRPr="00BE48A8">
        <w:rPr>
          <w:rFonts w:ascii="Calibri" w:hAnsi="Calibri"/>
          <w:color w:val="000000" w:themeColor="text1"/>
          <w:sz w:val="22"/>
          <w:szCs w:val="22"/>
        </w:rPr>
        <w:t xml:space="preserve">ie oświadczenia </w:t>
      </w:r>
      <w:r w:rsidR="00997709" w:rsidRPr="00BE48A8">
        <w:rPr>
          <w:rFonts w:ascii="Calibri" w:hAnsi="Calibri"/>
          <w:color w:val="000000" w:themeColor="text1"/>
          <w:sz w:val="22"/>
          <w:szCs w:val="22"/>
        </w:rPr>
        <w:t xml:space="preserve">i zaświadczenia składane w trakcie niniejszego postępowania są jawne bez zastrzeżeń. </w:t>
      </w:r>
      <w:r w:rsidR="00997709" w:rsidRPr="00BE48A8">
        <w:rPr>
          <w:rFonts w:ascii="Calibri" w:hAnsi="Calibri"/>
          <w:i/>
          <w:color w:val="000000" w:themeColor="text1"/>
          <w:sz w:val="22"/>
          <w:szCs w:val="22"/>
        </w:rPr>
        <w:t xml:space="preserve">Informację  o plikach, w których zastrzeżono informację stanowiące przedsiębiorstwa Wykonawca zawiera w pkt VI Formularza ofertowego. </w:t>
      </w:r>
    </w:p>
    <w:p w14:paraId="18FD8EB7" w14:textId="77777777" w:rsidR="00997709" w:rsidRPr="00997709" w:rsidRDefault="00997709" w:rsidP="00997709">
      <w:pPr>
        <w:pStyle w:val="Bezodstpw"/>
        <w:jc w:val="both"/>
        <w:rPr>
          <w:rFonts w:ascii="Calibri" w:hAnsi="Calibri"/>
          <w:b/>
          <w:bCs/>
          <w:sz w:val="22"/>
          <w:szCs w:val="22"/>
        </w:rPr>
      </w:pPr>
      <w:r w:rsidRPr="00997709">
        <w:rPr>
          <w:rFonts w:ascii="Calibri" w:hAnsi="Calibr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258AFA9"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6.2. Zgodnie z art. 18 ust. 3 ustawy Pzp nie ujawnia się informacji stanowiących tajemnicę przedsiębiorstwa w rozumieniu przepisów o zwalczaniu nieuczciwej konkurencji, </w:t>
      </w:r>
      <w:r w:rsidRPr="00997709">
        <w:rPr>
          <w:rFonts w:ascii="Calibri" w:hAnsi="Calibri"/>
          <w:sz w:val="22"/>
          <w:szCs w:val="22"/>
          <w:u w:val="single"/>
        </w:rPr>
        <w:t xml:space="preserve">jeżeli wykonawca, </w:t>
      </w:r>
      <w:r w:rsidRPr="00997709">
        <w:rPr>
          <w:rFonts w:ascii="Calibri" w:hAnsi="Calibri"/>
          <w:color w:val="000000" w:themeColor="text1"/>
          <w:sz w:val="22"/>
          <w:szCs w:val="22"/>
          <w:u w:val="single"/>
        </w:rPr>
        <w:lastRenderedPageBreak/>
        <w:t>wraz z przekazaniem takich informacji,</w:t>
      </w:r>
      <w:r w:rsidRPr="00997709">
        <w:rPr>
          <w:rFonts w:ascii="Calibri" w:hAnsi="Calibri"/>
          <w:sz w:val="22"/>
          <w:szCs w:val="22"/>
          <w:u w:val="single"/>
        </w:rPr>
        <w:t xml:space="preserve"> zastrzegł, że nie mogą być one udostępniane oraz wykazał, iż zastrzeżone informacje stanowią tajemnicę przedsiębiorstwa</w:t>
      </w:r>
      <w:r w:rsidRPr="00997709">
        <w:rPr>
          <w:rFonts w:ascii="Calibri" w:hAnsi="Calibri"/>
          <w:sz w:val="22"/>
          <w:szCs w:val="22"/>
        </w:rPr>
        <w:t xml:space="preserve">. </w:t>
      </w:r>
    </w:p>
    <w:p w14:paraId="2F57D48A"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6.3. Wykonawca w szczególności nie może zastrzec w ofercie informacji: </w:t>
      </w:r>
    </w:p>
    <w:p w14:paraId="57818C6C"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przekazywanych po otwarciu ofert, o których mowa w art. 222 ust. 5 ustawy PZP,</w:t>
      </w:r>
    </w:p>
    <w:p w14:paraId="1FF4E05B"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które są jawne na mocy odrębnych przepisów, </w:t>
      </w:r>
    </w:p>
    <w:p w14:paraId="104FC3BA"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cen jednostkowych stanowiących podstawę wyliczenia ceny oferty. </w:t>
      </w:r>
    </w:p>
    <w:p w14:paraId="5F1460AE"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BCDD033"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11B8F7F7" w14:textId="77777777" w:rsidR="00997709" w:rsidRPr="00997709" w:rsidRDefault="00997709" w:rsidP="00997709">
      <w:pPr>
        <w:pStyle w:val="Bezodstpw"/>
        <w:jc w:val="both"/>
        <w:rPr>
          <w:rFonts w:ascii="Calibri" w:hAnsi="Calibri" w:cs="Calibri"/>
          <w:color w:val="000000"/>
          <w:sz w:val="22"/>
          <w:szCs w:val="22"/>
          <w:u w:val="single"/>
        </w:rPr>
      </w:pPr>
      <w:r w:rsidRPr="00997709">
        <w:rPr>
          <w:rFonts w:ascii="Calibri" w:hAnsi="Calibri"/>
          <w:sz w:val="22"/>
          <w:szCs w:val="22"/>
        </w:rP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000D847E"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6.6. Na Platformie, w formularzu składania oferty, znajduje się miejsce wyznaczone do dołączenia części oferty stanowiącej tajemnicę przedsiębiorstwa.</w:t>
      </w:r>
      <w:r w:rsidRPr="00997709">
        <w:rPr>
          <w:rFonts w:ascii="Calibri" w:hAnsi="Calibri"/>
          <w:color w:val="000000"/>
          <w:sz w:val="22"/>
          <w:szCs w:val="22"/>
        </w:rPr>
        <w:t xml:space="preserve"> </w:t>
      </w:r>
    </w:p>
    <w:p w14:paraId="01E4CF34" w14:textId="596B61F0" w:rsidR="00364FE0" w:rsidRPr="00364FE0" w:rsidRDefault="00364FE0" w:rsidP="00997709">
      <w:pPr>
        <w:pStyle w:val="Bezodstpw"/>
        <w:jc w:val="both"/>
        <w:rPr>
          <w:rFonts w:asciiTheme="majorHAnsi" w:hAnsiTheme="majorHAnsi"/>
          <w:b/>
          <w:bCs/>
          <w:sz w:val="22"/>
          <w:szCs w:val="22"/>
        </w:rPr>
      </w:pPr>
      <w:r w:rsidRPr="00364FE0">
        <w:rPr>
          <w:rFonts w:asciiTheme="majorHAnsi" w:hAnsiTheme="majorHAnsi"/>
          <w:b/>
          <w:bCs/>
          <w:color w:val="000000"/>
          <w:sz w:val="22"/>
          <w:szCs w:val="22"/>
        </w:rPr>
        <w:t xml:space="preserve">7. Koszty sporządzenia i dostarczenia oferty do </w:t>
      </w:r>
      <w:r w:rsidRPr="00364FE0">
        <w:rPr>
          <w:rFonts w:asciiTheme="majorHAnsi" w:hAnsiTheme="majorHAnsi"/>
          <w:b/>
          <w:bCs/>
          <w:sz w:val="22"/>
          <w:szCs w:val="22"/>
        </w:rPr>
        <w:t xml:space="preserve">Zamawiającego. </w:t>
      </w:r>
      <w:r w:rsidRPr="00364FE0">
        <w:rPr>
          <w:rFonts w:asciiTheme="majorHAnsi" w:hAnsiTheme="majorHAnsi"/>
          <w:sz w:val="22"/>
          <w:szCs w:val="22"/>
        </w:rPr>
        <w:t xml:space="preserve">Wszelkie koszty związane z przygotowaniem oraz dostarczeniem oferty ponosi Wykonawca. </w:t>
      </w:r>
    </w:p>
    <w:p w14:paraId="41EDAB4C" w14:textId="77777777"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14:paraId="55D15F4C" w14:textId="77777777" w:rsidR="00364FE0" w:rsidRPr="00364FE0" w:rsidRDefault="00F13B21" w:rsidP="00364FE0">
      <w:pPr>
        <w:pStyle w:val="Bezodstpw"/>
        <w:jc w:val="both"/>
        <w:rPr>
          <w:rFonts w:asciiTheme="majorHAnsi" w:hAnsiTheme="majorHAnsi"/>
          <w:sz w:val="22"/>
          <w:szCs w:val="22"/>
        </w:rPr>
      </w:pPr>
      <w:hyperlink r:id="rId31"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14:paraId="5C41CB89" w14:textId="77777777" w:rsidR="002777D1" w:rsidRDefault="00364FE0" w:rsidP="002777D1">
      <w:pPr>
        <w:pStyle w:val="Akapitzlist"/>
        <w:tabs>
          <w:tab w:val="left" w:pos="284"/>
        </w:tabs>
        <w:spacing w:line="240" w:lineRule="auto"/>
        <w:jc w:val="both"/>
        <w:rPr>
          <w:rFonts w:asciiTheme="majorHAnsi" w:hAnsiTheme="majorHAnsi" w:cs="TimesNewRomanPSMT"/>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godnie z art. 58 ust. 2 ustawy Pzp</w:t>
      </w:r>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14:paraId="6E22866A" w14:textId="77777777" w:rsidR="009727DA" w:rsidRDefault="009727DA" w:rsidP="002777D1">
      <w:pPr>
        <w:pStyle w:val="Akapitzlist"/>
        <w:tabs>
          <w:tab w:val="left" w:pos="284"/>
        </w:tabs>
        <w:spacing w:line="240" w:lineRule="auto"/>
        <w:jc w:val="both"/>
        <w:rPr>
          <w:rFonts w:asciiTheme="majorHAnsi" w:hAnsiTheme="majorHAnsi" w:cs="TimesNewRomanPSMT"/>
          <w:lang w:val="pl-PL"/>
        </w:rPr>
      </w:pPr>
    </w:p>
    <w:p w14:paraId="18EE7658" w14:textId="77777777"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14:paraId="0F3EBB3B" w14:textId="64D60EBF" w:rsidR="008729DA" w:rsidRPr="00A67824" w:rsidRDefault="00344AB1"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Pr>
          <w:rFonts w:asciiTheme="majorHAnsi" w:hAnsiTheme="majorHAnsi"/>
          <w:b/>
          <w:sz w:val="22"/>
          <w:szCs w:val="22"/>
        </w:rPr>
        <w:lastRenderedPageBreak/>
        <w:t>XI</w:t>
      </w:r>
      <w:r w:rsidR="00BE48A8">
        <w:rPr>
          <w:rFonts w:asciiTheme="majorHAnsi" w:hAnsiTheme="majorHAnsi"/>
          <w:b/>
          <w:sz w:val="22"/>
          <w:szCs w:val="22"/>
        </w:rPr>
        <w:t>I</w:t>
      </w:r>
      <w:r w:rsidR="008729DA" w:rsidRPr="00A67824">
        <w:rPr>
          <w:rFonts w:asciiTheme="majorHAnsi" w:hAnsiTheme="majorHAnsi"/>
          <w:b/>
          <w:sz w:val="22"/>
          <w:szCs w:val="22"/>
        </w:rPr>
        <w:t>.WADIUM I ZABEZPIECZENIE NALEŻYTEGO WYKONANIA UMOWY.</w:t>
      </w:r>
    </w:p>
    <w:p w14:paraId="74A16ED1" w14:textId="78CEBBE4" w:rsidR="008729DA" w:rsidRPr="00EB4C1C" w:rsidRDefault="008729DA" w:rsidP="00462F2F">
      <w:pPr>
        <w:pStyle w:val="DocumentMap"/>
        <w:rPr>
          <w:rStyle w:val="apple-converted-space"/>
          <w:rFonts w:ascii="Calibri" w:hAnsi="Calibri" w:cs="Calibri"/>
          <w:b/>
          <w:bCs/>
          <w:color w:val="auto"/>
          <w:sz w:val="22"/>
          <w:szCs w:val="22"/>
        </w:rPr>
      </w:pPr>
      <w:r w:rsidRPr="00EB4C1C">
        <w:rPr>
          <w:rStyle w:val="apple-converted-space"/>
          <w:rFonts w:ascii="Calibri" w:hAnsi="Calibri" w:cs="Calibri"/>
          <w:b/>
          <w:bCs/>
          <w:color w:val="auto"/>
          <w:sz w:val="22"/>
          <w:szCs w:val="22"/>
        </w:rPr>
        <w:t>1. Zamawiający nie wymaga wniesienia wadium</w:t>
      </w:r>
      <w:r w:rsidR="00C20802" w:rsidRPr="00EB4C1C">
        <w:rPr>
          <w:rStyle w:val="apple-converted-space"/>
          <w:rFonts w:ascii="Calibri" w:hAnsi="Calibri" w:cs="Calibri"/>
          <w:b/>
          <w:bCs/>
          <w:color w:val="auto"/>
          <w:sz w:val="22"/>
          <w:szCs w:val="22"/>
        </w:rPr>
        <w:t>.</w:t>
      </w:r>
    </w:p>
    <w:p w14:paraId="7C51DFD8" w14:textId="1C4C66BC" w:rsidR="00972B77" w:rsidRDefault="000F78C8" w:rsidP="00972B77">
      <w:pPr>
        <w:pStyle w:val="DocumentMap"/>
        <w:rPr>
          <w:rStyle w:val="apple-converted-space"/>
          <w:rFonts w:ascii="Calibri" w:hAnsi="Calibri" w:cs="Calibri"/>
          <w:b/>
          <w:bCs/>
          <w:sz w:val="22"/>
          <w:szCs w:val="22"/>
        </w:rPr>
      </w:pPr>
      <w:r w:rsidRPr="00EB4C1C">
        <w:rPr>
          <w:rStyle w:val="apple-converted-space"/>
          <w:rFonts w:ascii="Calibri" w:hAnsi="Calibri" w:cs="Calibri"/>
          <w:b/>
          <w:bCs/>
          <w:sz w:val="22"/>
          <w:szCs w:val="22"/>
        </w:rPr>
        <w:t xml:space="preserve">2. </w:t>
      </w:r>
      <w:r w:rsidR="00972B77" w:rsidRPr="00EB4C1C">
        <w:rPr>
          <w:rStyle w:val="apple-converted-space"/>
          <w:rFonts w:ascii="Calibri" w:hAnsi="Calibri" w:cs="Calibri"/>
          <w:b/>
          <w:bCs/>
          <w:color w:val="auto"/>
          <w:sz w:val="22"/>
          <w:szCs w:val="22"/>
        </w:rPr>
        <w:t xml:space="preserve">Zamawiający wymaga wniesienia </w:t>
      </w:r>
      <w:r w:rsidR="00972B77">
        <w:rPr>
          <w:rStyle w:val="apple-converted-space"/>
          <w:rFonts w:ascii="Calibri" w:hAnsi="Calibri" w:cs="Calibri"/>
          <w:b/>
          <w:bCs/>
          <w:sz w:val="22"/>
          <w:szCs w:val="22"/>
        </w:rPr>
        <w:t>z</w:t>
      </w:r>
      <w:r w:rsidR="00972B77" w:rsidRPr="00EB4C1C">
        <w:rPr>
          <w:rStyle w:val="apple-converted-space"/>
          <w:rFonts w:ascii="Calibri" w:hAnsi="Calibri" w:cs="Calibri"/>
          <w:b/>
          <w:bCs/>
          <w:sz w:val="22"/>
          <w:szCs w:val="22"/>
        </w:rPr>
        <w:t>abezpiecz</w:t>
      </w:r>
      <w:r w:rsidR="00972B77">
        <w:rPr>
          <w:rStyle w:val="apple-converted-space"/>
          <w:rFonts w:ascii="Calibri" w:hAnsi="Calibri" w:cs="Calibri"/>
          <w:b/>
          <w:bCs/>
          <w:sz w:val="22"/>
          <w:szCs w:val="22"/>
        </w:rPr>
        <w:t>enie należytego wykonania umowy.</w:t>
      </w:r>
    </w:p>
    <w:p w14:paraId="1D3A78B1" w14:textId="77777777" w:rsidR="00972B77" w:rsidRDefault="00972B77" w:rsidP="00972B77">
      <w:pPr>
        <w:pStyle w:val="DocumentMap"/>
        <w:jc w:val="both"/>
        <w:rPr>
          <w:rStyle w:val="ListLabel10"/>
          <w:rFonts w:asciiTheme="majorHAnsi" w:hAnsiTheme="majorHAnsi"/>
          <w:b w:val="0"/>
          <w:sz w:val="22"/>
          <w:szCs w:val="22"/>
        </w:rPr>
      </w:pPr>
      <w:r w:rsidRPr="000E28BA">
        <w:rPr>
          <w:rStyle w:val="ListLabel10"/>
          <w:rFonts w:asciiTheme="majorHAnsi" w:hAnsiTheme="majorHAnsi"/>
          <w:b w:val="0"/>
          <w:sz w:val="22"/>
          <w:szCs w:val="22"/>
        </w:rPr>
        <w:t>2.1</w:t>
      </w:r>
      <w:r>
        <w:rPr>
          <w:rStyle w:val="ListLabel10"/>
          <w:rFonts w:asciiTheme="majorHAnsi" w:hAnsiTheme="majorHAnsi"/>
          <w:b w:val="0"/>
          <w:sz w:val="22"/>
          <w:szCs w:val="22"/>
        </w:rPr>
        <w:t>.</w:t>
      </w:r>
      <w:r w:rsidRPr="000E28BA">
        <w:rPr>
          <w:rStyle w:val="ListLabel10"/>
          <w:rFonts w:asciiTheme="majorHAnsi" w:hAnsiTheme="majorHAnsi"/>
          <w:b w:val="0"/>
          <w:sz w:val="22"/>
          <w:szCs w:val="22"/>
        </w:rPr>
        <w:t xml:space="preserve"> Wykonawca, którego oferta zostanie wybrana, wniesie zabezpieczenie należytego wykonania umowy w wysokości 5% ceny całkowitej podanej w ofercie. Zabezpieczenie gwarantuje należyte wykonanie zobowiązania oraz będzie służyło do pokrycia roszczeń z tytułu niewykonania lu</w:t>
      </w:r>
      <w:r>
        <w:rPr>
          <w:rStyle w:val="ListLabel10"/>
          <w:rFonts w:asciiTheme="majorHAnsi" w:hAnsiTheme="majorHAnsi"/>
          <w:b w:val="0"/>
          <w:sz w:val="22"/>
          <w:szCs w:val="22"/>
        </w:rPr>
        <w:t xml:space="preserve">b nienależytego wykonania umowy, jak również z tytułu rękojmi za wady. </w:t>
      </w:r>
    </w:p>
    <w:p w14:paraId="0FC97393" w14:textId="46B5260E" w:rsidR="00972B77" w:rsidRPr="00972B77" w:rsidRDefault="00972B77" w:rsidP="00972B77">
      <w:pPr>
        <w:pStyle w:val="DocumentMap"/>
        <w:jc w:val="both"/>
        <w:rPr>
          <w:rStyle w:val="ListLabel10"/>
          <w:rFonts w:asciiTheme="majorHAnsi" w:hAnsiTheme="majorHAnsi"/>
          <w:b w:val="0"/>
          <w:sz w:val="22"/>
          <w:szCs w:val="22"/>
        </w:rPr>
      </w:pPr>
      <w:r w:rsidRPr="00972B77">
        <w:rPr>
          <w:rFonts w:asciiTheme="majorHAnsi" w:hAnsiTheme="majorHAnsi" w:cstheme="minorHAnsi"/>
          <w:sz w:val="22"/>
          <w:szCs w:val="22"/>
        </w:rPr>
        <w:t>2.2. Wykonawca oświadcza, że wyraża zgodę na przedłużenie okresu rękojmi za wady na</w:t>
      </w:r>
      <w:r w:rsidRPr="00972B77">
        <w:rPr>
          <w:rFonts w:asciiTheme="majorHAnsi" w:hAnsiTheme="majorHAnsi" w:cstheme="minorHAnsi"/>
          <w:spacing w:val="33"/>
          <w:sz w:val="22"/>
          <w:szCs w:val="22"/>
        </w:rPr>
        <w:t xml:space="preserve"> </w:t>
      </w:r>
      <w:r w:rsidRPr="00972B77">
        <w:rPr>
          <w:rFonts w:asciiTheme="majorHAnsi" w:hAnsiTheme="majorHAnsi" w:cstheme="minorHAnsi"/>
          <w:sz w:val="22"/>
          <w:szCs w:val="22"/>
        </w:rPr>
        <w:t>czas udzielonej gwarancji, z tym zastrzeżeniem, że okres rękojmi za wady nie może być krótszy niż 24 miesiące od dnia podpisania przez Zamawiającego protokołu odbioru, o którym mowa w § 3 ust. 2 i 3</w:t>
      </w:r>
      <w:r>
        <w:rPr>
          <w:rFonts w:asciiTheme="majorHAnsi" w:hAnsiTheme="majorHAnsi" w:cstheme="minorHAnsi"/>
          <w:sz w:val="22"/>
          <w:szCs w:val="22"/>
        </w:rPr>
        <w:t xml:space="preserve"> PPU. </w:t>
      </w:r>
    </w:p>
    <w:p w14:paraId="23E8A799" w14:textId="16D3CC4F" w:rsidR="00972B77" w:rsidRPr="00AA09DD" w:rsidRDefault="00972B77" w:rsidP="00AA09DD">
      <w:pPr>
        <w:pStyle w:val="Addressee"/>
        <w:jc w:val="both"/>
        <w:rPr>
          <w:rStyle w:val="ListLabel100"/>
          <w:rFonts w:asciiTheme="majorHAnsi" w:hAnsiTheme="majorHAnsi"/>
          <w:b w:val="0"/>
          <w:sz w:val="22"/>
          <w:szCs w:val="22"/>
        </w:rPr>
      </w:pPr>
      <w:r w:rsidRPr="00AA09DD">
        <w:rPr>
          <w:rStyle w:val="ListLabel100"/>
          <w:rFonts w:asciiTheme="majorHAnsi" w:hAnsiTheme="majorHAnsi"/>
          <w:b w:val="0"/>
          <w:sz w:val="22"/>
          <w:szCs w:val="22"/>
        </w:rPr>
        <w:t xml:space="preserve">2.3. Zabezpieczenie powinno być wniesione, według wyboru Wykonawcy, w jednej lub w kilku następujących formach: </w:t>
      </w:r>
    </w:p>
    <w:p w14:paraId="2F725C65" w14:textId="77777777" w:rsidR="00972B77" w:rsidRPr="00AA09DD" w:rsidRDefault="00972B77" w:rsidP="00AA09DD">
      <w:pPr>
        <w:pStyle w:val="Addressee"/>
        <w:jc w:val="both"/>
        <w:rPr>
          <w:rStyle w:val="ListLabel100"/>
          <w:rFonts w:asciiTheme="majorHAnsi" w:hAnsiTheme="majorHAnsi"/>
          <w:b w:val="0"/>
          <w:sz w:val="22"/>
          <w:szCs w:val="22"/>
        </w:rPr>
      </w:pPr>
      <w:r w:rsidRPr="00AA09DD">
        <w:rPr>
          <w:rStyle w:val="ListLabel100"/>
          <w:rFonts w:asciiTheme="majorHAnsi" w:hAnsiTheme="majorHAnsi"/>
          <w:b w:val="0"/>
          <w:sz w:val="22"/>
          <w:szCs w:val="22"/>
        </w:rPr>
        <w:t>a) pieniądzu,</w:t>
      </w:r>
    </w:p>
    <w:p w14:paraId="514F50ED" w14:textId="77777777" w:rsidR="00972B77" w:rsidRPr="00AA09DD" w:rsidRDefault="00972B77" w:rsidP="00AA09DD">
      <w:pPr>
        <w:pStyle w:val="Addressee"/>
        <w:jc w:val="both"/>
        <w:rPr>
          <w:rStyle w:val="ListLabel100"/>
          <w:rFonts w:asciiTheme="majorHAnsi" w:hAnsiTheme="majorHAnsi"/>
          <w:b w:val="0"/>
          <w:sz w:val="22"/>
          <w:szCs w:val="22"/>
        </w:rPr>
      </w:pPr>
      <w:r w:rsidRPr="00AA09DD">
        <w:rPr>
          <w:rStyle w:val="ListLabel100"/>
          <w:rFonts w:asciiTheme="majorHAnsi" w:hAnsiTheme="majorHAnsi"/>
          <w:b w:val="0"/>
          <w:sz w:val="22"/>
          <w:szCs w:val="22"/>
        </w:rPr>
        <w:t>b) poręczeniach bankowych lub poręczeniach spółdzielczej kasy oszczędnościowo-kredytowej, z tym że zobowiązanie kasy jest zawsze zabezpieczeniem pieniężnym,</w:t>
      </w:r>
    </w:p>
    <w:p w14:paraId="6AE083D0" w14:textId="77777777" w:rsidR="00972B77" w:rsidRPr="00AA09DD" w:rsidRDefault="00972B77" w:rsidP="00AA09DD">
      <w:pPr>
        <w:pStyle w:val="Addressee"/>
        <w:jc w:val="both"/>
        <w:rPr>
          <w:rStyle w:val="ListLabel100"/>
          <w:rFonts w:asciiTheme="majorHAnsi" w:hAnsiTheme="majorHAnsi"/>
          <w:b w:val="0"/>
          <w:sz w:val="22"/>
          <w:szCs w:val="22"/>
        </w:rPr>
      </w:pPr>
      <w:r w:rsidRPr="00AA09DD">
        <w:rPr>
          <w:rStyle w:val="ListLabel100"/>
          <w:rFonts w:asciiTheme="majorHAnsi" w:hAnsiTheme="majorHAnsi"/>
          <w:b w:val="0"/>
          <w:sz w:val="22"/>
          <w:szCs w:val="22"/>
        </w:rPr>
        <w:t>c) gwarancjach bankowych,</w:t>
      </w:r>
    </w:p>
    <w:p w14:paraId="422DBC19" w14:textId="77777777" w:rsidR="00972B77" w:rsidRPr="00AA09DD" w:rsidRDefault="00972B77" w:rsidP="00AA09DD">
      <w:pPr>
        <w:pStyle w:val="Addressee"/>
        <w:jc w:val="both"/>
        <w:rPr>
          <w:rStyle w:val="ListLabel100"/>
          <w:rFonts w:asciiTheme="majorHAnsi" w:hAnsiTheme="majorHAnsi"/>
          <w:b w:val="0"/>
          <w:sz w:val="22"/>
          <w:szCs w:val="22"/>
        </w:rPr>
      </w:pPr>
      <w:r w:rsidRPr="00AA09DD">
        <w:rPr>
          <w:rStyle w:val="ListLabel100"/>
          <w:rFonts w:asciiTheme="majorHAnsi" w:hAnsiTheme="majorHAnsi"/>
          <w:b w:val="0"/>
          <w:sz w:val="22"/>
          <w:szCs w:val="22"/>
        </w:rPr>
        <w:t>d) gwarancjach ubezpieczeniowych,</w:t>
      </w:r>
    </w:p>
    <w:p w14:paraId="6F95D688" w14:textId="5B4AAAD4" w:rsidR="00972B77" w:rsidRPr="00AA09DD" w:rsidRDefault="00972B77" w:rsidP="00AA09DD">
      <w:pPr>
        <w:pStyle w:val="Addressee"/>
        <w:jc w:val="both"/>
        <w:rPr>
          <w:rStyle w:val="ListLabel100"/>
          <w:rFonts w:asciiTheme="majorHAnsi" w:hAnsiTheme="majorHAnsi"/>
          <w:b w:val="0"/>
          <w:sz w:val="22"/>
          <w:szCs w:val="22"/>
        </w:rPr>
      </w:pPr>
      <w:r w:rsidRPr="00AA09DD">
        <w:rPr>
          <w:rStyle w:val="ListLabel100"/>
          <w:rFonts w:asciiTheme="majorHAnsi" w:hAnsiTheme="majorHAnsi"/>
          <w:b w:val="0"/>
          <w:sz w:val="22"/>
          <w:szCs w:val="22"/>
        </w:rPr>
        <w:t>e) poręczeniach udzielonych przez podmioty, o których mowa w art. 6b ust. 5 pkt 2 ustawy z dnia 9 listopada 2000r. o utworzeniu Polskiej Agencji Rozwoju Przedsiębiorczości (</w:t>
      </w:r>
      <w:r w:rsidR="006D5449">
        <w:rPr>
          <w:rStyle w:val="ListLabel100"/>
          <w:rFonts w:asciiTheme="majorHAnsi" w:hAnsiTheme="majorHAnsi"/>
          <w:b w:val="0"/>
          <w:sz w:val="22"/>
          <w:szCs w:val="22"/>
        </w:rPr>
        <w:t xml:space="preserve">t.j: </w:t>
      </w:r>
      <w:r w:rsidRPr="00AA09DD">
        <w:rPr>
          <w:rStyle w:val="ListLabel100"/>
          <w:rFonts w:asciiTheme="majorHAnsi" w:hAnsiTheme="majorHAnsi"/>
          <w:b w:val="0"/>
          <w:sz w:val="22"/>
          <w:szCs w:val="22"/>
        </w:rPr>
        <w:t xml:space="preserve">Dz. U. </w:t>
      </w:r>
      <w:r w:rsidR="006D5449">
        <w:rPr>
          <w:rStyle w:val="ListLabel100"/>
          <w:rFonts w:asciiTheme="majorHAnsi" w:hAnsiTheme="majorHAnsi"/>
          <w:b w:val="0"/>
          <w:sz w:val="22"/>
          <w:szCs w:val="22"/>
        </w:rPr>
        <w:t>z 2023 r. poz. 462</w:t>
      </w:r>
      <w:r w:rsidRPr="00AA09DD">
        <w:rPr>
          <w:rStyle w:val="ListLabel100"/>
          <w:rFonts w:asciiTheme="majorHAnsi" w:hAnsiTheme="majorHAnsi"/>
          <w:b w:val="0"/>
          <w:sz w:val="22"/>
          <w:szCs w:val="22"/>
        </w:rPr>
        <w:t>).</w:t>
      </w:r>
    </w:p>
    <w:p w14:paraId="77F89336" w14:textId="7A283119" w:rsidR="00972B77" w:rsidRPr="00972B77" w:rsidRDefault="00972B77" w:rsidP="00972B77">
      <w:pPr>
        <w:pStyle w:val="Akapitzlist"/>
        <w:numPr>
          <w:ilvl w:val="1"/>
          <w:numId w:val="23"/>
        </w:numPr>
        <w:tabs>
          <w:tab w:val="left" w:pos="-5670"/>
          <w:tab w:val="left" w:pos="0"/>
        </w:tabs>
        <w:overflowPunct/>
        <w:autoSpaceDE w:val="0"/>
        <w:autoSpaceDN w:val="0"/>
        <w:spacing w:line="240" w:lineRule="auto"/>
        <w:jc w:val="both"/>
        <w:rPr>
          <w:rFonts w:asciiTheme="majorHAnsi" w:hAnsiTheme="majorHAnsi" w:cstheme="minorHAnsi"/>
          <w:lang w:val="pl-PL"/>
        </w:rPr>
      </w:pPr>
      <w:r>
        <w:rPr>
          <w:rFonts w:asciiTheme="majorHAnsi" w:hAnsiTheme="majorHAnsi" w:cstheme="minorHAnsi"/>
          <w:lang w:val="pl-PL"/>
        </w:rPr>
        <w:t xml:space="preserve"> </w:t>
      </w:r>
      <w:r w:rsidRPr="00972B77">
        <w:rPr>
          <w:rFonts w:asciiTheme="majorHAnsi" w:hAnsiTheme="majorHAnsi" w:cstheme="minorHAnsi"/>
          <w:lang w:val="pl-PL"/>
        </w:rPr>
        <w:t>Zabezpieczenie należytego wykonania umowy zostanie zwrócone w następujących terminach:</w:t>
      </w:r>
    </w:p>
    <w:p w14:paraId="1634856B" w14:textId="29D33C88" w:rsidR="00972B77" w:rsidRPr="00972B77" w:rsidRDefault="00622DEC" w:rsidP="00622DEC">
      <w:pPr>
        <w:pStyle w:val="Akapitzlist"/>
        <w:tabs>
          <w:tab w:val="left" w:pos="-5670"/>
          <w:tab w:val="left" w:pos="142"/>
        </w:tabs>
        <w:overflowPunct/>
        <w:autoSpaceDE w:val="0"/>
        <w:autoSpaceDN w:val="0"/>
        <w:spacing w:line="240" w:lineRule="auto"/>
        <w:ind w:right="4"/>
        <w:jc w:val="both"/>
        <w:rPr>
          <w:rFonts w:asciiTheme="majorHAnsi" w:hAnsiTheme="majorHAnsi" w:cstheme="minorHAnsi"/>
          <w:lang w:val="pl-PL"/>
        </w:rPr>
      </w:pPr>
      <w:r>
        <w:rPr>
          <w:rFonts w:asciiTheme="majorHAnsi" w:hAnsiTheme="majorHAnsi" w:cstheme="minorHAnsi"/>
          <w:lang w:val="pl-PL"/>
        </w:rPr>
        <w:t xml:space="preserve">a) </w:t>
      </w:r>
      <w:r w:rsidR="00972B77">
        <w:rPr>
          <w:rFonts w:asciiTheme="majorHAnsi" w:hAnsiTheme="majorHAnsi" w:cstheme="minorHAnsi"/>
          <w:lang w:val="pl-PL"/>
        </w:rPr>
        <w:t xml:space="preserve"> </w:t>
      </w:r>
      <w:r w:rsidR="00972B77" w:rsidRPr="00972B77">
        <w:rPr>
          <w:rFonts w:asciiTheme="majorHAnsi" w:hAnsiTheme="majorHAnsi" w:cstheme="minorHAnsi"/>
          <w:lang w:val="pl-PL"/>
        </w:rPr>
        <w:t>70% zabezpieczenia należytego wykonania umowy, tj. kwotę gwarantującą zgodne z umową wykonanie przedmiotu zamówienia, w terminie do 30 dni kalendarzowych po ostatecznym, bezusterkowym odbiorze przedmiotu</w:t>
      </w:r>
      <w:r w:rsidR="00972B77" w:rsidRPr="00972B77">
        <w:rPr>
          <w:rFonts w:asciiTheme="majorHAnsi" w:hAnsiTheme="majorHAnsi" w:cstheme="minorHAnsi"/>
          <w:spacing w:val="-1"/>
          <w:lang w:val="pl-PL"/>
        </w:rPr>
        <w:t xml:space="preserve"> </w:t>
      </w:r>
      <w:r w:rsidR="00972B77" w:rsidRPr="00972B77">
        <w:rPr>
          <w:rFonts w:asciiTheme="majorHAnsi" w:hAnsiTheme="majorHAnsi" w:cstheme="minorHAnsi"/>
          <w:lang w:val="pl-PL"/>
        </w:rPr>
        <w:t>zamówienia,</w:t>
      </w:r>
    </w:p>
    <w:p w14:paraId="77EF04A7" w14:textId="02C09685" w:rsidR="00972B77" w:rsidRPr="00972B77" w:rsidRDefault="00622DEC" w:rsidP="00622DEC">
      <w:pPr>
        <w:pStyle w:val="Akapitzlist"/>
        <w:tabs>
          <w:tab w:val="left" w:pos="-5670"/>
          <w:tab w:val="left" w:pos="0"/>
        </w:tabs>
        <w:overflowPunct/>
        <w:autoSpaceDE w:val="0"/>
        <w:autoSpaceDN w:val="0"/>
        <w:spacing w:line="240" w:lineRule="auto"/>
        <w:ind w:right="4"/>
        <w:jc w:val="both"/>
        <w:rPr>
          <w:rFonts w:asciiTheme="majorHAnsi" w:hAnsiTheme="majorHAnsi" w:cstheme="minorHAnsi"/>
          <w:lang w:val="pl-PL"/>
        </w:rPr>
      </w:pPr>
      <w:r>
        <w:rPr>
          <w:rFonts w:asciiTheme="majorHAnsi" w:hAnsiTheme="majorHAnsi" w:cstheme="minorHAnsi"/>
          <w:lang w:val="pl-PL"/>
        </w:rPr>
        <w:t xml:space="preserve">b) </w:t>
      </w:r>
      <w:r w:rsidR="00972B77" w:rsidRPr="00972B77">
        <w:rPr>
          <w:rFonts w:asciiTheme="majorHAnsi" w:hAnsiTheme="majorHAnsi" w:cstheme="minorHAnsi"/>
          <w:lang w:val="pl-PL"/>
        </w:rPr>
        <w:t>30% zabezpiecze</w:t>
      </w:r>
      <w:r>
        <w:rPr>
          <w:rFonts w:asciiTheme="majorHAnsi" w:hAnsiTheme="majorHAnsi" w:cstheme="minorHAnsi"/>
          <w:lang w:val="pl-PL"/>
        </w:rPr>
        <w:t xml:space="preserve">nia należytego wykonania umowy, </w:t>
      </w:r>
      <w:r w:rsidR="00972B77" w:rsidRPr="00972B77">
        <w:rPr>
          <w:rFonts w:asciiTheme="majorHAnsi" w:hAnsiTheme="majorHAnsi" w:cstheme="minorHAnsi"/>
          <w:lang w:val="pl-PL"/>
        </w:rPr>
        <w:t>w terminie nie później niż w 15 dniu kalendarzowym po upływie okresu rękojmi za wady.</w:t>
      </w:r>
    </w:p>
    <w:p w14:paraId="309AF1B8" w14:textId="6F6E7A2C" w:rsidR="00317EEC" w:rsidRPr="00EB4C1C" w:rsidRDefault="00317EEC" w:rsidP="00462F2F">
      <w:pPr>
        <w:pStyle w:val="DocumentMap"/>
        <w:rPr>
          <w:rStyle w:val="apple-converted-space"/>
          <w:rFonts w:ascii="Calibri" w:hAnsi="Calibri" w:cs="Calibri"/>
          <w:b/>
          <w:bCs/>
          <w:sz w:val="22"/>
          <w:szCs w:val="22"/>
        </w:rPr>
      </w:pPr>
    </w:p>
    <w:p w14:paraId="60C01225" w14:textId="49078448"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344AB1">
        <w:rPr>
          <w:rFonts w:asciiTheme="majorHAnsi" w:hAnsiTheme="majorHAnsi"/>
          <w:b/>
          <w:sz w:val="22"/>
          <w:szCs w:val="22"/>
        </w:rPr>
        <w:t>III</w:t>
      </w:r>
      <w:r w:rsidR="00FD0ABE" w:rsidRPr="00A67824">
        <w:rPr>
          <w:rFonts w:asciiTheme="majorHAnsi" w:hAnsiTheme="majorHAnsi"/>
          <w:b/>
          <w:sz w:val="22"/>
          <w:szCs w:val="22"/>
        </w:rPr>
        <w:t>. SPOSÓB ORAZ TERMIN SKŁADANIA OFERT</w:t>
      </w:r>
    </w:p>
    <w:p w14:paraId="438506F5" w14:textId="414571B3" w:rsidR="00632805" w:rsidRPr="00F715B2" w:rsidRDefault="003466FF" w:rsidP="001E6290">
      <w:pPr>
        <w:pStyle w:val="Bezodstpw"/>
        <w:numPr>
          <w:ilvl w:val="0"/>
          <w:numId w:val="9"/>
        </w:numPr>
        <w:tabs>
          <w:tab w:val="left" w:pos="284"/>
        </w:tabs>
        <w:ind w:left="0" w:firstLine="0"/>
        <w:jc w:val="both"/>
        <w:rPr>
          <w:rFonts w:ascii="Calibri" w:hAnsi="Calibri"/>
          <w:b/>
          <w:color w:val="auto"/>
          <w:sz w:val="22"/>
          <w:szCs w:val="22"/>
        </w:rPr>
      </w:pPr>
      <w:r w:rsidRPr="00F86DE5">
        <w:rPr>
          <w:rFonts w:ascii="Calibri" w:hAnsi="Calibri"/>
          <w:sz w:val="22"/>
          <w:szCs w:val="22"/>
        </w:rPr>
        <w:t xml:space="preserve">Ofertę wraz z wymaganymi dokumentami należy umieścić na </w:t>
      </w:r>
      <w:hyperlink r:id="rId32">
        <w:r w:rsidRPr="00F86DE5">
          <w:rPr>
            <w:rStyle w:val="czeinternetowe"/>
            <w:rFonts w:ascii="Calibri" w:hAnsi="Calibri"/>
            <w:color w:val="1155CC"/>
            <w:sz w:val="22"/>
            <w:szCs w:val="22"/>
          </w:rPr>
          <w:t>platformazakupowa.pl</w:t>
        </w:r>
      </w:hyperlink>
      <w:r w:rsidRPr="00F86DE5">
        <w:rPr>
          <w:rFonts w:ascii="Calibri" w:hAnsi="Calibri"/>
          <w:sz w:val="22"/>
          <w:szCs w:val="22"/>
        </w:rPr>
        <w:t xml:space="preserve"> pod </w:t>
      </w:r>
      <w:hyperlink r:id="rId33">
        <w:r w:rsidRPr="00F86DE5">
          <w:rPr>
            <w:rStyle w:val="czeinternetowe"/>
            <w:rFonts w:ascii="Calibri" w:hAnsi="Calibri"/>
            <w:sz w:val="22"/>
            <w:szCs w:val="22"/>
          </w:rPr>
          <w:t>https://platformazakupowa.pl/pn/kwp_wroclaw</w:t>
        </w:r>
      </w:hyperlink>
      <w:r w:rsidRPr="00F86DE5">
        <w:rPr>
          <w:rFonts w:ascii="Calibri" w:hAnsi="Calibri"/>
          <w:sz w:val="22"/>
          <w:szCs w:val="22"/>
        </w:rPr>
        <w:t xml:space="preserve"> w </w:t>
      </w:r>
      <w:r w:rsidRPr="00F86DE5">
        <w:rPr>
          <w:rFonts w:ascii="Calibri" w:hAnsi="Calibri"/>
          <w:color w:val="000000"/>
          <w:sz w:val="22"/>
          <w:szCs w:val="22"/>
        </w:rPr>
        <w:t xml:space="preserve">zakładce dotyczącej przedmiotowego postępowania (strona internetowa prowadzonego postępowania) </w:t>
      </w:r>
      <w:r w:rsidRPr="006F2381">
        <w:rPr>
          <w:rFonts w:ascii="Calibri" w:hAnsi="Calibri"/>
          <w:b/>
          <w:color w:val="auto"/>
          <w:sz w:val="22"/>
          <w:szCs w:val="22"/>
        </w:rPr>
        <w:t xml:space="preserve">do dnia </w:t>
      </w:r>
      <w:r w:rsidR="006D5449">
        <w:rPr>
          <w:rFonts w:ascii="Calibri" w:hAnsi="Calibri"/>
          <w:b/>
          <w:color w:val="auto"/>
          <w:sz w:val="22"/>
          <w:szCs w:val="22"/>
        </w:rPr>
        <w:t>25.09.</w:t>
      </w:r>
      <w:r w:rsidR="004A6A85">
        <w:rPr>
          <w:rFonts w:ascii="Calibri" w:hAnsi="Calibri"/>
          <w:b/>
          <w:color w:val="auto"/>
          <w:sz w:val="22"/>
          <w:szCs w:val="22"/>
        </w:rPr>
        <w:t>2023</w:t>
      </w:r>
      <w:r w:rsidRPr="006F2381">
        <w:rPr>
          <w:rFonts w:ascii="Calibri" w:hAnsi="Calibri"/>
          <w:b/>
          <w:color w:val="auto"/>
          <w:sz w:val="22"/>
          <w:szCs w:val="22"/>
        </w:rPr>
        <w:t xml:space="preserve">  </w:t>
      </w:r>
      <w:r w:rsidRPr="00F715B2">
        <w:rPr>
          <w:rFonts w:ascii="Calibri" w:hAnsi="Calibri"/>
          <w:b/>
          <w:color w:val="auto"/>
          <w:sz w:val="22"/>
          <w:szCs w:val="22"/>
        </w:rPr>
        <w:t xml:space="preserve">r. do godziny </w:t>
      </w:r>
      <w:r w:rsidR="006B6839" w:rsidRPr="00F715B2">
        <w:rPr>
          <w:rFonts w:ascii="Calibri" w:hAnsi="Calibri"/>
          <w:b/>
          <w:color w:val="auto"/>
          <w:sz w:val="22"/>
          <w:szCs w:val="22"/>
        </w:rPr>
        <w:t>10</w:t>
      </w:r>
      <w:r w:rsidRPr="00F715B2">
        <w:rPr>
          <w:rFonts w:ascii="Calibri" w:hAnsi="Calibri"/>
          <w:b/>
          <w:color w:val="auto"/>
          <w:sz w:val="22"/>
          <w:szCs w:val="22"/>
        </w:rPr>
        <w:t>.00.</w:t>
      </w:r>
    </w:p>
    <w:p w14:paraId="6168C5F6" w14:textId="77777777"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Do oferty należy dołączyć wszystkie wymagane w SWZ dokumenty.</w:t>
      </w:r>
    </w:p>
    <w:p w14:paraId="0B7F49DC" w14:textId="77777777" w:rsidR="00632805" w:rsidRPr="00F86DE5" w:rsidRDefault="003466FF" w:rsidP="001E6290">
      <w:pPr>
        <w:pStyle w:val="Bezodstpw"/>
        <w:numPr>
          <w:ilvl w:val="0"/>
          <w:numId w:val="9"/>
        </w:numPr>
        <w:tabs>
          <w:tab w:val="left" w:pos="0"/>
          <w:tab w:val="left" w:pos="284"/>
        </w:tabs>
        <w:ind w:left="0" w:firstLine="0"/>
        <w:jc w:val="both"/>
        <w:rPr>
          <w:rFonts w:ascii="Calibri" w:hAnsi="Calibri"/>
          <w:sz w:val="22"/>
          <w:szCs w:val="22"/>
        </w:rPr>
      </w:pPr>
      <w:r w:rsidRPr="00F86DE5">
        <w:rPr>
          <w:rFonts w:ascii="Calibri" w:hAnsi="Calibri"/>
          <w:sz w:val="22"/>
          <w:szCs w:val="22"/>
        </w:rPr>
        <w:t>Po wypełnieniu Formularza składania oferty i dołączenia  wszystkich wymaganych załączników należy kliknąć przycisk „Przejdź do podsumowania”.</w:t>
      </w:r>
    </w:p>
    <w:p w14:paraId="2D412815" w14:textId="77777777"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7AB7915" w14:textId="77777777" w:rsidR="00FD0ABE"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 xml:space="preserve">Szczegółowa instrukcja dla Wykonawców dotycząca złożenia, zmiany i wycofania oferty znajduje się na stronie internetowej pod adresem:  </w:t>
      </w:r>
      <w:hyperlink r:id="rId34">
        <w:r w:rsidRPr="00F86DE5">
          <w:rPr>
            <w:rStyle w:val="czeinternetowe"/>
            <w:rFonts w:ascii="Calibri" w:hAnsi="Calibri"/>
            <w:color w:val="1155CC"/>
            <w:sz w:val="22"/>
            <w:szCs w:val="22"/>
          </w:rPr>
          <w:t>https://platformazakupowa.pl/strona/45-instrukcje</w:t>
        </w:r>
      </w:hyperlink>
    </w:p>
    <w:p w14:paraId="4850F119" w14:textId="77777777" w:rsidR="00FD0ABE" w:rsidRPr="002C476D" w:rsidRDefault="00FD0ABE" w:rsidP="00FD0ABE">
      <w:pPr>
        <w:pStyle w:val="Bezodstpw"/>
        <w:jc w:val="both"/>
        <w:rPr>
          <w:rFonts w:ascii="Verdana" w:hAnsi="Verdana"/>
          <w:bCs/>
          <w:iCs/>
          <w:sz w:val="20"/>
          <w:szCs w:val="20"/>
        </w:rPr>
      </w:pPr>
    </w:p>
    <w:p w14:paraId="643E1715" w14:textId="406AAAA8"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344AB1">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14:paraId="3D087A03" w14:textId="4BA8E8CA" w:rsidR="00FD0ABE" w:rsidRPr="00F715B2" w:rsidRDefault="00FD0ABE" w:rsidP="00FD0ABE">
      <w:pPr>
        <w:pStyle w:val="Bezodstpw"/>
        <w:jc w:val="both"/>
        <w:rPr>
          <w:rFonts w:asciiTheme="majorHAnsi" w:hAnsiTheme="majorHAnsi"/>
          <w:b/>
          <w:color w:val="auto"/>
          <w:sz w:val="22"/>
          <w:szCs w:val="22"/>
        </w:rPr>
      </w:pPr>
      <w:r w:rsidRPr="00FD0ABE">
        <w:rPr>
          <w:rFonts w:asciiTheme="majorHAnsi" w:hAnsiTheme="majorHAnsi"/>
          <w:sz w:val="22"/>
          <w:szCs w:val="22"/>
        </w:rPr>
        <w:t xml:space="preserve">1. </w:t>
      </w:r>
      <w:r w:rsidRPr="00FD0ABE">
        <w:rPr>
          <w:rFonts w:asciiTheme="majorHAnsi" w:hAnsiTheme="majorHAnsi"/>
          <w:b/>
          <w:sz w:val="22"/>
          <w:szCs w:val="22"/>
        </w:rPr>
        <w:t xml:space="preserve">Otwarcie ofert nastąpi w </w:t>
      </w:r>
      <w:r w:rsidRPr="00F715B2">
        <w:rPr>
          <w:rFonts w:asciiTheme="majorHAnsi" w:hAnsiTheme="majorHAnsi"/>
          <w:b/>
          <w:color w:val="auto"/>
          <w:sz w:val="22"/>
          <w:szCs w:val="22"/>
        </w:rPr>
        <w:t xml:space="preserve">dniu </w:t>
      </w:r>
      <w:r w:rsidR="006D5449">
        <w:rPr>
          <w:rFonts w:asciiTheme="majorHAnsi" w:hAnsiTheme="majorHAnsi"/>
          <w:b/>
          <w:color w:val="auto"/>
          <w:sz w:val="22"/>
          <w:szCs w:val="22"/>
        </w:rPr>
        <w:t>25.09</w:t>
      </w:r>
      <w:r w:rsidR="004A6A85">
        <w:rPr>
          <w:rFonts w:asciiTheme="majorHAnsi" w:hAnsiTheme="majorHAnsi"/>
          <w:b/>
          <w:color w:val="auto"/>
          <w:sz w:val="22"/>
          <w:szCs w:val="22"/>
        </w:rPr>
        <w:t>.2023</w:t>
      </w:r>
      <w:r w:rsidRPr="006F2381">
        <w:rPr>
          <w:rFonts w:asciiTheme="majorHAnsi" w:hAnsiTheme="majorHAnsi"/>
          <w:b/>
          <w:color w:val="auto"/>
          <w:sz w:val="22"/>
          <w:szCs w:val="22"/>
        </w:rPr>
        <w:t xml:space="preserve"> </w:t>
      </w:r>
      <w:r w:rsidRPr="00F715B2">
        <w:rPr>
          <w:rFonts w:asciiTheme="majorHAnsi" w:hAnsiTheme="majorHAnsi"/>
          <w:b/>
          <w:color w:val="auto"/>
          <w:sz w:val="22"/>
          <w:szCs w:val="22"/>
        </w:rPr>
        <w:t xml:space="preserve">r. o godzinie 10:15. </w:t>
      </w:r>
    </w:p>
    <w:p w14:paraId="093DA8D3"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2. Otwarcie ofert jest niejawne. </w:t>
      </w:r>
    </w:p>
    <w:p w14:paraId="1D825110"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3. Zamawiający, najpóźniej przed otwarciem ofert, udostępnia na stronie internetowej prowadzonego postepowania informacją o kwocie, jaką zamierza przeznaczyć na sfinansowanie zamówienia. </w:t>
      </w:r>
    </w:p>
    <w:p w14:paraId="2B6CA54F"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 Zamawiający, niezwłocznie po otwarciu ofert, udostępnia na stronie internetowej prowadzonego postepowania informacje o: </w:t>
      </w:r>
    </w:p>
    <w:p w14:paraId="020EA105"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lastRenderedPageBreak/>
        <w:t xml:space="preserve">4.1. nazwach albo imionach i nazwiskach oraz siedzibach lub miejscach prowadzonej działalności gospodarczej albo miejscach zamieszkania wykonawców, których oferty zostały otwarte; </w:t>
      </w:r>
    </w:p>
    <w:p w14:paraId="0643DDB7"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4.2. cenach lub kosztach zawartych w ofertach. </w:t>
      </w:r>
    </w:p>
    <w:p w14:paraId="749D5EFD"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5. W przypadku wystąpienia awarii systemu teleinformatycznego, która spowoduje brak możliwości otwarcia ofert w terminie określonym przez Zamawiającego, otwarcie ofert nastąpi niezwłocznie po usunięciu awarii. </w:t>
      </w:r>
    </w:p>
    <w:p w14:paraId="545218DE"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6. Zamawiający poinformuje o zmianie terminu otwarcia ofert na stronie internetowej prowadzonego postepowania. </w:t>
      </w:r>
    </w:p>
    <w:p w14:paraId="6C90EF36"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7. W toku dokonywania badania i oceny złożonych ofert Zamawiający może żądać od Wykonawców wyjaśnień dotyczących ich treści. </w:t>
      </w:r>
    </w:p>
    <w:p w14:paraId="0F35E068" w14:textId="4489F0EA" w:rsidR="00FD0ABE" w:rsidRPr="00FD0ABE" w:rsidRDefault="00FD0ABE" w:rsidP="00FD0ABE">
      <w:pPr>
        <w:pStyle w:val="Bezodstpw"/>
        <w:jc w:val="both"/>
        <w:rPr>
          <w:rFonts w:asciiTheme="majorHAnsi" w:hAnsiTheme="majorHAnsi"/>
          <w:color w:val="000000" w:themeColor="text1"/>
          <w:sz w:val="22"/>
          <w:szCs w:val="22"/>
        </w:rPr>
      </w:pPr>
      <w:r w:rsidRPr="00FD0ABE">
        <w:rPr>
          <w:rFonts w:asciiTheme="majorHAnsi" w:hAnsiTheme="majorHAnsi"/>
          <w:sz w:val="22"/>
          <w:szCs w:val="22"/>
        </w:rPr>
        <w:t xml:space="preserve">8. Oferty, które nie zostaną odrzucone, zostaną poddane procedurze oceny zgodnie z kryterium oceny ofert określonym w </w:t>
      </w:r>
      <w:r w:rsidRPr="00FD0ABE">
        <w:rPr>
          <w:rFonts w:asciiTheme="majorHAnsi" w:hAnsiTheme="majorHAnsi"/>
          <w:color w:val="000000" w:themeColor="text1"/>
          <w:sz w:val="22"/>
          <w:szCs w:val="22"/>
        </w:rPr>
        <w:t>rozdziale XVI</w:t>
      </w:r>
      <w:r w:rsidR="00841ADB">
        <w:rPr>
          <w:rFonts w:asciiTheme="majorHAnsi" w:hAnsiTheme="majorHAnsi"/>
          <w:color w:val="000000" w:themeColor="text1"/>
          <w:sz w:val="22"/>
          <w:szCs w:val="22"/>
        </w:rPr>
        <w:t>I</w:t>
      </w:r>
      <w:r w:rsidRPr="00FD0ABE">
        <w:rPr>
          <w:rFonts w:asciiTheme="majorHAnsi" w:hAnsiTheme="majorHAnsi"/>
          <w:color w:val="000000" w:themeColor="text1"/>
          <w:sz w:val="22"/>
          <w:szCs w:val="22"/>
        </w:rPr>
        <w:t xml:space="preserve"> niniejszej SWZ. </w:t>
      </w:r>
    </w:p>
    <w:p w14:paraId="07FC2C2E" w14:textId="75BA19C2" w:rsidR="004E7D5B" w:rsidRDefault="00FD0ABE" w:rsidP="006B6839">
      <w:pPr>
        <w:pStyle w:val="Bezodstpw"/>
        <w:jc w:val="both"/>
        <w:rPr>
          <w:rFonts w:asciiTheme="majorHAnsi" w:hAnsiTheme="majorHAnsi"/>
          <w:sz w:val="22"/>
          <w:szCs w:val="22"/>
        </w:rPr>
      </w:pPr>
      <w:r w:rsidRPr="00FD0ABE">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14:paraId="7F7B26B4" w14:textId="77777777" w:rsidR="00EB4C1C" w:rsidRPr="008E78CA" w:rsidRDefault="00EB4C1C" w:rsidP="006B6839">
      <w:pPr>
        <w:pStyle w:val="Bezodstpw"/>
        <w:jc w:val="both"/>
        <w:rPr>
          <w:rFonts w:asciiTheme="majorHAnsi" w:hAnsiTheme="majorHAnsi"/>
          <w:sz w:val="22"/>
          <w:szCs w:val="22"/>
        </w:rPr>
      </w:pPr>
    </w:p>
    <w:p w14:paraId="5A555584" w14:textId="5721BA1C"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14:paraId="16BE91DC" w14:textId="5F0E83E3" w:rsidR="00632805" w:rsidRPr="00A20972"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FD0ABE">
        <w:rPr>
          <w:rFonts w:asciiTheme="majorHAnsi" w:hAnsiTheme="majorHAnsi"/>
          <w:color w:val="000000"/>
        </w:rPr>
        <w:t xml:space="preserve">Wykonawca będzie związany ofertą przez okres 90 dni kalendarzowych, tj. </w:t>
      </w:r>
      <w:r w:rsidRPr="00240C3C">
        <w:rPr>
          <w:rFonts w:asciiTheme="majorHAnsi" w:hAnsiTheme="majorHAnsi"/>
          <w:b/>
          <w:color w:val="auto"/>
        </w:rPr>
        <w:t>do dnia</w:t>
      </w:r>
      <w:r w:rsidRPr="00F715B2">
        <w:rPr>
          <w:rFonts w:asciiTheme="majorHAnsi" w:hAnsiTheme="majorHAnsi"/>
          <w:color w:val="auto"/>
        </w:rPr>
        <w:t xml:space="preserve"> </w:t>
      </w:r>
      <w:r w:rsidR="004D0A6F">
        <w:rPr>
          <w:rFonts w:asciiTheme="majorHAnsi" w:hAnsiTheme="majorHAnsi"/>
          <w:b/>
          <w:color w:val="auto"/>
        </w:rPr>
        <w:t>23.12</w:t>
      </w:r>
      <w:r w:rsidR="00D27F86">
        <w:rPr>
          <w:rFonts w:asciiTheme="majorHAnsi" w:hAnsiTheme="majorHAnsi"/>
          <w:b/>
          <w:color w:val="auto"/>
        </w:rPr>
        <w:t>.</w:t>
      </w:r>
      <w:r w:rsidR="00240C3C">
        <w:rPr>
          <w:rFonts w:asciiTheme="majorHAnsi" w:hAnsiTheme="majorHAnsi"/>
          <w:b/>
          <w:color w:val="auto"/>
        </w:rPr>
        <w:t>2023</w:t>
      </w:r>
      <w:r w:rsidRPr="00F715B2">
        <w:rPr>
          <w:rFonts w:asciiTheme="majorHAnsi" w:hAnsiTheme="majorHAnsi"/>
          <w:b/>
          <w:color w:val="auto"/>
        </w:rPr>
        <w:t>r.</w:t>
      </w:r>
      <w:r w:rsidRPr="00A20972">
        <w:rPr>
          <w:rFonts w:asciiTheme="majorHAnsi" w:hAnsiTheme="majorHAnsi"/>
          <w:color w:val="000000" w:themeColor="text1"/>
        </w:rPr>
        <w:t xml:space="preserve"> Pierwszym dniem terminu związania ofertą jest dzień, w którym upływa termin składania ofert. </w:t>
      </w:r>
    </w:p>
    <w:p w14:paraId="27EE546E" w14:textId="77777777"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14:paraId="7D29B994" w14:textId="77777777"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Odmowa wyrażenia zgody na przedłużenie terminu związania ofertą nie powoduje utraty wadium.</w:t>
      </w:r>
    </w:p>
    <w:p w14:paraId="482A0AD8" w14:textId="77EFA1D8" w:rsidR="00632805"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1CA60E5B" w14:textId="77777777" w:rsidR="004E7D5B" w:rsidRPr="008E78CA" w:rsidRDefault="004E7D5B" w:rsidP="004E7D5B">
      <w:pPr>
        <w:tabs>
          <w:tab w:val="left" w:pos="284"/>
        </w:tabs>
        <w:spacing w:line="240" w:lineRule="auto"/>
        <w:jc w:val="both"/>
        <w:rPr>
          <w:rFonts w:asciiTheme="majorHAnsi" w:hAnsiTheme="majorHAnsi"/>
        </w:rPr>
      </w:pPr>
    </w:p>
    <w:p w14:paraId="0FEEED6B" w14:textId="43ED9E29"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BE48A8">
        <w:rPr>
          <w:rFonts w:asciiTheme="majorHAnsi" w:hAnsiTheme="majorHAnsi"/>
          <w:b/>
          <w:sz w:val="22"/>
          <w:szCs w:val="22"/>
        </w:rPr>
        <w:t>I</w:t>
      </w:r>
      <w:r w:rsidR="00FD0ABE" w:rsidRPr="00A67824">
        <w:rPr>
          <w:rFonts w:asciiTheme="majorHAnsi" w:hAnsiTheme="majorHAnsi"/>
          <w:b/>
          <w:sz w:val="22"/>
          <w:szCs w:val="22"/>
        </w:rPr>
        <w:t>. SPOSÓB OBLICZANIA CENY OFERTY</w:t>
      </w:r>
    </w:p>
    <w:p w14:paraId="2269A01F" w14:textId="4D776422" w:rsidR="00740D85" w:rsidRPr="00A20972" w:rsidRDefault="00740D85" w:rsidP="00740D85">
      <w:pPr>
        <w:pStyle w:val="Bezodstpw"/>
        <w:jc w:val="both"/>
        <w:rPr>
          <w:rStyle w:val="apple-converted-space"/>
          <w:rFonts w:ascii="Calibri" w:hAnsi="Calibri"/>
          <w:sz w:val="22"/>
          <w:szCs w:val="22"/>
        </w:rPr>
      </w:pPr>
      <w:r w:rsidRPr="00A20972">
        <w:rPr>
          <w:rStyle w:val="apple-converted-space"/>
          <w:rFonts w:ascii="Calibri" w:hAnsi="Calibri"/>
          <w:sz w:val="22"/>
          <w:szCs w:val="22"/>
        </w:rPr>
        <w:t xml:space="preserve">1. Cena podana w ofercie powinna zawierać wszystkie koszty związane z realizacją przedmiotu zamówienia, tj. w szczególności: koszty </w:t>
      </w:r>
      <w:r w:rsidR="004A6A85">
        <w:rPr>
          <w:rStyle w:val="apple-converted-space"/>
          <w:rFonts w:ascii="Calibri" w:hAnsi="Calibri"/>
          <w:sz w:val="22"/>
          <w:szCs w:val="22"/>
        </w:rPr>
        <w:t>transportu</w:t>
      </w:r>
      <w:r w:rsidRPr="00A20972">
        <w:rPr>
          <w:rStyle w:val="apple-converted-space"/>
          <w:rFonts w:ascii="Calibri" w:hAnsi="Calibri"/>
          <w:sz w:val="22"/>
          <w:szCs w:val="22"/>
        </w:rPr>
        <w:t>, koszty gwarancyjne</w:t>
      </w:r>
      <w:r w:rsidR="00AA09DD">
        <w:rPr>
          <w:rStyle w:val="apple-converted-space"/>
          <w:rFonts w:ascii="Calibri" w:hAnsi="Calibri"/>
          <w:sz w:val="22"/>
          <w:szCs w:val="22"/>
        </w:rPr>
        <w:t xml:space="preserve"> i rękojmi</w:t>
      </w:r>
      <w:r w:rsidRPr="00A20972">
        <w:rPr>
          <w:rStyle w:val="apple-converted-space"/>
          <w:rFonts w:ascii="Calibri" w:hAnsi="Calibri"/>
          <w:sz w:val="22"/>
          <w:szCs w:val="22"/>
        </w:rPr>
        <w:t>, koszty pracy ponoszone przez Wykonawcę ustalane zgodnie z przepisami Ustawy z dnia 10 października 2002 r. o minimalnym wynagrodzeniu za pracę (t.j. Dz.U. z 20</w:t>
      </w:r>
      <w:r>
        <w:rPr>
          <w:rStyle w:val="apple-converted-space"/>
          <w:rFonts w:ascii="Calibri" w:hAnsi="Calibri"/>
          <w:sz w:val="22"/>
          <w:szCs w:val="22"/>
        </w:rPr>
        <w:t xml:space="preserve">20 </w:t>
      </w:r>
      <w:r w:rsidRPr="00A20972">
        <w:rPr>
          <w:rStyle w:val="apple-converted-space"/>
          <w:rFonts w:ascii="Calibri" w:hAnsi="Calibri"/>
          <w:sz w:val="22"/>
          <w:szCs w:val="22"/>
        </w:rPr>
        <w:t xml:space="preserve">r. poz. 2207), itp. </w:t>
      </w:r>
    </w:p>
    <w:p w14:paraId="49309582" w14:textId="77777777" w:rsidR="00740D85" w:rsidRPr="00740D85" w:rsidRDefault="00740D85" w:rsidP="00740D85">
      <w:pPr>
        <w:pStyle w:val="DocumentMap"/>
        <w:jc w:val="both"/>
        <w:rPr>
          <w:rStyle w:val="apple-converted-space"/>
          <w:rFonts w:asciiTheme="majorHAnsi" w:hAnsiTheme="majorHAnsi"/>
          <w:sz w:val="22"/>
          <w:szCs w:val="22"/>
        </w:rPr>
      </w:pPr>
      <w:r w:rsidRPr="00740D85">
        <w:rPr>
          <w:rStyle w:val="apple-converted-space"/>
          <w:rFonts w:asciiTheme="majorHAnsi" w:hAnsiTheme="majorHAnsi"/>
          <w:sz w:val="22"/>
          <w:szCs w:val="22"/>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14:paraId="0A30B119" w14:textId="7DBB1586" w:rsidR="00317EEC" w:rsidRPr="00317EEC" w:rsidRDefault="00740D85" w:rsidP="00317EEC">
      <w:pPr>
        <w:pStyle w:val="Bezodstpw"/>
        <w:jc w:val="both"/>
        <w:rPr>
          <w:rFonts w:asciiTheme="majorHAnsi" w:hAnsiTheme="majorHAnsi"/>
          <w:sz w:val="22"/>
          <w:szCs w:val="22"/>
        </w:rPr>
      </w:pPr>
      <w:r w:rsidRPr="00317EEC">
        <w:rPr>
          <w:rStyle w:val="apple-converted-space"/>
          <w:rFonts w:asciiTheme="majorHAnsi" w:hAnsiTheme="majorHAnsi"/>
          <w:sz w:val="22"/>
          <w:szCs w:val="22"/>
        </w:rPr>
        <w:t xml:space="preserve">3. </w:t>
      </w:r>
      <w:r w:rsidR="00317EEC" w:rsidRPr="00317EEC">
        <w:rPr>
          <w:rFonts w:asciiTheme="majorHAnsi" w:hAnsiTheme="majorHAnsi" w:cs="Tahoma"/>
          <w:color w:val="000000"/>
          <w:sz w:val="22"/>
          <w:szCs w:val="22"/>
        </w:rPr>
        <w:t>Cenę oferty należy obliczyć zgodnie z tabel</w:t>
      </w:r>
      <w:r w:rsidR="00AA09DD">
        <w:rPr>
          <w:rFonts w:asciiTheme="majorHAnsi" w:hAnsiTheme="majorHAnsi" w:cs="Tahoma"/>
          <w:color w:val="000000"/>
          <w:sz w:val="22"/>
          <w:szCs w:val="22"/>
        </w:rPr>
        <w:t xml:space="preserve">ą </w:t>
      </w:r>
      <w:r w:rsidR="00317EEC" w:rsidRPr="00317EEC">
        <w:rPr>
          <w:rFonts w:asciiTheme="majorHAnsi" w:hAnsiTheme="majorHAnsi" w:cs="Tahoma"/>
          <w:color w:val="000000"/>
          <w:sz w:val="22"/>
          <w:szCs w:val="22"/>
        </w:rPr>
        <w:t xml:space="preserve"> </w:t>
      </w:r>
      <w:r w:rsidR="008112F2">
        <w:rPr>
          <w:rFonts w:asciiTheme="majorHAnsi" w:hAnsiTheme="majorHAnsi" w:cs="Tahoma"/>
          <w:color w:val="000000"/>
          <w:sz w:val="22"/>
          <w:szCs w:val="22"/>
        </w:rPr>
        <w:t>zamieszczon</w:t>
      </w:r>
      <w:r w:rsidR="00AA09DD">
        <w:rPr>
          <w:rFonts w:asciiTheme="majorHAnsi" w:hAnsiTheme="majorHAnsi" w:cs="Tahoma"/>
          <w:color w:val="000000"/>
          <w:sz w:val="22"/>
          <w:szCs w:val="22"/>
        </w:rPr>
        <w:t>ą</w:t>
      </w:r>
      <w:r w:rsidR="008112F2">
        <w:rPr>
          <w:rFonts w:asciiTheme="majorHAnsi" w:hAnsiTheme="majorHAnsi" w:cs="Tahoma"/>
          <w:color w:val="000000"/>
          <w:sz w:val="22"/>
          <w:szCs w:val="22"/>
        </w:rPr>
        <w:t xml:space="preserve"> w formularzu ofertowym w </w:t>
      </w:r>
      <w:r w:rsidR="00317EEC" w:rsidRPr="00317EEC">
        <w:rPr>
          <w:rFonts w:asciiTheme="majorHAnsi" w:hAnsiTheme="majorHAnsi" w:cs="Tahoma"/>
          <w:color w:val="FF0000"/>
          <w:sz w:val="22"/>
          <w:szCs w:val="22"/>
        </w:rPr>
        <w:t xml:space="preserve"> </w:t>
      </w:r>
      <w:r w:rsidR="00317EEC" w:rsidRPr="008112F2">
        <w:rPr>
          <w:rFonts w:asciiTheme="majorHAnsi" w:hAnsiTheme="majorHAnsi" w:cs="Tahoma"/>
          <w:color w:val="000000" w:themeColor="text1"/>
          <w:sz w:val="22"/>
          <w:szCs w:val="22"/>
        </w:rPr>
        <w:t>do</w:t>
      </w:r>
      <w:r w:rsidR="00317EEC" w:rsidRPr="00317EEC">
        <w:rPr>
          <w:rFonts w:asciiTheme="majorHAnsi" w:hAnsiTheme="majorHAnsi" w:cs="Tahoma"/>
          <w:color w:val="FF0000"/>
          <w:sz w:val="22"/>
          <w:szCs w:val="22"/>
        </w:rPr>
        <w:t xml:space="preserve"> </w:t>
      </w:r>
      <w:r w:rsidR="00317EEC">
        <w:rPr>
          <w:rFonts w:asciiTheme="majorHAnsi" w:hAnsiTheme="majorHAnsi" w:cs="Tahoma"/>
          <w:color w:val="000000"/>
          <w:sz w:val="22"/>
          <w:szCs w:val="22"/>
        </w:rPr>
        <w:t>S</w:t>
      </w:r>
      <w:r w:rsidR="00317EEC" w:rsidRPr="00317EEC">
        <w:rPr>
          <w:rFonts w:asciiTheme="majorHAnsi" w:hAnsiTheme="majorHAnsi" w:cs="Tahoma"/>
          <w:color w:val="000000"/>
          <w:sz w:val="22"/>
          <w:szCs w:val="22"/>
        </w:rPr>
        <w:t xml:space="preserve">WZ, </w:t>
      </w:r>
      <w:r w:rsidR="00317EEC">
        <w:rPr>
          <w:rFonts w:asciiTheme="majorHAnsi" w:hAnsiTheme="majorHAnsi" w:cs="Tahoma"/>
          <w:color w:val="000000"/>
          <w:sz w:val="22"/>
          <w:szCs w:val="22"/>
        </w:rPr>
        <w:t xml:space="preserve">                           </w:t>
      </w:r>
      <w:r w:rsidR="00317EEC" w:rsidRPr="00317EEC">
        <w:rPr>
          <w:rFonts w:asciiTheme="majorHAnsi" w:hAnsiTheme="majorHAnsi" w:cs="Tahoma"/>
          <w:color w:val="000000"/>
          <w:sz w:val="22"/>
          <w:szCs w:val="22"/>
        </w:rPr>
        <w:t>z uwzględnieniem niżej wymienionych zasad:</w:t>
      </w:r>
    </w:p>
    <w:p w14:paraId="0906B692" w14:textId="2D10EAFA" w:rsidR="00317EEC" w:rsidRPr="00317EEC" w:rsidRDefault="00317EEC" w:rsidP="00317EEC">
      <w:pPr>
        <w:jc w:val="both"/>
        <w:rPr>
          <w:rFonts w:asciiTheme="majorHAnsi" w:hAnsiTheme="majorHAnsi" w:cs="Tahoma"/>
        </w:rPr>
      </w:pPr>
      <w:r w:rsidRPr="00317EEC">
        <w:rPr>
          <w:rFonts w:asciiTheme="majorHAnsi" w:hAnsiTheme="majorHAnsi" w:cs="Tahoma"/>
        </w:rPr>
        <w:t xml:space="preserve">a) ceny winny być podane z dokładnością do dwóch znaków po przecinku, zgodnie z polskim systemem płatniczym po zaokrągleniu do pełnych groszy, przy czym końcówki poniżej 0,5 grosza pomija się, </w:t>
      </w:r>
      <w:r>
        <w:rPr>
          <w:rFonts w:asciiTheme="majorHAnsi" w:hAnsiTheme="majorHAnsi" w:cs="Tahoma"/>
        </w:rPr>
        <w:t xml:space="preserve">                      </w:t>
      </w:r>
      <w:r w:rsidRPr="00317EEC">
        <w:rPr>
          <w:rFonts w:asciiTheme="majorHAnsi" w:hAnsiTheme="majorHAnsi" w:cs="Tahoma"/>
        </w:rPr>
        <w:t>a końcówki 0,5 grosza i wyższe zaokrągla się do 1 grosza,</w:t>
      </w:r>
    </w:p>
    <w:p w14:paraId="667BB544" w14:textId="3BC91124" w:rsidR="008112F2" w:rsidRPr="008112F2" w:rsidRDefault="00AA09DD" w:rsidP="008112F2">
      <w:pPr>
        <w:jc w:val="both"/>
        <w:rPr>
          <w:rFonts w:ascii="Calibri" w:hAnsi="Calibri" w:cs="Tahoma"/>
        </w:rPr>
      </w:pPr>
      <w:r>
        <w:rPr>
          <w:rFonts w:ascii="Calibri" w:hAnsi="Calibri" w:cs="Tahoma"/>
        </w:rPr>
        <w:t>b</w:t>
      </w:r>
      <w:r w:rsidR="008112F2" w:rsidRPr="008112F2">
        <w:rPr>
          <w:rFonts w:ascii="Calibri" w:hAnsi="Calibri" w:cs="Tahoma"/>
        </w:rPr>
        <w:t>) w formularzu ofertowym należy podać: cenę jednostkową</w:t>
      </w:r>
      <w:r>
        <w:rPr>
          <w:rFonts w:ascii="Calibri" w:hAnsi="Calibri" w:cs="Tahoma"/>
        </w:rPr>
        <w:t xml:space="preserve"> netto, stawkę podatku VAT, cenę jednostkową brutto</w:t>
      </w:r>
      <w:r w:rsidR="008112F2" w:rsidRPr="008112F2">
        <w:rPr>
          <w:rFonts w:ascii="Calibri" w:hAnsi="Calibri" w:cs="Tahoma"/>
        </w:rPr>
        <w:t xml:space="preserve"> oraz wartość brutto</w:t>
      </w:r>
      <w:r>
        <w:rPr>
          <w:rFonts w:ascii="Calibri" w:hAnsi="Calibri" w:cs="Tahoma"/>
        </w:rPr>
        <w:t>,</w:t>
      </w:r>
    </w:p>
    <w:p w14:paraId="540E190F" w14:textId="2BA36819" w:rsidR="00317EEC" w:rsidRPr="00317EEC" w:rsidRDefault="00317EEC" w:rsidP="00317EEC">
      <w:pPr>
        <w:jc w:val="both"/>
        <w:rPr>
          <w:rFonts w:asciiTheme="majorHAnsi" w:hAnsiTheme="majorHAnsi" w:cs="Tahoma"/>
          <w:u w:val="single"/>
        </w:rPr>
      </w:pPr>
      <w:r w:rsidRPr="00317EEC">
        <w:rPr>
          <w:rFonts w:asciiTheme="majorHAnsi" w:hAnsiTheme="majorHAnsi" w:cs="Tahoma"/>
          <w:u w:val="single"/>
        </w:rPr>
        <w:t xml:space="preserve">d) cenę oferty brutto należy obliczyć następująco: </w:t>
      </w:r>
    </w:p>
    <w:p w14:paraId="3BE4472A" w14:textId="31307DAA" w:rsidR="00317EEC" w:rsidRPr="00317EEC" w:rsidRDefault="00317EEC" w:rsidP="00317EEC">
      <w:pPr>
        <w:numPr>
          <w:ilvl w:val="0"/>
          <w:numId w:val="35"/>
        </w:numPr>
        <w:overflowPunct/>
        <w:spacing w:line="240" w:lineRule="auto"/>
        <w:jc w:val="both"/>
        <w:rPr>
          <w:rFonts w:asciiTheme="majorHAnsi" w:hAnsiTheme="majorHAnsi" w:cs="Tahoma"/>
          <w:u w:val="single"/>
        </w:rPr>
      </w:pPr>
      <w:r w:rsidRPr="00317EEC">
        <w:rPr>
          <w:rFonts w:asciiTheme="majorHAnsi" w:hAnsiTheme="majorHAnsi" w:cs="Tahoma"/>
          <w:u w:val="single"/>
        </w:rPr>
        <w:t xml:space="preserve">cena jednostkowa </w:t>
      </w:r>
      <w:r w:rsidR="009727DA">
        <w:rPr>
          <w:rFonts w:asciiTheme="majorHAnsi" w:hAnsiTheme="majorHAnsi" w:cs="Tahoma"/>
          <w:u w:val="single"/>
        </w:rPr>
        <w:t>netto</w:t>
      </w:r>
      <w:r w:rsidRPr="00317EEC">
        <w:rPr>
          <w:rFonts w:asciiTheme="majorHAnsi" w:hAnsiTheme="majorHAnsi" w:cs="Tahoma"/>
          <w:u w:val="single"/>
        </w:rPr>
        <w:t xml:space="preserve"> </w:t>
      </w:r>
      <w:r w:rsidR="009727DA">
        <w:rPr>
          <w:rFonts w:asciiTheme="majorHAnsi" w:hAnsiTheme="majorHAnsi" w:cs="Tahoma"/>
          <w:u w:val="single"/>
        </w:rPr>
        <w:t xml:space="preserve">+ VAT % = cena jednostkowa brutto x </w:t>
      </w:r>
      <w:r w:rsidRPr="00317EEC">
        <w:rPr>
          <w:rFonts w:asciiTheme="majorHAnsi" w:hAnsiTheme="majorHAnsi" w:cs="Tahoma"/>
          <w:u w:val="single"/>
        </w:rPr>
        <w:t xml:space="preserve"> ilość = wartość brutto; </w:t>
      </w:r>
    </w:p>
    <w:p w14:paraId="50B0DAAD" w14:textId="1366C2E3" w:rsidR="00317EEC" w:rsidRPr="00317EEC" w:rsidRDefault="00317EEC" w:rsidP="004A6A85">
      <w:pPr>
        <w:spacing w:line="240" w:lineRule="auto"/>
        <w:jc w:val="both"/>
        <w:rPr>
          <w:rFonts w:asciiTheme="majorHAnsi" w:hAnsiTheme="majorHAnsi" w:cs="Tahoma"/>
          <w:color w:val="000000"/>
          <w:u w:val="single"/>
        </w:rPr>
      </w:pPr>
      <w:r w:rsidRPr="00317EEC">
        <w:rPr>
          <w:rFonts w:asciiTheme="majorHAnsi" w:hAnsiTheme="majorHAnsi" w:cs="Tahoma"/>
          <w:color w:val="000000"/>
        </w:rPr>
        <w:lastRenderedPageBreak/>
        <w:t xml:space="preserve">4. Cena  oferty brutto będzie stanowić podstawę porównania ofert i wyboru oferty najkorzystniejszej spośród ofert nie podlegających odrzuceniu. </w:t>
      </w:r>
    </w:p>
    <w:p w14:paraId="5EC0E420" w14:textId="77777777" w:rsidR="00740D85" w:rsidRPr="00FD0ABE" w:rsidRDefault="00740D85" w:rsidP="00740D85">
      <w:pPr>
        <w:pStyle w:val="Bezodstpw"/>
        <w:tabs>
          <w:tab w:val="left" w:pos="284"/>
        </w:tabs>
        <w:jc w:val="both"/>
        <w:rPr>
          <w:rFonts w:asciiTheme="majorHAnsi" w:hAnsiTheme="majorHAnsi"/>
          <w:sz w:val="22"/>
          <w:szCs w:val="22"/>
          <w:u w:val="single"/>
        </w:rPr>
      </w:pPr>
      <w:r>
        <w:rPr>
          <w:rFonts w:asciiTheme="majorHAnsi" w:hAnsiTheme="majorHAnsi"/>
          <w:sz w:val="22"/>
          <w:szCs w:val="22"/>
        </w:rPr>
        <w:t xml:space="preserve">5. </w:t>
      </w:r>
      <w:r w:rsidRPr="00FD0ABE">
        <w:rPr>
          <w:rFonts w:asciiTheme="majorHAnsi" w:hAnsiTheme="majorHAnsi"/>
          <w:sz w:val="22"/>
          <w:szCs w:val="22"/>
        </w:rPr>
        <w:t>Zamawiający nie przewiduje rozliczeń w walucie obcej.</w:t>
      </w:r>
    </w:p>
    <w:p w14:paraId="28FC7DE3" w14:textId="513B85DC" w:rsidR="00740D85" w:rsidRPr="00FD0ABE" w:rsidRDefault="00740D85" w:rsidP="00740D85">
      <w:pPr>
        <w:pStyle w:val="Bezodstpw"/>
        <w:tabs>
          <w:tab w:val="left" w:pos="284"/>
        </w:tabs>
        <w:jc w:val="both"/>
        <w:rPr>
          <w:rFonts w:asciiTheme="majorHAnsi" w:hAnsiTheme="majorHAnsi"/>
          <w:sz w:val="22"/>
          <w:szCs w:val="22"/>
        </w:rPr>
      </w:pPr>
      <w:r>
        <w:rPr>
          <w:rFonts w:asciiTheme="majorHAnsi" w:hAnsiTheme="majorHAnsi"/>
          <w:sz w:val="22"/>
          <w:szCs w:val="22"/>
        </w:rPr>
        <w:t xml:space="preserve">6. </w:t>
      </w:r>
      <w:r w:rsidRPr="00FD0ABE">
        <w:rPr>
          <w:rFonts w:asciiTheme="majorHAnsi" w:hAnsiTheme="majorHAnsi"/>
          <w:sz w:val="22"/>
          <w:szCs w:val="22"/>
        </w:rPr>
        <w:t>Jeżeli zostanie złożona oferta, której wybór prowadziłby do powstania u Zamawiającego obowiązku podatkowego zgodnie z ustawą z dnia 11 marca 2004 r. o podatku od towarów i usług (</w:t>
      </w:r>
      <w:r w:rsidR="004D0A6F">
        <w:rPr>
          <w:rFonts w:asciiTheme="majorHAnsi" w:hAnsiTheme="majorHAnsi"/>
          <w:sz w:val="22"/>
          <w:szCs w:val="22"/>
        </w:rPr>
        <w:t xml:space="preserve">t.j: </w:t>
      </w:r>
      <w:r w:rsidRPr="00FD0ABE">
        <w:rPr>
          <w:rFonts w:asciiTheme="majorHAnsi" w:hAnsiTheme="majorHAnsi"/>
          <w:sz w:val="22"/>
          <w:szCs w:val="22"/>
        </w:rPr>
        <w:t>Dz. U. z 20</w:t>
      </w:r>
      <w:r w:rsidR="004D0A6F">
        <w:rPr>
          <w:rFonts w:asciiTheme="majorHAnsi" w:hAnsiTheme="majorHAnsi"/>
          <w:sz w:val="22"/>
          <w:szCs w:val="22"/>
        </w:rPr>
        <w:t>22</w:t>
      </w:r>
      <w:r w:rsidRPr="00FD0ABE">
        <w:rPr>
          <w:rFonts w:asciiTheme="majorHAnsi" w:hAnsiTheme="majorHAnsi"/>
          <w:sz w:val="22"/>
          <w:szCs w:val="22"/>
        </w:rPr>
        <w:t xml:space="preserve"> r. poz. </w:t>
      </w:r>
      <w:r w:rsidR="004D0A6F">
        <w:rPr>
          <w:rFonts w:asciiTheme="majorHAnsi" w:hAnsiTheme="majorHAnsi"/>
          <w:sz w:val="22"/>
          <w:szCs w:val="22"/>
        </w:rPr>
        <w:t>931</w:t>
      </w:r>
      <w:r w:rsidRPr="00FD0ABE">
        <w:rPr>
          <w:rFonts w:asciiTheme="majorHAnsi" w:hAnsiTheme="majorHAnsi"/>
          <w:sz w:val="22"/>
          <w:szCs w:val="22"/>
        </w:rPr>
        <w:t>, z późn. zm.), dla celów zastosowania kryterium ceny lub kosztu Zamawiający doliczy do przedstawionej w tej ofercie ceny kwotę podatku od towarów i usług, którą miałby obowiązek rozliczyć . W ofercie, o której mowa w ust. 1, Wykonawca ma obowiązek:</w:t>
      </w:r>
    </w:p>
    <w:p w14:paraId="79763FBC" w14:textId="77777777" w:rsidR="00740D85" w:rsidRPr="00FD0ABE" w:rsidRDefault="00740D85" w:rsidP="00740D85">
      <w:pPr>
        <w:pStyle w:val="Bezodstpw"/>
        <w:numPr>
          <w:ilvl w:val="0"/>
          <w:numId w:val="8"/>
        </w:numPr>
        <w:tabs>
          <w:tab w:val="left" w:pos="284"/>
        </w:tabs>
        <w:ind w:left="0" w:firstLine="0"/>
        <w:jc w:val="both"/>
        <w:rPr>
          <w:rFonts w:asciiTheme="majorHAnsi" w:hAnsiTheme="majorHAnsi"/>
          <w:sz w:val="22"/>
          <w:szCs w:val="22"/>
        </w:rPr>
      </w:pPr>
      <w:r w:rsidRPr="00FD0ABE">
        <w:rPr>
          <w:rFonts w:asciiTheme="majorHAnsi" w:hAnsiTheme="majorHAnsi"/>
          <w:sz w:val="22"/>
          <w:szCs w:val="22"/>
        </w:rPr>
        <w:t>poinformowania Zamawiającego, że wybór jego oferty będzie prowadził do powstania u Zamawiającego obowiązku podatkowego;</w:t>
      </w:r>
    </w:p>
    <w:p w14:paraId="4877FA12" w14:textId="77777777" w:rsidR="00740D85" w:rsidRPr="00FD0ABE" w:rsidRDefault="00740D85" w:rsidP="00740D85">
      <w:pPr>
        <w:pStyle w:val="Bezodstpw"/>
        <w:numPr>
          <w:ilvl w:val="0"/>
          <w:numId w:val="8"/>
        </w:numPr>
        <w:tabs>
          <w:tab w:val="left" w:pos="284"/>
        </w:tabs>
        <w:ind w:left="0" w:firstLine="0"/>
        <w:jc w:val="both"/>
        <w:rPr>
          <w:rFonts w:asciiTheme="majorHAnsi" w:hAnsiTheme="majorHAnsi"/>
          <w:sz w:val="22"/>
          <w:szCs w:val="22"/>
          <w:u w:val="single"/>
        </w:rPr>
      </w:pPr>
      <w:r w:rsidRPr="00FD0ABE">
        <w:rPr>
          <w:rFonts w:asciiTheme="majorHAnsi" w:hAnsiTheme="majorHAnsi"/>
          <w:sz w:val="22"/>
          <w:szCs w:val="22"/>
        </w:rPr>
        <w:t>wskazania nazwy (rodzaju) towaru lub usługi, których dostawa lub świadczenie będą prowadziły do powstania obowiązku podatkowego;</w:t>
      </w:r>
    </w:p>
    <w:p w14:paraId="3DC1583C" w14:textId="77777777" w:rsidR="00740D85" w:rsidRPr="00FD0ABE" w:rsidRDefault="00740D85" w:rsidP="00740D85">
      <w:pPr>
        <w:pStyle w:val="Bezodstpw"/>
        <w:numPr>
          <w:ilvl w:val="0"/>
          <w:numId w:val="8"/>
        </w:numPr>
        <w:tabs>
          <w:tab w:val="left" w:pos="284"/>
          <w:tab w:val="left" w:pos="426"/>
        </w:tabs>
        <w:ind w:left="0" w:firstLine="0"/>
        <w:jc w:val="both"/>
        <w:rPr>
          <w:rFonts w:asciiTheme="majorHAnsi" w:hAnsiTheme="majorHAnsi"/>
          <w:sz w:val="22"/>
          <w:szCs w:val="22"/>
          <w:u w:val="single"/>
        </w:rPr>
      </w:pPr>
      <w:r w:rsidRPr="00FD0ABE">
        <w:rPr>
          <w:rFonts w:asciiTheme="majorHAnsi" w:hAnsiTheme="majorHAnsi"/>
          <w:sz w:val="22"/>
          <w:szCs w:val="22"/>
        </w:rPr>
        <w:t>wskazania wartości towaru lub usługi objętego obowiązkiem podatkowym zamawiającego, bez kwoty podatku;</w:t>
      </w:r>
    </w:p>
    <w:p w14:paraId="16AC04D3" w14:textId="54B91E7C" w:rsidR="008112F2" w:rsidRPr="00B954D1" w:rsidRDefault="00740D85" w:rsidP="008112F2">
      <w:pPr>
        <w:pStyle w:val="Bezodstpw"/>
        <w:numPr>
          <w:ilvl w:val="0"/>
          <w:numId w:val="8"/>
        </w:numPr>
        <w:tabs>
          <w:tab w:val="left" w:pos="284"/>
        </w:tabs>
        <w:ind w:left="0" w:firstLine="0"/>
        <w:jc w:val="both"/>
        <w:rPr>
          <w:rFonts w:asciiTheme="majorHAnsi" w:hAnsiTheme="majorHAnsi"/>
          <w:sz w:val="22"/>
          <w:szCs w:val="22"/>
        </w:rPr>
      </w:pPr>
      <w:r w:rsidRPr="00FD0ABE">
        <w:rPr>
          <w:rFonts w:asciiTheme="majorHAnsi" w:hAnsiTheme="majorHAnsi"/>
          <w:sz w:val="22"/>
          <w:szCs w:val="22"/>
        </w:rPr>
        <w:t>wskazania stawki podatku od towarów i usług, która zgodnie z wiedzą Wykonawcy, będzie miała zastosowanie.</w:t>
      </w:r>
    </w:p>
    <w:p w14:paraId="124EED75" w14:textId="77777777" w:rsidR="00632805" w:rsidRPr="002C476D" w:rsidRDefault="00632805" w:rsidP="00CC24AF">
      <w:pPr>
        <w:pStyle w:val="Bezodstpw"/>
        <w:jc w:val="both"/>
        <w:rPr>
          <w:rFonts w:ascii="Verdana" w:hAnsi="Verdana"/>
          <w:sz w:val="20"/>
          <w:szCs w:val="20"/>
          <w:u w:val="single"/>
        </w:rPr>
      </w:pPr>
    </w:p>
    <w:p w14:paraId="78F86888" w14:textId="0DD96A82"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00BE48A8">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14:paraId="62A3E671" w14:textId="77777777" w:rsidR="00317EEC" w:rsidRPr="00317EEC" w:rsidRDefault="00317EEC" w:rsidP="00317EEC">
      <w:pPr>
        <w:pStyle w:val="Bezodstpw"/>
        <w:ind w:right="-142"/>
        <w:jc w:val="both"/>
        <w:rPr>
          <w:rFonts w:asciiTheme="majorHAnsi" w:hAnsiTheme="majorHAnsi" w:cs="TimesNewRomanPS-BoldMT"/>
          <w:bCs/>
          <w:sz w:val="22"/>
          <w:szCs w:val="22"/>
        </w:rPr>
      </w:pPr>
      <w:bookmarkStart w:id="11" w:name="_jdd1gpfct9cq"/>
      <w:bookmarkEnd w:id="11"/>
      <w:r w:rsidRPr="00317EEC">
        <w:rPr>
          <w:rFonts w:asciiTheme="majorHAnsi" w:hAnsiTheme="majorHAnsi"/>
          <w:sz w:val="22"/>
          <w:szCs w:val="22"/>
        </w:rPr>
        <w:t xml:space="preserve">1. </w:t>
      </w:r>
      <w:r w:rsidRPr="00317EEC">
        <w:rPr>
          <w:rFonts w:asciiTheme="majorHAnsi" w:hAnsiTheme="majorHAnsi" w:cs="TimesNewRomanPS-BoldMT"/>
          <w:b/>
          <w:bCs/>
          <w:sz w:val="22"/>
          <w:szCs w:val="22"/>
        </w:rPr>
        <w:t xml:space="preserve">Przy ocenie ofert zostanie uwzględnione </w:t>
      </w:r>
      <w:r w:rsidRPr="00317EEC">
        <w:rPr>
          <w:rFonts w:asciiTheme="majorHAnsi" w:hAnsiTheme="majorHAnsi" w:cs="TimesNewRomanPS-BoldMT"/>
          <w:b/>
          <w:bCs/>
          <w:sz w:val="22"/>
          <w:szCs w:val="22"/>
          <w:u w:val="single"/>
        </w:rPr>
        <w:t>kryterium najniżej ceny</w:t>
      </w:r>
      <w:r w:rsidRPr="00317EEC">
        <w:rPr>
          <w:rFonts w:asciiTheme="majorHAnsi" w:hAnsiTheme="majorHAnsi" w:cs="TimesNewRomanPS-BoldMT"/>
          <w:b/>
          <w:bCs/>
          <w:sz w:val="22"/>
          <w:szCs w:val="22"/>
        </w:rPr>
        <w:t xml:space="preserve">. </w:t>
      </w:r>
      <w:r w:rsidRPr="00317EEC">
        <w:rPr>
          <w:rFonts w:asciiTheme="majorHAnsi" w:hAnsiTheme="majorHAnsi"/>
          <w:sz w:val="22"/>
          <w:szCs w:val="22"/>
        </w:rPr>
        <w:t>Zamawiający dokona oceny ofert, które nie będą podlegały odrzuceniu. Za najkorzystniejszą zostanie uznana oferta z najniższą ceną.</w:t>
      </w:r>
    </w:p>
    <w:p w14:paraId="44CC7B61" w14:textId="77777777" w:rsidR="00317EEC" w:rsidRPr="00317EEC" w:rsidRDefault="00317EEC" w:rsidP="00317EEC">
      <w:pPr>
        <w:pStyle w:val="Bezodstpw"/>
        <w:jc w:val="both"/>
        <w:rPr>
          <w:rFonts w:asciiTheme="majorHAnsi" w:hAnsiTheme="majorHAnsi"/>
          <w:sz w:val="22"/>
          <w:szCs w:val="22"/>
        </w:rPr>
      </w:pPr>
      <w:r w:rsidRPr="00317EEC">
        <w:rPr>
          <w:rFonts w:asciiTheme="majorHAnsi" w:hAnsiTheme="majorHAnsi"/>
          <w:sz w:val="22"/>
          <w:szCs w:val="22"/>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3A61B84" w14:textId="77777777" w:rsidR="00317EEC" w:rsidRPr="00317EEC" w:rsidRDefault="00317EEC" w:rsidP="00317EEC">
      <w:pPr>
        <w:pStyle w:val="Bezodstpw"/>
        <w:ind w:right="-142"/>
        <w:jc w:val="both"/>
        <w:rPr>
          <w:rFonts w:asciiTheme="majorHAnsi" w:hAnsiTheme="majorHAnsi"/>
          <w:sz w:val="22"/>
          <w:szCs w:val="22"/>
        </w:rPr>
      </w:pPr>
      <w:r w:rsidRPr="00317EEC">
        <w:rPr>
          <w:rFonts w:asciiTheme="majorHAnsi" w:hAnsiTheme="majorHAnsi"/>
          <w:sz w:val="22"/>
          <w:szCs w:val="22"/>
        </w:rPr>
        <w:t>3. Zamawiający wybiera najkorzystniejszą ofertę w terminie związania ofertą określonym w SWZ.</w:t>
      </w:r>
    </w:p>
    <w:p w14:paraId="467A8AA4" w14:textId="77777777" w:rsidR="00317EEC" w:rsidRPr="00317EEC" w:rsidRDefault="00317EEC" w:rsidP="00317EEC">
      <w:pPr>
        <w:pStyle w:val="Bezodstpw"/>
        <w:ind w:right="-142"/>
        <w:jc w:val="both"/>
        <w:rPr>
          <w:rFonts w:asciiTheme="majorHAnsi" w:hAnsiTheme="majorHAnsi"/>
          <w:sz w:val="22"/>
          <w:szCs w:val="22"/>
        </w:rPr>
      </w:pPr>
      <w:r w:rsidRPr="00317EEC">
        <w:rPr>
          <w:rFonts w:asciiTheme="majorHAnsi" w:hAnsiTheme="majorHAnsi"/>
          <w:sz w:val="22"/>
          <w:szCs w:val="22"/>
        </w:rPr>
        <w:t>4. Jeżeli termin związania ofertą upłynie przed wyborem najkorzystniejszej oferty, Zamawiający wezwie Wykonawcę, którego oferta otrzymała najwyższa oceną, do wyrażenia, w wyznaczonym przez Zamawiającego terminie, pisemnej zgody na wybór jego oferty.</w:t>
      </w:r>
    </w:p>
    <w:p w14:paraId="6625A0CC" w14:textId="77777777" w:rsidR="00317EEC" w:rsidRPr="00317EEC" w:rsidRDefault="00317EEC" w:rsidP="00317EEC">
      <w:pPr>
        <w:pStyle w:val="Bezodstpw"/>
        <w:ind w:right="-142"/>
        <w:jc w:val="both"/>
        <w:rPr>
          <w:rFonts w:asciiTheme="majorHAnsi" w:hAnsiTheme="majorHAnsi"/>
          <w:sz w:val="22"/>
          <w:szCs w:val="22"/>
        </w:rPr>
      </w:pPr>
      <w:r w:rsidRPr="00317EEC">
        <w:rPr>
          <w:rFonts w:asciiTheme="majorHAnsi" w:hAnsiTheme="majorHAnsi"/>
          <w:sz w:val="22"/>
          <w:szCs w:val="22"/>
        </w:rPr>
        <w:t>5. W przypadku braku zgody, o której mowa w pkt 4, oferta podlega odrzuceniu, a Zamawiający zwraca sią o wyrażenie takiej zgody do kolejnego Wykonawcy, którego oferta została najwyżej oceniona, chyba ze zachodzą przesłanki do unieważnienia postępowania.</w:t>
      </w:r>
    </w:p>
    <w:p w14:paraId="4C96AF8A" w14:textId="77777777" w:rsidR="00317EEC" w:rsidRPr="00317EEC" w:rsidRDefault="00317EEC" w:rsidP="00317EEC">
      <w:pPr>
        <w:pStyle w:val="Bezodstpw"/>
        <w:ind w:right="-142"/>
        <w:jc w:val="both"/>
        <w:rPr>
          <w:rFonts w:asciiTheme="majorHAnsi" w:hAnsiTheme="majorHAnsi"/>
          <w:color w:val="000000" w:themeColor="text1"/>
          <w:sz w:val="22"/>
          <w:szCs w:val="22"/>
        </w:rPr>
      </w:pPr>
      <w:r w:rsidRPr="00317EEC">
        <w:rPr>
          <w:rFonts w:asciiTheme="majorHAnsi" w:hAnsiTheme="majorHAnsi"/>
          <w:color w:val="000000" w:themeColor="text1"/>
          <w:sz w:val="22"/>
          <w:szCs w:val="22"/>
        </w:rPr>
        <w:t>6. Niezwłocznie po wyborze najkorzystniejszej oferty Zamawiający informuje równocześnie wszystkich wykonawców, którzy złożyli oferty o:</w:t>
      </w:r>
    </w:p>
    <w:p w14:paraId="4BD91D85" w14:textId="77777777" w:rsidR="00317EEC" w:rsidRPr="00317EEC" w:rsidRDefault="00317EEC" w:rsidP="00317EEC">
      <w:pPr>
        <w:pStyle w:val="Bezodstpw"/>
        <w:ind w:right="-142"/>
        <w:jc w:val="both"/>
        <w:rPr>
          <w:rFonts w:asciiTheme="majorHAnsi" w:hAnsiTheme="majorHAnsi"/>
          <w:b/>
          <w:color w:val="000000" w:themeColor="text1"/>
          <w:sz w:val="22"/>
          <w:szCs w:val="22"/>
        </w:rPr>
      </w:pPr>
      <w:r w:rsidRPr="00317EEC">
        <w:rPr>
          <w:rFonts w:asciiTheme="majorHAnsi" w:hAnsiTheme="majorHAnsi"/>
          <w:color w:val="000000" w:themeColor="text1"/>
          <w:sz w:val="22"/>
          <w:szCs w:val="22"/>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14:paraId="634E4FBB" w14:textId="77777777" w:rsidR="00317EEC" w:rsidRPr="00317EEC" w:rsidRDefault="00317EEC" w:rsidP="00317EEC">
      <w:pPr>
        <w:pStyle w:val="Bezodstpw"/>
        <w:ind w:right="-142"/>
        <w:jc w:val="both"/>
        <w:rPr>
          <w:rFonts w:asciiTheme="majorHAnsi" w:hAnsiTheme="majorHAnsi"/>
          <w:color w:val="000000" w:themeColor="text1"/>
          <w:sz w:val="22"/>
          <w:szCs w:val="22"/>
        </w:rPr>
      </w:pPr>
      <w:r w:rsidRPr="00317EEC">
        <w:rPr>
          <w:rFonts w:asciiTheme="majorHAnsi" w:hAnsiTheme="majorHAnsi"/>
          <w:color w:val="000000" w:themeColor="text1"/>
          <w:sz w:val="22"/>
          <w:szCs w:val="22"/>
        </w:rPr>
        <w:t>b. wykonawcach, których oferty zostały odrzucone</w:t>
      </w:r>
    </w:p>
    <w:p w14:paraId="4E559FA9" w14:textId="77777777" w:rsidR="00317EEC" w:rsidRPr="00317EEC" w:rsidRDefault="00317EEC" w:rsidP="00317EEC">
      <w:pPr>
        <w:pStyle w:val="Bezodstpw"/>
        <w:ind w:right="-142"/>
        <w:jc w:val="both"/>
        <w:rPr>
          <w:rFonts w:asciiTheme="majorHAnsi" w:hAnsiTheme="majorHAnsi"/>
          <w:color w:val="000000" w:themeColor="text1"/>
          <w:sz w:val="22"/>
          <w:szCs w:val="22"/>
        </w:rPr>
      </w:pPr>
      <w:r w:rsidRPr="00317EEC">
        <w:rPr>
          <w:rFonts w:asciiTheme="majorHAnsi" w:hAnsiTheme="majorHAnsi"/>
          <w:color w:val="000000" w:themeColor="text1"/>
          <w:sz w:val="22"/>
          <w:szCs w:val="22"/>
        </w:rPr>
        <w:t xml:space="preserve"> - podając uzasadnienie faktyczne i prawne. </w:t>
      </w:r>
    </w:p>
    <w:p w14:paraId="45DAF15C" w14:textId="77777777" w:rsidR="00317EEC" w:rsidRPr="00317EEC" w:rsidRDefault="00317EEC" w:rsidP="00317EEC">
      <w:pPr>
        <w:pStyle w:val="Bezodstpw"/>
        <w:jc w:val="both"/>
        <w:rPr>
          <w:rFonts w:asciiTheme="majorHAnsi" w:hAnsiTheme="majorHAnsi"/>
          <w:color w:val="000000" w:themeColor="text1"/>
          <w:sz w:val="22"/>
          <w:szCs w:val="22"/>
        </w:rPr>
      </w:pPr>
      <w:r w:rsidRPr="00317EEC">
        <w:rPr>
          <w:rFonts w:asciiTheme="majorHAnsi" w:hAnsiTheme="majorHAnsi"/>
          <w:color w:val="000000" w:themeColor="text1"/>
          <w:sz w:val="22"/>
          <w:szCs w:val="22"/>
        </w:rPr>
        <w:t>Informację o wyborze oferty najkorzystniejszej Zamawiający niezwłocznie udostępni na stronie internetowej prowadzonego postępowania</w:t>
      </w:r>
      <w:r w:rsidRPr="00317EEC">
        <w:rPr>
          <w:rFonts w:asciiTheme="majorHAnsi" w:hAnsiTheme="majorHAnsi"/>
          <w:color w:val="FF0000"/>
          <w:sz w:val="22"/>
          <w:szCs w:val="22"/>
        </w:rPr>
        <w:t xml:space="preserve"> </w:t>
      </w:r>
      <w:hyperlink r:id="rId35" w:history="1">
        <w:r w:rsidRPr="00317EEC">
          <w:rPr>
            <w:rStyle w:val="Hipercze"/>
            <w:rFonts w:asciiTheme="majorHAnsi" w:hAnsiTheme="majorHAnsi" w:cs="Arial"/>
            <w:sz w:val="22"/>
            <w:szCs w:val="22"/>
          </w:rPr>
          <w:t>https://platformazakupowa.pl/pn/kwp_wroclaw</w:t>
        </w:r>
      </w:hyperlink>
      <w:r w:rsidRPr="00317EEC">
        <w:rPr>
          <w:rFonts w:asciiTheme="majorHAnsi" w:hAnsiTheme="majorHAnsi"/>
          <w:color w:val="000000" w:themeColor="text1"/>
          <w:sz w:val="22"/>
          <w:szCs w:val="22"/>
        </w:rPr>
        <w:t xml:space="preserve">, z zastrzeżeniem art. 253 ust. 3. </w:t>
      </w:r>
    </w:p>
    <w:p w14:paraId="53A3093F" w14:textId="77777777" w:rsidR="00317EEC" w:rsidRPr="00317EEC" w:rsidRDefault="00317EEC" w:rsidP="00317EEC">
      <w:pPr>
        <w:pStyle w:val="Bezodstpw"/>
        <w:jc w:val="both"/>
        <w:rPr>
          <w:rFonts w:asciiTheme="majorHAnsi" w:hAnsiTheme="majorHAnsi"/>
          <w:sz w:val="22"/>
          <w:szCs w:val="22"/>
        </w:rPr>
      </w:pPr>
    </w:p>
    <w:p w14:paraId="66FC130E" w14:textId="34554A11"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344AB1">
        <w:rPr>
          <w:rFonts w:asciiTheme="majorHAnsi" w:hAnsiTheme="majorHAnsi"/>
          <w:b/>
          <w:sz w:val="22"/>
          <w:szCs w:val="22"/>
        </w:rPr>
        <w:t>VIII</w:t>
      </w:r>
      <w:r w:rsidR="00FD0ABE" w:rsidRPr="00A67824">
        <w:rPr>
          <w:rFonts w:asciiTheme="majorHAnsi" w:hAnsiTheme="majorHAnsi"/>
          <w:b/>
          <w:sz w:val="22"/>
          <w:szCs w:val="22"/>
        </w:rPr>
        <w:t>. OCENA OFERT</w:t>
      </w:r>
    </w:p>
    <w:p w14:paraId="4BC99BC4" w14:textId="4AD782AC" w:rsidR="00632805" w:rsidRPr="004E7D5B"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Wyjaśnienie treści oferty.</w:t>
      </w:r>
      <w:r w:rsidR="00FE3D1D" w:rsidRPr="00FE3D1D">
        <w:rPr>
          <w:rFonts w:asciiTheme="majorHAnsi" w:hAnsiTheme="majorHAnsi"/>
          <w:b/>
          <w:lang w:val="pl-PL"/>
        </w:rPr>
        <w:t xml:space="preserve"> </w:t>
      </w:r>
      <w:r w:rsidRPr="00FE3D1D">
        <w:rPr>
          <w:rFonts w:asciiTheme="majorHAnsi" w:hAnsiTheme="majorHAnsi"/>
          <w:lang w:val="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Pzp, dokonywanie jakiejkolwiek zmiany w jej treści.</w:t>
      </w:r>
    </w:p>
    <w:p w14:paraId="6177141E" w14:textId="77777777" w:rsid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lastRenderedPageBreak/>
        <w:t>Poprawa  omyłek w ofercie.</w:t>
      </w:r>
      <w:r w:rsidR="00FE3D1D" w:rsidRPr="00FE3D1D">
        <w:rPr>
          <w:rFonts w:asciiTheme="majorHAnsi" w:hAnsiTheme="majorHAnsi"/>
          <w:b/>
          <w:lang w:val="pl-PL"/>
        </w:rPr>
        <w:t xml:space="preserve"> </w:t>
      </w:r>
      <w:r w:rsidRPr="00FE3D1D">
        <w:rPr>
          <w:rFonts w:asciiTheme="majorHAnsi" w:hAnsiTheme="majorHAnsi"/>
          <w:lang w:val="pl-PL"/>
        </w:rPr>
        <w:t xml:space="preserve">Zamawiający poprawi w ofercie: </w:t>
      </w:r>
    </w:p>
    <w:p w14:paraId="0425FEC6" w14:textId="0EF4D409" w:rsidR="00632805" w:rsidRPr="008E78CA" w:rsidRDefault="003466FF" w:rsidP="00665AE7">
      <w:pPr>
        <w:pStyle w:val="Akapitzlist"/>
        <w:shd w:val="clear" w:color="auto" w:fill="FFFFFF"/>
        <w:tabs>
          <w:tab w:val="left" w:pos="284"/>
        </w:tabs>
        <w:spacing w:line="240" w:lineRule="auto"/>
        <w:jc w:val="both"/>
        <w:rPr>
          <w:rFonts w:asciiTheme="majorHAnsi" w:hAnsiTheme="majorHAnsi"/>
          <w:b/>
          <w:lang w:val="pl-PL"/>
        </w:rPr>
      </w:pPr>
      <w:r w:rsidRPr="003F16CB">
        <w:rPr>
          <w:rFonts w:asciiTheme="majorHAnsi" w:hAnsiTheme="majorHAnsi"/>
          <w:lang w:val="pl-PL"/>
        </w:rPr>
        <w:t xml:space="preserve">1) oczywiste omyłki pisarskie, </w:t>
      </w:r>
    </w:p>
    <w:p w14:paraId="40ABB2F8"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14:paraId="15FDA10C"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3) inne omyłki polegające na niezgodności oferty z dokumentami zamówienia, niepowodujące istotnych zmian w treści oferty </w:t>
      </w:r>
    </w:p>
    <w:p w14:paraId="3E1811BE"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 niezwłocznie zawiadamiając o tym Wykonawcę, którego oferta została poprawiona. </w:t>
      </w:r>
    </w:p>
    <w:p w14:paraId="3C6D6B55"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4EB9C45A" w14:textId="532240EB" w:rsidR="00632805" w:rsidRPr="00FE3D1D"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Wyjaśnianie rażąco niskiej ceny.</w:t>
      </w:r>
      <w:r w:rsidR="00FE3D1D" w:rsidRPr="00FE3D1D">
        <w:rPr>
          <w:rFonts w:asciiTheme="majorHAnsi" w:hAnsiTheme="majorHAnsi"/>
          <w:b/>
          <w:lang w:val="pl-PL"/>
        </w:rPr>
        <w:t xml:space="preserve"> </w:t>
      </w:r>
      <w:r w:rsidRPr="00FE3D1D">
        <w:rPr>
          <w:rFonts w:asciiTheme="majorHAnsi" w:hAnsi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0E251A06" w14:textId="5EEDA5DE" w:rsidR="00632805" w:rsidRPr="00FE3D1D"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Odrzucenie oferty.</w:t>
      </w:r>
      <w:r w:rsidR="00FE3D1D" w:rsidRPr="00FE3D1D">
        <w:rPr>
          <w:rFonts w:asciiTheme="majorHAnsi" w:hAnsiTheme="majorHAnsi"/>
          <w:b/>
          <w:lang w:val="pl-PL"/>
        </w:rPr>
        <w:t xml:space="preserve"> </w:t>
      </w:r>
      <w:r w:rsidRPr="00FE3D1D">
        <w:rPr>
          <w:rFonts w:asciiTheme="majorHAnsi" w:hAnsiTheme="majorHAnsi"/>
          <w:lang w:val="pl-PL"/>
        </w:rPr>
        <w:t xml:space="preserve">Zgodnie z art. 226 ustawy Pzp Zamawiający odrzuca ofertę, jeżeli: </w:t>
      </w:r>
    </w:p>
    <w:p w14:paraId="4064043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została złożona po terminie składania ofert; </w:t>
      </w:r>
    </w:p>
    <w:p w14:paraId="58036A81"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została złożona przez Wykonawcę: </w:t>
      </w:r>
    </w:p>
    <w:p w14:paraId="1619C89B"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a) podlegającego wykluczeniu z postępowania lub </w:t>
      </w:r>
    </w:p>
    <w:p w14:paraId="7631B1CE"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b) niespełniającego warunków udziału w postępowaniu, lub</w:t>
      </w:r>
    </w:p>
    <w:p w14:paraId="6B7F2152"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072E3FC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3) jest niezgodna z przepisami ustawy; </w:t>
      </w:r>
    </w:p>
    <w:p w14:paraId="14525C7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4) jest nieważna na podstawie odrębnych przepisów; </w:t>
      </w:r>
    </w:p>
    <w:p w14:paraId="36B0FAAC"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5) jej treść jest niezgodna z warunkami zamówienia; </w:t>
      </w:r>
    </w:p>
    <w:p w14:paraId="3E8D64F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14:paraId="516802D8"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7) została złożona w warunkach czynu nieuczciwej konkurencji w rozumieniu ustawy z dnia 16 kwietnia 1993 r. o zwalczaniu nieuczciwej konkurencji; </w:t>
      </w:r>
    </w:p>
    <w:p w14:paraId="1E41F682"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8) zawiera rażąco niską cenę lub koszt w stosunku do przedmiotu zamówienia; </w:t>
      </w:r>
    </w:p>
    <w:p w14:paraId="639A8B21"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9) została złożona przez Wykonawcę niezaproszonego do składania ofert; </w:t>
      </w:r>
    </w:p>
    <w:p w14:paraId="3AD849C7"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10) zawiera błędy w obliczeniu ceny lub kosztu; </w:t>
      </w:r>
    </w:p>
    <w:p w14:paraId="16933A8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11) Wykonawca w wyznaczonym terminie zakwestionował poprawienie omyłki, o której mowa w art. 223 ust. 2 pkt 3; </w:t>
      </w:r>
    </w:p>
    <w:p w14:paraId="293806DC"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12) Wykonawca nie wyraził pisemnej zgody na przedłużenie terminu związania ofertą; </w:t>
      </w:r>
    </w:p>
    <w:p w14:paraId="656BEEE6"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13) Wykonawca nie wyraził pisemnej zgody na wybór jego oferty po upływie terminu związania ofertą; </w:t>
      </w:r>
    </w:p>
    <w:p w14:paraId="78B8EA9B"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690D4294"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15) oferta wariantowa nie została złożona lub nie spełnia minimalnych wymagań określonych przez Zamawiającego, w przypadku gdy Zamawiający wymagał jej złożenia; </w:t>
      </w:r>
    </w:p>
    <w:p w14:paraId="3CC014C9"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14:paraId="2FEA47E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17) obejmuje ona urządzenia informatyczne lub oprogramowanie wskazane w rekomendacji, o której mowa w art. 33 ust. 4 ustawy z dnia 5 lipca 2018 r. o krajowym systemie cyberbezpieczeństwa (Dz. U. poz. 1560), stwierdzającej ich negatywny wpływ na bezpieczeństwo publiczne lub bezpieczeństwo </w:t>
      </w:r>
      <w:r w:rsidRPr="00FD0ABE">
        <w:rPr>
          <w:rFonts w:asciiTheme="majorHAnsi" w:hAnsiTheme="majorHAnsi"/>
          <w:lang w:val="pl-PL"/>
        </w:rPr>
        <w:lastRenderedPageBreak/>
        <w:t>narodowe;</w:t>
      </w:r>
    </w:p>
    <w:p w14:paraId="49D42295"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14:paraId="6A3F8F89" w14:textId="77777777" w:rsidR="00632805" w:rsidRPr="00FD0ABE"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FD0ABE">
        <w:rPr>
          <w:rFonts w:asciiTheme="majorHAnsi" w:hAnsiTheme="majorHAnsi"/>
          <w:b/>
          <w:lang w:val="pl-PL"/>
        </w:rPr>
        <w:t>Informacje zamieszczane po wyborze oferty.</w:t>
      </w:r>
    </w:p>
    <w:p w14:paraId="237259B5"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Niezwłocznie po wyborze najkorzystniejszej oferty zamawiający poinformuje równocześnie Wykonawców, którzy złożyli oferty, o: </w:t>
      </w:r>
    </w:p>
    <w:p w14:paraId="74E82D8C" w14:textId="77777777" w:rsidR="00861B45"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0A2847ED"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Wykonawcach, których oferty zostały odrzucone – podając uzasadnienie faktyczne i prawne. </w:t>
      </w:r>
    </w:p>
    <w:p w14:paraId="465C1083"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Zamawiający udostępni niezwłocznie informacje, o których mowa pkt 1 i 2, na stronie internetowej prowadzonego postępowania. </w:t>
      </w:r>
    </w:p>
    <w:p w14:paraId="54F23B05"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Zamawiający może nie ujawniać informacji, o których mowa w pkt 1 i pkt 2, jeżeli ich ujawnienie byłoby sprzeczne z ważnym interesem publicznym.</w:t>
      </w:r>
    </w:p>
    <w:p w14:paraId="6BCF08F4" w14:textId="77777777"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14:paraId="00976631" w14:textId="470732E3"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344AB1">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14:paraId="4B38087E" w14:textId="77777777"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którego oferta zostanie uznana za najkorzystniejszą, będzie zobowiązany przed podpisaniem umowy do wniesienia zabezpieczenia należytego wykonania umowy (jeżeli jego wniesienie było wymagane).</w:t>
      </w:r>
    </w:p>
    <w:p w14:paraId="3FAAA76F" w14:textId="77777777"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9F0F06A" w14:textId="72EF9B88" w:rsidR="00622ED9" w:rsidRPr="00740D85" w:rsidRDefault="003466FF" w:rsidP="00622ED9">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będzie zobowiązany do podpisania umowy w miejscu i terminie wskazanym przez Zamawiającego.</w:t>
      </w:r>
      <w:bookmarkStart w:id="12" w:name="_8o16t0j5rcy"/>
      <w:bookmarkStart w:id="13" w:name="_kc2xtpcwd955"/>
      <w:bookmarkStart w:id="14" w:name="_g4kmfra1vcqp"/>
      <w:bookmarkStart w:id="15" w:name="_iwk7tzonv6ne"/>
      <w:bookmarkStart w:id="16" w:name="_kraqvybbazqg"/>
      <w:bookmarkStart w:id="17" w:name="_1wm6hsxsy23e"/>
      <w:bookmarkEnd w:id="12"/>
      <w:bookmarkEnd w:id="13"/>
      <w:bookmarkEnd w:id="14"/>
      <w:bookmarkEnd w:id="15"/>
      <w:bookmarkEnd w:id="16"/>
      <w:bookmarkEnd w:id="17"/>
    </w:p>
    <w:p w14:paraId="2DA50D79" w14:textId="77777777" w:rsidR="00622ED9" w:rsidRPr="00622ED9" w:rsidRDefault="00622ED9" w:rsidP="00622ED9">
      <w:pPr>
        <w:pStyle w:val="DocumentMap"/>
        <w:jc w:val="both"/>
        <w:rPr>
          <w:rFonts w:ascii="Calibri" w:hAnsi="Calibri" w:cs="Calibri"/>
          <w:color w:val="FF0000"/>
          <w:sz w:val="22"/>
          <w:szCs w:val="22"/>
          <w:highlight w:val="yellow"/>
        </w:rPr>
      </w:pPr>
    </w:p>
    <w:p w14:paraId="3D2362D5" w14:textId="7A37F797" w:rsidR="00FE3D1D" w:rsidRPr="00A67824" w:rsidRDefault="00A67824" w:rsidP="00FE3D1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14:paraId="11935A47" w14:textId="6C230ABD" w:rsidR="00FE3D1D" w:rsidRPr="001D716E" w:rsidRDefault="00FE3D1D" w:rsidP="00FE3D1D">
      <w:pPr>
        <w:pStyle w:val="Bezodstpw"/>
        <w:jc w:val="both"/>
        <w:rPr>
          <w:rFonts w:asciiTheme="majorHAnsi" w:hAnsiTheme="majorHAnsi"/>
          <w:color w:val="auto"/>
          <w:sz w:val="22"/>
          <w:szCs w:val="22"/>
        </w:rPr>
      </w:pPr>
      <w:r w:rsidRPr="00FE3D1D">
        <w:rPr>
          <w:rFonts w:asciiTheme="majorHAnsi" w:hAnsiTheme="majorHAnsi"/>
          <w:sz w:val="22"/>
          <w:szCs w:val="22"/>
        </w:rPr>
        <w:t xml:space="preserve">Projektowane postanowienia umowy w sprawie zamówienia publicznego, które zostaną wprowadzone do treści tej umowy, określone zostały </w:t>
      </w:r>
      <w:r w:rsidRPr="001D716E">
        <w:rPr>
          <w:rFonts w:asciiTheme="majorHAnsi" w:hAnsiTheme="majorHAnsi"/>
          <w:color w:val="auto"/>
          <w:sz w:val="22"/>
          <w:szCs w:val="22"/>
        </w:rPr>
        <w:t xml:space="preserve">w </w:t>
      </w:r>
      <w:r w:rsidR="00462F2F" w:rsidRPr="00462F2F">
        <w:rPr>
          <w:rFonts w:asciiTheme="majorHAnsi" w:hAnsiTheme="majorHAnsi"/>
          <w:color w:val="auto"/>
          <w:sz w:val="22"/>
          <w:szCs w:val="22"/>
        </w:rPr>
        <w:t>z</w:t>
      </w:r>
      <w:r w:rsidRPr="00462F2F">
        <w:rPr>
          <w:rFonts w:asciiTheme="majorHAnsi" w:hAnsiTheme="majorHAnsi"/>
          <w:color w:val="auto"/>
          <w:sz w:val="22"/>
          <w:szCs w:val="22"/>
        </w:rPr>
        <w:t xml:space="preserve">ałączniku nr </w:t>
      </w:r>
      <w:r w:rsidR="001D716E" w:rsidRPr="00462F2F">
        <w:rPr>
          <w:rFonts w:asciiTheme="majorHAnsi" w:hAnsiTheme="majorHAnsi"/>
          <w:color w:val="auto"/>
          <w:sz w:val="22"/>
          <w:szCs w:val="22"/>
        </w:rPr>
        <w:t>2</w:t>
      </w:r>
      <w:r w:rsidRPr="001D716E">
        <w:rPr>
          <w:rFonts w:asciiTheme="majorHAnsi" w:hAnsiTheme="majorHAnsi"/>
          <w:color w:val="auto"/>
          <w:sz w:val="22"/>
          <w:szCs w:val="22"/>
        </w:rPr>
        <w:t xml:space="preserve"> do SWZ.</w:t>
      </w:r>
    </w:p>
    <w:p w14:paraId="6A7BD0C7" w14:textId="77777777" w:rsidR="00632805" w:rsidRPr="00BE48A8" w:rsidRDefault="00632805" w:rsidP="00BE48A8">
      <w:pPr>
        <w:spacing w:line="240" w:lineRule="auto"/>
        <w:jc w:val="both"/>
        <w:rPr>
          <w:rFonts w:ascii="Verdana" w:eastAsia="Times New Roman" w:hAnsi="Verdana" w:cs="Tahoma"/>
          <w:sz w:val="20"/>
          <w:szCs w:val="20"/>
        </w:rPr>
      </w:pPr>
    </w:p>
    <w:p w14:paraId="2B055948" w14:textId="1C5546FC"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00344AB1">
        <w:rPr>
          <w:rFonts w:asciiTheme="majorHAnsi" w:hAnsiTheme="majorHAnsi"/>
          <w:b/>
          <w:sz w:val="22"/>
          <w:szCs w:val="22"/>
        </w:rPr>
        <w:t xml:space="preserve">. </w:t>
      </w:r>
      <w:r w:rsidRPr="00A67824">
        <w:rPr>
          <w:rFonts w:asciiTheme="majorHAnsi" w:hAnsiTheme="majorHAnsi"/>
          <w:b/>
          <w:sz w:val="22"/>
          <w:szCs w:val="22"/>
        </w:rPr>
        <w:t>INFORMACJE O TREŚCI ZAWIERANEJ UM</w:t>
      </w:r>
      <w:r w:rsidR="00A67824" w:rsidRPr="00A67824">
        <w:rPr>
          <w:rFonts w:asciiTheme="majorHAnsi" w:hAnsiTheme="majorHAnsi"/>
          <w:b/>
          <w:sz w:val="22"/>
          <w:szCs w:val="22"/>
        </w:rPr>
        <w:t>OWY ORAZ MOŻLIWOŚCI JEJ ZMIANY</w:t>
      </w:r>
    </w:p>
    <w:p w14:paraId="073EE3B8"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12B2C50A"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lang w:val="pl-PL"/>
        </w:rPr>
      </w:pPr>
      <w:r w:rsidRPr="00861B45">
        <w:rPr>
          <w:rFonts w:asciiTheme="majorHAnsi" w:hAnsiTheme="majorHAnsi" w:cs="TimesNewRomanPSMT"/>
          <w:lang w:val="pl-PL"/>
        </w:rPr>
        <w:t>Zamawiający może zawrzeć umową w sprawie zamówienia publicznego przed upływem terminu, o którym mowa w pkt 1, jeżeli w postępowaniu o udzielenie zamówienia złożono tylko jedną ofertę.</w:t>
      </w:r>
    </w:p>
    <w:p w14:paraId="6F3DD723"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Wykonawca, którego oferta została wybrana, jako najkorzystniejsza, zostanie poinformowany przez Zamawiającego o terminie podpisania umowy.</w:t>
      </w:r>
    </w:p>
    <w:p w14:paraId="327356FF" w14:textId="5E6EAE5C"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 xml:space="preserve">Wykonawca ma obowiązek zawrzeć umowę w sprawie zamówienia na warunkach określonych w projektowanych postanowieniach umowy, </w:t>
      </w:r>
      <w:r w:rsidRPr="001D716E">
        <w:rPr>
          <w:rFonts w:asciiTheme="majorHAnsi" w:hAnsiTheme="majorHAnsi" w:cs="TimesNewRomanPSMT"/>
          <w:color w:val="auto"/>
          <w:lang w:val="pl-PL"/>
        </w:rPr>
        <w:t xml:space="preserve">które stanowią Załącznik nr </w:t>
      </w:r>
      <w:r w:rsidR="00DB0D51" w:rsidRPr="001D716E">
        <w:rPr>
          <w:rFonts w:asciiTheme="majorHAnsi" w:hAnsiTheme="majorHAnsi" w:cs="TimesNewRomanPSMT"/>
          <w:color w:val="auto"/>
          <w:lang w:val="pl-PL"/>
        </w:rPr>
        <w:t>2</w:t>
      </w:r>
      <w:r w:rsidRPr="001D716E">
        <w:rPr>
          <w:rFonts w:asciiTheme="majorHAnsi" w:hAnsiTheme="majorHAnsi" w:cs="TimesNewRomanPSMT"/>
          <w:color w:val="auto"/>
          <w:lang w:val="pl-PL"/>
        </w:rPr>
        <w:t xml:space="preserve"> do SWZ.</w:t>
      </w:r>
      <w:r w:rsidRPr="00861B45">
        <w:rPr>
          <w:rFonts w:asciiTheme="majorHAnsi" w:hAnsiTheme="majorHAnsi" w:cs="TimesNewRomanPSMT"/>
          <w:lang w:val="pl-PL"/>
        </w:rPr>
        <w:t xml:space="preserve"> Umowa zostanie uzupełniona o zapisy wynikające ze złożonej oferty.</w:t>
      </w:r>
    </w:p>
    <w:p w14:paraId="0DDD4317" w14:textId="77777777" w:rsidR="00632805" w:rsidRPr="00861B45"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F9522E8" w14:textId="20A33684" w:rsidR="00EE414E" w:rsidRDefault="003466FF" w:rsidP="00EE414E">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861B45">
        <w:rPr>
          <w:rFonts w:asciiTheme="majorHAnsi" w:hAnsiTheme="majorHAnsi"/>
          <w:color w:val="000000" w:themeColor="text1"/>
          <w:lang w:val="pl-PL"/>
        </w:rPr>
        <w:t xml:space="preserve">Zamawiający </w:t>
      </w:r>
      <w:r w:rsidR="00EE414E">
        <w:rPr>
          <w:rFonts w:asciiTheme="majorHAnsi" w:hAnsiTheme="majorHAnsi"/>
          <w:color w:val="000000" w:themeColor="text1"/>
          <w:lang w:val="pl-PL"/>
        </w:rPr>
        <w:t xml:space="preserve">nie </w:t>
      </w:r>
      <w:r w:rsidRPr="00861B45">
        <w:rPr>
          <w:rFonts w:asciiTheme="majorHAnsi" w:hAnsiTheme="majorHAnsi"/>
          <w:color w:val="000000" w:themeColor="text1"/>
          <w:lang w:val="pl-PL"/>
        </w:rPr>
        <w:t>przewiduje możliwoś</w:t>
      </w:r>
      <w:r w:rsidR="00EE414E">
        <w:rPr>
          <w:rFonts w:asciiTheme="majorHAnsi" w:hAnsiTheme="majorHAnsi"/>
          <w:color w:val="000000" w:themeColor="text1"/>
          <w:lang w:val="pl-PL"/>
        </w:rPr>
        <w:t>ci</w:t>
      </w:r>
      <w:r w:rsidRPr="00861B45">
        <w:rPr>
          <w:rFonts w:asciiTheme="majorHAnsi" w:hAnsiTheme="majorHAnsi"/>
          <w:color w:val="000000" w:themeColor="text1"/>
          <w:lang w:val="pl-PL"/>
        </w:rPr>
        <w:t xml:space="preserve"> zmiany zawartej umowy w stosunku do treści wybranej oferty</w:t>
      </w:r>
      <w:r w:rsidR="00EE414E">
        <w:rPr>
          <w:rFonts w:asciiTheme="majorHAnsi" w:hAnsiTheme="majorHAnsi"/>
          <w:color w:val="auto"/>
          <w:lang w:val="pl-PL"/>
        </w:rPr>
        <w:t xml:space="preserve">. </w:t>
      </w:r>
    </w:p>
    <w:p w14:paraId="565DC35E" w14:textId="77777777" w:rsidR="00EE414E" w:rsidRPr="00EE414E" w:rsidRDefault="00EE414E" w:rsidP="00EE414E">
      <w:pPr>
        <w:pStyle w:val="Akapitzlist"/>
        <w:tabs>
          <w:tab w:val="left" w:pos="284"/>
        </w:tabs>
        <w:spacing w:line="240" w:lineRule="auto"/>
        <w:jc w:val="both"/>
        <w:rPr>
          <w:rFonts w:asciiTheme="majorHAnsi" w:hAnsiTheme="majorHAnsi"/>
          <w:color w:val="auto"/>
          <w:lang w:val="pl-PL"/>
        </w:rPr>
      </w:pPr>
    </w:p>
    <w:p w14:paraId="2555AD87" w14:textId="0E90F549"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14:paraId="62EEC904" w14:textId="77777777" w:rsidR="00632805" w:rsidRPr="00861B45" w:rsidRDefault="003466FF" w:rsidP="00B942D2">
      <w:pPr>
        <w:pStyle w:val="Akapitzlist"/>
        <w:numPr>
          <w:ilvl w:val="6"/>
          <w:numId w:val="2"/>
        </w:numPr>
        <w:tabs>
          <w:tab w:val="left" w:pos="284"/>
        </w:tabs>
        <w:spacing w:line="240" w:lineRule="auto"/>
        <w:ind w:left="0" w:firstLine="0"/>
        <w:jc w:val="both"/>
        <w:rPr>
          <w:rFonts w:asciiTheme="majorHAnsi" w:hAnsiTheme="majorHAnsi"/>
          <w:b/>
        </w:rPr>
      </w:pPr>
      <w:r w:rsidRPr="00861B45">
        <w:rPr>
          <w:rFonts w:asciiTheme="majorHAnsi" w:hAnsiTheme="majorHAnsi"/>
          <w:b/>
        </w:rPr>
        <w:t>Przesłanki unieważnienia postępowania:</w:t>
      </w:r>
    </w:p>
    <w:p w14:paraId="7DA28866" w14:textId="77777777"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14:paraId="5F57AB1C"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14:paraId="414C4D54"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odrzuceniu; </w:t>
      </w:r>
    </w:p>
    <w:p w14:paraId="273F6888" w14:textId="7E6B9F5A"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cena lub koszt najkorzystniejszej oferty lub oferta z najniższą ceną przewyższa kwotę, którą zamawiający zamierza przeznaczyć na sfinansowanie zamówienia</w:t>
      </w:r>
      <w:r w:rsidRPr="00F31422">
        <w:rPr>
          <w:rFonts w:asciiTheme="majorHAnsi" w:hAnsiTheme="majorHAnsi"/>
          <w:lang w:val="pl-PL"/>
        </w:rPr>
        <w:t>,</w:t>
      </w:r>
      <w:r w:rsidRPr="00861B45">
        <w:rPr>
          <w:rFonts w:asciiTheme="majorHAnsi" w:hAnsiTheme="majorHAnsi"/>
          <w:lang w:val="pl-PL"/>
        </w:rPr>
        <w:t xml:space="preserve"> chyba że Zamawiający może zwiększyć tę kwotę do ceny lub kosztu najkorzystniejszej oferty; </w:t>
      </w:r>
    </w:p>
    <w:p w14:paraId="4699FB27"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49 i art. 250 ust. 2 ustawy Pzp</w:t>
      </w:r>
      <w:r w:rsidRPr="00861B45">
        <w:rPr>
          <w:rFonts w:asciiTheme="majorHAnsi" w:hAnsiTheme="majorHAnsi"/>
          <w:lang w:val="pl-PL"/>
        </w:rPr>
        <w:t xml:space="preserve">, zostały złożone oferty dodatkowe o takiej samej cenie lub koszcie; </w:t>
      </w:r>
    </w:p>
    <w:p w14:paraId="1C44E787"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14:paraId="1A72F026"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14:paraId="4673ADEF"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Pzp; </w:t>
      </w:r>
    </w:p>
    <w:p w14:paraId="281AD331" w14:textId="77777777" w:rsidR="00013B06" w:rsidRDefault="003466FF" w:rsidP="00013B06">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 sprawie zamówienia publicznego.</w:t>
      </w:r>
    </w:p>
    <w:p w14:paraId="71A7652E" w14:textId="2824C802" w:rsidR="00013B06" w:rsidRPr="00013B06" w:rsidRDefault="00013B06" w:rsidP="00013B06">
      <w:pPr>
        <w:pStyle w:val="Akapitzlist"/>
        <w:numPr>
          <w:ilvl w:val="2"/>
          <w:numId w:val="12"/>
        </w:numPr>
        <w:tabs>
          <w:tab w:val="left" w:pos="284"/>
        </w:tabs>
        <w:spacing w:line="240" w:lineRule="auto"/>
        <w:ind w:left="0" w:firstLine="0"/>
        <w:jc w:val="both"/>
        <w:rPr>
          <w:rFonts w:asciiTheme="majorHAnsi" w:hAnsiTheme="majorHAnsi"/>
          <w:b/>
          <w:lang w:val="pl-PL"/>
        </w:rPr>
      </w:pPr>
      <w:r w:rsidRPr="00013B06">
        <w:rPr>
          <w:b/>
          <w:lang w:val="pl-PL"/>
        </w:rPr>
        <w:t>Zamawiający może unieważnić postępowanie o udzielenie zamówienia, jeżeli środki publiczne, które Zamawiający zamierzał przeznaczyć na sfinansowanie całości lub części zamówienia, nie zostały mu przyznane.</w:t>
      </w:r>
    </w:p>
    <w:p w14:paraId="2A7A78B8" w14:textId="77777777" w:rsidR="00632805" w:rsidRPr="00861B45" w:rsidRDefault="00B942D2" w:rsidP="00B942D2">
      <w:pPr>
        <w:pStyle w:val="Akapitzlist"/>
        <w:tabs>
          <w:tab w:val="left" w:pos="142"/>
        </w:tabs>
        <w:spacing w:line="240" w:lineRule="auto"/>
        <w:jc w:val="both"/>
        <w:rPr>
          <w:rFonts w:asciiTheme="majorHAnsi" w:hAnsiTheme="majorHAnsi"/>
          <w:b/>
        </w:rPr>
      </w:pPr>
      <w:r w:rsidRPr="00861B45">
        <w:rPr>
          <w:rFonts w:asciiTheme="majorHAnsi" w:hAnsiTheme="majorHAnsi"/>
          <w:b/>
        </w:rPr>
        <w:t xml:space="preserve">2. </w:t>
      </w:r>
      <w:r w:rsidR="003466FF" w:rsidRPr="00861B45">
        <w:rPr>
          <w:rFonts w:asciiTheme="majorHAnsi" w:hAnsiTheme="majorHAnsi"/>
          <w:b/>
        </w:rPr>
        <w:t>Informowanie o unieważnieniu postępowania.</w:t>
      </w:r>
    </w:p>
    <w:p w14:paraId="3775EEF4" w14:textId="77777777" w:rsidR="00632805" w:rsidRPr="00861B45" w:rsidRDefault="003466FF" w:rsidP="001E6290">
      <w:pPr>
        <w:pStyle w:val="Akapitzlist"/>
        <w:numPr>
          <w:ilvl w:val="1"/>
          <w:numId w:val="7"/>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14:paraId="425CE4C0" w14:textId="77777777"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14:paraId="72EE3037" w14:textId="78CB2749" w:rsidR="00632805" w:rsidRDefault="003466FF" w:rsidP="00AD14DF">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306F359A" w14:textId="77777777" w:rsidR="00EE414E" w:rsidRPr="00AD14DF" w:rsidRDefault="00EE414E" w:rsidP="00EE414E">
      <w:pPr>
        <w:pStyle w:val="Akapitzlist"/>
        <w:tabs>
          <w:tab w:val="left" w:pos="567"/>
        </w:tabs>
        <w:spacing w:line="240" w:lineRule="auto"/>
        <w:jc w:val="both"/>
        <w:rPr>
          <w:rFonts w:asciiTheme="majorHAnsi" w:hAnsiTheme="majorHAnsi"/>
          <w:lang w:val="pl-PL"/>
        </w:rPr>
      </w:pPr>
    </w:p>
    <w:p w14:paraId="36BC9190" w14:textId="35D78EDC"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8" w:name="_kmfqfyi30wag"/>
      <w:bookmarkEnd w:id="18"/>
      <w:r w:rsidRPr="00A67824">
        <w:rPr>
          <w:rFonts w:asciiTheme="majorHAnsi" w:hAnsiTheme="majorHAnsi"/>
          <w:b/>
          <w:sz w:val="22"/>
          <w:szCs w:val="22"/>
        </w:rPr>
        <w:t>XXI</w:t>
      </w:r>
      <w:r w:rsidR="00344AB1">
        <w:rPr>
          <w:rFonts w:asciiTheme="majorHAnsi" w:hAnsiTheme="majorHAnsi"/>
          <w:b/>
          <w:sz w:val="22"/>
          <w:szCs w:val="22"/>
        </w:rPr>
        <w:t>II</w:t>
      </w:r>
      <w:r w:rsidRPr="00A67824">
        <w:rPr>
          <w:rFonts w:asciiTheme="majorHAnsi" w:hAnsiTheme="majorHAnsi"/>
          <w:b/>
          <w:sz w:val="22"/>
          <w:szCs w:val="22"/>
        </w:rPr>
        <w:t>. POUCZENIE O ŚRODKACH OCHRONY PRAWNEJ PRZYSŁUGUJĄCYCH WYKONAWCY</w:t>
      </w:r>
    </w:p>
    <w:p w14:paraId="6545212E" w14:textId="77777777" w:rsidR="00A222CE" w:rsidRDefault="00A222CE" w:rsidP="00A222CE">
      <w:pPr>
        <w:pStyle w:val="Bezodstpw"/>
        <w:tabs>
          <w:tab w:val="left" w:pos="142"/>
          <w:tab w:val="left" w:pos="284"/>
          <w:tab w:val="left" w:pos="426"/>
        </w:tabs>
        <w:rPr>
          <w:rFonts w:asciiTheme="majorHAnsi" w:hAnsiTheme="majorHAnsi"/>
          <w:sz w:val="22"/>
          <w:szCs w:val="22"/>
        </w:rPr>
      </w:pPr>
    </w:p>
    <w:p w14:paraId="7B290FC2"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uregulowane są w Dziale IX ustawy Pzp.</w:t>
      </w:r>
    </w:p>
    <w:p w14:paraId="714E8C7F"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D70CA43"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B0C5C5C"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443FFE2D"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Odwołanie przysługuje na: </w:t>
      </w:r>
    </w:p>
    <w:p w14:paraId="6606EC7F" w14:textId="77777777"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lastRenderedPageBreak/>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ABB069"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7F9B71AD" w14:textId="77777777" w:rsidR="0063280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zaniechanie przeprowadzenia postępowania o udzielenie zamówienia lub zorganizowania konkursu na podstawie ustawy, mimo że zamawiający był do tego obowiązany. </w:t>
      </w:r>
    </w:p>
    <w:p w14:paraId="0964E945"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6. Odwołanie wnosi się do Prezesa Krajowej Izby Odwoławczej.</w:t>
      </w:r>
    </w:p>
    <w:p w14:paraId="7F55B36F"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15D1B27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28B7827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3154B9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03021F27"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371C43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- 6 miesięcy od dnia zawarcia umowy, jeżeli zamawiający: </w:t>
      </w:r>
    </w:p>
    <w:p w14:paraId="3E81D398"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opublikował w Dzienniku Urzędowym Unii Europejskiej ogłoszenia o udzieleniu zamówienia albo </w:t>
      </w:r>
    </w:p>
    <w:p w14:paraId="159F359E"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17D8BCE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miesiąca od dnia zawarcia umowy, jeżeli zamawiający: </w:t>
      </w:r>
    </w:p>
    <w:p w14:paraId="70D4915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5D95848" w14:textId="77777777"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11. Odwołanie zawiera: </w:t>
      </w:r>
    </w:p>
    <w:p w14:paraId="1E1C7E5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14:paraId="46270A86"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nazwę i siedzibę zamawiającego, numer telefonu oraz adres poczty elektronicznej zamawiającego; </w:t>
      </w:r>
    </w:p>
    <w:p w14:paraId="62CB7E6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33BC6F49"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F061CC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5) określenie przedmiotu zamówienia; </w:t>
      </w:r>
    </w:p>
    <w:p w14:paraId="088A252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6) wskazanie numeru ogłoszenia w przypadku zamieszczenia w Biuletynie Zamówień Publicznych albo publikacji w Dzienniku Urzędowym Unii Europejskiej; </w:t>
      </w:r>
    </w:p>
    <w:p w14:paraId="36BF36F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60AD2CC6"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8) zwięzłe przedstawienie zarzutów; </w:t>
      </w:r>
    </w:p>
    <w:p w14:paraId="6E9B8FD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9) żądanie co do sposobu rozstrzygnięcia odwołania; </w:t>
      </w:r>
    </w:p>
    <w:p w14:paraId="60EA9BE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wskazanie okoliczności faktycznych i prawnych uzasadniających wniesienie odwołania oraz dowodów na poparcie przytoczonych okoliczności; </w:t>
      </w:r>
    </w:p>
    <w:p w14:paraId="236CA525"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11) podpis odwołującego albo jego przedstawiciela lub przedstawicieli; </w:t>
      </w:r>
    </w:p>
    <w:p w14:paraId="1A085250"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wykaz załączników. </w:t>
      </w:r>
    </w:p>
    <w:p w14:paraId="4C4A80AF"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Do odwołania dołącza się: </w:t>
      </w:r>
    </w:p>
    <w:p w14:paraId="6137873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dowód uiszczenia wpisu od odwołania w wymaganej wysokości; </w:t>
      </w:r>
    </w:p>
    <w:p w14:paraId="2A4A904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2) dowód przekazania odpowiednio odwołania albo jego kopii zamawiającemu;</w:t>
      </w:r>
    </w:p>
    <w:p w14:paraId="098D20E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13. Na orzeczenie Izby oraz postanowienie Prezesa Izby, o którym mowa w art. 519 ust. 1 ustawy PZP, stronom oraz uczestnikom postępowania odwoławczego przysługuje skarga do sądu.</w:t>
      </w:r>
    </w:p>
    <w:p w14:paraId="0634DBA0"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14:paraId="34DA2D17"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15. Skargę wnosi się do Sądu Okręgowego w Warszawie - sądu zamówień publicznych, zwanego dalej "sądem zamówień publicznych".</w:t>
      </w:r>
    </w:p>
    <w:p w14:paraId="3100AC64"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16.Skargę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E01E0A2" w14:textId="60049BC8"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17. Prezes Izby przekazuje skargę wraz z aktami postępowania odwoławczego do sądu zamówień publicznych w terminie 7 dni od dnia jej otrzymania.</w:t>
      </w:r>
    </w:p>
    <w:p w14:paraId="4FE324F2" w14:textId="167EFF1E"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19" w:name="_uarrfy5kozla"/>
      <w:bookmarkEnd w:id="19"/>
      <w:r w:rsidRPr="00A67824">
        <w:rPr>
          <w:rFonts w:asciiTheme="majorHAnsi" w:hAnsiTheme="majorHAnsi"/>
          <w:b/>
          <w:sz w:val="22"/>
          <w:szCs w:val="22"/>
        </w:rPr>
        <w:t>XX</w:t>
      </w:r>
      <w:r w:rsidR="00823EC7">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14:paraId="580D2B9C" w14:textId="793EB681" w:rsidR="00632805" w:rsidRPr="00622ED9" w:rsidRDefault="003466FF" w:rsidP="001519FD">
      <w:pPr>
        <w:widowControl w:val="0"/>
        <w:numPr>
          <w:ilvl w:val="0"/>
          <w:numId w:val="11"/>
        </w:numPr>
        <w:tabs>
          <w:tab w:val="clear" w:pos="502"/>
          <w:tab w:val="left" w:pos="360"/>
        </w:tabs>
        <w:spacing w:line="240" w:lineRule="auto"/>
        <w:ind w:left="360"/>
        <w:rPr>
          <w:rFonts w:ascii="Calibri" w:hAnsi="Calibri" w:cs="Calibri"/>
        </w:rPr>
      </w:pPr>
      <w:r w:rsidRPr="00622ED9">
        <w:rPr>
          <w:rFonts w:ascii="Calibri" w:hAnsi="Calibri" w:cs="Calibri"/>
        </w:rPr>
        <w:t>Formularz ofertowy – załącznik</w:t>
      </w:r>
      <w:r w:rsidR="00462F2F">
        <w:rPr>
          <w:rFonts w:ascii="Calibri" w:hAnsi="Calibri" w:cs="Calibri"/>
        </w:rPr>
        <w:t xml:space="preserve"> n</w:t>
      </w:r>
      <w:r w:rsidRPr="00622ED9">
        <w:rPr>
          <w:rFonts w:ascii="Calibri" w:hAnsi="Calibri" w:cs="Calibri"/>
        </w:rPr>
        <w:t xml:space="preserve">r 1 do SWZ  – </w:t>
      </w:r>
      <w:r w:rsidRPr="00622ED9">
        <w:rPr>
          <w:rFonts w:ascii="Calibri" w:hAnsi="Calibri" w:cs="Calibri"/>
          <w:b/>
        </w:rPr>
        <w:t>OFERTA</w:t>
      </w:r>
    </w:p>
    <w:p w14:paraId="0C4ED565" w14:textId="75EC67C0" w:rsidR="00632805" w:rsidRPr="00622ED9" w:rsidRDefault="003466FF" w:rsidP="001E6290">
      <w:pPr>
        <w:widowControl w:val="0"/>
        <w:numPr>
          <w:ilvl w:val="0"/>
          <w:numId w:val="11"/>
        </w:numPr>
        <w:tabs>
          <w:tab w:val="left" w:pos="360"/>
        </w:tabs>
        <w:spacing w:line="240" w:lineRule="auto"/>
        <w:ind w:left="360"/>
        <w:rPr>
          <w:rFonts w:ascii="Calibri" w:hAnsi="Calibri" w:cs="Calibri"/>
        </w:rPr>
      </w:pPr>
      <w:r w:rsidRPr="00622ED9">
        <w:rPr>
          <w:rFonts w:ascii="Calibri" w:hAnsi="Calibri" w:cs="Calibri"/>
        </w:rPr>
        <w:t>Projektowane postanowienia umowy wraz z załącznikami</w:t>
      </w:r>
      <w:r w:rsidR="00462F2F">
        <w:rPr>
          <w:rFonts w:ascii="Calibri" w:hAnsi="Calibri" w:cs="Calibri"/>
        </w:rPr>
        <w:t xml:space="preserve"> </w:t>
      </w:r>
      <w:r w:rsidRPr="00622ED9">
        <w:rPr>
          <w:rFonts w:ascii="Calibri" w:hAnsi="Calibri" w:cs="Calibri"/>
        </w:rPr>
        <w:t xml:space="preserve">– załącznik nr </w:t>
      </w:r>
      <w:r w:rsidR="003F3D2A" w:rsidRPr="00622ED9">
        <w:rPr>
          <w:rFonts w:ascii="Calibri" w:hAnsi="Calibri" w:cs="Calibri"/>
        </w:rPr>
        <w:t xml:space="preserve">2 </w:t>
      </w:r>
      <w:r w:rsidRPr="00622ED9">
        <w:rPr>
          <w:rFonts w:ascii="Calibri" w:hAnsi="Calibri" w:cs="Calibri"/>
        </w:rPr>
        <w:t xml:space="preserve">do SWZ </w:t>
      </w:r>
    </w:p>
    <w:p w14:paraId="5A3D4089" w14:textId="77777777" w:rsidR="00E77073" w:rsidRDefault="003466FF" w:rsidP="00E77073">
      <w:pPr>
        <w:widowControl w:val="0"/>
        <w:numPr>
          <w:ilvl w:val="0"/>
          <w:numId w:val="11"/>
        </w:numPr>
        <w:tabs>
          <w:tab w:val="left" w:pos="360"/>
        </w:tabs>
        <w:spacing w:line="240" w:lineRule="auto"/>
        <w:ind w:left="360"/>
        <w:rPr>
          <w:rFonts w:ascii="Calibri" w:hAnsi="Calibri" w:cs="Calibri"/>
          <w:b/>
        </w:rPr>
      </w:pPr>
      <w:r w:rsidRPr="00622ED9">
        <w:rPr>
          <w:rFonts w:ascii="Calibri" w:hAnsi="Calibri" w:cs="Calibri"/>
          <w:color w:val="000000"/>
        </w:rPr>
        <w:t xml:space="preserve">Dokument JEDZ (Jednolity Europejski Dokument Zamówienia)  wzór standardowego formularza – załącznik nr </w:t>
      </w:r>
      <w:r w:rsidR="003F3D2A" w:rsidRPr="00622ED9">
        <w:rPr>
          <w:rFonts w:ascii="Calibri" w:hAnsi="Calibri" w:cs="Calibri"/>
          <w:color w:val="000000"/>
        </w:rPr>
        <w:t>3</w:t>
      </w:r>
      <w:r w:rsidRPr="00622ED9">
        <w:rPr>
          <w:rFonts w:ascii="Calibri" w:hAnsi="Calibri" w:cs="Calibri"/>
          <w:color w:val="000000"/>
        </w:rPr>
        <w:t xml:space="preserve"> do SWZ – </w:t>
      </w:r>
      <w:r w:rsidRPr="00622ED9">
        <w:rPr>
          <w:rFonts w:ascii="Calibri" w:hAnsi="Calibri" w:cs="Calibri"/>
          <w:b/>
          <w:color w:val="000000"/>
        </w:rPr>
        <w:t>składany elektronicznie w terminie wyznaczonym do składania ofert</w:t>
      </w:r>
    </w:p>
    <w:p w14:paraId="3DBC2CA2" w14:textId="044F7579" w:rsidR="00E77073" w:rsidRPr="00A578DB" w:rsidRDefault="00A578DB" w:rsidP="00A578DB">
      <w:pPr>
        <w:pStyle w:val="DocumentMap"/>
        <w:jc w:val="both"/>
        <w:rPr>
          <w:rFonts w:asciiTheme="majorHAnsi" w:hAnsiTheme="majorHAnsi" w:cs="Arial"/>
          <w:caps/>
          <w:sz w:val="22"/>
          <w:szCs w:val="22"/>
        </w:rPr>
      </w:pPr>
      <w:r>
        <w:rPr>
          <w:rFonts w:asciiTheme="majorHAnsi" w:hAnsiTheme="majorHAnsi" w:cs="Calibri"/>
          <w:color w:val="000000"/>
          <w:sz w:val="22"/>
          <w:szCs w:val="22"/>
        </w:rPr>
        <w:t>4</w:t>
      </w:r>
      <w:r w:rsidRPr="00A578DB">
        <w:rPr>
          <w:rFonts w:asciiTheme="majorHAnsi" w:hAnsiTheme="majorHAnsi" w:cs="Calibri"/>
          <w:color w:val="000000"/>
          <w:sz w:val="22"/>
          <w:szCs w:val="22"/>
        </w:rPr>
        <w:t xml:space="preserve">. </w:t>
      </w:r>
      <w:r w:rsidR="00E77073" w:rsidRPr="00A578DB">
        <w:rPr>
          <w:rFonts w:asciiTheme="majorHAnsi" w:hAnsiTheme="majorHAnsi" w:cs="Calibri"/>
          <w:color w:val="000000"/>
          <w:sz w:val="22"/>
          <w:szCs w:val="22"/>
        </w:rPr>
        <w:t xml:space="preserve">Oświadczenie Wykonawcy </w:t>
      </w:r>
      <w:r w:rsidRPr="00A578DB">
        <w:rPr>
          <w:rFonts w:asciiTheme="majorHAnsi" w:hAnsiTheme="majorHAnsi"/>
          <w:sz w:val="22"/>
          <w:szCs w:val="22"/>
        </w:rPr>
        <w:t xml:space="preserve">dotyczące przesłanek wykluczenia z art. 5k rozporządzenia 833/2014 oraz art. 7 ust. 1 ustawy o szczególnych rozwiązaniach w zakresie przeciwdziałania wspieraniu agresji na </w:t>
      </w:r>
      <w:r>
        <w:rPr>
          <w:rFonts w:asciiTheme="majorHAnsi" w:hAnsiTheme="majorHAnsi"/>
          <w:sz w:val="22"/>
          <w:szCs w:val="22"/>
        </w:rPr>
        <w:t>U</w:t>
      </w:r>
      <w:r w:rsidRPr="00A578DB">
        <w:rPr>
          <w:rFonts w:asciiTheme="majorHAnsi" w:hAnsiTheme="majorHAnsi"/>
          <w:sz w:val="22"/>
          <w:szCs w:val="22"/>
        </w:rPr>
        <w:t>krainę oraz służących ochronie bezpieczeństwa narodowego</w:t>
      </w:r>
      <w:r>
        <w:rPr>
          <w:rFonts w:asciiTheme="majorHAnsi" w:hAnsiTheme="majorHAnsi"/>
          <w:sz w:val="22"/>
          <w:szCs w:val="22"/>
        </w:rPr>
        <w:t xml:space="preserve"> </w:t>
      </w:r>
      <w:r w:rsidR="00E77073" w:rsidRPr="00A578DB">
        <w:rPr>
          <w:rFonts w:asciiTheme="majorHAnsi" w:hAnsiTheme="majorHAnsi"/>
          <w:color w:val="000000"/>
          <w:sz w:val="22"/>
          <w:szCs w:val="22"/>
        </w:rPr>
        <w:t xml:space="preserve">– </w:t>
      </w:r>
      <w:r w:rsidR="00E77073" w:rsidRPr="00A578DB">
        <w:rPr>
          <w:rFonts w:asciiTheme="majorHAnsi" w:hAnsiTheme="majorHAnsi"/>
          <w:b/>
          <w:color w:val="000000"/>
          <w:sz w:val="22"/>
          <w:szCs w:val="22"/>
        </w:rPr>
        <w:t>składane elektronicznie w terminie wyznaczonym do składania ofert</w:t>
      </w:r>
    </w:p>
    <w:p w14:paraId="55BBA1CA" w14:textId="775A4652" w:rsidR="00622ED9" w:rsidRPr="00622ED9" w:rsidRDefault="00A578DB" w:rsidP="00A578DB">
      <w:pPr>
        <w:widowControl w:val="0"/>
        <w:tabs>
          <w:tab w:val="left" w:pos="284"/>
        </w:tabs>
        <w:spacing w:line="240" w:lineRule="auto"/>
        <w:jc w:val="both"/>
        <w:rPr>
          <w:rFonts w:ascii="Calibri" w:hAnsi="Calibri" w:cs="Calibri"/>
        </w:rPr>
      </w:pPr>
      <w:r>
        <w:rPr>
          <w:rFonts w:ascii="Calibri" w:hAnsi="Calibri" w:cs="Calibri"/>
        </w:rPr>
        <w:t xml:space="preserve">5. </w:t>
      </w:r>
      <w:r w:rsidR="003466FF" w:rsidRPr="00622ED9">
        <w:rPr>
          <w:rFonts w:ascii="Calibri" w:hAnsi="Calibri" w:cs="Calibri"/>
        </w:rPr>
        <w:t>Oświadczeni</w:t>
      </w:r>
      <w:r w:rsidR="001519FD">
        <w:rPr>
          <w:rFonts w:ascii="Calibri" w:hAnsi="Calibri" w:cs="Calibri"/>
        </w:rPr>
        <w:t>e</w:t>
      </w:r>
      <w:r w:rsidR="003466FF" w:rsidRPr="00622ED9">
        <w:rPr>
          <w:rFonts w:ascii="Calibri" w:hAnsi="Calibri" w:cs="Calibri"/>
        </w:rPr>
        <w:t xml:space="preserve"> </w:t>
      </w:r>
      <w:r w:rsidR="002B4576">
        <w:rPr>
          <w:rFonts w:ascii="Calibri" w:hAnsi="Calibri" w:cs="Calibri"/>
        </w:rPr>
        <w:t>dotyczące podstaw wykluczenia</w:t>
      </w:r>
      <w:r w:rsidR="003466FF" w:rsidRPr="00622ED9">
        <w:rPr>
          <w:rFonts w:ascii="Calibri" w:hAnsi="Calibri" w:cs="Calibri"/>
        </w:rPr>
        <w:t xml:space="preserve"> - załącznik numer </w:t>
      </w:r>
      <w:r w:rsidR="008729DA" w:rsidRPr="00622ED9">
        <w:rPr>
          <w:rFonts w:ascii="Calibri" w:hAnsi="Calibri" w:cs="Calibri"/>
        </w:rPr>
        <w:t>4</w:t>
      </w:r>
      <w:r w:rsidR="003466FF" w:rsidRPr="00622ED9">
        <w:rPr>
          <w:rFonts w:ascii="Calibri" w:hAnsi="Calibri" w:cs="Calibri"/>
        </w:rPr>
        <w:t xml:space="preserve"> -  </w:t>
      </w:r>
      <w:r w:rsidR="003466FF" w:rsidRPr="00622ED9">
        <w:rPr>
          <w:rFonts w:ascii="Calibri" w:hAnsi="Calibri" w:cs="Calibri"/>
          <w:b/>
        </w:rPr>
        <w:t>składane</w:t>
      </w:r>
      <w:r w:rsidR="00F139E2" w:rsidRPr="00F139E2">
        <w:rPr>
          <w:rFonts w:ascii="Calibri" w:hAnsi="Calibri" w:cs="Calibri"/>
          <w:b/>
        </w:rPr>
        <w:t xml:space="preserve"> </w:t>
      </w:r>
      <w:r w:rsidR="00F139E2">
        <w:rPr>
          <w:rFonts w:ascii="Calibri" w:hAnsi="Calibri" w:cs="Calibri"/>
          <w:b/>
        </w:rPr>
        <w:t>elektronicznie</w:t>
      </w:r>
      <w:r w:rsidR="003466FF" w:rsidRPr="00622ED9">
        <w:rPr>
          <w:rFonts w:ascii="Calibri" w:hAnsi="Calibri" w:cs="Calibri"/>
          <w:b/>
        </w:rPr>
        <w:t xml:space="preserve"> na wezwanie Zamawiającego</w:t>
      </w:r>
    </w:p>
    <w:p w14:paraId="56B8BAAB" w14:textId="1390E209" w:rsidR="00622ED9" w:rsidRDefault="00622ED9" w:rsidP="00E77073">
      <w:pPr>
        <w:autoSpaceDE w:val="0"/>
        <w:autoSpaceDN w:val="0"/>
        <w:adjustRightInd w:val="0"/>
        <w:spacing w:line="240" w:lineRule="auto"/>
        <w:rPr>
          <w:rFonts w:asciiTheme="majorHAnsi" w:hAnsiTheme="majorHAnsi" w:cs="Tahoma"/>
          <w:color w:val="000000"/>
          <w:sz w:val="20"/>
          <w:szCs w:val="20"/>
        </w:rPr>
      </w:pPr>
    </w:p>
    <w:p w14:paraId="3389525A" w14:textId="1A3AA42B" w:rsidR="00632805" w:rsidRPr="008729DA" w:rsidRDefault="003466FF" w:rsidP="008729DA">
      <w:pPr>
        <w:widowControl w:val="0"/>
        <w:jc w:val="both"/>
        <w:rPr>
          <w:rFonts w:asciiTheme="majorHAnsi" w:hAnsiTheme="majorHAnsi" w:cs="Tahoma"/>
          <w:color w:val="000000"/>
          <w:sz w:val="20"/>
          <w:szCs w:val="20"/>
        </w:rPr>
      </w:pPr>
      <w:r w:rsidRPr="008729DA">
        <w:rPr>
          <w:rFonts w:asciiTheme="majorHAnsi" w:hAnsiTheme="majorHAnsi" w:cs="Tahoma"/>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729DA">
        <w:rPr>
          <w:rStyle w:val="apple-converted-space"/>
          <w:rFonts w:asciiTheme="majorHAnsi" w:hAnsiTheme="majorHAnsi" w:cs="Tahoma"/>
          <w:i/>
          <w:iCs/>
          <w:color w:val="000000"/>
          <w:sz w:val="20"/>
          <w:szCs w:val="20"/>
        </w:rPr>
        <w:t> </w:t>
      </w:r>
      <w:r w:rsidRPr="008729DA">
        <w:rPr>
          <w:rStyle w:val="Wyrnienie"/>
          <w:rFonts w:asciiTheme="majorHAnsi" w:hAnsiTheme="majorHAnsi" w:cs="Tahoma"/>
          <w:color w:val="000000"/>
          <w:sz w:val="20"/>
          <w:szCs w:val="20"/>
        </w:rPr>
        <w:t>Repozytorium wiedzy/JEDZ</w:t>
      </w:r>
    </w:p>
    <w:p w14:paraId="2764290A" w14:textId="77777777" w:rsidR="00D44B62" w:rsidRPr="00B53580" w:rsidRDefault="00D44B62" w:rsidP="00D44B62">
      <w:pPr>
        <w:jc w:val="right"/>
        <w:rPr>
          <w:rFonts w:ascii="Calibri" w:hAnsi="Calibri"/>
          <w:sz w:val="18"/>
          <w:szCs w:val="18"/>
        </w:rPr>
      </w:pPr>
      <w:r w:rsidRPr="00B53580">
        <w:rPr>
          <w:rFonts w:ascii="Calibri" w:hAnsi="Calibri"/>
          <w:sz w:val="18"/>
          <w:szCs w:val="18"/>
        </w:rPr>
        <w:t>Zatwierdził:</w:t>
      </w:r>
    </w:p>
    <w:p w14:paraId="488727FE" w14:textId="77777777" w:rsidR="00D44B62" w:rsidRDefault="00D44B62" w:rsidP="00D44B62">
      <w:pPr>
        <w:jc w:val="right"/>
        <w:rPr>
          <w:rFonts w:ascii="Calibri" w:hAnsi="Calibri" w:cs="Calibri"/>
          <w:sz w:val="18"/>
          <w:szCs w:val="18"/>
        </w:rPr>
      </w:pPr>
      <w:r>
        <w:rPr>
          <w:rFonts w:ascii="Calibri" w:hAnsi="Calibri" w:cs="Calibri"/>
          <w:sz w:val="18"/>
          <w:szCs w:val="18"/>
        </w:rPr>
        <w:t xml:space="preserve">Komendant Wojewódzki Policji we Wrocławiu </w:t>
      </w:r>
    </w:p>
    <w:p w14:paraId="0416206E" w14:textId="77777777" w:rsidR="00D44B62" w:rsidRDefault="00D44B62" w:rsidP="00D44B62">
      <w:pPr>
        <w:jc w:val="right"/>
        <w:rPr>
          <w:rFonts w:ascii="Calibri" w:hAnsi="Calibri" w:cs="Calibri"/>
          <w:sz w:val="18"/>
          <w:szCs w:val="18"/>
        </w:rPr>
      </w:pPr>
      <w:r>
        <w:rPr>
          <w:rFonts w:ascii="Calibri" w:hAnsi="Calibri" w:cs="Calibri"/>
          <w:sz w:val="18"/>
          <w:szCs w:val="18"/>
        </w:rPr>
        <w:t xml:space="preserve"> Z up. Kierownik Sekcji ds. Zamówień Publicznych </w:t>
      </w:r>
    </w:p>
    <w:p w14:paraId="5FE6D7AD" w14:textId="77777777" w:rsidR="00D44B62" w:rsidRDefault="00D44B62" w:rsidP="00D44B62">
      <w:pPr>
        <w:jc w:val="right"/>
        <w:rPr>
          <w:rFonts w:ascii="Calibri" w:hAnsi="Calibri" w:cs="Calibri"/>
          <w:sz w:val="18"/>
          <w:szCs w:val="18"/>
        </w:rPr>
      </w:pPr>
      <w:r>
        <w:rPr>
          <w:rFonts w:ascii="Calibri" w:hAnsi="Calibri" w:cs="Calibri"/>
          <w:sz w:val="18"/>
          <w:szCs w:val="18"/>
        </w:rPr>
        <w:t xml:space="preserve">KWP we Wrocławiu </w:t>
      </w:r>
    </w:p>
    <w:p w14:paraId="0DBFD19C" w14:textId="7A02DB2C" w:rsidR="00AA09DD" w:rsidRPr="00240C3C" w:rsidRDefault="00D44B62" w:rsidP="00240C3C">
      <w:pPr>
        <w:jc w:val="right"/>
        <w:rPr>
          <w:rFonts w:ascii="Calibri" w:hAnsi="Calibri" w:cs="Calibri"/>
          <w:sz w:val="18"/>
          <w:szCs w:val="18"/>
        </w:rPr>
      </w:pPr>
      <w:r>
        <w:rPr>
          <w:rFonts w:ascii="Calibri" w:hAnsi="Calibri" w:cs="Calibri"/>
          <w:sz w:val="18"/>
          <w:szCs w:val="18"/>
        </w:rPr>
        <w:t xml:space="preserve">Małgorzata Rosołowicz </w:t>
      </w:r>
      <w:bookmarkStart w:id="20" w:name="_GoBack"/>
      <w:bookmarkEnd w:id="20"/>
    </w:p>
    <w:sectPr w:rsidR="00AA09DD" w:rsidRPr="00240C3C" w:rsidSect="00632805">
      <w:headerReference w:type="default" r:id="rId36"/>
      <w:footerReference w:type="default" r:id="rId37"/>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1EB81" w14:textId="77777777" w:rsidR="00F13B21" w:rsidRDefault="00F13B21" w:rsidP="00632805">
      <w:pPr>
        <w:spacing w:line="240" w:lineRule="auto"/>
      </w:pPr>
      <w:r>
        <w:separator/>
      </w:r>
    </w:p>
  </w:endnote>
  <w:endnote w:type="continuationSeparator" w:id="0">
    <w:p w14:paraId="2753CD1E" w14:textId="77777777" w:rsidR="00F13B21" w:rsidRDefault="00F13B21"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 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Open Sans">
    <w:panose1 w:val="020B0606030504020204"/>
    <w:charset w:val="EE"/>
    <w:family w:val="swiss"/>
    <w:pitch w:val="variable"/>
    <w:sig w:usb0="E00002EF" w:usb1="4000205B" w:usb2="00000028"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7F346" w14:textId="77777777" w:rsidR="00125107" w:rsidRPr="00F86DE5" w:rsidRDefault="00125107">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D44B62">
      <w:rPr>
        <w:rFonts w:ascii="Calibri" w:hAnsi="Calibri"/>
        <w:noProof/>
      </w:rPr>
      <w:t>25</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C702B" w14:textId="77777777" w:rsidR="00F13B21" w:rsidRDefault="00F13B21" w:rsidP="00632805">
      <w:pPr>
        <w:spacing w:line="240" w:lineRule="auto"/>
      </w:pPr>
      <w:r>
        <w:separator/>
      </w:r>
    </w:p>
  </w:footnote>
  <w:footnote w:type="continuationSeparator" w:id="0">
    <w:p w14:paraId="2E861E5B" w14:textId="77777777" w:rsidR="00F13B21" w:rsidRDefault="00F13B21"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6AC40" w14:textId="1F640B8D" w:rsidR="00125107" w:rsidRPr="00D77B45" w:rsidRDefault="00125107"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-085-040-085</w:t>
    </w:r>
    <w:r w:rsidRPr="00D77B45">
      <w:rPr>
        <w:rFonts w:ascii="Calibri" w:hAnsi="Calibri"/>
      </w:rPr>
      <w:t>/202</w:t>
    </w:r>
    <w:r>
      <w:rPr>
        <w:rFonts w:ascii="Calibri" w:hAnsi="Calibri"/>
      </w:rPr>
      <w:t>3</w:t>
    </w:r>
    <w:r w:rsidRPr="00D77B45">
      <w:rPr>
        <w:rFonts w:ascii="Calibri" w:hAnsi="Calibri"/>
      </w:rPr>
      <w:t>/MA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15:restartNumberingAfterBreak="0">
    <w:nsid w:val="0000000D"/>
    <w:multiLevelType w:val="singleLevel"/>
    <w:tmpl w:val="7BDC3062"/>
    <w:name w:val="WW8Num13"/>
    <w:lvl w:ilvl="0">
      <w:numFmt w:val="none"/>
      <w:lvlText w:val=""/>
      <w:lvlJc w:val="left"/>
      <w:pPr>
        <w:tabs>
          <w:tab w:val="num" w:pos="360"/>
        </w:tabs>
      </w:pPr>
    </w:lvl>
  </w:abstractNum>
  <w:abstractNum w:abstractNumId="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0000010"/>
    <w:multiLevelType w:val="multilevel"/>
    <w:tmpl w:val="EA926F1C"/>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54408F"/>
    <w:multiLevelType w:val="hybridMultilevel"/>
    <w:tmpl w:val="5CB4D838"/>
    <w:lvl w:ilvl="0" w:tplc="7DEC38F0">
      <w:start w:val="1"/>
      <w:numFmt w:val="decimal"/>
      <w:lvlText w:val="%1)"/>
      <w:lvlJc w:val="left"/>
      <w:pPr>
        <w:ind w:left="112" w:hanging="653"/>
      </w:pPr>
      <w:rPr>
        <w:rFonts w:asciiTheme="majorHAnsi" w:eastAsia="Times New Roman" w:hAnsiTheme="majorHAnsi" w:cs="Times New Roman" w:hint="default"/>
        <w:spacing w:val="-60"/>
        <w:w w:val="99"/>
        <w:sz w:val="22"/>
        <w:szCs w:val="22"/>
      </w:rPr>
    </w:lvl>
    <w:lvl w:ilvl="1" w:tplc="1A1AA636">
      <w:numFmt w:val="bullet"/>
      <w:lvlText w:val="•"/>
      <w:lvlJc w:val="left"/>
      <w:pPr>
        <w:ind w:left="1192" w:hanging="653"/>
      </w:pPr>
      <w:rPr>
        <w:rFonts w:hint="default"/>
      </w:rPr>
    </w:lvl>
    <w:lvl w:ilvl="2" w:tplc="DDBE478E">
      <w:numFmt w:val="bullet"/>
      <w:lvlText w:val="•"/>
      <w:lvlJc w:val="left"/>
      <w:pPr>
        <w:ind w:left="2265" w:hanging="653"/>
      </w:pPr>
      <w:rPr>
        <w:rFonts w:hint="default"/>
      </w:rPr>
    </w:lvl>
    <w:lvl w:ilvl="3" w:tplc="6A68B07E">
      <w:numFmt w:val="bullet"/>
      <w:lvlText w:val="•"/>
      <w:lvlJc w:val="left"/>
      <w:pPr>
        <w:ind w:left="3337" w:hanging="653"/>
      </w:pPr>
      <w:rPr>
        <w:rFonts w:hint="default"/>
      </w:rPr>
    </w:lvl>
    <w:lvl w:ilvl="4" w:tplc="7ADA6446">
      <w:numFmt w:val="bullet"/>
      <w:lvlText w:val="•"/>
      <w:lvlJc w:val="left"/>
      <w:pPr>
        <w:ind w:left="4410" w:hanging="653"/>
      </w:pPr>
      <w:rPr>
        <w:rFonts w:hint="default"/>
      </w:rPr>
    </w:lvl>
    <w:lvl w:ilvl="5" w:tplc="6A56E818">
      <w:numFmt w:val="bullet"/>
      <w:lvlText w:val="•"/>
      <w:lvlJc w:val="left"/>
      <w:pPr>
        <w:ind w:left="5483" w:hanging="653"/>
      </w:pPr>
      <w:rPr>
        <w:rFonts w:hint="default"/>
      </w:rPr>
    </w:lvl>
    <w:lvl w:ilvl="6" w:tplc="74AEB610">
      <w:numFmt w:val="bullet"/>
      <w:lvlText w:val="•"/>
      <w:lvlJc w:val="left"/>
      <w:pPr>
        <w:ind w:left="6555" w:hanging="653"/>
      </w:pPr>
      <w:rPr>
        <w:rFonts w:hint="default"/>
      </w:rPr>
    </w:lvl>
    <w:lvl w:ilvl="7" w:tplc="361AE7A2">
      <w:numFmt w:val="bullet"/>
      <w:lvlText w:val="•"/>
      <w:lvlJc w:val="left"/>
      <w:pPr>
        <w:ind w:left="7628" w:hanging="653"/>
      </w:pPr>
      <w:rPr>
        <w:rFonts w:hint="default"/>
      </w:rPr>
    </w:lvl>
    <w:lvl w:ilvl="8" w:tplc="B6EE59D6">
      <w:numFmt w:val="bullet"/>
      <w:lvlText w:val="•"/>
      <w:lvlJc w:val="left"/>
      <w:pPr>
        <w:ind w:left="8701" w:hanging="653"/>
      </w:pPr>
      <w:rPr>
        <w:rFonts w:hint="default"/>
      </w:rPr>
    </w:lvl>
  </w:abstractNum>
  <w:abstractNum w:abstractNumId="8" w15:restartNumberingAfterBreak="0">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95A6B84"/>
    <w:multiLevelType w:val="multilevel"/>
    <w:tmpl w:val="E77ACA3A"/>
    <w:styleLink w:val="WW8Num6"/>
    <w:lvl w:ilvl="0">
      <w:start w:val="1"/>
      <w:numFmt w:val="decimal"/>
      <w:lvlText w:val="%1."/>
      <w:lvlJc w:val="left"/>
      <w:pPr>
        <w:ind w:left="720" w:hanging="360"/>
      </w:pPr>
      <w:rPr>
        <w:rFonts w:ascii="Calibri" w:eastAsia="Helv, Arial" w:hAnsi="Calibri" w:cs="Calibri"/>
        <w:b w:val="0"/>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7E72C5C"/>
    <w:multiLevelType w:val="multilevel"/>
    <w:tmpl w:val="089A6C70"/>
    <w:styleLink w:val="WW8Num4"/>
    <w:lvl w:ilvl="0">
      <w:start w:val="1"/>
      <w:numFmt w:val="decimal"/>
      <w:lvlText w:val="%1."/>
      <w:lvlJc w:val="left"/>
      <w:pPr>
        <w:ind w:left="360" w:hanging="360"/>
      </w:pPr>
      <w:rPr>
        <w:b w:val="0"/>
        <w:i w:val="0"/>
        <w:strike w:val="0"/>
        <w:dstrike w:val="0"/>
        <w:color w:val="000000"/>
        <w:sz w:val="20"/>
        <w:szCs w:val="20"/>
      </w:rPr>
    </w:lvl>
    <w:lvl w:ilvl="1">
      <w:start w:val="1"/>
      <w:numFmt w:val="lowerLetter"/>
      <w:lvlText w:val="%2)"/>
      <w:lvlJc w:val="left"/>
      <w:pPr>
        <w:ind w:left="360" w:hanging="360"/>
      </w:pPr>
      <w:rPr>
        <w:sz w:val="20"/>
        <w:szCs w:val="20"/>
      </w:r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2" w15:restartNumberingAfterBreak="0">
    <w:nsid w:val="1B10727B"/>
    <w:multiLevelType w:val="hybridMultilevel"/>
    <w:tmpl w:val="FBDA7BDE"/>
    <w:lvl w:ilvl="0" w:tplc="81AC28AE">
      <w:start w:val="1"/>
      <w:numFmt w:val="decimal"/>
      <w:lvlText w:val="%1."/>
      <w:lvlJc w:val="left"/>
      <w:pPr>
        <w:ind w:left="833" w:hanging="653"/>
      </w:pPr>
      <w:rPr>
        <w:rFonts w:asciiTheme="majorHAnsi" w:eastAsia="Times New Roman" w:hAnsiTheme="majorHAnsi" w:cs="Times New Roman" w:hint="default"/>
        <w:spacing w:val="-4"/>
        <w:w w:val="100"/>
        <w:sz w:val="22"/>
        <w:szCs w:val="22"/>
      </w:rPr>
    </w:lvl>
    <w:lvl w:ilvl="1" w:tplc="2AE024C0">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13" w15:restartNumberingAfterBreak="0">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9" w15:restartNumberingAfterBreak="0">
    <w:nsid w:val="2C4515A9"/>
    <w:multiLevelType w:val="multilevel"/>
    <w:tmpl w:val="69625F9A"/>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2"/>
        <w:szCs w:val="22"/>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0"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E0D6D19"/>
    <w:multiLevelType w:val="hybridMultilevel"/>
    <w:tmpl w:val="626C4C8C"/>
    <w:lvl w:ilvl="0" w:tplc="F85227C8">
      <w:start w:val="1"/>
      <w:numFmt w:val="lowerLetter"/>
      <w:lvlText w:val="%1."/>
      <w:lvlJc w:val="left"/>
      <w:pPr>
        <w:ind w:left="720" w:hanging="360"/>
      </w:pPr>
      <w:rPr>
        <w:rFonts w:asciiTheme="majorHAnsi" w:hAnsiTheme="majorHAnsi" w:cs="Arial" w:hint="default"/>
        <w:sz w:val="22"/>
        <w:szCs w:val="22"/>
      </w:rPr>
    </w:lvl>
    <w:lvl w:ilvl="1" w:tplc="9DE267C8">
      <w:start w:val="8"/>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4" w15:restartNumberingAfterBreak="0">
    <w:nsid w:val="404D7DE4"/>
    <w:multiLevelType w:val="multilevel"/>
    <w:tmpl w:val="61E027C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15:restartNumberingAfterBreak="0">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8" w15:restartNumberingAfterBreak="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EBD38C4"/>
    <w:multiLevelType w:val="hybridMultilevel"/>
    <w:tmpl w:val="996C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2" w15:restartNumberingAfterBreak="0">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15:restartNumberingAfterBreak="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34" w15:restartNumberingAfterBreak="0">
    <w:nsid w:val="64846688"/>
    <w:multiLevelType w:val="hybridMultilevel"/>
    <w:tmpl w:val="5CA47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4DE4CEF"/>
    <w:multiLevelType w:val="multilevel"/>
    <w:tmpl w:val="3FBC6EE8"/>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38"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15:restartNumberingAfterBreak="0">
    <w:nsid w:val="7F152D9C"/>
    <w:multiLevelType w:val="hybridMultilevel"/>
    <w:tmpl w:val="C7FE1082"/>
    <w:lvl w:ilvl="0" w:tplc="D13A2628">
      <w:start w:val="1"/>
      <w:numFmt w:val="decimal"/>
      <w:lvlText w:val="%1."/>
      <w:lvlJc w:val="left"/>
      <w:pPr>
        <w:ind w:left="1778" w:hanging="360"/>
      </w:pPr>
      <w:rPr>
        <w:rFonts w:asciiTheme="majorHAnsi" w:hAnsiTheme="majorHAnsi" w:cs="Times New Roman" w:hint="default"/>
        <w:sz w:val="22"/>
        <w:szCs w:val="22"/>
      </w:rPr>
    </w:lvl>
    <w:lvl w:ilvl="1" w:tplc="9DE267C8">
      <w:start w:val="8"/>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37"/>
  </w:num>
  <w:num w:numId="3">
    <w:abstractNumId w:val="31"/>
  </w:num>
  <w:num w:numId="4">
    <w:abstractNumId w:val="18"/>
  </w:num>
  <w:num w:numId="5">
    <w:abstractNumId w:val="27"/>
  </w:num>
  <w:num w:numId="6">
    <w:abstractNumId w:val="23"/>
  </w:num>
  <w:num w:numId="7">
    <w:abstractNumId w:val="19"/>
  </w:num>
  <w:num w:numId="8">
    <w:abstractNumId w:val="16"/>
  </w:num>
  <w:num w:numId="9">
    <w:abstractNumId w:val="32"/>
  </w:num>
  <w:num w:numId="10">
    <w:abstractNumId w:val="35"/>
  </w:num>
  <w:num w:numId="11">
    <w:abstractNumId w:val="40"/>
  </w:num>
  <w:num w:numId="12">
    <w:abstractNumId w:val="26"/>
  </w:num>
  <w:num w:numId="13">
    <w:abstractNumId w:val="38"/>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39"/>
  </w:num>
  <w:num w:numId="16">
    <w:abstractNumId w:val="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13"/>
  </w:num>
  <w:num w:numId="19">
    <w:abstractNumId w:val="29"/>
  </w:num>
  <w:num w:numId="20">
    <w:abstractNumId w:val="20"/>
  </w:num>
  <w:num w:numId="21">
    <w:abstractNumId w:val="25"/>
  </w:num>
  <w:num w:numId="22">
    <w:abstractNumId w:val="6"/>
  </w:num>
  <w:num w:numId="23">
    <w:abstractNumId w:val="15"/>
  </w:num>
  <w:num w:numId="24">
    <w:abstractNumId w:val="3"/>
  </w:num>
  <w:num w:numId="25">
    <w:abstractNumId w:val="1"/>
  </w:num>
  <w:num w:numId="26">
    <w:abstractNumId w:val="2"/>
  </w:num>
  <w:num w:numId="27">
    <w:abstractNumId w:val="8"/>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34"/>
  </w:num>
  <w:num w:numId="32">
    <w:abstractNumId w:val="30"/>
  </w:num>
  <w:num w:numId="33">
    <w:abstractNumId w:val="41"/>
  </w:num>
  <w:num w:numId="34">
    <w:abstractNumId w:val="21"/>
  </w:num>
  <w:num w:numId="35">
    <w:abstractNumId w:val="22"/>
  </w:num>
  <w:num w:numId="36">
    <w:abstractNumId w:val="9"/>
  </w:num>
  <w:num w:numId="37">
    <w:abstractNumId w:val="11"/>
  </w:num>
  <w:num w:numId="38">
    <w:abstractNumId w:val="24"/>
  </w:num>
  <w:num w:numId="39">
    <w:abstractNumId w:val="14"/>
  </w:num>
  <w:num w:numId="40">
    <w:abstractNumId w:val="33"/>
  </w:num>
  <w:num w:numId="41">
    <w:abstractNumId w:val="12"/>
  </w:num>
  <w:num w:numId="4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13B06"/>
    <w:rsid w:val="00063AB8"/>
    <w:rsid w:val="00072782"/>
    <w:rsid w:val="0008223A"/>
    <w:rsid w:val="00090371"/>
    <w:rsid w:val="000929AD"/>
    <w:rsid w:val="000B2D8B"/>
    <w:rsid w:val="000B433F"/>
    <w:rsid w:val="000E0E05"/>
    <w:rsid w:val="000F0E00"/>
    <w:rsid w:val="000F78C8"/>
    <w:rsid w:val="00103186"/>
    <w:rsid w:val="00104F96"/>
    <w:rsid w:val="00125107"/>
    <w:rsid w:val="00130500"/>
    <w:rsid w:val="00133A89"/>
    <w:rsid w:val="0013761B"/>
    <w:rsid w:val="001519FD"/>
    <w:rsid w:val="00156C97"/>
    <w:rsid w:val="00157963"/>
    <w:rsid w:val="00176003"/>
    <w:rsid w:val="00177D98"/>
    <w:rsid w:val="00182938"/>
    <w:rsid w:val="001C0434"/>
    <w:rsid w:val="001C5425"/>
    <w:rsid w:val="001D301A"/>
    <w:rsid w:val="001D4DFA"/>
    <w:rsid w:val="001D716E"/>
    <w:rsid w:val="001E19AE"/>
    <w:rsid w:val="001E6290"/>
    <w:rsid w:val="002279D1"/>
    <w:rsid w:val="0023030A"/>
    <w:rsid w:val="00233D6A"/>
    <w:rsid w:val="00237B16"/>
    <w:rsid w:val="00240C3C"/>
    <w:rsid w:val="0024211D"/>
    <w:rsid w:val="002475DC"/>
    <w:rsid w:val="00253801"/>
    <w:rsid w:val="002569E8"/>
    <w:rsid w:val="00264DE9"/>
    <w:rsid w:val="00267847"/>
    <w:rsid w:val="002679E5"/>
    <w:rsid w:val="0027276E"/>
    <w:rsid w:val="0027380E"/>
    <w:rsid w:val="002738E5"/>
    <w:rsid w:val="00274DCA"/>
    <w:rsid w:val="002777D1"/>
    <w:rsid w:val="002805F3"/>
    <w:rsid w:val="002A2777"/>
    <w:rsid w:val="002A27C9"/>
    <w:rsid w:val="002B022C"/>
    <w:rsid w:val="002B3359"/>
    <w:rsid w:val="002B4576"/>
    <w:rsid w:val="002B4EDB"/>
    <w:rsid w:val="002C476D"/>
    <w:rsid w:val="002D02B4"/>
    <w:rsid w:val="002D20DB"/>
    <w:rsid w:val="002D215A"/>
    <w:rsid w:val="003032B4"/>
    <w:rsid w:val="0031238F"/>
    <w:rsid w:val="00317EEC"/>
    <w:rsid w:val="003202CC"/>
    <w:rsid w:val="00320EB4"/>
    <w:rsid w:val="003261E4"/>
    <w:rsid w:val="003332B9"/>
    <w:rsid w:val="003361F6"/>
    <w:rsid w:val="00344AB1"/>
    <w:rsid w:val="003466FF"/>
    <w:rsid w:val="00364FE0"/>
    <w:rsid w:val="003A2C3B"/>
    <w:rsid w:val="003B5060"/>
    <w:rsid w:val="003C055E"/>
    <w:rsid w:val="003C6C87"/>
    <w:rsid w:val="003D0D1D"/>
    <w:rsid w:val="003E0208"/>
    <w:rsid w:val="003E1352"/>
    <w:rsid w:val="003F090D"/>
    <w:rsid w:val="003F16CB"/>
    <w:rsid w:val="003F3D2A"/>
    <w:rsid w:val="00404579"/>
    <w:rsid w:val="004064C1"/>
    <w:rsid w:val="0041061C"/>
    <w:rsid w:val="00423F09"/>
    <w:rsid w:val="00443216"/>
    <w:rsid w:val="00446CD3"/>
    <w:rsid w:val="004557DC"/>
    <w:rsid w:val="00462F2F"/>
    <w:rsid w:val="00465EFA"/>
    <w:rsid w:val="00484A0B"/>
    <w:rsid w:val="0049181D"/>
    <w:rsid w:val="004A4142"/>
    <w:rsid w:val="004A6A85"/>
    <w:rsid w:val="004A6D4B"/>
    <w:rsid w:val="004A71E8"/>
    <w:rsid w:val="004B1F8C"/>
    <w:rsid w:val="004D0A6F"/>
    <w:rsid w:val="004D2715"/>
    <w:rsid w:val="004D5BFA"/>
    <w:rsid w:val="004E1F37"/>
    <w:rsid w:val="004E7D5B"/>
    <w:rsid w:val="004F6FA4"/>
    <w:rsid w:val="00515446"/>
    <w:rsid w:val="005220DE"/>
    <w:rsid w:val="00522C78"/>
    <w:rsid w:val="00533C0F"/>
    <w:rsid w:val="00550E43"/>
    <w:rsid w:val="00581543"/>
    <w:rsid w:val="0059178A"/>
    <w:rsid w:val="005A3179"/>
    <w:rsid w:val="005D7C31"/>
    <w:rsid w:val="005F5E9A"/>
    <w:rsid w:val="006025D9"/>
    <w:rsid w:val="0061073A"/>
    <w:rsid w:val="00622DEC"/>
    <w:rsid w:val="00622ED9"/>
    <w:rsid w:val="00632805"/>
    <w:rsid w:val="00642039"/>
    <w:rsid w:val="006607D1"/>
    <w:rsid w:val="00661975"/>
    <w:rsid w:val="00665AE7"/>
    <w:rsid w:val="006729B6"/>
    <w:rsid w:val="00680E2D"/>
    <w:rsid w:val="006855F1"/>
    <w:rsid w:val="006B6839"/>
    <w:rsid w:val="006B78A4"/>
    <w:rsid w:val="006C1D59"/>
    <w:rsid w:val="006D3B58"/>
    <w:rsid w:val="006D5449"/>
    <w:rsid w:val="006F2381"/>
    <w:rsid w:val="006F4555"/>
    <w:rsid w:val="006F64F9"/>
    <w:rsid w:val="006F6798"/>
    <w:rsid w:val="0070376B"/>
    <w:rsid w:val="00710E1F"/>
    <w:rsid w:val="00740D85"/>
    <w:rsid w:val="00741FA7"/>
    <w:rsid w:val="00756586"/>
    <w:rsid w:val="007672C5"/>
    <w:rsid w:val="007902AD"/>
    <w:rsid w:val="007A0591"/>
    <w:rsid w:val="007B3122"/>
    <w:rsid w:val="007B7AAA"/>
    <w:rsid w:val="007C41EF"/>
    <w:rsid w:val="008019B2"/>
    <w:rsid w:val="008112F2"/>
    <w:rsid w:val="00811BEB"/>
    <w:rsid w:val="00823EC7"/>
    <w:rsid w:val="00824179"/>
    <w:rsid w:val="00841ADB"/>
    <w:rsid w:val="00850283"/>
    <w:rsid w:val="00860ACF"/>
    <w:rsid w:val="00861B45"/>
    <w:rsid w:val="008673C6"/>
    <w:rsid w:val="008729DA"/>
    <w:rsid w:val="00876823"/>
    <w:rsid w:val="008A42D1"/>
    <w:rsid w:val="008C0932"/>
    <w:rsid w:val="008C487B"/>
    <w:rsid w:val="008D1434"/>
    <w:rsid w:val="008E5B54"/>
    <w:rsid w:val="008E78CA"/>
    <w:rsid w:val="00932731"/>
    <w:rsid w:val="00944D94"/>
    <w:rsid w:val="00961D9D"/>
    <w:rsid w:val="00966AA3"/>
    <w:rsid w:val="009700B6"/>
    <w:rsid w:val="009709C8"/>
    <w:rsid w:val="0097106E"/>
    <w:rsid w:val="009727DA"/>
    <w:rsid w:val="009728BF"/>
    <w:rsid w:val="00972B77"/>
    <w:rsid w:val="009735F7"/>
    <w:rsid w:val="00974AE2"/>
    <w:rsid w:val="009815EC"/>
    <w:rsid w:val="00990E5D"/>
    <w:rsid w:val="00995E3B"/>
    <w:rsid w:val="00997709"/>
    <w:rsid w:val="009A13CF"/>
    <w:rsid w:val="009B4177"/>
    <w:rsid w:val="009B58B1"/>
    <w:rsid w:val="009C1840"/>
    <w:rsid w:val="009D588D"/>
    <w:rsid w:val="009D7374"/>
    <w:rsid w:val="009E31B8"/>
    <w:rsid w:val="009E5CE7"/>
    <w:rsid w:val="009E644D"/>
    <w:rsid w:val="009E7406"/>
    <w:rsid w:val="009F352E"/>
    <w:rsid w:val="009F7B2E"/>
    <w:rsid w:val="00A059E0"/>
    <w:rsid w:val="00A12755"/>
    <w:rsid w:val="00A20972"/>
    <w:rsid w:val="00A21AFE"/>
    <w:rsid w:val="00A222CE"/>
    <w:rsid w:val="00A276D0"/>
    <w:rsid w:val="00A372E8"/>
    <w:rsid w:val="00A422D3"/>
    <w:rsid w:val="00A54CCF"/>
    <w:rsid w:val="00A578DB"/>
    <w:rsid w:val="00A628BF"/>
    <w:rsid w:val="00A67824"/>
    <w:rsid w:val="00A72DCE"/>
    <w:rsid w:val="00A75836"/>
    <w:rsid w:val="00AA09DD"/>
    <w:rsid w:val="00AA0D39"/>
    <w:rsid w:val="00AA36BA"/>
    <w:rsid w:val="00AA42F1"/>
    <w:rsid w:val="00AB0C41"/>
    <w:rsid w:val="00AC01DF"/>
    <w:rsid w:val="00AD14DF"/>
    <w:rsid w:val="00AD51FB"/>
    <w:rsid w:val="00AE41F8"/>
    <w:rsid w:val="00B31669"/>
    <w:rsid w:val="00B31A28"/>
    <w:rsid w:val="00B35299"/>
    <w:rsid w:val="00B438FB"/>
    <w:rsid w:val="00B466A0"/>
    <w:rsid w:val="00B47E0D"/>
    <w:rsid w:val="00B57BD2"/>
    <w:rsid w:val="00B8196D"/>
    <w:rsid w:val="00B942D2"/>
    <w:rsid w:val="00B954D1"/>
    <w:rsid w:val="00BA2837"/>
    <w:rsid w:val="00BA7200"/>
    <w:rsid w:val="00BB46DC"/>
    <w:rsid w:val="00BC2129"/>
    <w:rsid w:val="00BC5380"/>
    <w:rsid w:val="00BD7533"/>
    <w:rsid w:val="00BE48A8"/>
    <w:rsid w:val="00BF0A23"/>
    <w:rsid w:val="00C1441A"/>
    <w:rsid w:val="00C20802"/>
    <w:rsid w:val="00C21DD4"/>
    <w:rsid w:val="00C549D3"/>
    <w:rsid w:val="00C60D15"/>
    <w:rsid w:val="00C71470"/>
    <w:rsid w:val="00C74F70"/>
    <w:rsid w:val="00C773A8"/>
    <w:rsid w:val="00C93952"/>
    <w:rsid w:val="00CA4CD4"/>
    <w:rsid w:val="00CB1C21"/>
    <w:rsid w:val="00CC24AF"/>
    <w:rsid w:val="00CC4406"/>
    <w:rsid w:val="00CD4C3D"/>
    <w:rsid w:val="00CE3168"/>
    <w:rsid w:val="00CF2F41"/>
    <w:rsid w:val="00D00914"/>
    <w:rsid w:val="00D279A0"/>
    <w:rsid w:val="00D27F86"/>
    <w:rsid w:val="00D41213"/>
    <w:rsid w:val="00D44B62"/>
    <w:rsid w:val="00D56017"/>
    <w:rsid w:val="00D64405"/>
    <w:rsid w:val="00D64B52"/>
    <w:rsid w:val="00D75ED5"/>
    <w:rsid w:val="00D77B45"/>
    <w:rsid w:val="00D93513"/>
    <w:rsid w:val="00DB0D51"/>
    <w:rsid w:val="00DB3180"/>
    <w:rsid w:val="00DE7D2B"/>
    <w:rsid w:val="00DF2062"/>
    <w:rsid w:val="00E2601E"/>
    <w:rsid w:val="00E26FB9"/>
    <w:rsid w:val="00E3735C"/>
    <w:rsid w:val="00E44D10"/>
    <w:rsid w:val="00E54A8B"/>
    <w:rsid w:val="00E64622"/>
    <w:rsid w:val="00E701F8"/>
    <w:rsid w:val="00E70859"/>
    <w:rsid w:val="00E76935"/>
    <w:rsid w:val="00E77073"/>
    <w:rsid w:val="00EB4C1C"/>
    <w:rsid w:val="00EE414E"/>
    <w:rsid w:val="00F02984"/>
    <w:rsid w:val="00F02A4A"/>
    <w:rsid w:val="00F0778B"/>
    <w:rsid w:val="00F139E2"/>
    <w:rsid w:val="00F13B21"/>
    <w:rsid w:val="00F24915"/>
    <w:rsid w:val="00F27C7C"/>
    <w:rsid w:val="00F31422"/>
    <w:rsid w:val="00F56A33"/>
    <w:rsid w:val="00F676C0"/>
    <w:rsid w:val="00F70D72"/>
    <w:rsid w:val="00F715B2"/>
    <w:rsid w:val="00F86DE5"/>
    <w:rsid w:val="00F94ECB"/>
    <w:rsid w:val="00FC5D9E"/>
    <w:rsid w:val="00FD02B0"/>
    <w:rsid w:val="00FD0ABE"/>
    <w:rsid w:val="00FE3D1D"/>
    <w:rsid w:val="00FE5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03CB"/>
  <w15:docId w15:val="{A97C289C-F49B-47AC-BC38-6399907F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
    <w:basedOn w:val="Normalny"/>
    <w:link w:val="AkapitzlistZnak"/>
    <w:uiPriority w:val="99"/>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
    <w:link w:val="Akapitzlist"/>
    <w:uiPriority w:val="99"/>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numbering" w:customStyle="1" w:styleId="WW8Num6">
    <w:name w:val="WW8Num6"/>
    <w:basedOn w:val="Bezlisty"/>
    <w:rsid w:val="00013B06"/>
    <w:pPr>
      <w:numPr>
        <w:numId w:val="36"/>
      </w:numPr>
    </w:pPr>
  </w:style>
  <w:style w:type="numbering" w:customStyle="1" w:styleId="WW8Num4">
    <w:name w:val="WW8Num4"/>
    <w:basedOn w:val="Bezlisty"/>
    <w:rsid w:val="00CE3168"/>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pn/kwp_wroclaw"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header" Target="head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kwp_wroc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445FF-DB77-446D-A273-908CE58A6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1142</TotalTime>
  <Pages>26</Pages>
  <Words>13752</Words>
  <Characters>82515</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KWP WROCŁAW</cp:lastModifiedBy>
  <cp:revision>61</cp:revision>
  <cp:lastPrinted>2023-08-22T07:49:00Z</cp:lastPrinted>
  <dcterms:created xsi:type="dcterms:W3CDTF">2022-02-26T19:38:00Z</dcterms:created>
  <dcterms:modified xsi:type="dcterms:W3CDTF">2023-08-25T07:23:00Z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