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01FE" w14:textId="77777777" w:rsidR="00F50387" w:rsidRPr="00FC625D" w:rsidRDefault="00F50387" w:rsidP="00F50387">
      <w:pPr>
        <w:pStyle w:val="Bezodstpw"/>
        <w:ind w:left="7080"/>
        <w:rPr>
          <w:rFonts w:ascii="Lato" w:hAnsi="Lato"/>
          <w:sz w:val="24"/>
          <w:szCs w:val="24"/>
        </w:rPr>
      </w:pPr>
      <w:r w:rsidRPr="00FC625D">
        <w:rPr>
          <w:rFonts w:ascii="Lato" w:hAnsi="Lato"/>
          <w:sz w:val="24"/>
          <w:szCs w:val="24"/>
        </w:rPr>
        <w:t xml:space="preserve">Załącznik nr 1 </w:t>
      </w:r>
    </w:p>
    <w:p w14:paraId="60CD2C96" w14:textId="77777777" w:rsidR="00F50387" w:rsidRPr="00FC625D" w:rsidRDefault="00F50387" w:rsidP="00F50387">
      <w:pPr>
        <w:pStyle w:val="Bezodstpw"/>
        <w:jc w:val="right"/>
        <w:rPr>
          <w:rFonts w:ascii="Lato" w:hAnsi="Lato"/>
          <w:sz w:val="24"/>
          <w:szCs w:val="24"/>
        </w:rPr>
      </w:pPr>
    </w:p>
    <w:p w14:paraId="3A3462FD" w14:textId="77777777" w:rsidR="00F50387" w:rsidRPr="00FC625D" w:rsidRDefault="00F50387" w:rsidP="00F50387">
      <w:pPr>
        <w:pStyle w:val="Bezodstpw"/>
        <w:jc w:val="right"/>
        <w:rPr>
          <w:rFonts w:ascii="Lato" w:hAnsi="Lato"/>
          <w:sz w:val="24"/>
          <w:szCs w:val="24"/>
        </w:rPr>
      </w:pPr>
      <w:r w:rsidRPr="00FC625D">
        <w:rPr>
          <w:rFonts w:ascii="Lato" w:hAnsi="Lato"/>
          <w:sz w:val="24"/>
          <w:szCs w:val="24"/>
        </w:rPr>
        <w:t>Żnin, dn. 19.07.2023 r.</w:t>
      </w:r>
    </w:p>
    <w:p w14:paraId="06C65E5A" w14:textId="77777777" w:rsidR="00F50387" w:rsidRPr="00FC625D" w:rsidRDefault="00F50387" w:rsidP="00F50387">
      <w:pPr>
        <w:pStyle w:val="Bezodstpw"/>
        <w:jc w:val="both"/>
        <w:rPr>
          <w:rFonts w:ascii="Lato" w:hAnsi="Lato"/>
          <w:sz w:val="24"/>
          <w:szCs w:val="24"/>
        </w:rPr>
      </w:pPr>
      <w:r w:rsidRPr="00FC625D">
        <w:rPr>
          <w:rFonts w:ascii="Lato" w:hAnsi="Lato"/>
          <w:sz w:val="24"/>
          <w:szCs w:val="24"/>
        </w:rPr>
        <w:t>DT/            /2023</w:t>
      </w:r>
    </w:p>
    <w:p w14:paraId="0ECFC222" w14:textId="77777777" w:rsidR="00FC625D" w:rsidRPr="00FC625D" w:rsidRDefault="00FC625D" w:rsidP="00F50387">
      <w:pPr>
        <w:pStyle w:val="Bezodstpw"/>
        <w:jc w:val="center"/>
        <w:rPr>
          <w:rFonts w:ascii="Lato" w:hAnsi="Lato"/>
          <w:b/>
          <w:bCs/>
          <w:sz w:val="28"/>
          <w:szCs w:val="28"/>
        </w:rPr>
      </w:pPr>
    </w:p>
    <w:p w14:paraId="3F3E37C0" w14:textId="5EAC308F" w:rsidR="00F50387" w:rsidRPr="00FC625D" w:rsidRDefault="00F50387" w:rsidP="00F50387">
      <w:pPr>
        <w:pStyle w:val="Bezodstpw"/>
        <w:jc w:val="center"/>
        <w:rPr>
          <w:rFonts w:ascii="Lato" w:hAnsi="Lato"/>
          <w:b/>
          <w:bCs/>
          <w:sz w:val="28"/>
          <w:szCs w:val="28"/>
        </w:rPr>
      </w:pPr>
      <w:r w:rsidRPr="00FC625D">
        <w:rPr>
          <w:rFonts w:ascii="Lato" w:hAnsi="Lato"/>
          <w:b/>
          <w:bCs/>
          <w:sz w:val="28"/>
          <w:szCs w:val="28"/>
        </w:rPr>
        <w:t>Wytyczne do zapytania ofertowego</w:t>
      </w:r>
    </w:p>
    <w:p w14:paraId="6A9663E1" w14:textId="77777777" w:rsidR="00FC625D" w:rsidRPr="00FC625D" w:rsidRDefault="00FC625D" w:rsidP="00F50387">
      <w:pPr>
        <w:pStyle w:val="Bezodstpw"/>
        <w:jc w:val="center"/>
        <w:rPr>
          <w:rFonts w:ascii="Lato" w:hAnsi="Lato"/>
          <w:b/>
          <w:bCs/>
          <w:sz w:val="28"/>
          <w:szCs w:val="28"/>
        </w:rPr>
      </w:pPr>
    </w:p>
    <w:p w14:paraId="4505EA67" w14:textId="77777777" w:rsidR="00F50387" w:rsidRPr="00FC625D" w:rsidRDefault="00F50387" w:rsidP="00F50387">
      <w:pPr>
        <w:pStyle w:val="Bezodstpw"/>
        <w:jc w:val="both"/>
        <w:rPr>
          <w:rFonts w:ascii="Lato" w:hAnsi="Lato"/>
          <w:sz w:val="24"/>
          <w:szCs w:val="24"/>
        </w:rPr>
      </w:pPr>
      <w:r w:rsidRPr="00FC625D">
        <w:rPr>
          <w:rFonts w:ascii="Lato" w:hAnsi="Lato"/>
          <w:sz w:val="24"/>
          <w:szCs w:val="24"/>
        </w:rPr>
        <w:t>I.</w:t>
      </w:r>
      <w:r w:rsidRPr="00FC625D">
        <w:t xml:space="preserve"> </w:t>
      </w:r>
      <w:r w:rsidRPr="00FC625D">
        <w:rPr>
          <w:rFonts w:ascii="Lato" w:hAnsi="Lato"/>
          <w:sz w:val="24"/>
          <w:szCs w:val="24"/>
        </w:rPr>
        <w:t xml:space="preserve">Przedsiębiorstwo Usług Komunalnych „PUK” Sp. z o.o., ul. Mickiewicza 22, 88-400 Żnin, NIP 562-000-28-75 REGON 090185720, na podstawie Zarządzenia nr 1/2021 Prezesa Zarządu „PUK” Sp. z o.o. w Żninie z dnia 28 stycznia 2021 r. w sprawie: wprowadzenia w  „PUK” Przedsiębiorstwo Usług Komunalnych Sp. z o.o. w Żninie Regulaminu udzielania zamówień publicznych o wartości szacunkowej niższej niż 130.000,00 złotych, zwraca się z  zapytaniem ofertowym na zadanie: </w:t>
      </w:r>
    </w:p>
    <w:p w14:paraId="3CB22785" w14:textId="77777777" w:rsidR="00ED5B70" w:rsidRPr="00FC625D" w:rsidRDefault="00ED5B70" w:rsidP="00ED5B70">
      <w:pPr>
        <w:pStyle w:val="Bezodstpw"/>
        <w:jc w:val="both"/>
        <w:rPr>
          <w:rFonts w:ascii="Lato" w:hAnsi="Lato"/>
          <w:b/>
          <w:bCs/>
          <w:i/>
          <w:iCs/>
          <w:sz w:val="24"/>
          <w:szCs w:val="24"/>
        </w:rPr>
      </w:pPr>
      <w:bookmarkStart w:id="0" w:name="_Hlk140651832"/>
      <w:r w:rsidRPr="00FC625D">
        <w:rPr>
          <w:rFonts w:ascii="Lato" w:hAnsi="Lato"/>
          <w:b/>
          <w:bCs/>
          <w:i/>
          <w:iCs/>
          <w:sz w:val="24"/>
          <w:szCs w:val="24"/>
        </w:rPr>
        <w:t xml:space="preserve">„Remont lokalu mieszkalnego nr 6 przy ul. Dworcowej 1 w Żninie”, </w:t>
      </w:r>
    </w:p>
    <w:bookmarkEnd w:id="0"/>
    <w:p w14:paraId="4D352DAA" w14:textId="77777777" w:rsidR="00F50387" w:rsidRPr="00F54177" w:rsidRDefault="00F50387" w:rsidP="00F50387">
      <w:pPr>
        <w:pStyle w:val="Bezodstpw"/>
        <w:jc w:val="both"/>
        <w:rPr>
          <w:rFonts w:ascii="Lato" w:hAnsi="Lato"/>
          <w:b/>
          <w:bCs/>
          <w:i/>
          <w:iCs/>
          <w:sz w:val="12"/>
          <w:szCs w:val="12"/>
        </w:rPr>
      </w:pPr>
    </w:p>
    <w:p w14:paraId="0C25B3CB" w14:textId="77777777" w:rsidR="00F50387" w:rsidRPr="00FC625D" w:rsidRDefault="00F50387" w:rsidP="00F50387">
      <w:pPr>
        <w:pStyle w:val="Bezodstpw"/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FC625D">
        <w:rPr>
          <w:rFonts w:ascii="Lato" w:hAnsi="Lato"/>
          <w:b/>
          <w:bCs/>
          <w:sz w:val="24"/>
          <w:szCs w:val="24"/>
          <w:u w:val="single"/>
        </w:rPr>
        <w:t>II. Przedmiot zamówienia:</w:t>
      </w:r>
    </w:p>
    <w:p w14:paraId="1D6F2ED7" w14:textId="77777777" w:rsidR="00F50387" w:rsidRPr="00FC625D" w:rsidRDefault="00F50387" w:rsidP="00F50387">
      <w:pPr>
        <w:pStyle w:val="Bezodstpw"/>
        <w:jc w:val="both"/>
        <w:rPr>
          <w:rFonts w:ascii="Lato" w:hAnsi="Lato"/>
          <w:sz w:val="24"/>
          <w:szCs w:val="24"/>
        </w:rPr>
      </w:pPr>
      <w:r w:rsidRPr="00FC625D">
        <w:rPr>
          <w:rFonts w:ascii="Lato" w:hAnsi="Lato"/>
          <w:sz w:val="24"/>
          <w:szCs w:val="24"/>
        </w:rPr>
        <w:t xml:space="preserve">Przedmiot zamówienia obejmuje: </w:t>
      </w:r>
    </w:p>
    <w:p w14:paraId="6044493B" w14:textId="77777777" w:rsidR="00ED5B70" w:rsidRPr="00FC625D" w:rsidRDefault="00ED5B70" w:rsidP="00ED5B70">
      <w:pPr>
        <w:pStyle w:val="Bezodstpw"/>
        <w:jc w:val="both"/>
        <w:rPr>
          <w:rFonts w:ascii="Lato" w:hAnsi="Lato"/>
          <w:b/>
          <w:bCs/>
          <w:i/>
          <w:iCs/>
          <w:sz w:val="24"/>
          <w:szCs w:val="24"/>
        </w:rPr>
      </w:pPr>
      <w:r w:rsidRPr="00FC625D">
        <w:rPr>
          <w:rFonts w:ascii="Lato" w:hAnsi="Lato"/>
          <w:b/>
          <w:bCs/>
          <w:i/>
          <w:iCs/>
          <w:sz w:val="24"/>
          <w:szCs w:val="24"/>
        </w:rPr>
        <w:t xml:space="preserve">„Remont lokalu mieszkalnego nr 6 przy ul. Dworcowej 1 w Żninie”, </w:t>
      </w:r>
    </w:p>
    <w:p w14:paraId="6982EC73" w14:textId="77777777" w:rsidR="00ED5B70" w:rsidRPr="00F54177" w:rsidRDefault="00ED5B70" w:rsidP="00F50387">
      <w:pPr>
        <w:pStyle w:val="Bezodstpw"/>
        <w:jc w:val="both"/>
        <w:rPr>
          <w:rFonts w:ascii="Lato" w:hAnsi="Lato"/>
          <w:b/>
          <w:bCs/>
          <w:sz w:val="12"/>
          <w:szCs w:val="12"/>
          <w:u w:val="single"/>
        </w:rPr>
      </w:pPr>
    </w:p>
    <w:p w14:paraId="67788A08" w14:textId="0EBFA754" w:rsidR="00F50387" w:rsidRPr="00FC625D" w:rsidRDefault="00F50387" w:rsidP="00F50387">
      <w:pPr>
        <w:pStyle w:val="Bezodstpw"/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FC625D">
        <w:rPr>
          <w:rFonts w:ascii="Lato" w:hAnsi="Lato"/>
          <w:b/>
          <w:bCs/>
          <w:sz w:val="24"/>
          <w:szCs w:val="24"/>
          <w:u w:val="single"/>
        </w:rPr>
        <w:t xml:space="preserve">III. Szczegółowy zakres przedmiotu zamówienia obejmuje: </w:t>
      </w:r>
    </w:p>
    <w:p w14:paraId="56C2ADA3" w14:textId="77777777" w:rsidR="00ED5B70" w:rsidRPr="00F54177" w:rsidRDefault="00ED5B70" w:rsidP="00F50387">
      <w:pPr>
        <w:pStyle w:val="Bezodstpw"/>
        <w:jc w:val="both"/>
        <w:rPr>
          <w:rFonts w:ascii="Lato" w:hAnsi="Lato"/>
          <w:b/>
          <w:bCs/>
          <w:color w:val="FF0000"/>
          <w:sz w:val="12"/>
          <w:szCs w:val="12"/>
          <w:u w:val="single"/>
        </w:rPr>
      </w:pPr>
    </w:p>
    <w:p w14:paraId="656E9FF4" w14:textId="77777777" w:rsidR="00ED5B70" w:rsidRDefault="00ED5B70" w:rsidP="00FC625D">
      <w:pPr>
        <w:pStyle w:val="Bezodstpw"/>
        <w:numPr>
          <w:ilvl w:val="0"/>
          <w:numId w:val="3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Przedmiotem zamówienia jest wykonanie robót budowlanych – kompleksowego remontu lokalu mieszkalnego nr 6 w budynku przy ul. Dworcowa 1 w Żninie. </w:t>
      </w:r>
    </w:p>
    <w:p w14:paraId="44D29969" w14:textId="77777777" w:rsidR="00ED5B70" w:rsidRPr="00F54177" w:rsidRDefault="00ED5B70" w:rsidP="00ED5B70">
      <w:pPr>
        <w:pStyle w:val="Bezodstpw"/>
        <w:jc w:val="both"/>
        <w:rPr>
          <w:rFonts w:ascii="Lato" w:hAnsi="Lato"/>
          <w:sz w:val="12"/>
          <w:szCs w:val="12"/>
        </w:rPr>
      </w:pPr>
    </w:p>
    <w:p w14:paraId="18D4C552" w14:textId="5FFB3FFC" w:rsidR="00ED5B70" w:rsidRDefault="00ED5B70" w:rsidP="00FC625D">
      <w:pPr>
        <w:pStyle w:val="Bezodstpw"/>
        <w:numPr>
          <w:ilvl w:val="0"/>
          <w:numId w:val="3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Przedmiar robót stanowi Załącznik nr 8 do niniejszego zapytania.  </w:t>
      </w:r>
    </w:p>
    <w:p w14:paraId="384137FD" w14:textId="77777777" w:rsidR="00ED5B70" w:rsidRPr="00F54177" w:rsidRDefault="00ED5B70" w:rsidP="00ED5B70">
      <w:pPr>
        <w:pStyle w:val="Bezodstpw"/>
        <w:jc w:val="both"/>
        <w:rPr>
          <w:rFonts w:ascii="Lato" w:hAnsi="Lato"/>
          <w:sz w:val="12"/>
          <w:szCs w:val="12"/>
        </w:rPr>
      </w:pPr>
    </w:p>
    <w:p w14:paraId="304DC4D4" w14:textId="35678DD7" w:rsidR="00ED5B70" w:rsidRDefault="00ED5B70" w:rsidP="00FC625D">
      <w:pPr>
        <w:pStyle w:val="Bezodstpw"/>
        <w:numPr>
          <w:ilvl w:val="0"/>
          <w:numId w:val="33"/>
        </w:num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 skład lokalu mieszkalnego nr 6, zgodnie z projektem wchodzą następujące pomieszczenia: </w:t>
      </w:r>
    </w:p>
    <w:p w14:paraId="3284BCAD" w14:textId="77777777" w:rsidR="00ED5B70" w:rsidRDefault="00ED5B70" w:rsidP="00ED5B70">
      <w:pPr>
        <w:pStyle w:val="Bezodstpw"/>
        <w:numPr>
          <w:ilvl w:val="0"/>
          <w:numId w:val="26"/>
        </w:numPr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>2 pokoje (16,28 m</w:t>
      </w:r>
      <w:r>
        <w:rPr>
          <w:rFonts w:ascii="Lato" w:eastAsia="Times New Roman" w:hAnsi="Lato"/>
          <w:sz w:val="24"/>
          <w:szCs w:val="24"/>
          <w:vertAlign w:val="superscript"/>
        </w:rPr>
        <w:t>2</w:t>
      </w:r>
      <w:r>
        <w:rPr>
          <w:rFonts w:ascii="Lato" w:eastAsia="Times New Roman" w:hAnsi="Lato"/>
          <w:sz w:val="24"/>
          <w:szCs w:val="24"/>
        </w:rPr>
        <w:t xml:space="preserve"> + 22,96 m</w:t>
      </w:r>
      <w:r>
        <w:rPr>
          <w:rFonts w:ascii="Lato" w:eastAsia="Times New Roman" w:hAnsi="Lato"/>
          <w:sz w:val="24"/>
          <w:szCs w:val="24"/>
          <w:vertAlign w:val="superscript"/>
        </w:rPr>
        <w:t>2</w:t>
      </w:r>
      <w:r>
        <w:rPr>
          <w:rFonts w:ascii="Lato" w:eastAsia="Times New Roman" w:hAnsi="Lato"/>
          <w:sz w:val="24"/>
          <w:szCs w:val="24"/>
        </w:rPr>
        <w:t xml:space="preserve">), </w:t>
      </w:r>
    </w:p>
    <w:p w14:paraId="29471383" w14:textId="77777777" w:rsidR="00ED5B70" w:rsidRDefault="00ED5B70" w:rsidP="00ED5B70">
      <w:pPr>
        <w:pStyle w:val="Bezodstpw"/>
        <w:numPr>
          <w:ilvl w:val="0"/>
          <w:numId w:val="26"/>
        </w:numPr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>kuchnia (16,32 m</w:t>
      </w:r>
      <w:r>
        <w:rPr>
          <w:rFonts w:ascii="Lato" w:eastAsia="Times New Roman" w:hAnsi="Lato"/>
          <w:sz w:val="24"/>
          <w:szCs w:val="24"/>
          <w:vertAlign w:val="superscript"/>
        </w:rPr>
        <w:t>2</w:t>
      </w:r>
      <w:r>
        <w:rPr>
          <w:rFonts w:ascii="Lato" w:eastAsia="Times New Roman" w:hAnsi="Lato"/>
          <w:sz w:val="24"/>
          <w:szCs w:val="24"/>
        </w:rPr>
        <w:t xml:space="preserve">) , </w:t>
      </w:r>
    </w:p>
    <w:p w14:paraId="26C45A30" w14:textId="77777777" w:rsidR="00ED5B70" w:rsidRDefault="00ED5B70" w:rsidP="00ED5B70">
      <w:pPr>
        <w:pStyle w:val="Bezodstpw"/>
        <w:numPr>
          <w:ilvl w:val="0"/>
          <w:numId w:val="26"/>
        </w:numPr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>łazienka (5,47 m</w:t>
      </w:r>
      <w:r>
        <w:rPr>
          <w:rFonts w:ascii="Lato" w:eastAsia="Times New Roman" w:hAnsi="Lato"/>
          <w:sz w:val="24"/>
          <w:szCs w:val="24"/>
          <w:vertAlign w:val="superscript"/>
        </w:rPr>
        <w:t>2</w:t>
      </w:r>
      <w:r>
        <w:rPr>
          <w:rFonts w:ascii="Lato" w:eastAsia="Times New Roman" w:hAnsi="Lato"/>
          <w:sz w:val="24"/>
          <w:szCs w:val="24"/>
        </w:rPr>
        <w:t>),</w:t>
      </w:r>
    </w:p>
    <w:p w14:paraId="55C4B5DC" w14:textId="77777777" w:rsidR="00ED5B70" w:rsidRDefault="00ED5B70" w:rsidP="00ED5B70">
      <w:pPr>
        <w:pStyle w:val="Bezodstpw"/>
        <w:numPr>
          <w:ilvl w:val="0"/>
          <w:numId w:val="26"/>
        </w:numPr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>korytarz (5,73 m</w:t>
      </w:r>
      <w:r>
        <w:rPr>
          <w:rFonts w:ascii="Lato" w:eastAsia="Times New Roman" w:hAnsi="Lato"/>
          <w:sz w:val="24"/>
          <w:szCs w:val="24"/>
          <w:vertAlign w:val="superscript"/>
        </w:rPr>
        <w:t>2</w:t>
      </w:r>
      <w:r>
        <w:rPr>
          <w:rFonts w:ascii="Lato" w:eastAsia="Times New Roman" w:hAnsi="Lato"/>
          <w:sz w:val="24"/>
          <w:szCs w:val="24"/>
        </w:rPr>
        <w:t xml:space="preserve">), </w:t>
      </w:r>
    </w:p>
    <w:p w14:paraId="76818B44" w14:textId="77777777" w:rsidR="00ED5B70" w:rsidRDefault="00ED5B70" w:rsidP="00ED5B70">
      <w:pPr>
        <w:pStyle w:val="Bezodstpw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 łącznej powierzchni: 66,76 m</w:t>
      </w:r>
      <w:r>
        <w:rPr>
          <w:rFonts w:ascii="Lato" w:hAnsi="Lato"/>
          <w:sz w:val="24"/>
          <w:szCs w:val="24"/>
          <w:vertAlign w:val="superscript"/>
        </w:rPr>
        <w:t>2</w:t>
      </w:r>
      <w:r>
        <w:rPr>
          <w:rFonts w:ascii="Lato" w:hAnsi="Lato"/>
          <w:sz w:val="24"/>
          <w:szCs w:val="24"/>
        </w:rPr>
        <w:t>,</w:t>
      </w:r>
    </w:p>
    <w:p w14:paraId="55EE7A16" w14:textId="77777777" w:rsidR="00ED5B70" w:rsidRPr="00F54177" w:rsidRDefault="00ED5B70" w:rsidP="00ED5B70">
      <w:pPr>
        <w:pStyle w:val="Bezodstpw"/>
        <w:jc w:val="both"/>
        <w:rPr>
          <w:rFonts w:ascii="Lato" w:hAnsi="Lato"/>
          <w:sz w:val="12"/>
          <w:szCs w:val="12"/>
        </w:rPr>
      </w:pPr>
    </w:p>
    <w:p w14:paraId="2810345B" w14:textId="4263A5AC" w:rsidR="00ED5B70" w:rsidRDefault="00ED5B70" w:rsidP="00FC625D">
      <w:pPr>
        <w:pStyle w:val="Bezodstpw"/>
        <w:numPr>
          <w:ilvl w:val="0"/>
          <w:numId w:val="33"/>
        </w:numPr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Zakres prac, które muszą zostać wykonane w celu zaadoptowania dotychczasowego lokalu do potrzeb przewidzianych w projekcie </w:t>
      </w:r>
      <w:r>
        <w:rPr>
          <w:rFonts w:ascii="Lato" w:eastAsia="Times New Roman" w:hAnsi="Lato"/>
          <w:sz w:val="24"/>
          <w:szCs w:val="24"/>
        </w:rPr>
        <w:t>obejmuje prace (rozbiórkowe, demontażowe, budowlano – montażowe, sanitarne, wykończeniowe):</w:t>
      </w:r>
    </w:p>
    <w:p w14:paraId="6613FE50" w14:textId="77777777" w:rsidR="00ED5B70" w:rsidRPr="00F54177" w:rsidRDefault="00ED5B70" w:rsidP="00ED5B70">
      <w:pPr>
        <w:pStyle w:val="Bezodstpw"/>
        <w:jc w:val="both"/>
        <w:rPr>
          <w:rFonts w:ascii="Lato" w:hAnsi="Lato"/>
          <w:sz w:val="12"/>
          <w:szCs w:val="12"/>
        </w:rPr>
      </w:pPr>
    </w:p>
    <w:p w14:paraId="45E66210" w14:textId="10C07007" w:rsidR="00ED5B70" w:rsidRDefault="00FC625D" w:rsidP="00FC625D">
      <w:pPr>
        <w:pStyle w:val="Bezodstpw"/>
        <w:numPr>
          <w:ilvl w:val="0"/>
          <w:numId w:val="33"/>
        </w:numPr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>Szczegółowy zakres prac obejmuje</w:t>
      </w:r>
      <w:r w:rsidR="00ED5B70">
        <w:rPr>
          <w:rFonts w:ascii="Lato" w:eastAsia="Times New Roman" w:hAnsi="Lato"/>
          <w:sz w:val="24"/>
          <w:szCs w:val="24"/>
        </w:rPr>
        <w:t>:</w:t>
      </w:r>
    </w:p>
    <w:p w14:paraId="324CDCE0" w14:textId="76682C05" w:rsidR="00ED5B70" w:rsidRDefault="00FC625D" w:rsidP="00FC625D">
      <w:pPr>
        <w:pStyle w:val="Bezodstpw"/>
        <w:ind w:left="360"/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 xml:space="preserve">- </w:t>
      </w:r>
      <w:r w:rsidR="00ED5B70">
        <w:rPr>
          <w:rFonts w:ascii="Lato" w:eastAsia="Times New Roman" w:hAnsi="Lato"/>
          <w:sz w:val="24"/>
          <w:szCs w:val="24"/>
        </w:rPr>
        <w:t xml:space="preserve">Prace wstępne: wykucie ościeżnic drewnianych, rozebranie podłóg drewnianych oraz posadzek z płytek ceramicznych,  </w:t>
      </w:r>
    </w:p>
    <w:p w14:paraId="49C247C7" w14:textId="2F3A2D53" w:rsidR="00ED5B70" w:rsidRDefault="00FC625D" w:rsidP="00FC625D">
      <w:pPr>
        <w:pStyle w:val="Bezodstpw"/>
        <w:ind w:left="360"/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 xml:space="preserve">- </w:t>
      </w:r>
      <w:r w:rsidR="00ED5B70">
        <w:rPr>
          <w:rFonts w:ascii="Lato" w:eastAsia="Times New Roman" w:hAnsi="Lato"/>
          <w:sz w:val="24"/>
          <w:szCs w:val="24"/>
        </w:rPr>
        <w:t xml:space="preserve">Wykonanie ścianek działowych z płyt gipsowo - kartonowych oraz cegieł pełnych, </w:t>
      </w:r>
    </w:p>
    <w:p w14:paraId="3D48854B" w14:textId="4C97F90B" w:rsidR="00ED5B70" w:rsidRDefault="00FC625D" w:rsidP="00FC625D">
      <w:pPr>
        <w:pStyle w:val="Bezodstpw"/>
        <w:ind w:left="360"/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 xml:space="preserve">- </w:t>
      </w:r>
      <w:r w:rsidR="00ED5B70">
        <w:rPr>
          <w:rFonts w:ascii="Lato" w:eastAsia="Times New Roman" w:hAnsi="Lato"/>
          <w:sz w:val="24"/>
          <w:szCs w:val="24"/>
        </w:rPr>
        <w:t xml:space="preserve">Montaż skrzydeł drzwiowych, sufitów podwieszanych, okładzin ściennych, montaż płyt  podłogowych, wykonanie posadzki cementowej, posadzki z paneli podłogowych, posadzki płytkowej, położenie płytek ściennych,    </w:t>
      </w:r>
    </w:p>
    <w:p w14:paraId="6A085DE7" w14:textId="7E96A01A" w:rsidR="00ED5B70" w:rsidRDefault="00FC625D" w:rsidP="00FC625D">
      <w:pPr>
        <w:pStyle w:val="Bezodstpw"/>
        <w:ind w:firstLine="360"/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 xml:space="preserve">- </w:t>
      </w:r>
      <w:r w:rsidR="00ED5B70">
        <w:rPr>
          <w:rFonts w:ascii="Lato" w:eastAsia="Times New Roman" w:hAnsi="Lato"/>
          <w:sz w:val="24"/>
          <w:szCs w:val="24"/>
        </w:rPr>
        <w:t xml:space="preserve">Prace sanitarne, elektryczne, gazowe, centralnego ogrzewania, </w:t>
      </w:r>
    </w:p>
    <w:p w14:paraId="5E075596" w14:textId="77777777" w:rsidR="00ED5B70" w:rsidRDefault="00ED5B70" w:rsidP="00ED5B70">
      <w:pPr>
        <w:pStyle w:val="Bezodstpw"/>
        <w:numPr>
          <w:ilvl w:val="0"/>
          <w:numId w:val="29"/>
        </w:numPr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 xml:space="preserve">Sanitarne:  doprowadzenie do kuchni, łazienki nowej instalacji </w:t>
      </w:r>
      <w:proofErr w:type="spellStart"/>
      <w:r>
        <w:rPr>
          <w:rFonts w:ascii="Lato" w:eastAsia="Times New Roman" w:hAnsi="Lato"/>
          <w:sz w:val="24"/>
          <w:szCs w:val="24"/>
        </w:rPr>
        <w:t>wodno</w:t>
      </w:r>
      <w:proofErr w:type="spellEnd"/>
      <w:r>
        <w:rPr>
          <w:rFonts w:ascii="Lato" w:eastAsia="Times New Roman" w:hAnsi="Lato"/>
          <w:sz w:val="24"/>
          <w:szCs w:val="24"/>
        </w:rPr>
        <w:t xml:space="preserve"> – kanalizacyjnej, nowa armatura kuchnia i łazienka (kabina prysznicowa)</w:t>
      </w:r>
    </w:p>
    <w:p w14:paraId="5A6B4032" w14:textId="77777777" w:rsidR="00ED5B70" w:rsidRDefault="00ED5B70" w:rsidP="00ED5B70">
      <w:pPr>
        <w:pStyle w:val="Bezodstpw"/>
        <w:numPr>
          <w:ilvl w:val="0"/>
          <w:numId w:val="29"/>
        </w:numPr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 xml:space="preserve">Elektryczne: rozprowadzenie do wszystkich pomieszczeń nowej instalacji elektrycznej,  </w:t>
      </w:r>
    </w:p>
    <w:p w14:paraId="5F8A9CCC" w14:textId="77777777" w:rsidR="00ED5B70" w:rsidRDefault="00ED5B70" w:rsidP="00ED5B70">
      <w:pPr>
        <w:pStyle w:val="Bezodstpw"/>
        <w:numPr>
          <w:ilvl w:val="0"/>
          <w:numId w:val="29"/>
        </w:numPr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lastRenderedPageBreak/>
        <w:t xml:space="preserve">Gazowa: doprowadzenie nowej instalacji gazowej, montaż pieca gazowego dwufunkcyjnego (ogrzewanie, ciepła woda), instalacja na potrzeby kuchenki gazowej – kuchnia), </w:t>
      </w:r>
    </w:p>
    <w:p w14:paraId="46BE1D79" w14:textId="35BB9192" w:rsidR="00FC625D" w:rsidRPr="00B80CB7" w:rsidRDefault="00ED5B70" w:rsidP="00B80CB7">
      <w:pPr>
        <w:pStyle w:val="Bezodstpw"/>
        <w:numPr>
          <w:ilvl w:val="0"/>
          <w:numId w:val="29"/>
        </w:numPr>
        <w:jc w:val="both"/>
        <w:rPr>
          <w:rFonts w:ascii="Lato" w:eastAsia="Times New Roman" w:hAnsi="Lato"/>
          <w:sz w:val="24"/>
          <w:szCs w:val="24"/>
        </w:rPr>
      </w:pPr>
      <w:r>
        <w:rPr>
          <w:rFonts w:ascii="Lato" w:eastAsia="Times New Roman" w:hAnsi="Lato"/>
          <w:sz w:val="24"/>
          <w:szCs w:val="24"/>
        </w:rPr>
        <w:t xml:space="preserve">Centralnego ogrzewania: rozprowadzenie nowej instalacji grzewczej do wszystkich pomieszczeń, montaż grzejników, </w:t>
      </w:r>
    </w:p>
    <w:p w14:paraId="7CCADB1C" w14:textId="77777777" w:rsidR="00F50387" w:rsidRPr="00F54177" w:rsidRDefault="00F50387" w:rsidP="00FC625D">
      <w:pPr>
        <w:pStyle w:val="Bezodstpw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lang w:eastAsia="pl-PL"/>
        </w:rPr>
      </w:pPr>
    </w:p>
    <w:p w14:paraId="0D44B863" w14:textId="1E9D0D9C" w:rsidR="00F50387" w:rsidRPr="00B80CB7" w:rsidRDefault="00B80CB7" w:rsidP="00F50387">
      <w:pPr>
        <w:pStyle w:val="Bezodstpw"/>
        <w:numPr>
          <w:ilvl w:val="0"/>
          <w:numId w:val="3"/>
        </w:numPr>
        <w:jc w:val="both"/>
        <w:rPr>
          <w:rFonts w:ascii="Lato" w:hAnsi="Lato"/>
          <w:b/>
          <w:bCs/>
          <w:sz w:val="24"/>
          <w:szCs w:val="24"/>
          <w:u w:val="single"/>
        </w:rPr>
      </w:pPr>
      <w:r w:rsidRPr="00B80CB7">
        <w:rPr>
          <w:rFonts w:ascii="Lato" w:hAnsi="Lato"/>
          <w:b/>
          <w:bCs/>
          <w:sz w:val="24"/>
          <w:szCs w:val="24"/>
          <w:u w:val="single"/>
        </w:rPr>
        <w:t>Termin wykonania zamówienia</w:t>
      </w:r>
      <w:r w:rsidR="00F50387" w:rsidRPr="00B80CB7">
        <w:rPr>
          <w:rFonts w:ascii="Lato" w:hAnsi="Lato"/>
          <w:b/>
          <w:bCs/>
          <w:sz w:val="24"/>
          <w:szCs w:val="24"/>
          <w:u w:val="single"/>
        </w:rPr>
        <w:t xml:space="preserve">: </w:t>
      </w:r>
    </w:p>
    <w:p w14:paraId="5A10358B" w14:textId="77777777" w:rsidR="00B80CB7" w:rsidRPr="00B80CB7" w:rsidRDefault="00B80CB7" w:rsidP="00B80CB7">
      <w:pPr>
        <w:pStyle w:val="Bezodstpw"/>
        <w:ind w:left="360"/>
        <w:jc w:val="both"/>
        <w:rPr>
          <w:rFonts w:ascii="Lato" w:hAnsi="Lato"/>
          <w:kern w:val="3"/>
          <w:sz w:val="24"/>
          <w:szCs w:val="24"/>
          <w:lang w:eastAsia="zh-CN"/>
        </w:rPr>
      </w:pPr>
      <w:r w:rsidRPr="00B80CB7">
        <w:rPr>
          <w:rFonts w:ascii="Lato" w:hAnsi="Lato"/>
          <w:kern w:val="3"/>
          <w:sz w:val="24"/>
          <w:szCs w:val="24"/>
          <w:lang w:eastAsia="zh-CN"/>
        </w:rPr>
        <w:t xml:space="preserve">Zamówienie należy wykonać w okresie od dnia 07 sierpnia 2023 r. do dnia </w:t>
      </w:r>
      <w:r w:rsidRPr="00B80CB7">
        <w:rPr>
          <w:rFonts w:ascii="Lato" w:hAnsi="Lato"/>
          <w:kern w:val="3"/>
          <w:sz w:val="24"/>
          <w:szCs w:val="24"/>
          <w:lang w:eastAsia="zh-CN"/>
        </w:rPr>
        <w:br/>
        <w:t xml:space="preserve">16 października 2023 r. </w:t>
      </w:r>
    </w:p>
    <w:p w14:paraId="6361781E" w14:textId="77777777" w:rsidR="00F50387" w:rsidRPr="00F54177" w:rsidRDefault="00F50387" w:rsidP="00F50387">
      <w:pPr>
        <w:pStyle w:val="Bezodstpw"/>
        <w:jc w:val="both"/>
        <w:rPr>
          <w:rFonts w:ascii="Lato" w:eastAsia="Times New Roman" w:hAnsi="Lato" w:cs="Times New Roman"/>
          <w:color w:val="FF0000"/>
          <w:sz w:val="12"/>
          <w:szCs w:val="12"/>
          <w:lang w:eastAsia="pl-PL"/>
        </w:rPr>
      </w:pPr>
    </w:p>
    <w:p w14:paraId="48501CA3" w14:textId="039F795B" w:rsidR="00B80CB7" w:rsidRPr="000C0FA7" w:rsidRDefault="00B80CB7" w:rsidP="00F50387">
      <w:pPr>
        <w:pStyle w:val="Bezodstpw"/>
        <w:numPr>
          <w:ilvl w:val="0"/>
          <w:numId w:val="4"/>
        </w:numPr>
        <w:jc w:val="both"/>
        <w:rPr>
          <w:rFonts w:ascii="Lato" w:eastAsia="Times New Roman" w:hAnsi="Lato" w:cs="Times New Roman"/>
          <w:b/>
          <w:bCs/>
          <w:sz w:val="24"/>
          <w:szCs w:val="24"/>
          <w:u w:val="single"/>
          <w:lang w:eastAsia="pl-PL"/>
        </w:rPr>
      </w:pPr>
      <w:r w:rsidRPr="000C0FA7">
        <w:rPr>
          <w:rFonts w:ascii="Lato" w:eastAsia="Times New Roman" w:hAnsi="Lato" w:cs="Times New Roman"/>
          <w:b/>
          <w:bCs/>
          <w:sz w:val="24"/>
          <w:szCs w:val="24"/>
          <w:u w:val="single"/>
          <w:lang w:eastAsia="pl-PL"/>
        </w:rPr>
        <w:t>Warunki udziału w postępowaniu, a także informacja o świadczeniach lub dokumentach, jakie mają wykonawcy dołączyć do oferty w celu potwierdzenia spełnienia warunków zamawiającego</w:t>
      </w:r>
    </w:p>
    <w:p w14:paraId="2D4A0A37" w14:textId="6FD2D8CA" w:rsidR="00F50387" w:rsidRPr="00F54177" w:rsidRDefault="00F50387" w:rsidP="00B80CB7">
      <w:pPr>
        <w:pStyle w:val="Bezodstpw"/>
        <w:jc w:val="both"/>
        <w:rPr>
          <w:rFonts w:ascii="Lato" w:eastAsia="Times New Roman" w:hAnsi="Lato" w:cs="Times New Roman"/>
          <w:b/>
          <w:bCs/>
          <w:sz w:val="12"/>
          <w:szCs w:val="12"/>
          <w:u w:val="single"/>
          <w:lang w:eastAsia="pl-PL"/>
        </w:rPr>
      </w:pPr>
    </w:p>
    <w:p w14:paraId="7648AB4B" w14:textId="77777777" w:rsidR="00B80CB7" w:rsidRPr="00B80CB7" w:rsidRDefault="00B80CB7" w:rsidP="002B4109">
      <w:pPr>
        <w:pStyle w:val="Bezodstpw"/>
        <w:numPr>
          <w:ilvl w:val="0"/>
          <w:numId w:val="19"/>
        </w:numPr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B80CB7">
        <w:rPr>
          <w:rFonts w:ascii="Lato" w:eastAsia="Times New Roman" w:hAnsi="Lato" w:cs="Times New Roman"/>
          <w:sz w:val="24"/>
          <w:szCs w:val="24"/>
          <w:lang w:eastAsia="pl-PL"/>
        </w:rPr>
        <w:t>W przetargu mogą wziąć udział Wykonawcy, którzy:</w:t>
      </w:r>
    </w:p>
    <w:p w14:paraId="64A3996D" w14:textId="77777777" w:rsidR="000C0FA7" w:rsidRPr="000C0FA7" w:rsidRDefault="00B80CB7" w:rsidP="000C0FA7">
      <w:pPr>
        <w:pStyle w:val="Bezodstpw"/>
        <w:ind w:left="360"/>
        <w:jc w:val="both"/>
        <w:rPr>
          <w:rFonts w:ascii="Lato" w:hAnsi="Lato"/>
          <w:sz w:val="24"/>
          <w:szCs w:val="24"/>
        </w:rPr>
      </w:pPr>
      <w:r w:rsidRPr="000C0FA7">
        <w:rPr>
          <w:rFonts w:ascii="Lato" w:eastAsia="Times New Roman" w:hAnsi="Lato" w:cs="Times New Roman"/>
          <w:sz w:val="24"/>
          <w:szCs w:val="24"/>
          <w:lang w:eastAsia="pl-PL"/>
        </w:rPr>
        <w:t xml:space="preserve">- </w:t>
      </w:r>
      <w:r w:rsidR="00F50387" w:rsidRPr="000C0FA7">
        <w:rPr>
          <w:rFonts w:ascii="Lato" w:hAnsi="Lato"/>
          <w:sz w:val="24"/>
          <w:szCs w:val="24"/>
        </w:rPr>
        <w:t xml:space="preserve">posiadają uprawnienia do wykonywania </w:t>
      </w:r>
      <w:r w:rsidR="000C0FA7" w:rsidRPr="000C0FA7">
        <w:rPr>
          <w:rFonts w:ascii="Lato" w:hAnsi="Lato"/>
          <w:sz w:val="24"/>
          <w:szCs w:val="24"/>
        </w:rPr>
        <w:t xml:space="preserve">usług objętych zamówieniem, </w:t>
      </w:r>
    </w:p>
    <w:p w14:paraId="39B05238" w14:textId="77777777" w:rsidR="000C0FA7" w:rsidRPr="000C0FA7" w:rsidRDefault="000C0FA7" w:rsidP="000C0FA7">
      <w:pPr>
        <w:pStyle w:val="Bezodstpw"/>
        <w:ind w:left="360"/>
        <w:jc w:val="both"/>
        <w:rPr>
          <w:rFonts w:ascii="Lato" w:hAnsi="Lato"/>
          <w:sz w:val="24"/>
          <w:szCs w:val="24"/>
        </w:rPr>
      </w:pPr>
      <w:r w:rsidRPr="000C0FA7">
        <w:rPr>
          <w:rFonts w:ascii="Lato" w:eastAsia="Times New Roman" w:hAnsi="Lato" w:cs="Times New Roman"/>
          <w:sz w:val="24"/>
          <w:szCs w:val="24"/>
          <w:lang w:eastAsia="pl-PL"/>
        </w:rPr>
        <w:t>-</w:t>
      </w:r>
      <w:r w:rsidRPr="000C0FA7">
        <w:rPr>
          <w:rFonts w:ascii="Lato" w:hAnsi="Lato"/>
          <w:sz w:val="24"/>
          <w:szCs w:val="24"/>
        </w:rPr>
        <w:t xml:space="preserve"> posiadają niezbędną wiedzę i doświadczenie oraz dysponują potencjałem technicznym i osobami zdolnymi do wykonania zamówienia, </w:t>
      </w:r>
    </w:p>
    <w:p w14:paraId="244DA07B" w14:textId="77777777" w:rsidR="000C0FA7" w:rsidRPr="000C0FA7" w:rsidRDefault="000C0FA7" w:rsidP="000C0FA7">
      <w:pPr>
        <w:pStyle w:val="Bezodstpw"/>
        <w:ind w:left="360"/>
        <w:jc w:val="both"/>
        <w:rPr>
          <w:rFonts w:ascii="Lato" w:hAnsi="Lato"/>
          <w:sz w:val="24"/>
          <w:szCs w:val="24"/>
        </w:rPr>
      </w:pPr>
      <w:r w:rsidRPr="000C0FA7">
        <w:rPr>
          <w:rFonts w:ascii="Lato" w:hAnsi="Lato"/>
          <w:sz w:val="24"/>
          <w:szCs w:val="24"/>
        </w:rPr>
        <w:t xml:space="preserve">- znajdują się w sytuacji ekonomicznej i finansowej zapewniającej wykonanie zamówienia </w:t>
      </w:r>
    </w:p>
    <w:p w14:paraId="3F4261E3" w14:textId="77777777" w:rsidR="000C0FA7" w:rsidRPr="000C0FA7" w:rsidRDefault="000C0FA7" w:rsidP="000C0FA7">
      <w:pPr>
        <w:pStyle w:val="Bezodstpw"/>
        <w:numPr>
          <w:ilvl w:val="1"/>
          <w:numId w:val="22"/>
        </w:numPr>
        <w:jc w:val="both"/>
        <w:rPr>
          <w:rFonts w:ascii="Lato" w:hAnsi="Lato"/>
          <w:sz w:val="24"/>
          <w:szCs w:val="24"/>
        </w:rPr>
      </w:pPr>
      <w:r w:rsidRPr="000C0FA7">
        <w:rPr>
          <w:rFonts w:ascii="Lato" w:hAnsi="Lato"/>
          <w:sz w:val="24"/>
          <w:szCs w:val="24"/>
        </w:rPr>
        <w:t>Przy dokonywaniu oceny spełnienia warunków Zamawiający będzie się kierował regułą spełnia lub nie spełnia. Niespełnienie chociażby jednego warunku skutkować będzie wykluczeniem Wykonawcy z postępowania. Ofertę Wykonawcy wykluczonego uznaje się za odrzuconą.</w:t>
      </w:r>
    </w:p>
    <w:p w14:paraId="181556F4" w14:textId="77777777" w:rsidR="000C0FA7" w:rsidRPr="000C0FA7" w:rsidRDefault="000C0FA7" w:rsidP="000C0FA7">
      <w:pPr>
        <w:pStyle w:val="Bezodstpw"/>
        <w:numPr>
          <w:ilvl w:val="1"/>
          <w:numId w:val="22"/>
        </w:numPr>
        <w:jc w:val="both"/>
        <w:rPr>
          <w:rFonts w:ascii="Lato" w:hAnsi="Lato"/>
          <w:sz w:val="24"/>
          <w:szCs w:val="24"/>
        </w:rPr>
      </w:pPr>
      <w:r w:rsidRPr="000C0FA7">
        <w:rPr>
          <w:rFonts w:ascii="Lato" w:hAnsi="Lato"/>
          <w:sz w:val="24"/>
          <w:szCs w:val="24"/>
        </w:rPr>
        <w:t>Oświadczenia i dokumenty potwierdzające spełnienie warunków udziału w postępowaniu:</w:t>
      </w:r>
    </w:p>
    <w:p w14:paraId="6480A53D" w14:textId="77777777" w:rsidR="000C0FA7" w:rsidRPr="000C0FA7" w:rsidRDefault="000C0FA7" w:rsidP="000C0FA7">
      <w:pPr>
        <w:pStyle w:val="Bezodstpw"/>
        <w:ind w:left="360"/>
        <w:jc w:val="both"/>
        <w:rPr>
          <w:rFonts w:ascii="Lato" w:hAnsi="Lato"/>
          <w:sz w:val="24"/>
          <w:szCs w:val="24"/>
        </w:rPr>
      </w:pPr>
      <w:r w:rsidRPr="000C0FA7">
        <w:rPr>
          <w:rFonts w:ascii="Lato" w:hAnsi="Lato"/>
          <w:sz w:val="24"/>
          <w:szCs w:val="24"/>
        </w:rPr>
        <w:t>- formularz oferty (na załączonym druku)</w:t>
      </w:r>
    </w:p>
    <w:p w14:paraId="309B2DDE" w14:textId="77777777" w:rsidR="000C0FA7" w:rsidRPr="000C0FA7" w:rsidRDefault="000C0FA7" w:rsidP="000C0FA7">
      <w:pPr>
        <w:pStyle w:val="Bezodstpw"/>
        <w:ind w:left="360"/>
        <w:jc w:val="both"/>
        <w:rPr>
          <w:rFonts w:ascii="Lato" w:hAnsi="Lato"/>
          <w:sz w:val="24"/>
          <w:szCs w:val="24"/>
        </w:rPr>
      </w:pPr>
      <w:r w:rsidRPr="000C0FA7">
        <w:rPr>
          <w:rFonts w:ascii="Lato" w:hAnsi="Lato"/>
          <w:sz w:val="24"/>
          <w:szCs w:val="24"/>
        </w:rPr>
        <w:t>- kosztorys,</w:t>
      </w:r>
    </w:p>
    <w:p w14:paraId="1CFF316E" w14:textId="77777777" w:rsidR="000C0FA7" w:rsidRPr="000C0FA7" w:rsidRDefault="000C0FA7" w:rsidP="000C0FA7">
      <w:pPr>
        <w:pStyle w:val="Bezodstpw"/>
        <w:ind w:left="360"/>
        <w:jc w:val="both"/>
        <w:rPr>
          <w:rFonts w:ascii="Lato" w:hAnsi="Lato"/>
          <w:sz w:val="24"/>
          <w:szCs w:val="24"/>
        </w:rPr>
      </w:pPr>
      <w:r w:rsidRPr="000C0FA7">
        <w:rPr>
          <w:rFonts w:ascii="Lato" w:hAnsi="Lato"/>
          <w:sz w:val="24"/>
          <w:szCs w:val="24"/>
        </w:rPr>
        <w:t xml:space="preserve">- oświadczenie wymagane od wykonawcy w zakresie wypełnienia obowiązków informacyjnych przewidzianych w art. 13 lub art. 14 RODO, </w:t>
      </w:r>
    </w:p>
    <w:p w14:paraId="3258C9BA" w14:textId="77777777" w:rsidR="000C0FA7" w:rsidRPr="000C0FA7" w:rsidRDefault="000C0FA7" w:rsidP="000C0FA7">
      <w:pPr>
        <w:pStyle w:val="Bezodstpw"/>
        <w:ind w:left="360"/>
        <w:jc w:val="both"/>
        <w:rPr>
          <w:rFonts w:ascii="Lato" w:hAnsi="Lato"/>
          <w:sz w:val="24"/>
          <w:szCs w:val="24"/>
        </w:rPr>
      </w:pPr>
      <w:r w:rsidRPr="000C0FA7">
        <w:rPr>
          <w:rFonts w:ascii="Lato" w:hAnsi="Lato"/>
          <w:sz w:val="24"/>
          <w:szCs w:val="24"/>
        </w:rPr>
        <w:t xml:space="preserve">- aktualny odpis z właściwego rejestru lub centralnej ewidencji i informacji o działalności gospodarczej, </w:t>
      </w:r>
    </w:p>
    <w:p w14:paraId="65005945" w14:textId="036C89FB" w:rsidR="00F50387" w:rsidRPr="00F54177" w:rsidRDefault="00F50387" w:rsidP="000C0FA7">
      <w:pPr>
        <w:pStyle w:val="Bezodstpw"/>
        <w:jc w:val="both"/>
        <w:rPr>
          <w:rFonts w:ascii="Lato" w:hAnsi="Lato"/>
          <w:color w:val="FF0000"/>
          <w:sz w:val="12"/>
          <w:szCs w:val="12"/>
        </w:rPr>
      </w:pPr>
    </w:p>
    <w:p w14:paraId="596D95CA" w14:textId="77777777" w:rsidR="00F50387" w:rsidRPr="007240B9" w:rsidRDefault="00F50387" w:rsidP="000C0FA7">
      <w:pPr>
        <w:pStyle w:val="Bezodstpw"/>
        <w:numPr>
          <w:ilvl w:val="0"/>
          <w:numId w:val="36"/>
        </w:numPr>
        <w:autoSpaceDN w:val="0"/>
        <w:rPr>
          <w:rFonts w:ascii="Lato" w:hAnsi="Lato"/>
          <w:b/>
          <w:bCs/>
          <w:sz w:val="24"/>
          <w:szCs w:val="24"/>
          <w:u w:val="single"/>
          <w:lang w:eastAsia="pl-PL"/>
        </w:rPr>
      </w:pPr>
      <w:r w:rsidRPr="007240B9">
        <w:rPr>
          <w:rFonts w:ascii="Lato" w:hAnsi="Lato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Wymagane dokumenty w przedmiotowym postępowaniu:</w:t>
      </w:r>
    </w:p>
    <w:p w14:paraId="5C184B89" w14:textId="77777777" w:rsidR="00F50387" w:rsidRPr="007240B9" w:rsidRDefault="00F50387" w:rsidP="00F50387">
      <w:pPr>
        <w:pStyle w:val="Bezodstpw"/>
        <w:numPr>
          <w:ilvl w:val="0"/>
          <w:numId w:val="23"/>
        </w:numPr>
        <w:autoSpaceDN w:val="0"/>
        <w:rPr>
          <w:rFonts w:ascii="Lato" w:hAnsi="Lato"/>
          <w:sz w:val="24"/>
          <w:szCs w:val="24"/>
          <w:lang w:eastAsia="pl-PL"/>
        </w:rPr>
      </w:pPr>
      <w:r w:rsidRPr="007240B9">
        <w:rPr>
          <w:rFonts w:ascii="Lato" w:hAnsi="Lato"/>
          <w:sz w:val="24"/>
          <w:szCs w:val="24"/>
          <w:bdr w:val="none" w:sz="0" w:space="0" w:color="auto" w:frame="1"/>
          <w:lang w:eastAsia="pl-PL"/>
        </w:rPr>
        <w:t>Formularz ofertowy - </w:t>
      </w:r>
      <w:r w:rsidRPr="007240B9">
        <w:rPr>
          <w:rFonts w:ascii="Lato" w:hAnsi="Lato"/>
          <w:sz w:val="24"/>
          <w:szCs w:val="24"/>
          <w:lang w:eastAsia="pl-PL"/>
        </w:rPr>
        <w:t>według druku, który stanowi załącznik nr. 3 do niniejszego zapytania ofertowego.</w:t>
      </w:r>
    </w:p>
    <w:p w14:paraId="2B16A8DA" w14:textId="77777777" w:rsidR="00F50387" w:rsidRPr="00F54177" w:rsidRDefault="00F50387" w:rsidP="00F50387">
      <w:pPr>
        <w:pStyle w:val="Bezodstpw"/>
        <w:ind w:left="360"/>
        <w:rPr>
          <w:rFonts w:ascii="Lato" w:hAnsi="Lato"/>
          <w:sz w:val="12"/>
          <w:szCs w:val="12"/>
          <w:lang w:eastAsia="pl-PL"/>
        </w:rPr>
      </w:pPr>
    </w:p>
    <w:p w14:paraId="1F58841F" w14:textId="77777777" w:rsidR="00F50387" w:rsidRPr="007240B9" w:rsidRDefault="00F50387" w:rsidP="00F50387">
      <w:pPr>
        <w:pStyle w:val="Bezodstpw"/>
        <w:numPr>
          <w:ilvl w:val="0"/>
          <w:numId w:val="23"/>
        </w:numPr>
        <w:autoSpaceDN w:val="0"/>
        <w:rPr>
          <w:rFonts w:ascii="Lato" w:hAnsi="Lato"/>
          <w:sz w:val="24"/>
          <w:szCs w:val="24"/>
          <w:lang w:eastAsia="pl-PL"/>
        </w:rPr>
      </w:pPr>
      <w:r w:rsidRPr="007240B9">
        <w:rPr>
          <w:rFonts w:ascii="Lato" w:hAnsi="Lato"/>
          <w:sz w:val="24"/>
          <w:szCs w:val="24"/>
          <w:bdr w:val="none" w:sz="0" w:space="0" w:color="auto" w:frame="1"/>
          <w:lang w:eastAsia="pl-PL"/>
        </w:rPr>
        <w:t>Oświadczenie Wykonawcy –</w:t>
      </w:r>
      <w:r w:rsidRPr="007240B9">
        <w:rPr>
          <w:rFonts w:ascii="Lato" w:hAnsi="Lato"/>
          <w:sz w:val="24"/>
          <w:szCs w:val="24"/>
          <w:lang w:eastAsia="pl-PL"/>
        </w:rPr>
        <w:t> według druku, który stanowi załącznik nr. 2 do niniejszego zapytania ofertowego.</w:t>
      </w:r>
    </w:p>
    <w:p w14:paraId="21D15355" w14:textId="77777777" w:rsidR="00F50387" w:rsidRPr="00F54177" w:rsidRDefault="00F50387" w:rsidP="00F50387">
      <w:pPr>
        <w:pStyle w:val="Bezodstpw"/>
        <w:ind w:left="360"/>
        <w:rPr>
          <w:rFonts w:ascii="Lato" w:hAnsi="Lato"/>
          <w:sz w:val="12"/>
          <w:szCs w:val="12"/>
          <w:lang w:eastAsia="pl-PL"/>
        </w:rPr>
      </w:pPr>
    </w:p>
    <w:p w14:paraId="7676B4F3" w14:textId="77777777" w:rsidR="00F50387" w:rsidRPr="007240B9" w:rsidRDefault="00F50387" w:rsidP="00F50387">
      <w:pPr>
        <w:pStyle w:val="Bezodstpw"/>
        <w:numPr>
          <w:ilvl w:val="0"/>
          <w:numId w:val="23"/>
        </w:numPr>
        <w:autoSpaceDN w:val="0"/>
        <w:rPr>
          <w:rFonts w:ascii="Lato" w:hAnsi="Lato"/>
          <w:sz w:val="24"/>
          <w:szCs w:val="24"/>
          <w:lang w:eastAsia="pl-PL"/>
        </w:rPr>
      </w:pPr>
      <w:r w:rsidRPr="007240B9">
        <w:rPr>
          <w:rFonts w:ascii="Lato" w:hAnsi="Lato"/>
          <w:sz w:val="24"/>
          <w:szCs w:val="24"/>
          <w:bdr w:val="none" w:sz="0" w:space="0" w:color="auto" w:frame="1"/>
          <w:lang w:eastAsia="pl-PL"/>
        </w:rPr>
        <w:t>Wykaz usług –</w:t>
      </w:r>
      <w:r w:rsidRPr="007240B9">
        <w:rPr>
          <w:rFonts w:ascii="Lato" w:hAnsi="Lato"/>
          <w:sz w:val="24"/>
          <w:szCs w:val="24"/>
          <w:lang w:eastAsia="pl-PL"/>
        </w:rPr>
        <w:t> według druku który stanowi załącznik nr. 6 do niniejszego zapytania o</w:t>
      </w:r>
      <w:r w:rsidRPr="007240B9">
        <w:rPr>
          <w:rFonts w:ascii="Lato" w:hAnsi="Lato"/>
          <w:sz w:val="24"/>
          <w:szCs w:val="24"/>
          <w:bdr w:val="none" w:sz="0" w:space="0" w:color="auto" w:frame="1"/>
          <w:lang w:eastAsia="pl-PL"/>
        </w:rPr>
        <w:t>f</w:t>
      </w:r>
      <w:r w:rsidRPr="007240B9">
        <w:rPr>
          <w:rFonts w:ascii="Lato" w:hAnsi="Lato"/>
          <w:sz w:val="24"/>
          <w:szCs w:val="24"/>
          <w:lang w:eastAsia="pl-PL"/>
        </w:rPr>
        <w:t>ertowego.</w:t>
      </w:r>
    </w:p>
    <w:p w14:paraId="4308BCA6" w14:textId="77777777" w:rsidR="00F50387" w:rsidRPr="00F54177" w:rsidRDefault="00F50387" w:rsidP="00F50387">
      <w:pPr>
        <w:pStyle w:val="Bezodstpw"/>
        <w:ind w:left="360"/>
        <w:rPr>
          <w:rFonts w:ascii="Lato" w:hAnsi="Lato"/>
          <w:sz w:val="12"/>
          <w:szCs w:val="12"/>
          <w:lang w:eastAsia="pl-PL"/>
        </w:rPr>
      </w:pPr>
    </w:p>
    <w:p w14:paraId="4139F536" w14:textId="77777777" w:rsidR="00F50387" w:rsidRPr="007240B9" w:rsidRDefault="00F50387" w:rsidP="00F50387">
      <w:pPr>
        <w:pStyle w:val="Bezodstpw"/>
        <w:numPr>
          <w:ilvl w:val="0"/>
          <w:numId w:val="23"/>
        </w:numPr>
        <w:autoSpaceDN w:val="0"/>
        <w:rPr>
          <w:rFonts w:ascii="Lato" w:hAnsi="Lato"/>
          <w:sz w:val="24"/>
          <w:szCs w:val="24"/>
          <w:lang w:eastAsia="pl-PL"/>
        </w:rPr>
      </w:pPr>
      <w:r w:rsidRPr="007240B9">
        <w:rPr>
          <w:rFonts w:ascii="Lato" w:eastAsia="Andale Sans UI" w:hAnsi="Lato"/>
          <w:bCs/>
          <w:kern w:val="3"/>
          <w:sz w:val="24"/>
          <w:szCs w:val="24"/>
          <w:lang w:bidi="en-US"/>
        </w:rPr>
        <w:t>O</w:t>
      </w:r>
      <w:r w:rsidRPr="007240B9">
        <w:rPr>
          <w:rFonts w:ascii="Lato" w:hAnsi="Lato"/>
          <w:sz w:val="24"/>
          <w:szCs w:val="24"/>
        </w:rPr>
        <w:t>świadczenie wymagane od wykonawcy w zakresie wypełnienia obowiązków informacyjnych przewidzianych w art. 13 lub art. 14 RODO,</w:t>
      </w:r>
    </w:p>
    <w:p w14:paraId="6780E857" w14:textId="77777777" w:rsidR="00F50387" w:rsidRPr="00F54177" w:rsidRDefault="00F50387" w:rsidP="00F50387">
      <w:pPr>
        <w:pStyle w:val="Bezodstpw"/>
        <w:ind w:left="360"/>
        <w:rPr>
          <w:rFonts w:ascii="Lato" w:hAnsi="Lato"/>
          <w:sz w:val="12"/>
          <w:szCs w:val="12"/>
          <w:lang w:eastAsia="pl-PL"/>
        </w:rPr>
      </w:pPr>
    </w:p>
    <w:p w14:paraId="575E35A2" w14:textId="77777777" w:rsidR="00F50387" w:rsidRPr="007240B9" w:rsidRDefault="00F50387" w:rsidP="00F50387">
      <w:pPr>
        <w:pStyle w:val="Bezodstpw"/>
        <w:numPr>
          <w:ilvl w:val="0"/>
          <w:numId w:val="23"/>
        </w:numPr>
        <w:autoSpaceDN w:val="0"/>
        <w:rPr>
          <w:rFonts w:ascii="Lato" w:hAnsi="Lato"/>
          <w:sz w:val="24"/>
          <w:szCs w:val="24"/>
          <w:lang w:eastAsia="pl-PL"/>
        </w:rPr>
      </w:pPr>
      <w:r w:rsidRPr="007240B9">
        <w:rPr>
          <w:rFonts w:ascii="Lato" w:hAnsi="Lato"/>
          <w:sz w:val="24"/>
          <w:szCs w:val="24"/>
          <w:bdr w:val="none" w:sz="0" w:space="0" w:color="auto" w:frame="1"/>
          <w:lang w:eastAsia="pl-PL"/>
        </w:rPr>
        <w:t>Kopia aktualnego odpisu z właściwego rejestru lub centralnej ewidencji i informacji o działalności gospodarczej </w:t>
      </w:r>
      <w:r w:rsidRPr="007240B9">
        <w:rPr>
          <w:rFonts w:ascii="Lato" w:hAnsi="Lato"/>
          <w:sz w:val="24"/>
          <w:szCs w:val="24"/>
          <w:lang w:eastAsia="pl-PL"/>
        </w:rPr>
        <w:t>Wykonawcy, poświadczona za zgodność z oryginałem.</w:t>
      </w:r>
    </w:p>
    <w:p w14:paraId="34630EF4" w14:textId="77777777" w:rsidR="00F50387" w:rsidRPr="00F54177" w:rsidRDefault="00F50387" w:rsidP="00F50387">
      <w:pPr>
        <w:pStyle w:val="Bezodstpw"/>
        <w:ind w:firstLine="360"/>
        <w:jc w:val="both"/>
        <w:rPr>
          <w:rFonts w:ascii="Lato" w:hAnsi="Lato"/>
          <w:color w:val="FF0000"/>
          <w:kern w:val="3"/>
          <w:sz w:val="12"/>
          <w:szCs w:val="12"/>
          <w:lang w:eastAsia="zh-CN"/>
        </w:rPr>
      </w:pPr>
    </w:p>
    <w:p w14:paraId="574170D2" w14:textId="77777777" w:rsidR="00F50387" w:rsidRPr="007240B9" w:rsidRDefault="00F50387" w:rsidP="00F54177">
      <w:pPr>
        <w:pStyle w:val="Bezodstpw"/>
        <w:numPr>
          <w:ilvl w:val="0"/>
          <w:numId w:val="37"/>
        </w:numPr>
        <w:autoSpaceDN w:val="0"/>
        <w:jc w:val="both"/>
        <w:rPr>
          <w:rFonts w:ascii="Lato" w:hAnsi="Lato"/>
          <w:b/>
          <w:bCs/>
          <w:sz w:val="24"/>
          <w:szCs w:val="24"/>
          <w:u w:val="single"/>
          <w:bdr w:val="none" w:sz="0" w:space="0" w:color="auto" w:frame="1"/>
          <w:lang w:eastAsia="pl-PL"/>
        </w:rPr>
      </w:pPr>
      <w:r w:rsidRPr="007240B9">
        <w:rPr>
          <w:rFonts w:ascii="Lato" w:hAnsi="Lato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Kryteria wyboru ofert</w:t>
      </w:r>
    </w:p>
    <w:p w14:paraId="0491FB63" w14:textId="77777777" w:rsidR="00F50387" w:rsidRPr="007240B9" w:rsidRDefault="00F50387" w:rsidP="007240B9">
      <w:pPr>
        <w:pStyle w:val="Bezodstpw"/>
        <w:numPr>
          <w:ilvl w:val="0"/>
          <w:numId w:val="24"/>
        </w:numPr>
        <w:autoSpaceDN w:val="0"/>
        <w:jc w:val="both"/>
        <w:rPr>
          <w:rFonts w:ascii="Lato" w:hAnsi="Lato"/>
          <w:sz w:val="24"/>
          <w:szCs w:val="24"/>
          <w:lang w:eastAsia="pl-PL"/>
        </w:rPr>
      </w:pPr>
      <w:r w:rsidRPr="007240B9">
        <w:rPr>
          <w:rFonts w:ascii="Lato" w:hAnsi="Lato"/>
          <w:sz w:val="24"/>
          <w:szCs w:val="24"/>
          <w:lang w:eastAsia="pl-PL"/>
        </w:rPr>
        <w:t>Jedynym kryterium oceny ofert jest:</w:t>
      </w:r>
    </w:p>
    <w:p w14:paraId="6F65C94C" w14:textId="77777777" w:rsidR="00F50387" w:rsidRPr="007240B9" w:rsidRDefault="00F50387" w:rsidP="007240B9">
      <w:pPr>
        <w:pStyle w:val="Bezodstpw"/>
        <w:ind w:left="720"/>
        <w:jc w:val="both"/>
        <w:rPr>
          <w:rFonts w:ascii="Lato" w:hAnsi="Lato"/>
          <w:sz w:val="24"/>
          <w:szCs w:val="24"/>
          <w:bdr w:val="none" w:sz="0" w:space="0" w:color="auto" w:frame="1"/>
          <w:lang w:eastAsia="pl-PL"/>
        </w:rPr>
      </w:pPr>
      <w:r w:rsidRPr="007240B9">
        <w:rPr>
          <w:rFonts w:ascii="Lato" w:hAnsi="Lato"/>
          <w:sz w:val="24"/>
          <w:szCs w:val="24"/>
          <w:bdr w:val="none" w:sz="0" w:space="0" w:color="auto" w:frame="1"/>
          <w:lang w:eastAsia="pl-PL"/>
        </w:rPr>
        <w:t>- cena (wartość netto wyrażona w PLN) – 100 pkt</w:t>
      </w:r>
    </w:p>
    <w:p w14:paraId="230FDC13" w14:textId="77777777" w:rsidR="00F50387" w:rsidRPr="007240B9" w:rsidRDefault="00F50387" w:rsidP="007240B9">
      <w:pPr>
        <w:pStyle w:val="Bezodstpw"/>
        <w:numPr>
          <w:ilvl w:val="0"/>
          <w:numId w:val="24"/>
        </w:numPr>
        <w:autoSpaceDN w:val="0"/>
        <w:jc w:val="both"/>
        <w:rPr>
          <w:rFonts w:ascii="Lato" w:hAnsi="Lato"/>
          <w:kern w:val="3"/>
          <w:sz w:val="24"/>
          <w:szCs w:val="24"/>
          <w:lang w:eastAsia="zh-CN"/>
        </w:rPr>
      </w:pPr>
      <w:r w:rsidRPr="007240B9">
        <w:rPr>
          <w:rFonts w:ascii="Lato" w:hAnsi="Lato"/>
          <w:kern w:val="3"/>
          <w:sz w:val="24"/>
          <w:szCs w:val="24"/>
          <w:lang w:eastAsia="zh-CN"/>
        </w:rPr>
        <w:t>Ofertę należy złożyć wg załączonego formularzu oferty,</w:t>
      </w:r>
    </w:p>
    <w:p w14:paraId="327A7B4D" w14:textId="77777777" w:rsidR="00F50387" w:rsidRPr="00F54177" w:rsidRDefault="00F50387" w:rsidP="007240B9">
      <w:pPr>
        <w:pStyle w:val="Bezodstpw"/>
        <w:ind w:left="360"/>
        <w:jc w:val="both"/>
        <w:rPr>
          <w:rFonts w:ascii="Lato" w:hAnsi="Lato"/>
          <w:kern w:val="3"/>
          <w:sz w:val="12"/>
          <w:szCs w:val="12"/>
          <w:lang w:eastAsia="zh-CN"/>
        </w:rPr>
      </w:pPr>
    </w:p>
    <w:p w14:paraId="1FD90DDE" w14:textId="77777777" w:rsidR="00F50387" w:rsidRPr="007240B9" w:rsidRDefault="00F50387" w:rsidP="007240B9">
      <w:pPr>
        <w:pStyle w:val="Bezodstpw"/>
        <w:numPr>
          <w:ilvl w:val="0"/>
          <w:numId w:val="24"/>
        </w:numPr>
        <w:autoSpaceDN w:val="0"/>
        <w:jc w:val="both"/>
        <w:rPr>
          <w:rFonts w:ascii="Lato" w:hAnsi="Lato"/>
          <w:kern w:val="3"/>
          <w:sz w:val="24"/>
          <w:szCs w:val="24"/>
          <w:lang w:eastAsia="zh-CN"/>
        </w:rPr>
      </w:pPr>
      <w:r w:rsidRPr="007240B9">
        <w:rPr>
          <w:rFonts w:ascii="Lato" w:hAnsi="Lato"/>
          <w:sz w:val="24"/>
          <w:szCs w:val="24"/>
          <w:lang w:eastAsia="pl-PL"/>
        </w:rPr>
        <w:t>Zamawiający wybierze ofertę Wykonawcy, która będzie zawierała najniższą cenę netto za wskazane zamówienie,</w:t>
      </w:r>
    </w:p>
    <w:p w14:paraId="64F5CFC5" w14:textId="77777777" w:rsidR="00F50387" w:rsidRPr="00F54177" w:rsidRDefault="00F50387" w:rsidP="007240B9">
      <w:pPr>
        <w:pStyle w:val="Bezodstpw"/>
        <w:ind w:left="360"/>
        <w:jc w:val="both"/>
        <w:rPr>
          <w:rFonts w:ascii="Lato" w:hAnsi="Lato"/>
          <w:kern w:val="3"/>
          <w:sz w:val="12"/>
          <w:szCs w:val="12"/>
          <w:lang w:eastAsia="zh-CN"/>
        </w:rPr>
      </w:pPr>
    </w:p>
    <w:p w14:paraId="45309567" w14:textId="77777777" w:rsidR="00F50387" w:rsidRPr="007240B9" w:rsidRDefault="00F50387" w:rsidP="007240B9">
      <w:pPr>
        <w:pStyle w:val="Bezodstpw"/>
        <w:numPr>
          <w:ilvl w:val="0"/>
          <w:numId w:val="24"/>
        </w:numPr>
        <w:autoSpaceDN w:val="0"/>
        <w:jc w:val="both"/>
        <w:rPr>
          <w:rFonts w:ascii="Lato" w:hAnsi="Lato"/>
          <w:kern w:val="3"/>
          <w:sz w:val="24"/>
          <w:szCs w:val="24"/>
          <w:lang w:eastAsia="zh-CN"/>
        </w:rPr>
      </w:pPr>
      <w:r w:rsidRPr="007240B9">
        <w:rPr>
          <w:rFonts w:ascii="Lato" w:hAnsi="Lato"/>
          <w:kern w:val="3"/>
          <w:sz w:val="24"/>
          <w:szCs w:val="24"/>
          <w:lang w:eastAsia="zh-CN"/>
        </w:rPr>
        <w:t xml:space="preserve">Oferta powinna zawierać oferowaną przez Wykonawcę cenę netto oraz brutto (w tym wysokość podatku VAT), </w:t>
      </w:r>
      <w:r w:rsidRPr="007240B9">
        <w:rPr>
          <w:rFonts w:ascii="Lato" w:hAnsi="Lato"/>
          <w:sz w:val="24"/>
          <w:szCs w:val="24"/>
          <w:lang w:eastAsia="pl-PL"/>
        </w:rPr>
        <w:t>prawidłowe ustalenie stawki podatku VAT należy do obowiązków Wykonawcy,</w:t>
      </w:r>
    </w:p>
    <w:p w14:paraId="73E06C47" w14:textId="77777777" w:rsidR="00F50387" w:rsidRPr="00F54177" w:rsidRDefault="00F50387" w:rsidP="007240B9">
      <w:pPr>
        <w:pStyle w:val="Bezodstpw"/>
        <w:ind w:left="360"/>
        <w:jc w:val="both"/>
        <w:rPr>
          <w:rFonts w:ascii="Lato" w:hAnsi="Lato"/>
          <w:kern w:val="3"/>
          <w:sz w:val="12"/>
          <w:szCs w:val="12"/>
          <w:lang w:eastAsia="zh-CN"/>
        </w:rPr>
      </w:pPr>
    </w:p>
    <w:p w14:paraId="03A6D429" w14:textId="77777777" w:rsidR="00F50387" w:rsidRPr="007240B9" w:rsidRDefault="00F50387" w:rsidP="007240B9">
      <w:pPr>
        <w:pStyle w:val="Bezodstpw"/>
        <w:numPr>
          <w:ilvl w:val="0"/>
          <w:numId w:val="24"/>
        </w:numPr>
        <w:autoSpaceDN w:val="0"/>
        <w:jc w:val="both"/>
        <w:rPr>
          <w:rFonts w:ascii="Lato" w:hAnsi="Lato"/>
          <w:kern w:val="3"/>
          <w:sz w:val="24"/>
          <w:szCs w:val="24"/>
          <w:lang w:eastAsia="zh-CN"/>
        </w:rPr>
      </w:pPr>
      <w:r w:rsidRPr="007240B9">
        <w:rPr>
          <w:rFonts w:ascii="Lato" w:hAnsi="Lato"/>
          <w:kern w:val="3"/>
          <w:sz w:val="24"/>
          <w:szCs w:val="24"/>
          <w:lang w:eastAsia="zh-CN"/>
        </w:rPr>
        <w:t>Cena oferowana jest wiążąca – ostateczna</w:t>
      </w:r>
    </w:p>
    <w:p w14:paraId="3225DFD1" w14:textId="77777777" w:rsidR="00F50387" w:rsidRPr="00F54177" w:rsidRDefault="00F50387" w:rsidP="007240B9">
      <w:pPr>
        <w:pStyle w:val="Bezodstpw"/>
        <w:ind w:left="360"/>
        <w:jc w:val="both"/>
        <w:rPr>
          <w:rFonts w:ascii="Lato" w:hAnsi="Lato"/>
          <w:kern w:val="3"/>
          <w:sz w:val="12"/>
          <w:szCs w:val="12"/>
          <w:lang w:eastAsia="zh-CN"/>
        </w:rPr>
      </w:pPr>
    </w:p>
    <w:p w14:paraId="7208343B" w14:textId="77777777" w:rsidR="00F50387" w:rsidRPr="007240B9" w:rsidRDefault="00F50387" w:rsidP="007240B9">
      <w:pPr>
        <w:pStyle w:val="Bezodstpw"/>
        <w:numPr>
          <w:ilvl w:val="0"/>
          <w:numId w:val="24"/>
        </w:numPr>
        <w:autoSpaceDN w:val="0"/>
        <w:jc w:val="both"/>
        <w:rPr>
          <w:rFonts w:ascii="Lato" w:hAnsi="Lato"/>
          <w:kern w:val="3"/>
          <w:sz w:val="24"/>
          <w:szCs w:val="24"/>
          <w:lang w:eastAsia="zh-CN"/>
        </w:rPr>
      </w:pPr>
      <w:r w:rsidRPr="007240B9">
        <w:rPr>
          <w:rFonts w:ascii="Lato" w:hAnsi="Lato"/>
          <w:kern w:val="3"/>
          <w:sz w:val="24"/>
          <w:szCs w:val="24"/>
          <w:lang w:eastAsia="zh-CN"/>
        </w:rPr>
        <w:t>Zamawiający wybiera ofertę najkorzystniejszą na podstawie kryterium zaproponowanej ceny netto, zgodnie z formularzem ofertowym złożonym przez Wykonawcę,</w:t>
      </w:r>
    </w:p>
    <w:p w14:paraId="3FC8BD6F" w14:textId="77777777" w:rsidR="00F50387" w:rsidRPr="00F54177" w:rsidRDefault="00F50387" w:rsidP="007240B9">
      <w:pPr>
        <w:pStyle w:val="Bezodstpw"/>
        <w:ind w:left="360"/>
        <w:jc w:val="both"/>
        <w:rPr>
          <w:rFonts w:ascii="Lato" w:hAnsi="Lato"/>
          <w:kern w:val="3"/>
          <w:sz w:val="12"/>
          <w:szCs w:val="12"/>
          <w:lang w:eastAsia="zh-CN"/>
        </w:rPr>
      </w:pPr>
    </w:p>
    <w:p w14:paraId="13182ADC" w14:textId="77777777" w:rsidR="00F50387" w:rsidRPr="007240B9" w:rsidRDefault="00F50387" w:rsidP="007240B9">
      <w:pPr>
        <w:pStyle w:val="Bezodstpw"/>
        <w:numPr>
          <w:ilvl w:val="0"/>
          <w:numId w:val="24"/>
        </w:numPr>
        <w:autoSpaceDN w:val="0"/>
        <w:jc w:val="both"/>
        <w:rPr>
          <w:rFonts w:ascii="Lato" w:hAnsi="Lato"/>
          <w:kern w:val="3"/>
          <w:sz w:val="24"/>
          <w:szCs w:val="24"/>
          <w:lang w:eastAsia="zh-CN"/>
        </w:rPr>
      </w:pPr>
      <w:r w:rsidRPr="007240B9">
        <w:rPr>
          <w:rFonts w:ascii="Lato" w:eastAsia="Andale Sans UI" w:hAnsi="Lato"/>
          <w:kern w:val="3"/>
          <w:sz w:val="24"/>
          <w:szCs w:val="24"/>
          <w:lang w:bidi="en-US"/>
        </w:rPr>
        <w:t>Przy dokonywaniu oceny spełnienia warunków Zamawiający będzie się kierował regułą spełnia albo nie spełnia. Niespełnienie chociażby jednego warunku skutkować będzie wykluczeniem Wykonawcy z postępowania. Ofertę Wykonawcy wykluczonego uznaje  się za odrzuconą.</w:t>
      </w:r>
    </w:p>
    <w:p w14:paraId="2131041A" w14:textId="77777777" w:rsidR="00F50387" w:rsidRPr="00F54177" w:rsidRDefault="00F50387" w:rsidP="00F50387">
      <w:pPr>
        <w:pStyle w:val="Bezodstpw"/>
        <w:rPr>
          <w:rFonts w:ascii="Lato" w:hAnsi="Lato"/>
          <w:kern w:val="3"/>
          <w:sz w:val="12"/>
          <w:szCs w:val="12"/>
          <w:lang w:eastAsia="zh-CN"/>
        </w:rPr>
      </w:pPr>
    </w:p>
    <w:p w14:paraId="70772C8A" w14:textId="77777777" w:rsidR="00F50387" w:rsidRPr="007240B9" w:rsidRDefault="00F50387" w:rsidP="00F54177">
      <w:pPr>
        <w:pStyle w:val="Bezodstpw"/>
        <w:numPr>
          <w:ilvl w:val="0"/>
          <w:numId w:val="38"/>
        </w:numPr>
        <w:autoSpaceDN w:val="0"/>
        <w:rPr>
          <w:rFonts w:ascii="Lato" w:hAnsi="Lato"/>
          <w:b/>
          <w:bCs/>
          <w:kern w:val="3"/>
          <w:sz w:val="24"/>
          <w:szCs w:val="24"/>
          <w:u w:val="single"/>
          <w:lang w:eastAsia="zh-CN"/>
        </w:rPr>
      </w:pPr>
      <w:r w:rsidRPr="007240B9">
        <w:rPr>
          <w:rFonts w:ascii="Lato" w:eastAsia="Andale Sans UI" w:hAnsi="Lato"/>
          <w:b/>
          <w:bCs/>
          <w:kern w:val="3"/>
          <w:sz w:val="24"/>
          <w:szCs w:val="24"/>
          <w:u w:val="single"/>
          <w:lang w:bidi="en-US"/>
        </w:rPr>
        <w:t>Miejsce i termin składania oferty:</w:t>
      </w:r>
    </w:p>
    <w:p w14:paraId="26F494D5" w14:textId="69AF40E3" w:rsidR="00F50387" w:rsidRPr="007240B9" w:rsidRDefault="00F50387" w:rsidP="00F50387">
      <w:pPr>
        <w:pStyle w:val="Bezodstpw"/>
        <w:ind w:left="360"/>
        <w:jc w:val="both"/>
        <w:rPr>
          <w:rFonts w:ascii="Lato" w:eastAsia="Andale Sans UI" w:hAnsi="Lato"/>
          <w:kern w:val="3"/>
          <w:sz w:val="24"/>
          <w:szCs w:val="24"/>
          <w:lang w:bidi="en-US"/>
        </w:rPr>
      </w:pPr>
      <w:r w:rsidRPr="007240B9">
        <w:rPr>
          <w:rFonts w:ascii="Lato" w:eastAsia="Andale Sans UI" w:hAnsi="Lato"/>
          <w:kern w:val="3"/>
          <w:sz w:val="24"/>
          <w:szCs w:val="24"/>
          <w:lang w:bidi="en-US"/>
        </w:rPr>
        <w:t>Ofertę należy złożyć do 0</w:t>
      </w:r>
      <w:r w:rsidR="0090383A">
        <w:rPr>
          <w:rFonts w:ascii="Lato" w:eastAsia="Andale Sans UI" w:hAnsi="Lato"/>
          <w:kern w:val="3"/>
          <w:sz w:val="24"/>
          <w:szCs w:val="24"/>
          <w:lang w:bidi="en-US"/>
        </w:rPr>
        <w:t>3</w:t>
      </w:r>
      <w:r w:rsidRPr="007240B9">
        <w:rPr>
          <w:rFonts w:ascii="Lato" w:eastAsia="Andale Sans UI" w:hAnsi="Lato"/>
          <w:kern w:val="3"/>
          <w:sz w:val="24"/>
          <w:szCs w:val="24"/>
          <w:lang w:bidi="en-US"/>
        </w:rPr>
        <w:t xml:space="preserve">.08.2023 r. do godziny 11:00 na Platformie Zakupowej Open </w:t>
      </w:r>
      <w:proofErr w:type="spellStart"/>
      <w:r w:rsidRPr="007240B9">
        <w:rPr>
          <w:rFonts w:ascii="Lato" w:eastAsia="Andale Sans UI" w:hAnsi="Lato"/>
          <w:kern w:val="3"/>
          <w:sz w:val="24"/>
          <w:szCs w:val="24"/>
          <w:lang w:bidi="en-US"/>
        </w:rPr>
        <w:t>Nexus</w:t>
      </w:r>
      <w:proofErr w:type="spellEnd"/>
      <w:r w:rsidRPr="007240B9">
        <w:rPr>
          <w:rFonts w:ascii="Lato" w:eastAsia="Andale Sans UI" w:hAnsi="Lato"/>
          <w:kern w:val="3"/>
          <w:sz w:val="24"/>
          <w:szCs w:val="24"/>
          <w:lang w:bidi="en-US"/>
        </w:rPr>
        <w:t xml:space="preserve">. </w:t>
      </w:r>
    </w:p>
    <w:p w14:paraId="0FFE7C09" w14:textId="77777777" w:rsidR="00F50387" w:rsidRPr="00F54177" w:rsidRDefault="00F50387" w:rsidP="00F50387">
      <w:pPr>
        <w:pStyle w:val="Bezodstpw"/>
        <w:ind w:left="360"/>
        <w:jc w:val="both"/>
        <w:rPr>
          <w:rFonts w:ascii="Lato" w:eastAsia="Andale Sans UI" w:hAnsi="Lato"/>
          <w:kern w:val="3"/>
          <w:sz w:val="12"/>
          <w:szCs w:val="12"/>
          <w:lang w:bidi="en-US"/>
        </w:rPr>
      </w:pPr>
    </w:p>
    <w:p w14:paraId="30E911C7" w14:textId="77777777" w:rsidR="00F50387" w:rsidRPr="007240B9" w:rsidRDefault="00F50387" w:rsidP="00F54177">
      <w:pPr>
        <w:pStyle w:val="Bezodstpw"/>
        <w:numPr>
          <w:ilvl w:val="0"/>
          <w:numId w:val="38"/>
        </w:numPr>
        <w:autoSpaceDN w:val="0"/>
        <w:jc w:val="both"/>
        <w:rPr>
          <w:rFonts w:ascii="Lato" w:eastAsia="Andale Sans UI" w:hAnsi="Lato"/>
          <w:b/>
          <w:bCs/>
          <w:kern w:val="3"/>
          <w:sz w:val="24"/>
          <w:szCs w:val="24"/>
          <w:lang w:bidi="en-US"/>
        </w:rPr>
      </w:pPr>
      <w:r w:rsidRPr="007240B9">
        <w:rPr>
          <w:rFonts w:ascii="Lato" w:eastAsia="Andale Sans UI" w:hAnsi="Lato"/>
          <w:b/>
          <w:bCs/>
          <w:kern w:val="3"/>
          <w:sz w:val="24"/>
          <w:szCs w:val="24"/>
          <w:u w:val="single"/>
          <w:lang w:bidi="en-US"/>
        </w:rPr>
        <w:t>Termin płatności faktury</w:t>
      </w:r>
      <w:r w:rsidRPr="007240B9">
        <w:rPr>
          <w:rFonts w:ascii="Lato" w:eastAsia="Andale Sans UI" w:hAnsi="Lato"/>
          <w:b/>
          <w:bCs/>
          <w:kern w:val="3"/>
          <w:sz w:val="24"/>
          <w:szCs w:val="24"/>
          <w:lang w:bidi="en-US"/>
        </w:rPr>
        <w:t>:</w:t>
      </w:r>
    </w:p>
    <w:p w14:paraId="0784F8DF" w14:textId="77777777" w:rsidR="00F54177" w:rsidRDefault="00F50387" w:rsidP="00F54177">
      <w:pPr>
        <w:pStyle w:val="Bezodstpw"/>
        <w:ind w:left="360"/>
        <w:jc w:val="both"/>
        <w:rPr>
          <w:rFonts w:ascii="Lato" w:eastAsia="Andale Sans UI" w:hAnsi="Lato"/>
          <w:kern w:val="3"/>
          <w:sz w:val="24"/>
          <w:szCs w:val="24"/>
          <w:lang w:bidi="en-US"/>
        </w:rPr>
      </w:pPr>
      <w:r w:rsidRPr="007240B9">
        <w:rPr>
          <w:rFonts w:ascii="Lato" w:eastAsia="Andale Sans UI" w:hAnsi="Lato"/>
          <w:kern w:val="3"/>
          <w:sz w:val="24"/>
          <w:szCs w:val="24"/>
          <w:lang w:bidi="en-US"/>
        </w:rPr>
        <w:t>Termin płatności faktury ustala się na 30 dni od daty wpływu do Zamawiającego.</w:t>
      </w:r>
    </w:p>
    <w:p w14:paraId="6DCD6B57" w14:textId="77777777" w:rsidR="00F54177" w:rsidRPr="00F54177" w:rsidRDefault="00F54177" w:rsidP="00F54177">
      <w:pPr>
        <w:pStyle w:val="Bezodstpw"/>
        <w:ind w:left="360"/>
        <w:jc w:val="both"/>
        <w:rPr>
          <w:rFonts w:ascii="Lato" w:eastAsia="Andale Sans UI" w:hAnsi="Lato"/>
          <w:kern w:val="3"/>
          <w:sz w:val="12"/>
          <w:szCs w:val="12"/>
          <w:lang w:bidi="en-US"/>
        </w:rPr>
      </w:pPr>
    </w:p>
    <w:p w14:paraId="0CC3CC7A" w14:textId="134C3657" w:rsidR="00F50387" w:rsidRPr="00F54177" w:rsidRDefault="00F50387" w:rsidP="00F54177">
      <w:pPr>
        <w:pStyle w:val="Bezodstpw"/>
        <w:numPr>
          <w:ilvl w:val="0"/>
          <w:numId w:val="39"/>
        </w:numPr>
        <w:jc w:val="both"/>
        <w:rPr>
          <w:rFonts w:ascii="Lato" w:eastAsia="Andale Sans UI" w:hAnsi="Lato"/>
          <w:kern w:val="3"/>
          <w:sz w:val="24"/>
          <w:szCs w:val="24"/>
          <w:lang w:bidi="en-US"/>
        </w:rPr>
      </w:pPr>
      <w:r w:rsidRPr="007240B9">
        <w:rPr>
          <w:rFonts w:ascii="Lato" w:hAnsi="Lato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Załączniki do zapytania:</w:t>
      </w:r>
    </w:p>
    <w:p w14:paraId="4E881E64" w14:textId="77777777" w:rsidR="00F50387" w:rsidRPr="007240B9" w:rsidRDefault="00F50387" w:rsidP="00F50387">
      <w:pPr>
        <w:pStyle w:val="Bezodstpw"/>
        <w:numPr>
          <w:ilvl w:val="0"/>
          <w:numId w:val="25"/>
        </w:numPr>
        <w:autoSpaceDN w:val="0"/>
        <w:rPr>
          <w:rFonts w:ascii="Lato" w:hAnsi="Lato"/>
          <w:sz w:val="24"/>
          <w:szCs w:val="24"/>
          <w:lang w:eastAsia="pl-PL"/>
        </w:rPr>
      </w:pPr>
      <w:r w:rsidRPr="007240B9">
        <w:rPr>
          <w:rFonts w:ascii="Lato" w:hAnsi="Lato"/>
          <w:sz w:val="24"/>
          <w:szCs w:val="24"/>
          <w:lang w:eastAsia="pl-PL"/>
        </w:rPr>
        <w:t>Wniosek.</w:t>
      </w:r>
    </w:p>
    <w:p w14:paraId="5702B366" w14:textId="77777777" w:rsidR="00F50387" w:rsidRPr="00F54177" w:rsidRDefault="00F50387" w:rsidP="00F50387">
      <w:pPr>
        <w:pStyle w:val="Bezodstpw"/>
        <w:ind w:left="360"/>
        <w:rPr>
          <w:rFonts w:ascii="Lato" w:hAnsi="Lato"/>
          <w:sz w:val="12"/>
          <w:szCs w:val="12"/>
          <w:lang w:eastAsia="pl-PL"/>
        </w:rPr>
      </w:pPr>
    </w:p>
    <w:p w14:paraId="1DA93E6D" w14:textId="77777777" w:rsidR="00F50387" w:rsidRPr="007240B9" w:rsidRDefault="00F50387" w:rsidP="00F50387">
      <w:pPr>
        <w:pStyle w:val="Bezodstpw"/>
        <w:numPr>
          <w:ilvl w:val="0"/>
          <w:numId w:val="25"/>
        </w:numPr>
        <w:autoSpaceDN w:val="0"/>
        <w:rPr>
          <w:rFonts w:ascii="Lato" w:hAnsi="Lato"/>
          <w:sz w:val="24"/>
          <w:szCs w:val="24"/>
          <w:lang w:eastAsia="pl-PL"/>
        </w:rPr>
      </w:pPr>
      <w:r w:rsidRPr="007240B9">
        <w:rPr>
          <w:rFonts w:ascii="Lato" w:hAnsi="Lato"/>
          <w:sz w:val="24"/>
          <w:szCs w:val="24"/>
          <w:lang w:eastAsia="pl-PL"/>
        </w:rPr>
        <w:t>Oświadczenie Wykonawcy o spełnieniu warunków udziału w postępowaniu.</w:t>
      </w:r>
    </w:p>
    <w:p w14:paraId="00CCA46F" w14:textId="77777777" w:rsidR="00F50387" w:rsidRPr="00F54177" w:rsidRDefault="00F50387" w:rsidP="00F50387">
      <w:pPr>
        <w:pStyle w:val="Bezodstpw"/>
        <w:rPr>
          <w:sz w:val="12"/>
          <w:szCs w:val="12"/>
          <w:lang w:eastAsia="pl-PL"/>
        </w:rPr>
      </w:pPr>
    </w:p>
    <w:p w14:paraId="45CCD8B7" w14:textId="77777777" w:rsidR="00F50387" w:rsidRPr="007240B9" w:rsidRDefault="00F50387" w:rsidP="00F50387">
      <w:pPr>
        <w:pStyle w:val="Bezodstpw"/>
        <w:numPr>
          <w:ilvl w:val="0"/>
          <w:numId w:val="25"/>
        </w:numPr>
        <w:autoSpaceDN w:val="0"/>
        <w:rPr>
          <w:rFonts w:ascii="Lato" w:hAnsi="Lato"/>
          <w:sz w:val="24"/>
          <w:szCs w:val="24"/>
          <w:lang w:eastAsia="pl-PL"/>
        </w:rPr>
      </w:pPr>
      <w:r w:rsidRPr="007240B9">
        <w:rPr>
          <w:rFonts w:ascii="Lato" w:hAnsi="Lato"/>
          <w:sz w:val="24"/>
          <w:szCs w:val="24"/>
          <w:lang w:eastAsia="pl-PL"/>
        </w:rPr>
        <w:t>Formularz ofertowy.</w:t>
      </w:r>
    </w:p>
    <w:p w14:paraId="5EA2CCA1" w14:textId="77777777" w:rsidR="00F50387" w:rsidRPr="00F54177" w:rsidRDefault="00F50387" w:rsidP="00F50387">
      <w:pPr>
        <w:pStyle w:val="Bezodstpw"/>
        <w:rPr>
          <w:sz w:val="12"/>
          <w:szCs w:val="12"/>
          <w:lang w:eastAsia="pl-PL"/>
        </w:rPr>
      </w:pPr>
    </w:p>
    <w:p w14:paraId="2691343A" w14:textId="77777777" w:rsidR="00F50387" w:rsidRPr="007240B9" w:rsidRDefault="00F50387" w:rsidP="00F50387">
      <w:pPr>
        <w:pStyle w:val="Bezodstpw"/>
        <w:numPr>
          <w:ilvl w:val="0"/>
          <w:numId w:val="25"/>
        </w:numPr>
        <w:autoSpaceDN w:val="0"/>
        <w:rPr>
          <w:rFonts w:ascii="Lato" w:hAnsi="Lato"/>
          <w:sz w:val="24"/>
          <w:szCs w:val="24"/>
          <w:lang w:eastAsia="pl-PL"/>
        </w:rPr>
      </w:pPr>
      <w:r w:rsidRPr="007240B9">
        <w:rPr>
          <w:rFonts w:ascii="Lato" w:hAnsi="Lato"/>
          <w:sz w:val="24"/>
          <w:szCs w:val="24"/>
          <w:lang w:eastAsia="pl-PL"/>
        </w:rPr>
        <w:t>Wykaz usług.</w:t>
      </w:r>
    </w:p>
    <w:p w14:paraId="2B8D5297" w14:textId="77777777" w:rsidR="00F50387" w:rsidRPr="00F54177" w:rsidRDefault="00F50387" w:rsidP="00F50387">
      <w:pPr>
        <w:pStyle w:val="Bezodstpw"/>
        <w:rPr>
          <w:sz w:val="12"/>
          <w:szCs w:val="12"/>
          <w:lang w:eastAsia="pl-PL"/>
        </w:rPr>
      </w:pPr>
    </w:p>
    <w:p w14:paraId="67A62333" w14:textId="77777777" w:rsidR="00F50387" w:rsidRPr="007240B9" w:rsidRDefault="00F50387" w:rsidP="00F50387">
      <w:pPr>
        <w:pStyle w:val="Bezodstpw"/>
        <w:numPr>
          <w:ilvl w:val="0"/>
          <w:numId w:val="25"/>
        </w:numPr>
        <w:autoSpaceDN w:val="0"/>
        <w:rPr>
          <w:rFonts w:ascii="Lato" w:hAnsi="Lato"/>
          <w:sz w:val="24"/>
          <w:szCs w:val="24"/>
          <w:lang w:eastAsia="pl-PL"/>
        </w:rPr>
      </w:pPr>
      <w:r w:rsidRPr="007240B9">
        <w:rPr>
          <w:rFonts w:ascii="Lato" w:hAnsi="Lato"/>
          <w:sz w:val="24"/>
          <w:szCs w:val="24"/>
          <w:lang w:eastAsia="pl-PL"/>
        </w:rPr>
        <w:t xml:space="preserve">Wzór umowy. </w:t>
      </w:r>
    </w:p>
    <w:p w14:paraId="6BA14C24" w14:textId="77777777" w:rsidR="00F50387" w:rsidRPr="00F54177" w:rsidRDefault="00F50387" w:rsidP="00F50387">
      <w:pPr>
        <w:pStyle w:val="Bezodstpw"/>
        <w:rPr>
          <w:sz w:val="12"/>
          <w:szCs w:val="12"/>
          <w:lang w:eastAsia="pl-PL"/>
        </w:rPr>
      </w:pPr>
    </w:p>
    <w:p w14:paraId="25F30182" w14:textId="77777777" w:rsidR="00F50387" w:rsidRPr="007240B9" w:rsidRDefault="00F50387" w:rsidP="00F54177">
      <w:pPr>
        <w:pStyle w:val="Bezodstpw"/>
        <w:numPr>
          <w:ilvl w:val="0"/>
          <w:numId w:val="40"/>
        </w:numPr>
        <w:autoSpaceDN w:val="0"/>
        <w:rPr>
          <w:rFonts w:ascii="Lato" w:hAnsi="Lato"/>
          <w:b/>
          <w:bCs/>
          <w:kern w:val="3"/>
          <w:sz w:val="24"/>
          <w:szCs w:val="24"/>
          <w:u w:val="single"/>
          <w:lang w:eastAsia="zh-CN"/>
        </w:rPr>
      </w:pPr>
      <w:r w:rsidRPr="007240B9">
        <w:rPr>
          <w:rFonts w:ascii="Lato" w:hAnsi="Lato"/>
          <w:b/>
          <w:bCs/>
          <w:kern w:val="3"/>
          <w:sz w:val="24"/>
          <w:szCs w:val="24"/>
          <w:u w:val="single"/>
          <w:lang w:eastAsia="zh-CN"/>
        </w:rPr>
        <w:t>Zastrzega się prawo unieważnienia postępowania bez podania przyczyny.</w:t>
      </w:r>
    </w:p>
    <w:p w14:paraId="768D9896" w14:textId="77777777" w:rsidR="00F50387" w:rsidRPr="00F50387" w:rsidRDefault="00F50387" w:rsidP="00F50387">
      <w:pPr>
        <w:pStyle w:val="Bezodstpw"/>
        <w:jc w:val="both"/>
        <w:rPr>
          <w:color w:val="FF0000"/>
        </w:rPr>
      </w:pPr>
    </w:p>
    <w:p w14:paraId="25B72743" w14:textId="77777777" w:rsidR="00F50387" w:rsidRPr="00F50387" w:rsidRDefault="00F50387" w:rsidP="00F50387">
      <w:pPr>
        <w:pStyle w:val="Bezodstpw"/>
        <w:ind w:left="360"/>
        <w:jc w:val="both"/>
        <w:rPr>
          <w:rFonts w:ascii="Times New Roman" w:eastAsia="Times New Roman" w:hAnsi="Times New Roman" w:cs="Times New Roman"/>
          <w:b/>
          <w:color w:val="FF0000"/>
          <w:kern w:val="3"/>
          <w:lang w:eastAsia="zh-CN"/>
        </w:rPr>
      </w:pPr>
      <w:r w:rsidRPr="00F50387"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pl-PL"/>
          <w14:ligatures w14:val="standardContextual"/>
        </w:rPr>
        <w:br/>
      </w:r>
    </w:p>
    <w:p w14:paraId="7E69EC2F" w14:textId="77777777" w:rsidR="00F50387" w:rsidRPr="00F54177" w:rsidRDefault="00F50387" w:rsidP="00F50387">
      <w:pPr>
        <w:pStyle w:val="Bezodstpw"/>
        <w:rPr>
          <w:rFonts w:ascii="Lato" w:hAnsi="Lato"/>
          <w:sz w:val="18"/>
          <w:szCs w:val="18"/>
          <w:lang w:eastAsia="zh-CN"/>
        </w:rPr>
      </w:pPr>
      <w:r w:rsidRPr="00F54177">
        <w:rPr>
          <w:rFonts w:ascii="Lato" w:hAnsi="Lato"/>
          <w:sz w:val="18"/>
          <w:szCs w:val="18"/>
          <w:lang w:eastAsia="zh-CN"/>
        </w:rPr>
        <w:t xml:space="preserve">Osoba upoważniona do kontaktu: </w:t>
      </w:r>
    </w:p>
    <w:p w14:paraId="4096C5C7" w14:textId="77777777" w:rsidR="00F50387" w:rsidRPr="00F54177" w:rsidRDefault="00F50387" w:rsidP="00F50387">
      <w:pPr>
        <w:pStyle w:val="Bezodstpw"/>
        <w:rPr>
          <w:rFonts w:ascii="Lato" w:hAnsi="Lato"/>
          <w:sz w:val="18"/>
          <w:szCs w:val="18"/>
          <w:lang w:eastAsia="pl-PL"/>
        </w:rPr>
      </w:pPr>
    </w:p>
    <w:p w14:paraId="732E4320" w14:textId="77777777" w:rsidR="00F50387" w:rsidRPr="00F54177" w:rsidRDefault="00F50387" w:rsidP="00F50387">
      <w:pPr>
        <w:pStyle w:val="Bezodstpw"/>
        <w:rPr>
          <w:rFonts w:ascii="Lato" w:eastAsia="Calibri" w:hAnsi="Lato"/>
          <w:sz w:val="18"/>
          <w:szCs w:val="18"/>
        </w:rPr>
      </w:pPr>
      <w:r w:rsidRPr="00F54177">
        <w:rPr>
          <w:rFonts w:ascii="Lato" w:hAnsi="Lato"/>
          <w:sz w:val="18"/>
          <w:szCs w:val="18"/>
          <w:lang w:eastAsia="pl-PL"/>
        </w:rPr>
        <w:t>Grzegorz Sobyrayski</w:t>
      </w:r>
    </w:p>
    <w:p w14:paraId="50D208AD" w14:textId="77777777" w:rsidR="00F50387" w:rsidRPr="00F54177" w:rsidRDefault="00F50387" w:rsidP="00F50387">
      <w:pPr>
        <w:pStyle w:val="Bezodstpw"/>
        <w:rPr>
          <w:rFonts w:ascii="Lato" w:hAnsi="Lato"/>
          <w:sz w:val="18"/>
          <w:szCs w:val="18"/>
        </w:rPr>
      </w:pPr>
      <w:r w:rsidRPr="00F54177">
        <w:rPr>
          <w:rFonts w:ascii="Lato" w:hAnsi="Lato"/>
          <w:sz w:val="18"/>
          <w:szCs w:val="18"/>
        </w:rPr>
        <w:t>Tel. 515 172 380</w:t>
      </w:r>
    </w:p>
    <w:p w14:paraId="24A3BDF9" w14:textId="77777777" w:rsidR="00F50387" w:rsidRPr="00F54177" w:rsidRDefault="00F50387" w:rsidP="00F50387">
      <w:pPr>
        <w:pStyle w:val="Bezodstpw"/>
      </w:pPr>
      <w:r w:rsidRPr="00F54177">
        <w:rPr>
          <w:rFonts w:ascii="Lato" w:hAnsi="Lato"/>
          <w:sz w:val="18"/>
          <w:szCs w:val="18"/>
        </w:rPr>
        <w:t>adres e-mail: g.sobyrayski@pukznin.pl</w:t>
      </w:r>
    </w:p>
    <w:p w14:paraId="4C308CF6" w14:textId="77777777" w:rsidR="003E5F41" w:rsidRPr="00F50387" w:rsidRDefault="003E5F41">
      <w:pPr>
        <w:rPr>
          <w:color w:val="FF0000"/>
        </w:rPr>
      </w:pPr>
    </w:p>
    <w:sectPr w:rsidR="003E5F41" w:rsidRPr="00F50387" w:rsidSect="00324AA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3240" w14:textId="77777777" w:rsidR="00AD6274" w:rsidRDefault="00AD6274">
      <w:pPr>
        <w:spacing w:after="0" w:line="240" w:lineRule="auto"/>
      </w:pPr>
      <w:r>
        <w:separator/>
      </w:r>
    </w:p>
  </w:endnote>
  <w:endnote w:type="continuationSeparator" w:id="0">
    <w:p w14:paraId="055ACD07" w14:textId="77777777" w:rsidR="00AD6274" w:rsidRDefault="00AD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804024"/>
      <w:docPartObj>
        <w:docPartGallery w:val="Page Numbers (Bottom of Page)"/>
        <w:docPartUnique/>
      </w:docPartObj>
    </w:sdtPr>
    <w:sdtContent>
      <w:p w14:paraId="3B141788" w14:textId="38BBD8B1" w:rsidR="000251DE" w:rsidRDefault="000251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1EE48" w14:textId="77777777" w:rsidR="00E8466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1073" w14:textId="77777777" w:rsidR="00AD6274" w:rsidRDefault="00AD6274">
      <w:pPr>
        <w:spacing w:after="0" w:line="240" w:lineRule="auto"/>
      </w:pPr>
      <w:r>
        <w:separator/>
      </w:r>
    </w:p>
  </w:footnote>
  <w:footnote w:type="continuationSeparator" w:id="0">
    <w:p w14:paraId="7B203F20" w14:textId="77777777" w:rsidR="00AD6274" w:rsidRDefault="00AD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5BA9" w14:textId="77777777" w:rsidR="00E84663" w:rsidRDefault="00000000">
    <w:pPr>
      <w:pStyle w:val="Nagwek"/>
    </w:pPr>
    <w:r>
      <w:pict w14:anchorId="38BBCD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688" o:spid="_x0000_s1026" type="#_x0000_t75" style="position:absolute;margin-left:0;margin-top:0;width:595.25pt;height:841.65pt;z-index:-251659776;mso-position-horizontal:center;mso-position-horizontal-relative:margin;mso-position-vertical:center;mso-position-vertical-relative:margin" o:allowincell="f">
          <v:imagedata r:id="rId1" o:title="PUK_Papier_firmowy_v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36F1" w14:textId="77777777" w:rsidR="00E84663" w:rsidRDefault="00000000">
    <w:pPr>
      <w:pStyle w:val="Nagwek"/>
    </w:pPr>
    <w:r>
      <w:pict w14:anchorId="17BD0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689" o:spid="_x0000_s1027" type="#_x0000_t75" style="position:absolute;margin-left:0;margin-top:0;width:595.25pt;height:841.65pt;z-index:-251658752;mso-position-horizontal:center;mso-position-horizontal-relative:margin;mso-position-vertical:center;mso-position-vertical-relative:margin" o:allowincell="f">
          <v:imagedata r:id="rId1" o:title="PUK_Papier_firmowy_v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46A3" w14:textId="77777777" w:rsidR="00E84663" w:rsidRDefault="00000000">
    <w:pPr>
      <w:pStyle w:val="Nagwek"/>
    </w:pPr>
    <w:r>
      <w:pict w14:anchorId="49B90E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687" o:spid="_x0000_s1025" type="#_x0000_t75" style="position:absolute;margin-left:0;margin-top:0;width:595.25pt;height:841.65pt;z-index:-251657728;mso-position-horizontal:center;mso-position-horizontal-relative:margin;mso-position-vertical:center;mso-position-vertical-relative:margin" o:allowincell="f">
          <v:imagedata r:id="rId1" o:title="PUK_Papier_firmowy_v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706"/>
    <w:multiLevelType w:val="hybridMultilevel"/>
    <w:tmpl w:val="85BA9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13D6B"/>
    <w:multiLevelType w:val="hybridMultilevel"/>
    <w:tmpl w:val="3BD020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171E"/>
    <w:multiLevelType w:val="hybridMultilevel"/>
    <w:tmpl w:val="2B52533E"/>
    <w:lvl w:ilvl="0" w:tplc="D5B65E86">
      <w:start w:val="8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68D4"/>
    <w:multiLevelType w:val="hybridMultilevel"/>
    <w:tmpl w:val="926CB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6F54"/>
    <w:multiLevelType w:val="hybridMultilevel"/>
    <w:tmpl w:val="6908B662"/>
    <w:lvl w:ilvl="0" w:tplc="70F6EFD2">
      <w:start w:val="1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77C5"/>
    <w:multiLevelType w:val="hybridMultilevel"/>
    <w:tmpl w:val="FF621026"/>
    <w:lvl w:ilvl="0" w:tplc="70F85BFC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223F"/>
    <w:multiLevelType w:val="hybridMultilevel"/>
    <w:tmpl w:val="E35AA858"/>
    <w:lvl w:ilvl="0" w:tplc="7416D99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295C"/>
    <w:multiLevelType w:val="hybridMultilevel"/>
    <w:tmpl w:val="E56AB16E"/>
    <w:lvl w:ilvl="0" w:tplc="76B8EE6A">
      <w:start w:val="10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247E3"/>
    <w:multiLevelType w:val="hybridMultilevel"/>
    <w:tmpl w:val="4928E00C"/>
    <w:lvl w:ilvl="0" w:tplc="D62AC7FC">
      <w:start w:val="1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90BCD"/>
    <w:multiLevelType w:val="hybridMultilevel"/>
    <w:tmpl w:val="0DCE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75"/>
    <w:multiLevelType w:val="hybridMultilevel"/>
    <w:tmpl w:val="3C4461BC"/>
    <w:lvl w:ilvl="0" w:tplc="E068B6FE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79D8"/>
    <w:multiLevelType w:val="hybridMultilevel"/>
    <w:tmpl w:val="DF3A3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B4BEFC">
      <w:start w:val="2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EC66E7"/>
    <w:multiLevelType w:val="hybridMultilevel"/>
    <w:tmpl w:val="54246240"/>
    <w:lvl w:ilvl="0" w:tplc="144CE3E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271D3D"/>
    <w:multiLevelType w:val="hybridMultilevel"/>
    <w:tmpl w:val="5F8298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16805"/>
    <w:multiLevelType w:val="hybridMultilevel"/>
    <w:tmpl w:val="8C88C010"/>
    <w:lvl w:ilvl="0" w:tplc="55143950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D32C1"/>
    <w:multiLevelType w:val="hybridMultilevel"/>
    <w:tmpl w:val="5678B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32234"/>
    <w:multiLevelType w:val="hybridMultilevel"/>
    <w:tmpl w:val="B010F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5742E"/>
    <w:multiLevelType w:val="hybridMultilevel"/>
    <w:tmpl w:val="6D26A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BA0747"/>
    <w:multiLevelType w:val="hybridMultilevel"/>
    <w:tmpl w:val="A45E5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524B21"/>
    <w:multiLevelType w:val="hybridMultilevel"/>
    <w:tmpl w:val="F1B6734C"/>
    <w:lvl w:ilvl="0" w:tplc="98A2FB9C">
      <w:start w:val="1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A7765"/>
    <w:multiLevelType w:val="hybridMultilevel"/>
    <w:tmpl w:val="7C82E5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9D4E34"/>
    <w:multiLevelType w:val="hybridMultilevel"/>
    <w:tmpl w:val="DA7A1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C0D21"/>
    <w:multiLevelType w:val="hybridMultilevel"/>
    <w:tmpl w:val="AF422AFE"/>
    <w:lvl w:ilvl="0" w:tplc="E23CA27A">
      <w:start w:val="8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F1258"/>
    <w:multiLevelType w:val="hybridMultilevel"/>
    <w:tmpl w:val="F7FE5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AD2490"/>
    <w:multiLevelType w:val="hybridMultilevel"/>
    <w:tmpl w:val="A0CAE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80D74"/>
    <w:multiLevelType w:val="hybridMultilevel"/>
    <w:tmpl w:val="3F4236D0"/>
    <w:lvl w:ilvl="0" w:tplc="0DB40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F3A6D"/>
    <w:multiLevelType w:val="hybridMultilevel"/>
    <w:tmpl w:val="4240E1EC"/>
    <w:lvl w:ilvl="0" w:tplc="DDA6E604">
      <w:start w:val="10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53C01"/>
    <w:multiLevelType w:val="hybridMultilevel"/>
    <w:tmpl w:val="0FBE4764"/>
    <w:lvl w:ilvl="0" w:tplc="4198B95C">
      <w:start w:val="9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E597F"/>
    <w:multiLevelType w:val="hybridMultilevel"/>
    <w:tmpl w:val="5E903AE8"/>
    <w:lvl w:ilvl="0" w:tplc="ACE8AF98">
      <w:start w:val="1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01723"/>
    <w:multiLevelType w:val="hybridMultilevel"/>
    <w:tmpl w:val="6D224858"/>
    <w:lvl w:ilvl="0" w:tplc="A5063F1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06038E"/>
    <w:multiLevelType w:val="hybridMultilevel"/>
    <w:tmpl w:val="61CE956E"/>
    <w:lvl w:ilvl="0" w:tplc="E068B6FE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109CF"/>
    <w:multiLevelType w:val="hybridMultilevel"/>
    <w:tmpl w:val="EF763B7A"/>
    <w:lvl w:ilvl="0" w:tplc="3E5EE5A0">
      <w:start w:val="1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B7A75"/>
    <w:multiLevelType w:val="hybridMultilevel"/>
    <w:tmpl w:val="6ACA467E"/>
    <w:lvl w:ilvl="0" w:tplc="7CF4139C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20F02"/>
    <w:multiLevelType w:val="hybridMultilevel"/>
    <w:tmpl w:val="FCBA2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C7BD3"/>
    <w:multiLevelType w:val="hybridMultilevel"/>
    <w:tmpl w:val="9636328E"/>
    <w:lvl w:ilvl="0" w:tplc="29782DF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A0BE3"/>
    <w:multiLevelType w:val="hybridMultilevel"/>
    <w:tmpl w:val="FF1A47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8D11B9"/>
    <w:multiLevelType w:val="hybridMultilevel"/>
    <w:tmpl w:val="16E26102"/>
    <w:lvl w:ilvl="0" w:tplc="3A00816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954247">
    <w:abstractNumId w:val="34"/>
  </w:num>
  <w:num w:numId="2" w16cid:durableId="1620453391">
    <w:abstractNumId w:val="3"/>
  </w:num>
  <w:num w:numId="3" w16cid:durableId="243689542">
    <w:abstractNumId w:val="36"/>
  </w:num>
  <w:num w:numId="4" w16cid:durableId="173613534">
    <w:abstractNumId w:val="14"/>
  </w:num>
  <w:num w:numId="5" w16cid:durableId="1872719299">
    <w:abstractNumId w:val="5"/>
  </w:num>
  <w:num w:numId="6" w16cid:durableId="589436299">
    <w:abstractNumId w:val="6"/>
  </w:num>
  <w:num w:numId="7" w16cid:durableId="600181662">
    <w:abstractNumId w:val="2"/>
  </w:num>
  <w:num w:numId="8" w16cid:durableId="1697654459">
    <w:abstractNumId w:val="27"/>
  </w:num>
  <w:num w:numId="9" w16cid:durableId="119957957">
    <w:abstractNumId w:val="7"/>
  </w:num>
  <w:num w:numId="10" w16cid:durableId="2084835556">
    <w:abstractNumId w:val="25"/>
  </w:num>
  <w:num w:numId="11" w16cid:durableId="845051383">
    <w:abstractNumId w:val="8"/>
  </w:num>
  <w:num w:numId="12" w16cid:durableId="1643080621">
    <w:abstractNumId w:val="30"/>
  </w:num>
  <w:num w:numId="13" w16cid:durableId="625892204">
    <w:abstractNumId w:val="28"/>
  </w:num>
  <w:num w:numId="14" w16cid:durableId="373893535">
    <w:abstractNumId w:val="19"/>
  </w:num>
  <w:num w:numId="15" w16cid:durableId="1826316292">
    <w:abstractNumId w:val="31"/>
  </w:num>
  <w:num w:numId="16" w16cid:durableId="1077047647">
    <w:abstractNumId w:val="21"/>
  </w:num>
  <w:num w:numId="17" w16cid:durableId="355929338">
    <w:abstractNumId w:val="17"/>
  </w:num>
  <w:num w:numId="18" w16cid:durableId="1997146714">
    <w:abstractNumId w:val="15"/>
  </w:num>
  <w:num w:numId="19" w16cid:durableId="1102216717">
    <w:abstractNumId w:val="35"/>
  </w:num>
  <w:num w:numId="20" w16cid:durableId="269968841">
    <w:abstractNumId w:val="23"/>
  </w:num>
  <w:num w:numId="21" w16cid:durableId="544949396">
    <w:abstractNumId w:val="1"/>
  </w:num>
  <w:num w:numId="22" w16cid:durableId="748503417">
    <w:abstractNumId w:val="11"/>
  </w:num>
  <w:num w:numId="23" w16cid:durableId="2067992783">
    <w:abstractNumId w:val="24"/>
  </w:num>
  <w:num w:numId="24" w16cid:durableId="2122256293">
    <w:abstractNumId w:val="9"/>
  </w:num>
  <w:num w:numId="25" w16cid:durableId="1643923333">
    <w:abstractNumId w:val="18"/>
  </w:num>
  <w:num w:numId="26" w16cid:durableId="1425494509">
    <w:abstractNumId w:val="20"/>
  </w:num>
  <w:num w:numId="27" w16cid:durableId="5834896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1029476">
    <w:abstractNumId w:val="16"/>
  </w:num>
  <w:num w:numId="29" w16cid:durableId="140778143">
    <w:abstractNumId w:val="0"/>
  </w:num>
  <w:num w:numId="30" w16cid:durableId="147213343">
    <w:abstractNumId w:val="20"/>
  </w:num>
  <w:num w:numId="31" w16cid:durableId="184559357">
    <w:abstractNumId w:val="0"/>
  </w:num>
  <w:num w:numId="32" w16cid:durableId="1591157415">
    <w:abstractNumId w:val="13"/>
  </w:num>
  <w:num w:numId="33" w16cid:durableId="1898516066">
    <w:abstractNumId w:val="29"/>
  </w:num>
  <w:num w:numId="34" w16cid:durableId="772358711">
    <w:abstractNumId w:val="33"/>
  </w:num>
  <w:num w:numId="35" w16cid:durableId="1887401896">
    <w:abstractNumId w:val="12"/>
  </w:num>
  <w:num w:numId="36" w16cid:durableId="1779327573">
    <w:abstractNumId w:val="10"/>
  </w:num>
  <w:num w:numId="37" w16cid:durableId="1541430470">
    <w:abstractNumId w:val="32"/>
  </w:num>
  <w:num w:numId="38" w16cid:durableId="1321035661">
    <w:abstractNumId w:val="22"/>
  </w:num>
  <w:num w:numId="39" w16cid:durableId="1363749355">
    <w:abstractNumId w:val="26"/>
  </w:num>
  <w:num w:numId="40" w16cid:durableId="174850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87"/>
    <w:rsid w:val="000251DE"/>
    <w:rsid w:val="000C0FA7"/>
    <w:rsid w:val="003026C1"/>
    <w:rsid w:val="00367DDB"/>
    <w:rsid w:val="003E5F41"/>
    <w:rsid w:val="00401DD3"/>
    <w:rsid w:val="007240B9"/>
    <w:rsid w:val="0090383A"/>
    <w:rsid w:val="00AD6274"/>
    <w:rsid w:val="00B80CB7"/>
    <w:rsid w:val="00ED5B70"/>
    <w:rsid w:val="00F50387"/>
    <w:rsid w:val="00F54177"/>
    <w:rsid w:val="00F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D0176"/>
  <w15:chartTrackingRefBased/>
  <w15:docId w15:val="{9C22C4EA-5166-46A8-B38D-D045A96F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387"/>
    <w:pPr>
      <w:autoSpaceDN w:val="0"/>
      <w:spacing w:line="256" w:lineRule="auto"/>
    </w:pPr>
    <w:rPr>
      <w:noProof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387"/>
    <w:rPr>
      <w:noProof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50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387"/>
    <w:rPr>
      <w:noProof/>
      <w:kern w:val="0"/>
      <w14:ligatures w14:val="none"/>
    </w:rPr>
  </w:style>
  <w:style w:type="paragraph" w:styleId="Bezodstpw">
    <w:name w:val="No Spacing"/>
    <w:uiPriority w:val="1"/>
    <w:qFormat/>
    <w:rsid w:val="00F50387"/>
    <w:pPr>
      <w:spacing w:after="0" w:line="240" w:lineRule="auto"/>
    </w:pPr>
    <w:rPr>
      <w:kern w:val="0"/>
      <w14:ligatures w14:val="none"/>
    </w:rPr>
  </w:style>
  <w:style w:type="paragraph" w:customStyle="1" w:styleId="Standarduser">
    <w:name w:val="Standard (user)"/>
    <w:rsid w:val="00F5038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99"/>
    <w:qFormat/>
    <w:rsid w:val="00F5038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50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 Znin</dc:creator>
  <cp:keywords/>
  <dc:description/>
  <cp:lastModifiedBy>PUK Znin</cp:lastModifiedBy>
  <cp:revision>3</cp:revision>
  <cp:lastPrinted>2023-07-20T09:40:00Z</cp:lastPrinted>
  <dcterms:created xsi:type="dcterms:W3CDTF">2023-07-19T11:45:00Z</dcterms:created>
  <dcterms:modified xsi:type="dcterms:W3CDTF">2023-07-20T09:43:00Z</dcterms:modified>
</cp:coreProperties>
</file>