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FC1EE8E"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0336FB">
        <w:rPr>
          <w:rFonts w:ascii="Arial" w:eastAsiaTheme="majorEastAsia" w:hAnsi="Arial" w:cs="Arial"/>
          <w:caps/>
          <w:color w:val="632423" w:themeColor="accent2" w:themeShade="80"/>
          <w:spacing w:val="20"/>
          <w:sz w:val="22"/>
          <w:szCs w:val="22"/>
          <w:lang w:eastAsia="en-US"/>
        </w:rPr>
        <w:t>39</w:t>
      </w:r>
      <w:r w:rsidR="0084077F">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00C87806" w14:textId="77777777" w:rsidR="000336FB" w:rsidRPr="000336FB" w:rsidRDefault="000336FB" w:rsidP="000336FB">
      <w:pPr>
        <w:spacing w:line="271" w:lineRule="auto"/>
        <w:jc w:val="center"/>
        <w:rPr>
          <w:rFonts w:ascii="Arial" w:hAnsi="Arial" w:cs="Arial"/>
          <w:b/>
          <w:bCs/>
          <w:sz w:val="22"/>
          <w:szCs w:val="22"/>
        </w:rPr>
      </w:pPr>
      <w:r w:rsidRPr="000336FB">
        <w:rPr>
          <w:rFonts w:ascii="Arial" w:hAnsi="Arial" w:cs="Arial"/>
          <w:b/>
          <w:bCs/>
          <w:sz w:val="22"/>
          <w:szCs w:val="22"/>
        </w:rPr>
        <w:t>Wykonanie dokumentacji p.n.: „Budowa sygnalizacji świetlnej na skrzyżowaniu DP 4366W ul. Mareckiej z drogą gminną ul. Ogrodową w Zielonce</w:t>
      </w:r>
    </w:p>
    <w:p w14:paraId="25B11E2D" w14:textId="77777777" w:rsidR="000336FB" w:rsidRPr="000336FB" w:rsidRDefault="000336FB" w:rsidP="000336FB">
      <w:pPr>
        <w:spacing w:line="271" w:lineRule="auto"/>
        <w:jc w:val="center"/>
        <w:rPr>
          <w:rFonts w:ascii="Arial" w:hAnsi="Arial" w:cs="Arial"/>
          <w:b/>
          <w:bCs/>
          <w:sz w:val="22"/>
          <w:szCs w:val="22"/>
        </w:rPr>
      </w:pPr>
    </w:p>
    <w:p w14:paraId="1EF6CE11" w14:textId="65586A8B" w:rsidR="00773D17" w:rsidRDefault="000336FB" w:rsidP="000336FB">
      <w:pPr>
        <w:spacing w:line="271" w:lineRule="auto"/>
        <w:jc w:val="center"/>
        <w:rPr>
          <w:rFonts w:ascii="Arial" w:hAnsi="Arial" w:cs="Arial"/>
          <w:b/>
          <w:bCs/>
          <w:sz w:val="22"/>
          <w:szCs w:val="22"/>
        </w:rPr>
      </w:pPr>
      <w:r w:rsidRPr="000336FB">
        <w:rPr>
          <w:rFonts w:ascii="Arial" w:hAnsi="Arial" w:cs="Arial"/>
          <w:b/>
          <w:bCs/>
          <w:sz w:val="22"/>
          <w:szCs w:val="22"/>
        </w:rPr>
        <w:t>w ramach zadania: Wykonanie projektu przebudowy DP 4366W ul. Mareckiej na odcinku od granic z gm. Marki do drogi wojewódzkiej 631 a następnie do ul. Lipowej (w zakresie ciągu pieszo - rowerowego z uwzględnieniem przebudowy mostu)</w:t>
      </w:r>
    </w:p>
    <w:p w14:paraId="0BFC37FB" w14:textId="77777777" w:rsidR="000336FB" w:rsidRPr="003A65B1" w:rsidRDefault="000336FB" w:rsidP="000336FB">
      <w:pPr>
        <w:spacing w:line="271" w:lineRule="auto"/>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0BBF7911" w:rsidR="00AB0104" w:rsidRDefault="00AB0104" w:rsidP="003A65B1">
      <w:pPr>
        <w:spacing w:line="271" w:lineRule="auto"/>
        <w:jc w:val="both"/>
        <w:rPr>
          <w:rFonts w:ascii="Arial" w:eastAsiaTheme="majorEastAsia" w:hAnsi="Arial" w:cs="Arial"/>
          <w:sz w:val="22"/>
          <w:szCs w:val="22"/>
          <w:lang w:eastAsia="en-US"/>
        </w:rPr>
      </w:pPr>
    </w:p>
    <w:p w14:paraId="4B9428D0" w14:textId="0DEE90C7" w:rsidR="003B5F7A" w:rsidRDefault="003B5F7A" w:rsidP="003A65B1">
      <w:pPr>
        <w:spacing w:line="271" w:lineRule="auto"/>
        <w:jc w:val="both"/>
        <w:rPr>
          <w:rFonts w:ascii="Arial" w:eastAsiaTheme="majorEastAsia" w:hAnsi="Arial" w:cs="Arial"/>
          <w:sz w:val="22"/>
          <w:szCs w:val="22"/>
          <w:lang w:eastAsia="en-US"/>
        </w:rPr>
      </w:pPr>
    </w:p>
    <w:p w14:paraId="1434D446" w14:textId="77777777" w:rsidR="003B5F7A" w:rsidRPr="003A65B1" w:rsidRDefault="003B5F7A"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7851F9D" w14:textId="16858C6E" w:rsidR="00094A8E" w:rsidRPr="00094A8E" w:rsidRDefault="00094A8E" w:rsidP="00094A8E">
      <w:pPr>
        <w:pStyle w:val="Akapitzlist"/>
        <w:ind w:left="0"/>
        <w:jc w:val="both"/>
        <w:rPr>
          <w:rFonts w:ascii="Arial" w:hAnsi="Arial" w:cs="Arial"/>
          <w:sz w:val="22"/>
          <w:szCs w:val="22"/>
        </w:rPr>
      </w:pPr>
      <w:r w:rsidRPr="00094A8E">
        <w:rPr>
          <w:rFonts w:ascii="Arial" w:hAnsi="Arial" w:cs="Arial"/>
          <w:sz w:val="22"/>
          <w:szCs w:val="22"/>
        </w:rPr>
        <w:lastRenderedPageBreak/>
        <w:t>Zamawiający przewiduje możliwość udzielania zamówień, o których mowa w art. 214 ust. 1 pkt 7 ustawy Pzp, polegających na powtórzeniu podobnych usług, zgodnych z przedmiotem zamówienia podstawowego.</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511B86E1" w:rsidR="00BB13F8" w:rsidRPr="00B9623A" w:rsidRDefault="00587F52" w:rsidP="00B9623A">
      <w:pPr>
        <w:pStyle w:val="Tekstpodstawowy"/>
        <w:jc w:val="both"/>
        <w:rPr>
          <w:rFonts w:ascii="Arial" w:hAnsi="Arial" w:cs="Arial"/>
          <w:sz w:val="22"/>
          <w:szCs w:val="22"/>
        </w:rPr>
      </w:pPr>
      <w:r w:rsidRPr="00B9623A">
        <w:rPr>
          <w:rFonts w:ascii="Arial" w:eastAsiaTheme="majorEastAsia" w:hAnsi="Arial" w:cs="Arial"/>
          <w:sz w:val="22"/>
          <w:szCs w:val="22"/>
          <w:lang w:eastAsia="en-US"/>
        </w:rPr>
        <w:t xml:space="preserve">Dane osobowe </w:t>
      </w:r>
      <w:r w:rsidR="00962CBB" w:rsidRPr="00B9623A">
        <w:rPr>
          <w:rFonts w:ascii="Arial" w:eastAsiaTheme="majorEastAsia" w:hAnsi="Arial" w:cs="Arial"/>
          <w:sz w:val="22"/>
          <w:szCs w:val="22"/>
          <w:lang w:eastAsia="en-US"/>
        </w:rPr>
        <w:t>w</w:t>
      </w:r>
      <w:r w:rsidRPr="00B9623A">
        <w:rPr>
          <w:rFonts w:ascii="Arial" w:eastAsiaTheme="majorEastAsia" w:hAnsi="Arial" w:cs="Arial"/>
          <w:sz w:val="22"/>
          <w:szCs w:val="22"/>
          <w:lang w:eastAsia="en-US"/>
        </w:rPr>
        <w:t xml:space="preserve">ykonawcy </w:t>
      </w:r>
      <w:r w:rsidR="00962CBB" w:rsidRPr="00B9623A">
        <w:rPr>
          <w:rFonts w:ascii="Arial" w:eastAsiaTheme="majorEastAsia" w:hAnsi="Arial" w:cs="Arial"/>
          <w:sz w:val="22"/>
          <w:szCs w:val="22"/>
          <w:lang w:eastAsia="en-US"/>
        </w:rPr>
        <w:t xml:space="preserve">będą </w:t>
      </w:r>
      <w:r w:rsidRPr="00B9623A">
        <w:rPr>
          <w:rFonts w:ascii="Arial" w:eastAsiaTheme="majorEastAsia" w:hAnsi="Arial" w:cs="Arial"/>
          <w:sz w:val="22"/>
          <w:szCs w:val="22"/>
          <w:lang w:eastAsia="en-US"/>
        </w:rPr>
        <w:t xml:space="preserve">przetwarzane na podstawie art. 6 ust. 1 lit. c RODO </w:t>
      </w:r>
      <w:r w:rsidRPr="00B9623A">
        <w:rPr>
          <w:rFonts w:ascii="Arial" w:eastAsiaTheme="majorEastAsia" w:hAnsi="Arial" w:cs="Arial"/>
          <w:sz w:val="22"/>
          <w:szCs w:val="22"/>
          <w:lang w:eastAsia="en-US"/>
        </w:rPr>
        <w:br/>
        <w:t xml:space="preserve">w celu związanym z przedmiotowym postępowaniem o udzielenie zamówienia publicznego pn. </w:t>
      </w:r>
      <w:r w:rsidR="00B9623A" w:rsidRPr="00B9623A">
        <w:rPr>
          <w:rFonts w:ascii="Arial" w:hAnsi="Arial" w:cs="Arial"/>
          <w:sz w:val="22"/>
          <w:szCs w:val="22"/>
        </w:rPr>
        <w:t>Wykonanie dokumentacji p.n.: „Budowa sygnalizacji świetlnej na skrzyżowaniu DP 4366W ul. Mareckiej z drogą gminną ul. Ogrodową w Zielonce w ramach zadania: Wykonanie projektu przebudowy DP 4366W ul. Mareckiej na odcinku od granic z gm. Marki do drogi wojewódzkiej 631 a następnie do ul. Lipowej (w zakresie ciągu pieszo - rowerowego z uwzględnieniem przebudowy mostu)</w:t>
      </w:r>
      <w:r w:rsidR="00BB13F8" w:rsidRPr="00B9623A">
        <w:rPr>
          <w:rFonts w:ascii="Arial" w:hAnsi="Arial" w:cs="Arial"/>
          <w:sz w:val="22"/>
          <w:szCs w:val="22"/>
        </w:rPr>
        <w:t>.</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53BEB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738C698" w:rsidR="001C6A9E" w:rsidRPr="00B9623A" w:rsidRDefault="00FE361A" w:rsidP="00B9623A">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3E9BFEAA" w14:textId="60C2EA10" w:rsidR="00B9623A" w:rsidRPr="00B9623A" w:rsidRDefault="00B9623A" w:rsidP="00B9623A">
      <w:pPr>
        <w:pStyle w:val="Tekstpodstawowy"/>
        <w:jc w:val="both"/>
        <w:rPr>
          <w:rFonts w:ascii="Arial" w:hAnsi="Arial" w:cs="Arial"/>
          <w:b/>
          <w:bCs/>
          <w:sz w:val="22"/>
          <w:szCs w:val="22"/>
        </w:rPr>
      </w:pPr>
      <w:r w:rsidRPr="00B9623A">
        <w:rPr>
          <w:rFonts w:ascii="Arial" w:hAnsi="Arial" w:cs="Arial"/>
          <w:b/>
          <w:bCs/>
          <w:sz w:val="22"/>
          <w:szCs w:val="22"/>
        </w:rPr>
        <w:t>Wykonanie dokumentacji p.n.: „Budowa sygnalizacji świetlnej na skrzyżowaniu DP 4366W ul. Mareckiej z drogą gminną ul. Ogrodową w Zielonce w ramach zadania: Wykonanie projektu przebudowy DP 4366W ul. Mareckiej na odcinku od granic z gm. Marki do drogi wojewódzkiej 631 a następnie do ul. Lipowej (w zakresie ciągu pieszo - rowerowego z uwzględnieniem przebudowy mostu)</w:t>
      </w:r>
    </w:p>
    <w:p w14:paraId="58AEBEEA" w14:textId="77777777" w:rsidR="0068133A" w:rsidRPr="0068133A" w:rsidRDefault="0068133A" w:rsidP="0068133A">
      <w:pPr>
        <w:jc w:val="both"/>
        <w:rPr>
          <w:rFonts w:ascii="Arial" w:hAnsi="Arial" w:cs="Arial"/>
          <w:sz w:val="22"/>
          <w:szCs w:val="22"/>
        </w:rPr>
      </w:pPr>
      <w:r w:rsidRPr="0068133A">
        <w:rPr>
          <w:rFonts w:ascii="Arial" w:hAnsi="Arial" w:cs="Arial"/>
          <w:sz w:val="22"/>
          <w:szCs w:val="22"/>
        </w:rPr>
        <w:t xml:space="preserve">Kod CPV: </w:t>
      </w:r>
      <w:r w:rsidRPr="0068133A">
        <w:rPr>
          <w:rFonts w:ascii="Arial" w:hAnsi="Arial" w:cs="Arial"/>
          <w:b/>
          <w:bCs/>
          <w:sz w:val="22"/>
          <w:szCs w:val="22"/>
        </w:rPr>
        <w:t>71322000-1 Usługi inżynierii projektowej w zakresie inżynierii lądowej i wodnej</w:t>
      </w:r>
      <w:r w:rsidRPr="0068133A">
        <w:rPr>
          <w:rFonts w:ascii="Arial" w:hAnsi="Arial" w:cs="Arial"/>
          <w:sz w:val="22"/>
          <w:szCs w:val="22"/>
        </w:rPr>
        <w:t xml:space="preserve"> </w:t>
      </w:r>
    </w:p>
    <w:p w14:paraId="742B85F3" w14:textId="1DFC1F18" w:rsidR="0013262B" w:rsidRPr="000C1608" w:rsidRDefault="0013262B" w:rsidP="000C1608">
      <w:pPr>
        <w:jc w:val="both"/>
        <w:rPr>
          <w:rFonts w:ascii="Arial" w:hAnsi="Arial" w:cs="Arial"/>
          <w:color w:val="000000" w:themeColor="text1"/>
          <w:sz w:val="22"/>
          <w:szCs w:val="22"/>
        </w:rPr>
      </w:pPr>
    </w:p>
    <w:p w14:paraId="44BEB556" w14:textId="77777777" w:rsidR="0013262B" w:rsidRPr="000C1608" w:rsidRDefault="0013262B" w:rsidP="000C1608">
      <w:pPr>
        <w:jc w:val="both"/>
        <w:rPr>
          <w:rFonts w:ascii="Arial" w:hAnsi="Arial" w:cs="Arial"/>
          <w:color w:val="000000" w:themeColor="text1"/>
          <w:sz w:val="22"/>
          <w:szCs w:val="22"/>
        </w:rPr>
      </w:pPr>
    </w:p>
    <w:p w14:paraId="633F7A09" w14:textId="7E6616E4" w:rsidR="0013262B" w:rsidRPr="00B9623A" w:rsidRDefault="00BB13F8" w:rsidP="00B9623A">
      <w:pPr>
        <w:pStyle w:val="pktwniosku"/>
        <w:numPr>
          <w:ilvl w:val="0"/>
          <w:numId w:val="0"/>
        </w:numPr>
        <w:rPr>
          <w:rFonts w:ascii="Arial" w:hAnsi="Arial" w:cs="Arial"/>
          <w:b w:val="0"/>
          <w:i w:val="0"/>
          <w:color w:val="000000" w:themeColor="text1"/>
          <w:sz w:val="22"/>
          <w:szCs w:val="22"/>
        </w:rPr>
      </w:pPr>
      <w:r w:rsidRPr="00B9623A">
        <w:rPr>
          <w:rFonts w:ascii="Arial" w:hAnsi="Arial" w:cs="Arial"/>
          <w:b w:val="0"/>
          <w:i w:val="0"/>
          <w:color w:val="000000" w:themeColor="text1"/>
          <w:sz w:val="22"/>
          <w:szCs w:val="22"/>
        </w:rPr>
        <w:t>2.</w:t>
      </w:r>
      <w:r w:rsidR="0013262B" w:rsidRPr="00B9623A">
        <w:rPr>
          <w:rFonts w:ascii="Arial" w:hAnsi="Arial" w:cs="Arial"/>
          <w:b w:val="0"/>
          <w:i w:val="0"/>
          <w:color w:val="000000" w:themeColor="text1"/>
          <w:sz w:val="22"/>
          <w:szCs w:val="22"/>
        </w:rPr>
        <w:t>Szczegółowy opis przedmiotu zamówienia:</w:t>
      </w:r>
    </w:p>
    <w:p w14:paraId="464E7AD2" w14:textId="0DF069EA" w:rsidR="0013262B" w:rsidRPr="00B9623A" w:rsidRDefault="0013262B" w:rsidP="00B9623A">
      <w:pPr>
        <w:jc w:val="both"/>
        <w:rPr>
          <w:rFonts w:ascii="Arial" w:hAnsi="Arial" w:cs="Arial"/>
          <w:color w:val="000000" w:themeColor="text1"/>
          <w:sz w:val="22"/>
          <w:szCs w:val="22"/>
        </w:rPr>
      </w:pPr>
    </w:p>
    <w:p w14:paraId="35969A66" w14:textId="77777777" w:rsidR="003D2DDC" w:rsidRPr="003D2DDC" w:rsidRDefault="003D2DDC" w:rsidP="003D2DDC">
      <w:pPr>
        <w:pStyle w:val="ppktwniosku"/>
        <w:spacing w:before="0"/>
        <w:ind w:left="0" w:firstLine="0"/>
        <w:jc w:val="both"/>
        <w:rPr>
          <w:rFonts w:ascii="Arial" w:hAnsi="Arial" w:cs="Arial"/>
          <w:b w:val="0"/>
          <w:bCs/>
          <w:i w:val="0"/>
          <w:iCs/>
          <w:color w:val="000000" w:themeColor="text1"/>
        </w:rPr>
      </w:pPr>
      <w:r w:rsidRPr="003D2DDC">
        <w:rPr>
          <w:rFonts w:ascii="Arial" w:hAnsi="Arial" w:cs="Arial"/>
          <w:b w:val="0"/>
          <w:bCs/>
          <w:i w:val="0"/>
          <w:iCs/>
          <w:color w:val="000000" w:themeColor="text1"/>
        </w:rPr>
        <w:lastRenderedPageBreak/>
        <w:t xml:space="preserve">Przedmiotem zamówienia jest wykonanie dokumentacji projektowej dla zamierzenia budowlanego p.n.: </w:t>
      </w:r>
      <w:r w:rsidRPr="003D2DDC">
        <w:rPr>
          <w:rFonts w:ascii="Arial" w:hAnsi="Arial" w:cs="Arial"/>
          <w:bCs/>
          <w:i w:val="0"/>
          <w:iCs/>
          <w:color w:val="000000" w:themeColor="text1"/>
        </w:rPr>
        <w:t>„Budowa sygnalizacji świetlnej na skrzyżowaniu DP 4366W ul. Mareckiej z drogą gminną ul. Ogrodową w Zielonce”</w:t>
      </w:r>
      <w:r w:rsidRPr="003D2DDC">
        <w:rPr>
          <w:rFonts w:ascii="Arial" w:hAnsi="Arial" w:cs="Arial"/>
          <w:b w:val="0"/>
          <w:bCs/>
          <w:i w:val="0"/>
          <w:iCs/>
          <w:color w:val="000000" w:themeColor="text1"/>
        </w:rPr>
        <w:t xml:space="preserve"> w ramach zadania inwestycyjnego: </w:t>
      </w:r>
      <w:r w:rsidRPr="003D2DDC">
        <w:rPr>
          <w:rFonts w:ascii="Arial" w:hAnsi="Arial" w:cs="Arial"/>
          <w:i w:val="0"/>
          <w:iCs/>
          <w:color w:val="000000" w:themeColor="text1"/>
        </w:rPr>
        <w:t>Wykonanie projektu przebudowy DP 4366W ul. Mareckiej na odcinku od granic z gm. Marki do drogi wojewódzkiej 631 a następnie do ul. Lipowej (w zakresie ciągu pieszo - rowerowego z uwzględnieniem przebudowy mostu)</w:t>
      </w:r>
      <w:r w:rsidRPr="003D2DDC">
        <w:rPr>
          <w:rFonts w:ascii="Arial" w:hAnsi="Arial" w:cs="Arial"/>
          <w:b w:val="0"/>
          <w:bCs/>
          <w:i w:val="0"/>
          <w:iCs/>
          <w:color w:val="000000" w:themeColor="text1"/>
        </w:rPr>
        <w:t>.</w:t>
      </w:r>
    </w:p>
    <w:p w14:paraId="6DAE1CFC" w14:textId="77777777" w:rsidR="003D2DDC" w:rsidRPr="003D2DDC" w:rsidRDefault="003D2DDC" w:rsidP="003D2DDC">
      <w:pPr>
        <w:pStyle w:val="ppktwniosku"/>
        <w:spacing w:before="0"/>
        <w:ind w:left="0" w:firstLine="0"/>
        <w:jc w:val="both"/>
        <w:rPr>
          <w:rFonts w:ascii="Arial" w:hAnsi="Arial" w:cs="Arial"/>
          <w:b w:val="0"/>
          <w:bCs/>
          <w:i w:val="0"/>
          <w:iCs/>
          <w:color w:val="000000" w:themeColor="text1"/>
        </w:rPr>
      </w:pPr>
      <w:r w:rsidRPr="003D2DDC">
        <w:rPr>
          <w:rFonts w:ascii="Arial" w:hAnsi="Arial" w:cs="Arial"/>
          <w:b w:val="0"/>
          <w:bCs/>
          <w:i w:val="0"/>
          <w:iCs/>
          <w:color w:val="000000" w:themeColor="text1"/>
        </w:rPr>
        <w:t xml:space="preserve">Dokumentacja projektowa ma zostać sporządzona dla inwestycji pod następująca nazwą: p.n.: </w:t>
      </w:r>
      <w:r w:rsidRPr="003D2DDC">
        <w:rPr>
          <w:rFonts w:ascii="Arial" w:hAnsi="Arial" w:cs="Arial"/>
          <w:i w:val="0"/>
          <w:iCs/>
          <w:color w:val="000000" w:themeColor="text1"/>
        </w:rPr>
        <w:t>„</w:t>
      </w:r>
      <w:r w:rsidRPr="003D2DDC">
        <w:rPr>
          <w:rFonts w:ascii="Arial" w:hAnsi="Arial" w:cs="Arial"/>
          <w:bCs/>
          <w:i w:val="0"/>
          <w:iCs/>
          <w:color w:val="000000" w:themeColor="text1"/>
        </w:rPr>
        <w:t>Projekt sygnalizacji świetlnej na skrzyżowaniu DP 4366W ul. Mareckiej z drogą gminną ul. Ogrodową w Zielonce”</w:t>
      </w:r>
    </w:p>
    <w:p w14:paraId="4B9AD8E5" w14:textId="77777777" w:rsidR="003D2DDC" w:rsidRPr="003D2DDC" w:rsidRDefault="003D2DDC" w:rsidP="003D2DDC">
      <w:pPr>
        <w:pStyle w:val="ppktwniosku"/>
        <w:spacing w:before="0"/>
        <w:ind w:left="0" w:firstLine="0"/>
        <w:jc w:val="both"/>
        <w:rPr>
          <w:rFonts w:ascii="Arial" w:hAnsi="Arial" w:cs="Arial"/>
          <w:b w:val="0"/>
          <w:bCs/>
          <w:i w:val="0"/>
          <w:iCs/>
          <w:color w:val="000000" w:themeColor="text1"/>
        </w:rPr>
      </w:pPr>
      <w:r w:rsidRPr="003D2DDC">
        <w:rPr>
          <w:rFonts w:ascii="Arial" w:hAnsi="Arial" w:cs="Arial"/>
          <w:b w:val="0"/>
          <w:bCs/>
          <w:i w:val="0"/>
          <w:iCs/>
          <w:color w:val="000000" w:themeColor="text1"/>
        </w:rPr>
        <w:t xml:space="preserve">Inwestorem zadania jest zarządca drogi: </w:t>
      </w:r>
      <w:r w:rsidRPr="003D2DDC">
        <w:rPr>
          <w:rFonts w:ascii="Arial" w:hAnsi="Arial" w:cs="Arial"/>
          <w:i w:val="0"/>
          <w:iCs/>
          <w:color w:val="000000" w:themeColor="text1"/>
        </w:rPr>
        <w:t>Zarząd Powiatu Wołomińskiego</w:t>
      </w:r>
    </w:p>
    <w:p w14:paraId="0E7FB205" w14:textId="77777777" w:rsidR="003D2DDC" w:rsidRPr="003D2DDC" w:rsidRDefault="003D2DDC" w:rsidP="003D2DDC">
      <w:pPr>
        <w:pStyle w:val="ppktwniosku"/>
        <w:spacing w:before="0"/>
        <w:ind w:left="0" w:firstLine="0"/>
        <w:jc w:val="both"/>
        <w:rPr>
          <w:rFonts w:ascii="Arial" w:hAnsi="Arial" w:cs="Arial"/>
          <w:b w:val="0"/>
          <w:bCs/>
          <w:i w:val="0"/>
          <w:iCs/>
          <w:color w:val="000000" w:themeColor="text1"/>
        </w:rPr>
      </w:pPr>
      <w:r w:rsidRPr="003D2DDC">
        <w:rPr>
          <w:rFonts w:ascii="Arial" w:hAnsi="Arial" w:cs="Arial"/>
          <w:b w:val="0"/>
          <w:bCs/>
          <w:i w:val="0"/>
          <w:iCs/>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29405350" w14:textId="6042C7BE" w:rsidR="003D2DDC" w:rsidRPr="003D2DDC" w:rsidRDefault="003D2DDC" w:rsidP="003D2DDC">
      <w:pPr>
        <w:pStyle w:val="ppktwniosku"/>
        <w:spacing w:before="0"/>
        <w:ind w:left="0" w:firstLine="0"/>
        <w:jc w:val="both"/>
        <w:rPr>
          <w:rStyle w:val="dane1"/>
          <w:rFonts w:ascii="Arial" w:hAnsi="Arial" w:cs="Arial"/>
          <w:b w:val="0"/>
          <w:bCs/>
          <w:i w:val="0"/>
          <w:iCs/>
          <w:color w:val="000000" w:themeColor="text1"/>
        </w:rPr>
      </w:pPr>
      <w:r w:rsidRPr="003D2DDC">
        <w:rPr>
          <w:rFonts w:ascii="Arial" w:hAnsi="Arial" w:cs="Arial"/>
          <w:i w:val="0"/>
          <w:iCs/>
          <w:color w:val="000000" w:themeColor="text1"/>
        </w:rPr>
        <w:t xml:space="preserve">Zadanie planowane jest do wykonania jako jedno etapowe </w:t>
      </w:r>
      <w:r w:rsidRPr="003D2DDC">
        <w:rPr>
          <w:rFonts w:ascii="Arial" w:hAnsi="Arial" w:cs="Arial"/>
          <w:b w:val="0"/>
          <w:bCs/>
          <w:i w:val="0"/>
          <w:iCs/>
          <w:color w:val="000000" w:themeColor="text1"/>
        </w:rPr>
        <w:t>polegające na wykonaniu dokumentacji projektowej oraz przebudowie geometrii skrzyżowania ul. Mareckiej i Ogrodowej w Zielonce wraz z wykonaniem pełnej sygnalizacji świetlnej wraz z wykonaniem projektu stałej organizacji ruchu z programem sygnalizacji świetlnej oraz wykonanie elementów BRD i budowa przyłącza energetycznego służącego do obsługi sygnalizacji świetlnej wraz z infrastrukturą towarzyszącą i wykonanie doświetlenia istniejących przejść dla pieszych, usunięcie kolizji z infrastrukturą niezwiązaną z funkcjonowaniem drogi.</w:t>
      </w:r>
    </w:p>
    <w:p w14:paraId="23C8E208" w14:textId="77777777" w:rsidR="003D2DDC" w:rsidRPr="003D2DDC" w:rsidRDefault="003D2DDC" w:rsidP="003D2DDC">
      <w:pPr>
        <w:pStyle w:val="ppktwniosku"/>
        <w:spacing w:before="0"/>
        <w:ind w:left="0" w:firstLine="0"/>
        <w:rPr>
          <w:rStyle w:val="dane1"/>
          <w:rFonts w:ascii="Arial" w:hAnsi="Arial" w:cs="Arial"/>
          <w:b w:val="0"/>
          <w:bCs/>
          <w:i w:val="0"/>
          <w:iCs/>
          <w:color w:val="000000" w:themeColor="text1"/>
          <w:u w:val="single"/>
        </w:rPr>
      </w:pPr>
      <w:r w:rsidRPr="003D2DDC">
        <w:rPr>
          <w:rStyle w:val="dane1"/>
          <w:rFonts w:ascii="Arial" w:hAnsi="Arial" w:cs="Arial"/>
          <w:bCs/>
          <w:i w:val="0"/>
          <w:iCs/>
          <w:color w:val="000000" w:themeColor="text1"/>
          <w:u w:val="single"/>
        </w:rPr>
        <w:t>Założenia projektowe:</w:t>
      </w:r>
    </w:p>
    <w:p w14:paraId="6C9408B2" w14:textId="77777777" w:rsidR="003D2DDC" w:rsidRPr="003D2DDC" w:rsidRDefault="003D2DDC" w:rsidP="003D2DDC">
      <w:pPr>
        <w:jc w:val="both"/>
        <w:rPr>
          <w:rFonts w:ascii="Arial" w:hAnsi="Arial" w:cs="Arial"/>
          <w:iCs/>
          <w:color w:val="000000" w:themeColor="text1"/>
          <w:sz w:val="22"/>
          <w:szCs w:val="22"/>
        </w:rPr>
      </w:pPr>
      <w:r w:rsidRPr="003D2DDC">
        <w:rPr>
          <w:rFonts w:ascii="Arial" w:hAnsi="Arial" w:cs="Arial"/>
          <w:iCs/>
          <w:color w:val="000000" w:themeColor="text1"/>
          <w:sz w:val="22"/>
          <w:szCs w:val="22"/>
        </w:rPr>
        <w:t>2.6.1 W dokumentacji projektowej mają być spełnione niżej przedstawione wymagania:</w:t>
      </w:r>
    </w:p>
    <w:p w14:paraId="061E92EC" w14:textId="77777777" w:rsidR="003D2DDC" w:rsidRPr="003D2DDC" w:rsidRDefault="003D2DDC" w:rsidP="003D2DDC">
      <w:pPr>
        <w:pStyle w:val="Akapitzlist"/>
        <w:numPr>
          <w:ilvl w:val="2"/>
          <w:numId w:val="39"/>
        </w:numPr>
        <w:tabs>
          <w:tab w:val="clear" w:pos="2160"/>
          <w:tab w:val="num" w:pos="1276"/>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3D2DDC">
        <w:rPr>
          <w:rFonts w:ascii="Arial" w:hAnsi="Arial" w:cs="Arial"/>
          <w:b/>
          <w:iCs/>
          <w:color w:val="000000" w:themeColor="text1"/>
          <w:sz w:val="22"/>
          <w:szCs w:val="22"/>
        </w:rPr>
        <w:t xml:space="preserve">Drogę powiatową Nr 4366W </w:t>
      </w:r>
      <w:r w:rsidRPr="003D2DDC">
        <w:rPr>
          <w:rFonts w:ascii="Arial" w:hAnsi="Arial" w:cs="Arial"/>
          <w:b/>
          <w:bCs/>
          <w:iCs/>
          <w:color w:val="000000" w:themeColor="text1"/>
          <w:sz w:val="22"/>
          <w:szCs w:val="22"/>
        </w:rPr>
        <w:t xml:space="preserve">(ul. Marecką) </w:t>
      </w:r>
      <w:r w:rsidRPr="003D2DDC">
        <w:rPr>
          <w:rFonts w:ascii="Arial" w:hAnsi="Arial" w:cs="Arial"/>
          <w:b/>
          <w:iCs/>
          <w:color w:val="000000" w:themeColor="text1"/>
          <w:sz w:val="22"/>
          <w:szCs w:val="22"/>
        </w:rPr>
        <w:t>klasy Z objętą w granicach opracowania należy w razie konieczności dostosować do obowiązujących przepisów techniczno – budowlanych dotyczących dróg publicznych</w:t>
      </w:r>
      <w:r w:rsidRPr="003D2DDC">
        <w:rPr>
          <w:rFonts w:ascii="Arial" w:hAnsi="Arial" w:cs="Arial"/>
          <w:bCs/>
          <w:iCs/>
          <w:color w:val="000000" w:themeColor="text1"/>
          <w:sz w:val="22"/>
          <w:szCs w:val="22"/>
        </w:rPr>
        <w:t xml:space="preserve"> (</w:t>
      </w:r>
      <w:r w:rsidRPr="003D2DDC">
        <w:rPr>
          <w:rFonts w:ascii="Arial" w:hAnsi="Arial" w:cs="Arial"/>
          <w:iCs/>
          <w:color w:val="000000" w:themeColor="text1"/>
          <w:sz w:val="22"/>
          <w:szCs w:val="22"/>
        </w:rPr>
        <w:t>Rozporządzenia Ministra Infrastruktury z dnia  24 czerwca 2022 r.)  oraz obowiązujących wytycznych projektowych.</w:t>
      </w:r>
    </w:p>
    <w:p w14:paraId="5DF71DC2" w14:textId="77777777" w:rsidR="003D2DDC" w:rsidRPr="003D2DDC" w:rsidRDefault="003D2DDC" w:rsidP="003D2DDC">
      <w:pPr>
        <w:pStyle w:val="Akapitzlist"/>
        <w:numPr>
          <w:ilvl w:val="2"/>
          <w:numId w:val="39"/>
        </w:numPr>
        <w:tabs>
          <w:tab w:val="clear" w:pos="2160"/>
          <w:tab w:val="num" w:pos="1276"/>
        </w:tabs>
        <w:suppressAutoHyphens/>
        <w:autoSpaceDE w:val="0"/>
        <w:autoSpaceDN w:val="0"/>
        <w:adjustRightInd w:val="0"/>
        <w:ind w:left="0" w:firstLine="0"/>
        <w:contextualSpacing/>
        <w:jc w:val="both"/>
        <w:rPr>
          <w:rFonts w:ascii="Arial" w:hAnsi="Arial" w:cs="Arial"/>
          <w:b/>
          <w:iCs/>
          <w:color w:val="000000" w:themeColor="text1"/>
          <w:sz w:val="22"/>
          <w:szCs w:val="22"/>
        </w:rPr>
      </w:pPr>
      <w:r w:rsidRPr="003D2DDC">
        <w:rPr>
          <w:rFonts w:ascii="Arial" w:hAnsi="Arial" w:cs="Arial"/>
          <w:b/>
          <w:iCs/>
          <w:color w:val="000000" w:themeColor="text1"/>
          <w:sz w:val="22"/>
          <w:szCs w:val="22"/>
        </w:rPr>
        <w:t>Zakres robót projektowych:</w:t>
      </w:r>
    </w:p>
    <w:p w14:paraId="6C3D73E4" w14:textId="77777777" w:rsidR="003D2DDC" w:rsidRPr="003D2DDC" w:rsidRDefault="003D2DDC" w:rsidP="003D2DDC">
      <w:pPr>
        <w:pStyle w:val="Akapitzlist"/>
        <w:numPr>
          <w:ilvl w:val="0"/>
          <w:numId w:val="80"/>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Wykonanie kompletnej dokumentacji projektowej nowych programów sygnalizacji i stałej organizacji ruchu z uwzględnieniem następujących warunków: </w:t>
      </w:r>
    </w:p>
    <w:p w14:paraId="0C93D88F" w14:textId="77777777" w:rsidR="003D2DDC" w:rsidRPr="003D2DDC" w:rsidRDefault="003D2DDC" w:rsidP="003D2DDC">
      <w:pPr>
        <w:pStyle w:val="Akapitzlist"/>
        <w:numPr>
          <w:ilvl w:val="1"/>
          <w:numId w:val="81"/>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sygnalizacja pracować powinna jako akomodacyjna acykliczna realizując diagramy sterowania przy braku wzbudzeń strategia sterowania z fazą preferowaną chyba, że w toku projektowania wypracowane zostanie inne rozwiązanie. Oprogramowanie powinno umożliwiać generowanie programów sygnalizacji w oparciu o zgłoszenia nadchodzące z systemu detekcji (z przywołaniem faz w przypadku zgłoszeń i pomijaniem faz w przypadku braku zgłoszeń). Programowo i sprzętowo sygnalizacja musi umożliwiać wprowadzenie i utrzymanie koordynacji pomiędzy skrzyżowaniem, a planowanym do objęcia sygnalizacją przejściem dla pieszych; </w:t>
      </w:r>
    </w:p>
    <w:p w14:paraId="1EE79AA0" w14:textId="77777777" w:rsidR="003D2DDC" w:rsidRPr="003D2DDC" w:rsidRDefault="003D2DDC" w:rsidP="003D2DDC">
      <w:pPr>
        <w:pStyle w:val="Akapitzlist"/>
        <w:numPr>
          <w:ilvl w:val="0"/>
          <w:numId w:val="82"/>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rozkład i liczba sygnalizatorów powinna być dostosowana do aktualnego układu geometrycznego i funkcjonalnego skrzyżowania; lokalizacja sygnalizatorów musi być zoptymalizowana pod kątem minimalizacji wartości czasów międzyzielonych; na wszystkich wlotach skrzyżowania i przy przejściach dla pieszych należy zaprojektować zarówno sygnalizatory obok jezdni i powtórzyć je nad jezdnią; </w:t>
      </w:r>
    </w:p>
    <w:p w14:paraId="3623BA34" w14:textId="77777777" w:rsidR="003D2DDC" w:rsidRPr="003D2DDC" w:rsidRDefault="003D2DDC" w:rsidP="003D2DDC">
      <w:pPr>
        <w:pStyle w:val="Akapitzlist"/>
        <w:numPr>
          <w:ilvl w:val="0"/>
          <w:numId w:val="83"/>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programy sygnalizacji wraz z algorytmem sterowania muszą być dostosowane do prognozowanych natężeń ruchu drogowego – należy wykonać obliczenia przepustowości na podstawie pomiarów natężenia ruchu wykonanych w roku bieżącym przez Wykonawcę dla szczytu porannego, popołudniowego i okresu międzyszczytowego. Pomiary należy wykonywać w dni robocze od wtorku do czwartku w okresach dnia umożliwiających określenie szczytu porannego i popołudniowego i okresu międzyszczytowego; pomiary wykonywać w dobrych warunkach atmosferycznych – bez opadów deszczu i śniegu, jezdnia sucha; należy zwrócić uwagę, aby przez skrzyżowanie nie były prowadzone objazdy dla innych dróg;</w:t>
      </w:r>
    </w:p>
    <w:p w14:paraId="13AB1AB6" w14:textId="77777777" w:rsidR="003D2DDC" w:rsidRPr="003D2DDC" w:rsidRDefault="003D2DDC" w:rsidP="003D2DDC">
      <w:pPr>
        <w:pStyle w:val="Akapitzlist"/>
        <w:numPr>
          <w:ilvl w:val="0"/>
          <w:numId w:val="83"/>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lastRenderedPageBreak/>
        <w:t xml:space="preserve">Jednostka projektowa na etapie przygotowywania projektu wykonawczego sygnalizacji świetlnej będzie zobowiązany na bieżąco ustalać szczegóły dot. dokumentacji projektowej w tym przedstawić Zamawiającemu różne robocze rozwiązania sposobu sterowania sygnalizacją (dot. układu faz i ich kolejności, sposobu rozmieszczenia sygnalizatorów w celu wyboru najbardziej optymalnego rozwiązania; </w:t>
      </w:r>
    </w:p>
    <w:p w14:paraId="262C65FA" w14:textId="77777777" w:rsidR="003D2DDC" w:rsidRPr="003D2DDC" w:rsidRDefault="003D2DDC" w:rsidP="003D2DDC">
      <w:pPr>
        <w:pStyle w:val="Akapitzlist"/>
        <w:numPr>
          <w:ilvl w:val="0"/>
          <w:numId w:val="83"/>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sposób akomodacyjnego sterowania sygnalizacji musi uwzględniać możliwość wizyjnego wykrywania pojazdów (przywołanie i wydłużanie faz za pomocą kamer wideo) i mechanicznego wykrywania pieszych (przywołanie faz); </w:t>
      </w:r>
    </w:p>
    <w:p w14:paraId="1050E198" w14:textId="77777777" w:rsidR="003D2DDC" w:rsidRPr="003D2DDC" w:rsidRDefault="003D2DDC" w:rsidP="003D2DDC">
      <w:pPr>
        <w:pStyle w:val="Akapitzlist"/>
        <w:numPr>
          <w:ilvl w:val="0"/>
          <w:numId w:val="83"/>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dostosowanie/korekta organizacji ruchu (oznakowanie pionowe i poziome) na skrzyżowaniu do przedstawionych i wynikłych w trakcie prac projektowych warunków; </w:t>
      </w:r>
    </w:p>
    <w:p w14:paraId="09EB396C" w14:textId="77777777" w:rsidR="003D2DDC" w:rsidRPr="003D2DDC" w:rsidRDefault="003D2DDC" w:rsidP="003D2DDC">
      <w:pPr>
        <w:pStyle w:val="Akapitzlist"/>
        <w:numPr>
          <w:ilvl w:val="0"/>
          <w:numId w:val="83"/>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dokumentacja musi uzyskać opinię Wydziału Dróg Powiatowych (i inne niezbędne opinie) i zatwierdzenie zarządzającego ruchem na drogach powiatowych tj. Starosty Wołomińskiego; </w:t>
      </w:r>
    </w:p>
    <w:p w14:paraId="2006965D" w14:textId="77777777" w:rsidR="003D2DDC" w:rsidRPr="003D2DDC" w:rsidRDefault="003D2DDC" w:rsidP="003D2DDC">
      <w:pPr>
        <w:pStyle w:val="Akapitzlist"/>
        <w:numPr>
          <w:ilvl w:val="0"/>
          <w:numId w:val="83"/>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jeżeli zajdzie tak konieczność po okresie 1 miesięcznej obserwacji pracy nowych programów sygnalizacji, Jednostka projektowa na wniosek Zamawiającego dokona w cenie oferty jednej korekty programów sygnalizacji i przeprogramowania sterownika. </w:t>
      </w:r>
    </w:p>
    <w:p w14:paraId="37C3351E" w14:textId="77777777" w:rsidR="003D2DDC" w:rsidRPr="003D2DDC" w:rsidRDefault="003D2DDC" w:rsidP="003D2DDC">
      <w:pPr>
        <w:pStyle w:val="Akapitzlist"/>
        <w:numPr>
          <w:ilvl w:val="0"/>
          <w:numId w:val="80"/>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Wykonanie kompletnej dokumentacji projektowej budowy sygnalizacji świetlnej z uwzględnieniem następujących warunków: </w:t>
      </w:r>
    </w:p>
    <w:p w14:paraId="56D996BD" w14:textId="77777777" w:rsidR="003D2DDC" w:rsidRPr="003D2DDC" w:rsidRDefault="003D2DDC" w:rsidP="003D2DDC">
      <w:pPr>
        <w:pStyle w:val="Akapitzlist"/>
        <w:numPr>
          <w:ilvl w:val="1"/>
          <w:numId w:val="84"/>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uzyskanie warunków przyłączenia będzie po stronie Jednostki Projektowej ; </w:t>
      </w:r>
    </w:p>
    <w:p w14:paraId="7478BE81" w14:textId="77777777" w:rsidR="003D2DDC" w:rsidRPr="003D2DDC" w:rsidRDefault="003D2DDC" w:rsidP="003D2DDC">
      <w:pPr>
        <w:pStyle w:val="Akapitzlist"/>
        <w:numPr>
          <w:ilvl w:val="1"/>
          <w:numId w:val="84"/>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zaprojektowanie na każdym wlocie konstrukcji wsporczych umożliwiających montaż sygnalizatorów nad i obok jezdni; zaprojektowanie wszelkich innych konstrukcji wsporczych umożliwiających montaż i prawidłowe rozmieszczenie pozostałych sygnalizatorów dla pojazdów i pieszych/rowerzystów i umożliwiające prawidłowe i dogodne dla użytkowników (dot. przycisków dla pieszych) usytuowanie elementów detekcji; </w:t>
      </w:r>
    </w:p>
    <w:p w14:paraId="57313FA4" w14:textId="77777777" w:rsidR="003D2DDC" w:rsidRPr="003D2DDC" w:rsidRDefault="003D2DDC" w:rsidP="003D2DDC">
      <w:pPr>
        <w:pStyle w:val="Akapitzlist"/>
        <w:numPr>
          <w:ilvl w:val="1"/>
          <w:numId w:val="84"/>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zaprojektowanie rozmieszczenia kanalizacji kablowej (wraz z rurami rezerwowymi 2xØ110) do projektowanych konstrukcji, studni kablowych, szafki sterownika itp; projekt musi uwzględniać brak jakiejkolwiek ingerencji w jezdnię oraz minimalizować (w miarę możliwości) ingerencję w nawierzchnię chodników i ścieżek rowerowych; </w:t>
      </w:r>
    </w:p>
    <w:p w14:paraId="17635C42" w14:textId="77777777" w:rsidR="003D2DDC" w:rsidRPr="003D2DDC" w:rsidRDefault="003D2DDC" w:rsidP="003D2DDC">
      <w:pPr>
        <w:pStyle w:val="Akapitzlist"/>
        <w:numPr>
          <w:ilvl w:val="1"/>
          <w:numId w:val="84"/>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wykonanie projektu elektrycznego, który musi uzyskać pozytywne uzgodnienie wydane przez Wydział Dróg Powiatowych oraz wszelkie inne konieczne uzgodnienia; </w:t>
      </w:r>
    </w:p>
    <w:p w14:paraId="59D7161C" w14:textId="77777777" w:rsidR="003D2DDC" w:rsidRPr="003D2DDC" w:rsidRDefault="003D2DDC" w:rsidP="003D2DDC">
      <w:pPr>
        <w:pStyle w:val="Akapitzlist"/>
        <w:numPr>
          <w:ilvl w:val="1"/>
          <w:numId w:val="84"/>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wykonanie projektu budowlanego robót w nawierzchni chodników i ścieżek rowerowych, który musi uzyskać pozytywne uzgodnienie wydane przez Wydział Dróg Powiatowych oraz wszelkie inne konieczne uzgodnienia; </w:t>
      </w:r>
    </w:p>
    <w:p w14:paraId="2B780A9D" w14:textId="77777777" w:rsidR="003D2DDC" w:rsidRPr="003D2DDC" w:rsidRDefault="003D2DDC" w:rsidP="003D2DDC">
      <w:pPr>
        <w:pStyle w:val="Akapitzlist"/>
        <w:numPr>
          <w:ilvl w:val="1"/>
          <w:numId w:val="84"/>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zaprojektowanie wszelkich urządzeń w pasie drogowym drogi powiatowej Nr 4366W, a jeżeli urządzenia będą zlokalizowane poza pasem drogowym – uzyskanie wszelkich zgód, pozwoleń i uzgodnień z właścicielami poszczególnych gruntów; </w:t>
      </w:r>
    </w:p>
    <w:p w14:paraId="373BE5BA" w14:textId="77777777" w:rsidR="003D2DDC" w:rsidRPr="003D2DDC" w:rsidRDefault="003D2DDC" w:rsidP="003D2DDC">
      <w:pPr>
        <w:pStyle w:val="Akapitzlist"/>
        <w:numPr>
          <w:ilvl w:val="1"/>
          <w:numId w:val="84"/>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 przypadku kolizji z urządzeniami obcymi jednostka projektowa we własnym zakresie uzgodni ich lokalizację z użytkownikami tych urządzeń. Zamawiający nie bierze odpowiedzialności za kolizję j.w.;  </w:t>
      </w:r>
    </w:p>
    <w:p w14:paraId="0FE8EF5C" w14:textId="77777777" w:rsidR="003D2DDC" w:rsidRPr="003D2DDC" w:rsidRDefault="003D2DDC" w:rsidP="003D2DDC">
      <w:pPr>
        <w:pStyle w:val="Akapitzlist"/>
        <w:numPr>
          <w:ilvl w:val="1"/>
          <w:numId w:val="84"/>
        </w:numPr>
        <w:spacing w:line="276" w:lineRule="auto"/>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wykonanie projektu tymczasowej organizacji ruchu drogowego na czas robót, który musi uzyskać opinię Wydziału Dróg Powiatowych i zatwierdzenie zarządzającego ruchem na drogach powiatowych tj. Starosty Wołomińskiego; </w:t>
      </w:r>
    </w:p>
    <w:p w14:paraId="76334747" w14:textId="77777777" w:rsidR="003D2DDC" w:rsidRPr="003D2DDC" w:rsidRDefault="003D2DDC" w:rsidP="003D2DDC">
      <w:pPr>
        <w:autoSpaceDE w:val="0"/>
        <w:autoSpaceDN w:val="0"/>
        <w:adjustRightInd w:val="0"/>
        <w:jc w:val="both"/>
        <w:rPr>
          <w:rFonts w:ascii="Arial" w:hAnsi="Arial" w:cs="Arial"/>
          <w:iCs/>
          <w:color w:val="000000" w:themeColor="text1"/>
          <w:sz w:val="22"/>
          <w:szCs w:val="22"/>
        </w:rPr>
      </w:pPr>
    </w:p>
    <w:p w14:paraId="28426B1A" w14:textId="77777777" w:rsidR="003D2DDC" w:rsidRPr="003D2DDC" w:rsidRDefault="003D2DDC" w:rsidP="003D2DDC">
      <w:pPr>
        <w:jc w:val="both"/>
        <w:rPr>
          <w:rStyle w:val="dane1"/>
          <w:rFonts w:ascii="Arial" w:hAnsi="Arial" w:cs="Arial"/>
          <w:iCs/>
          <w:color w:val="000000" w:themeColor="text1"/>
          <w:sz w:val="22"/>
          <w:szCs w:val="22"/>
        </w:rPr>
      </w:pPr>
      <w:r w:rsidRPr="003D2DDC">
        <w:rPr>
          <w:rStyle w:val="dane1"/>
          <w:rFonts w:ascii="Arial" w:hAnsi="Arial" w:cs="Arial"/>
          <w:iCs/>
          <w:color w:val="000000" w:themeColor="text1"/>
          <w:sz w:val="22"/>
          <w:szCs w:val="22"/>
        </w:rPr>
        <w:t xml:space="preserve">2.6.2   </w:t>
      </w:r>
      <w:r w:rsidRPr="003D2DDC">
        <w:rPr>
          <w:rFonts w:ascii="Arial" w:hAnsi="Arial" w:cs="Arial"/>
          <w:iCs/>
          <w:color w:val="000000" w:themeColor="text1"/>
          <w:sz w:val="22"/>
          <w:szCs w:val="22"/>
        </w:rPr>
        <w:t>Ponadto Jednostkę Projektową obowiązują następujące wymagania szczegółowe w stosunku do przedmiotu zamówienia</w:t>
      </w:r>
      <w:r w:rsidRPr="003D2DDC">
        <w:rPr>
          <w:rStyle w:val="dane1"/>
          <w:rFonts w:ascii="Arial" w:hAnsi="Arial" w:cs="Arial"/>
          <w:iCs/>
          <w:color w:val="000000" w:themeColor="text1"/>
          <w:sz w:val="22"/>
          <w:szCs w:val="22"/>
        </w:rPr>
        <w:t>:</w:t>
      </w:r>
    </w:p>
    <w:p w14:paraId="1713851C" w14:textId="77777777" w:rsidR="003D2DDC" w:rsidRPr="003D2DDC" w:rsidRDefault="003D2DDC" w:rsidP="003D2DDC">
      <w:pPr>
        <w:shd w:val="clear" w:color="auto" w:fill="FFFFFF"/>
        <w:jc w:val="both"/>
        <w:rPr>
          <w:rFonts w:ascii="Arial" w:hAnsi="Arial" w:cs="Arial"/>
          <w:iCs/>
          <w:color w:val="000000" w:themeColor="text1"/>
          <w:sz w:val="22"/>
          <w:szCs w:val="22"/>
          <w:lang w:eastAsia="en-US"/>
        </w:rPr>
      </w:pPr>
      <w:bookmarkStart w:id="0" w:name="_Hlk85714060"/>
      <w:r w:rsidRPr="003D2DDC">
        <w:rPr>
          <w:rFonts w:ascii="Arial" w:hAnsi="Arial" w:cs="Arial"/>
          <w:iCs/>
          <w:color w:val="000000" w:themeColor="text1"/>
          <w:sz w:val="22"/>
          <w:szCs w:val="22"/>
        </w:rPr>
        <w:t xml:space="preserve">W zakresie odtworzenia chodnika: </w:t>
      </w:r>
    </w:p>
    <w:p w14:paraId="62E653A5" w14:textId="77777777" w:rsidR="003D2DDC" w:rsidRPr="003D2DDC" w:rsidRDefault="003D2DDC" w:rsidP="003D2DDC">
      <w:pPr>
        <w:pStyle w:val="Akapitzlist"/>
        <w:numPr>
          <w:ilvl w:val="0"/>
          <w:numId w:val="85"/>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lastRenderedPageBreak/>
        <w:t xml:space="preserve">rozbiórka i odtworzenie istniejącego chodnika o nawierzchni z kostki betonowej (konstrukcję odtwarzanej nawierzchni uzgodnić na etapie przygotowania i uzgadniania stosownej dokumentacji projektowej); </w:t>
      </w:r>
    </w:p>
    <w:p w14:paraId="3923BDEE" w14:textId="77777777" w:rsidR="003D2DDC" w:rsidRPr="003D2DDC" w:rsidRDefault="003D2DDC" w:rsidP="003D2DDC">
      <w:pPr>
        <w:shd w:val="clear" w:color="auto" w:fill="FFFFFF"/>
        <w:jc w:val="both"/>
        <w:rPr>
          <w:rFonts w:ascii="Arial" w:hAnsi="Arial" w:cs="Arial"/>
          <w:iCs/>
          <w:color w:val="000000" w:themeColor="text1"/>
          <w:sz w:val="22"/>
          <w:szCs w:val="22"/>
        </w:rPr>
      </w:pPr>
    </w:p>
    <w:bookmarkEnd w:id="0"/>
    <w:p w14:paraId="2B3A16E6" w14:textId="77777777" w:rsidR="003D2DDC" w:rsidRPr="003D2DDC" w:rsidRDefault="003D2DDC" w:rsidP="003D2DDC">
      <w:pPr>
        <w:shd w:val="clear" w:color="auto" w:fill="FFFFFF"/>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 zakresie oznakowania poziomego (jeżeli zajdzie potrzeba ingerencji w oznakowanie poziome): </w:t>
      </w:r>
    </w:p>
    <w:p w14:paraId="6E8D3B4F" w14:textId="77777777" w:rsidR="003D2DDC" w:rsidRPr="003D2DDC" w:rsidRDefault="003D2DDC" w:rsidP="003D2DDC">
      <w:pPr>
        <w:pStyle w:val="Akapitzlist"/>
        <w:numPr>
          <w:ilvl w:val="0"/>
          <w:numId w:val="85"/>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usunięcie oznakowania poziomego (frezowanie, zamalowanie farbą w kolorze podłoża lub inne – sposób usunięcia oznakowania poziomego do ustalenia z Wydziałem Dróg Powiatowych); </w:t>
      </w:r>
    </w:p>
    <w:p w14:paraId="3B294A06" w14:textId="77777777" w:rsidR="003D2DDC" w:rsidRPr="003D2DDC" w:rsidRDefault="003D2DDC" w:rsidP="003D2DDC">
      <w:pPr>
        <w:pStyle w:val="Akapitzlist"/>
        <w:numPr>
          <w:ilvl w:val="0"/>
          <w:numId w:val="85"/>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wykonanie oznakowania poziomego jako odblaskowe w technologii cienkowarstwowej zgodnie z wymaganiami Rozporządzenia Ministra Infrastruktury z dnia 3 lipca 2003 r. w sprawie szczegółowych warunków technicznych dla znaków i sygnałów drogowych oraz urządzeń bezpieczeństwa ruchu drogowego i warunków ich umieszczania na drogach. </w:t>
      </w:r>
    </w:p>
    <w:p w14:paraId="3A0999A1" w14:textId="77777777" w:rsidR="003D2DDC" w:rsidRPr="003D2DDC" w:rsidRDefault="003D2DDC" w:rsidP="003D2DDC">
      <w:pPr>
        <w:shd w:val="clear" w:color="auto" w:fill="FFFFFF"/>
        <w:jc w:val="both"/>
        <w:rPr>
          <w:rFonts w:ascii="Arial" w:hAnsi="Arial" w:cs="Arial"/>
          <w:iCs/>
          <w:color w:val="000000" w:themeColor="text1"/>
          <w:sz w:val="22"/>
          <w:szCs w:val="22"/>
        </w:rPr>
      </w:pPr>
    </w:p>
    <w:p w14:paraId="1D5779FA" w14:textId="77777777" w:rsidR="003D2DDC" w:rsidRPr="003D2DDC" w:rsidRDefault="003D2DDC" w:rsidP="003D2DDC">
      <w:pPr>
        <w:shd w:val="clear" w:color="auto" w:fill="FFFFFF"/>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 zakresie oznakowania pionowego: </w:t>
      </w:r>
    </w:p>
    <w:p w14:paraId="3FEF200C" w14:textId="77777777" w:rsidR="003D2DDC" w:rsidRPr="003D2DDC" w:rsidRDefault="003D2DDC" w:rsidP="003D2DDC">
      <w:pPr>
        <w:pStyle w:val="Akapitzlist"/>
        <w:numPr>
          <w:ilvl w:val="0"/>
          <w:numId w:val="86"/>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przestawienia istniejących znaków pionowych (wymiana istniejących znaków jeżeli ich stan na to wskazuje), których lokalizacja może ulec zmianie; projektowane znaki pionowe powinny być w grupie wielkości znaków średnich z licem pokrytym folią odblaskową II typu lub pryzmatyczną i powinny być zgodne z wymaganiami Rozporządzenia Ministra Infrastruktury z dnia 3 lipca 2003 r. w sprawie szczegółowych warunków technicznych dla znaków i sygnałów drogowych oraz urządzeń bezpieczeństwa ruchu drogowego i warunków ich umieszczania na drogach; </w:t>
      </w:r>
    </w:p>
    <w:p w14:paraId="53AD36FD" w14:textId="77777777" w:rsidR="003D2DDC" w:rsidRPr="003D2DDC" w:rsidRDefault="003D2DDC" w:rsidP="003D2DDC">
      <w:pPr>
        <w:pStyle w:val="Akapitzlist"/>
        <w:numPr>
          <w:ilvl w:val="0"/>
          <w:numId w:val="86"/>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montaż znaków na słupkach stalowych ocynkowanych. </w:t>
      </w:r>
    </w:p>
    <w:p w14:paraId="37235E74" w14:textId="77777777" w:rsidR="003D2DDC" w:rsidRPr="003D2DDC" w:rsidRDefault="003D2DDC" w:rsidP="003D2DDC">
      <w:pPr>
        <w:shd w:val="clear" w:color="auto" w:fill="FFFFFF"/>
        <w:jc w:val="both"/>
        <w:rPr>
          <w:rFonts w:ascii="Arial" w:hAnsi="Arial" w:cs="Arial"/>
          <w:iCs/>
          <w:color w:val="000000" w:themeColor="text1"/>
          <w:sz w:val="22"/>
          <w:szCs w:val="22"/>
        </w:rPr>
      </w:pPr>
    </w:p>
    <w:p w14:paraId="62EB5A1C" w14:textId="77777777" w:rsidR="003D2DDC" w:rsidRPr="003D2DDC" w:rsidRDefault="003D2DDC" w:rsidP="003D2DDC">
      <w:pPr>
        <w:shd w:val="clear" w:color="auto" w:fill="FFFFFF"/>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 zakresie kanalizacji kablowej: </w:t>
      </w:r>
    </w:p>
    <w:p w14:paraId="79ECD96E" w14:textId="77777777" w:rsidR="003D2DDC" w:rsidRPr="003D2DDC" w:rsidRDefault="003D2DDC" w:rsidP="003D2DDC">
      <w:pPr>
        <w:pStyle w:val="Akapitzlist"/>
        <w:numPr>
          <w:ilvl w:val="0"/>
          <w:numId w:val="87"/>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projektowane okablowanie musi być układane w kanalizacji kablowej ochronnej na całej swojej długości; rury osłonowe pod jezdniami powinny mieć zwiększoną wytrzymałość (typ, średnica, liczba rur w przekroju);</w:t>
      </w:r>
    </w:p>
    <w:p w14:paraId="0E5E5B6F" w14:textId="77777777" w:rsidR="003D2DDC" w:rsidRPr="003D2DDC" w:rsidRDefault="003D2DDC" w:rsidP="003D2DDC">
      <w:pPr>
        <w:pStyle w:val="Akapitzlist"/>
        <w:numPr>
          <w:ilvl w:val="0"/>
          <w:numId w:val="87"/>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należy przewidzieć ułożenie dwóch dodatkowych rur rezerwowych (Ø110) po śladzie projektowanej kanalizacji; </w:t>
      </w:r>
    </w:p>
    <w:p w14:paraId="54E65836" w14:textId="77777777" w:rsidR="003D2DDC" w:rsidRPr="003D2DDC" w:rsidRDefault="003D2DDC" w:rsidP="003D2DDC">
      <w:pPr>
        <w:pStyle w:val="Akapitzlist"/>
        <w:numPr>
          <w:ilvl w:val="0"/>
          <w:numId w:val="87"/>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na załomach i rozgałęzieniach kanalizacji należy przewidzieć studzienki kablowe (typ, wielkość studzienki) wykonane z prefabrykatów betonowych lub z tworzyw sztucznych. Studnie mogą być murowane z typowych bloczków betonowych na zaprawie cementowej. Studnie zabezpieczyć przed wnikaniem wilgoci i zapewnić skuteczne odprowadzenie wody z jej dolnej części. Pokrywy studzienek muszą być zlicowane z nawierzchnią chodników/terenu. </w:t>
      </w:r>
    </w:p>
    <w:p w14:paraId="23D2F3E0" w14:textId="77777777" w:rsidR="003D2DDC" w:rsidRPr="003D2DDC" w:rsidRDefault="003D2DDC" w:rsidP="003D2DDC">
      <w:pPr>
        <w:shd w:val="clear" w:color="auto" w:fill="FFFFFF"/>
        <w:jc w:val="both"/>
        <w:rPr>
          <w:rFonts w:ascii="Arial" w:hAnsi="Arial" w:cs="Arial"/>
          <w:iCs/>
          <w:color w:val="000000" w:themeColor="text1"/>
          <w:sz w:val="22"/>
          <w:szCs w:val="22"/>
        </w:rPr>
      </w:pPr>
    </w:p>
    <w:p w14:paraId="6EE28D32" w14:textId="77777777" w:rsidR="003D2DDC" w:rsidRPr="003D2DDC" w:rsidRDefault="003D2DDC" w:rsidP="003D2DDC">
      <w:pPr>
        <w:shd w:val="clear" w:color="auto" w:fill="FFFFFF"/>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 zakresie konstrukcji wsporczych: </w:t>
      </w:r>
    </w:p>
    <w:p w14:paraId="044FB98B" w14:textId="77777777" w:rsidR="003D2DDC" w:rsidRPr="003D2DDC" w:rsidRDefault="003D2DDC" w:rsidP="003D2DDC">
      <w:pPr>
        <w:pStyle w:val="Akapitzlist"/>
        <w:numPr>
          <w:ilvl w:val="0"/>
          <w:numId w:val="88"/>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Projektowane słupy z wysięgnikami lub konstrukcje bramowe wykonać jako stalowe lub aluminiowe – długość wysięgnika dobrać tak, aby wszystkie sygnalizatory nad jezdnią znajdowały się w osi pasów ruchu. Wysokość montażu wysięgników lub bramy dobrać tak, aby dolna krawędź sygnalizatora nadjezdniowego (w tym ekranu kontrastowego) znajdowała się na wysokości 4,5 – 5,5 m nad jezdnią; dolna część słupów wraz z częścią podziemną powinna być zabezpieczona farbą bitumiczną do wysokości 25 cm powyżej poziomu terenu. </w:t>
      </w:r>
    </w:p>
    <w:p w14:paraId="018DBF13" w14:textId="77777777" w:rsidR="003D2DDC" w:rsidRPr="003D2DDC" w:rsidRDefault="003D2DDC" w:rsidP="003D2DDC">
      <w:pPr>
        <w:pStyle w:val="Akapitzlist"/>
        <w:numPr>
          <w:ilvl w:val="0"/>
          <w:numId w:val="88"/>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Maszt typu HY o wysokości do 4,0 m (z przeznaczeniem tylko dla przycisków dla pieszych o wysokości do 1,5 m) ponad powierzchnię chodnika z rury stalowej ocynkowanej. Dolna część masztu wraz z częścią podziemną powinna być zabezpieczona farbą bitumiczną do wysokości 25 cm powyżej poziomu terenu;</w:t>
      </w:r>
    </w:p>
    <w:p w14:paraId="35E7EA82" w14:textId="77777777" w:rsidR="003D2DDC" w:rsidRPr="003D2DDC" w:rsidRDefault="003D2DDC" w:rsidP="003D2DDC">
      <w:pPr>
        <w:pStyle w:val="Akapitzlist"/>
        <w:numPr>
          <w:ilvl w:val="0"/>
          <w:numId w:val="88"/>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Wszystkie konstrukcje powinny być zabezpieczone antykorozyjne. </w:t>
      </w:r>
    </w:p>
    <w:p w14:paraId="1D1C5652" w14:textId="77777777" w:rsidR="003D2DDC" w:rsidRPr="003D2DDC" w:rsidRDefault="003D2DDC" w:rsidP="003D2DDC">
      <w:pPr>
        <w:shd w:val="clear" w:color="auto" w:fill="FFFFFF"/>
        <w:jc w:val="both"/>
        <w:rPr>
          <w:rFonts w:ascii="Arial" w:hAnsi="Arial" w:cs="Arial"/>
          <w:iCs/>
          <w:color w:val="000000" w:themeColor="text1"/>
          <w:sz w:val="22"/>
          <w:szCs w:val="22"/>
        </w:rPr>
      </w:pPr>
    </w:p>
    <w:p w14:paraId="6328459A" w14:textId="77777777" w:rsidR="003D2DDC" w:rsidRPr="003D2DDC" w:rsidRDefault="003D2DDC" w:rsidP="003D2DDC">
      <w:pPr>
        <w:shd w:val="clear" w:color="auto" w:fill="FFFFFF"/>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 zakresie kabli sterowniczych: </w:t>
      </w:r>
    </w:p>
    <w:p w14:paraId="1B031F88" w14:textId="77777777" w:rsidR="003D2DDC" w:rsidRPr="003D2DDC" w:rsidRDefault="003D2DDC" w:rsidP="003D2DDC">
      <w:pPr>
        <w:pStyle w:val="Akapitzlist"/>
        <w:numPr>
          <w:ilvl w:val="0"/>
          <w:numId w:val="89"/>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Sygnalizatory kołowe zaleca się zasilać kablami YKSY n x 1,5 mm2 (n= 7 lub 10 żył) bez przecinania żył kabla między sterownikiem i sygnalizatorem. Sygnalizatory piesze zaleca się zasilać kablami YKSY n x 1,5 mm2 (n= 5 lub 7 żył); </w:t>
      </w:r>
    </w:p>
    <w:p w14:paraId="61DD5E2D" w14:textId="77777777" w:rsidR="003D2DDC" w:rsidRPr="003D2DDC" w:rsidRDefault="003D2DDC" w:rsidP="003D2DDC">
      <w:pPr>
        <w:pStyle w:val="Akapitzlist"/>
        <w:numPr>
          <w:ilvl w:val="0"/>
          <w:numId w:val="89"/>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lastRenderedPageBreak/>
        <w:t xml:space="preserve">Kable i przewody dobierać ze względu na wytrzymałość mechaniczną, obciążalność długotrwałą, przeciążalność, spadek napięcia, warunki zwarciowe, samoczynne wyłączanie dla celów ochrony przeciwporażeniowej. </w:t>
      </w:r>
    </w:p>
    <w:p w14:paraId="0472BFEA" w14:textId="77777777" w:rsidR="003D2DDC" w:rsidRPr="003D2DDC" w:rsidRDefault="003D2DDC" w:rsidP="003D2DDC">
      <w:pPr>
        <w:shd w:val="clear" w:color="auto" w:fill="FFFFFF"/>
        <w:jc w:val="both"/>
        <w:rPr>
          <w:rFonts w:ascii="Arial" w:hAnsi="Arial" w:cs="Arial"/>
          <w:iCs/>
          <w:color w:val="000000" w:themeColor="text1"/>
          <w:sz w:val="22"/>
          <w:szCs w:val="22"/>
        </w:rPr>
      </w:pPr>
    </w:p>
    <w:p w14:paraId="41392623" w14:textId="77777777" w:rsidR="003D2DDC" w:rsidRPr="003D2DDC" w:rsidRDefault="003D2DDC" w:rsidP="003D2DDC">
      <w:pPr>
        <w:shd w:val="clear" w:color="auto" w:fill="FFFFFF"/>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 zakresie sterownika: </w:t>
      </w:r>
    </w:p>
    <w:p w14:paraId="4878D40C" w14:textId="77777777" w:rsidR="003D2DDC" w:rsidRPr="003D2DDC" w:rsidRDefault="003D2DDC" w:rsidP="003D2DDC">
      <w:pPr>
        <w:pStyle w:val="Akapitzlist"/>
        <w:numPr>
          <w:ilvl w:val="0"/>
          <w:numId w:val="90"/>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Sterownik (jego funkcje i wyposażenie) muszą być zgodne z wymaganiami Rozporządzenia Ministra Infrastruktury z dnia 3 lipca 2003 r. w sprawie szczegółowych warunków technicznych dla znaków i sygnałów drogowych oraz urządzeń bezpieczeństwa ruchu drogowego i warunków ich umieszczania na drogach i muszą umożliwiać realizację oczekiwanego przez Zamawiającego sposobu sterowania sygnalizacją. </w:t>
      </w:r>
    </w:p>
    <w:p w14:paraId="5E6BA733" w14:textId="77777777" w:rsidR="003D2DDC" w:rsidRPr="003D2DDC" w:rsidRDefault="003D2DDC" w:rsidP="003D2DDC">
      <w:pPr>
        <w:pStyle w:val="Akapitzlist"/>
        <w:numPr>
          <w:ilvl w:val="0"/>
          <w:numId w:val="90"/>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Sterownik musi być wyposażony w moduł umożliwiający zdalne monitorowanie pracy sterownika. </w:t>
      </w:r>
    </w:p>
    <w:p w14:paraId="62FA3D5F" w14:textId="77777777" w:rsidR="003D2DDC" w:rsidRPr="003D2DDC" w:rsidRDefault="003D2DDC" w:rsidP="003D2DDC">
      <w:pPr>
        <w:shd w:val="clear" w:color="auto" w:fill="FFFFFF"/>
        <w:jc w:val="both"/>
        <w:rPr>
          <w:rFonts w:ascii="Arial" w:hAnsi="Arial" w:cs="Arial"/>
          <w:iCs/>
          <w:color w:val="000000" w:themeColor="text1"/>
          <w:sz w:val="22"/>
          <w:szCs w:val="22"/>
        </w:rPr>
      </w:pPr>
    </w:p>
    <w:p w14:paraId="35114A4B" w14:textId="77777777" w:rsidR="003D2DDC" w:rsidRPr="003D2DDC" w:rsidRDefault="003D2DDC" w:rsidP="003D2DDC">
      <w:pPr>
        <w:shd w:val="clear" w:color="auto" w:fill="FFFFFF"/>
        <w:jc w:val="both"/>
        <w:rPr>
          <w:rFonts w:ascii="Arial" w:hAnsi="Arial" w:cs="Arial"/>
          <w:iCs/>
          <w:color w:val="000000" w:themeColor="text1"/>
          <w:sz w:val="22"/>
          <w:szCs w:val="22"/>
        </w:rPr>
      </w:pPr>
      <w:r w:rsidRPr="003D2DDC">
        <w:rPr>
          <w:rFonts w:ascii="Arial" w:hAnsi="Arial" w:cs="Arial"/>
          <w:iCs/>
          <w:color w:val="000000" w:themeColor="text1"/>
          <w:sz w:val="22"/>
          <w:szCs w:val="22"/>
        </w:rPr>
        <w:t>W zakresie sygnalizatorów:</w:t>
      </w:r>
    </w:p>
    <w:p w14:paraId="735BDE7C" w14:textId="77777777" w:rsidR="003D2DDC" w:rsidRPr="003D2DDC" w:rsidRDefault="003D2DDC" w:rsidP="003D2DDC">
      <w:pPr>
        <w:pStyle w:val="Akapitzlist"/>
        <w:numPr>
          <w:ilvl w:val="0"/>
          <w:numId w:val="91"/>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sygnalizatory muszą być zgodne z wymogami Rozporządzenia Ministra Infrastruktury z dnia 3 lipca 2003 r. w sprawie szczegółowych warunków technicznych dla znaków i sygnałów drogowych oraz urządzeń bezpieczeństwa ruchu drogowego i warunków ich umieszczania na drogach; </w:t>
      </w:r>
    </w:p>
    <w:p w14:paraId="26732094" w14:textId="77777777" w:rsidR="003D2DDC" w:rsidRPr="003D2DDC" w:rsidRDefault="003D2DDC" w:rsidP="003D2DDC">
      <w:pPr>
        <w:pStyle w:val="Akapitzlist"/>
        <w:numPr>
          <w:ilvl w:val="0"/>
          <w:numId w:val="91"/>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sygnalizatory nadjezdniowe muszą być wyposażone w ekran kontrastowy; </w:t>
      </w:r>
    </w:p>
    <w:p w14:paraId="29B5860A" w14:textId="77777777" w:rsidR="003D2DDC" w:rsidRPr="003D2DDC" w:rsidRDefault="003D2DDC" w:rsidP="003D2DDC">
      <w:pPr>
        <w:pStyle w:val="Akapitzlist"/>
        <w:numPr>
          <w:ilvl w:val="0"/>
          <w:numId w:val="91"/>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sygnalizatory powinny być wyposażone w źródła światła typu LED (Ø300 dla sygnalizatorów kołowych, Ø200 dla soczewki nadającej sygnał ostrzegawczy z symbolem pieszego, Ø200 dla sygnalizatorów pieszych). </w:t>
      </w:r>
    </w:p>
    <w:p w14:paraId="33E3F0EB" w14:textId="77777777" w:rsidR="003D2DDC" w:rsidRPr="003D2DDC" w:rsidRDefault="003D2DDC" w:rsidP="003D2DDC">
      <w:pPr>
        <w:pStyle w:val="Akapitzlist"/>
        <w:numPr>
          <w:ilvl w:val="0"/>
          <w:numId w:val="91"/>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Należy przewidzieć sygnalizator ostrzegawczy z symbolem pieszego przed przejściem dla pieszych/przejazdem dla rowerzystów w przypadku zaprojektowania dopuszczalnej kolizji z pojazdami skręcającymi w prawo z jezdni głównej; </w:t>
      </w:r>
    </w:p>
    <w:p w14:paraId="4A9E458E" w14:textId="77777777" w:rsidR="003D2DDC" w:rsidRPr="003D2DDC" w:rsidRDefault="003D2DDC" w:rsidP="003D2DDC">
      <w:pPr>
        <w:pStyle w:val="Akapitzlist"/>
        <w:numPr>
          <w:ilvl w:val="0"/>
          <w:numId w:val="91"/>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 zależności od rozmieszczenia sygnalizatorów kołowych powinny one być wyposażone w komory sygnałowe normalne (sygnalizatory obok jezdni na wlotach podporządkowanych) i wąskokątne (sygnalizatory nad pasami ruchu). </w:t>
      </w:r>
    </w:p>
    <w:p w14:paraId="34DF3ECA" w14:textId="77777777" w:rsidR="003D2DDC" w:rsidRPr="003D2DDC" w:rsidRDefault="003D2DDC" w:rsidP="003D2DDC">
      <w:pPr>
        <w:shd w:val="clear" w:color="auto" w:fill="FFFFFF"/>
        <w:jc w:val="both"/>
        <w:rPr>
          <w:rFonts w:ascii="Arial" w:hAnsi="Arial" w:cs="Arial"/>
          <w:iCs/>
          <w:color w:val="000000" w:themeColor="text1"/>
          <w:sz w:val="22"/>
          <w:szCs w:val="22"/>
        </w:rPr>
      </w:pPr>
    </w:p>
    <w:p w14:paraId="73789BEE" w14:textId="77777777" w:rsidR="003D2DDC" w:rsidRPr="003D2DDC" w:rsidRDefault="003D2DDC" w:rsidP="003D2DDC">
      <w:pPr>
        <w:shd w:val="clear" w:color="auto" w:fill="FFFFFF"/>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 zakresie kamer wideodetekcyjnych: </w:t>
      </w:r>
    </w:p>
    <w:p w14:paraId="7502DD6A" w14:textId="77777777" w:rsidR="003D2DDC" w:rsidRPr="003D2DDC" w:rsidRDefault="003D2DDC" w:rsidP="003D2DDC">
      <w:pPr>
        <w:pStyle w:val="Akapitzlist"/>
        <w:numPr>
          <w:ilvl w:val="0"/>
          <w:numId w:val="92"/>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każdy wlot musi być „obsługiwany” przez co najmniej jedną kamerę; należy uwzględnić konieczność „obsługi” pętli wirtualnych zlokalizowanych zarówno przy linii zatrzymania jak i oddalonych od linii zatrzymania (maksymalnie do ok. 170 m od punktu montażu kamery) – należy przewidzieć taką liczbę kamer na wlocie, która umożliwi „obsługę” wszystkich pętli i realizację założonego sposobu sterowania; należy uwzględnić koordynację wydłużania sygnałów dla korespondujących relacji na przejściu dla pieszych i na skrzyżowaniu; </w:t>
      </w:r>
    </w:p>
    <w:p w14:paraId="09F51157" w14:textId="77777777" w:rsidR="003D2DDC" w:rsidRPr="003D2DDC" w:rsidRDefault="003D2DDC" w:rsidP="003D2DDC">
      <w:pPr>
        <w:pStyle w:val="Akapitzlist"/>
        <w:numPr>
          <w:ilvl w:val="0"/>
          <w:numId w:val="92"/>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kamery należy montować na konstrukcjach wsporczych sygnalizacji na odpowiedniej wysokości i w sposób umożliwiający realizację założonego sposobu detekcji pojazdów uzależnionej od „rozmieszczenia” pętli wirtualnych; mocowanie kamer musi zapewnić ich odpowiednią stabilność; </w:t>
      </w:r>
    </w:p>
    <w:p w14:paraId="19A6E464" w14:textId="77777777" w:rsidR="003D2DDC" w:rsidRPr="003D2DDC" w:rsidRDefault="003D2DDC" w:rsidP="003D2DDC">
      <w:pPr>
        <w:pStyle w:val="Akapitzlist"/>
        <w:numPr>
          <w:ilvl w:val="0"/>
          <w:numId w:val="92"/>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kamery muszą obsługiwać min. 4 pola detekcji jednocześnie; muszą umożliwiać detekcję pojazdów oczekujących i poruszających się oraz zliczanie pojazdów. </w:t>
      </w:r>
    </w:p>
    <w:p w14:paraId="32948321" w14:textId="77777777" w:rsidR="003D2DDC" w:rsidRPr="003D2DDC" w:rsidRDefault="003D2DDC" w:rsidP="003D2DDC">
      <w:pPr>
        <w:shd w:val="clear" w:color="auto" w:fill="FFFFFF"/>
        <w:jc w:val="both"/>
        <w:rPr>
          <w:rFonts w:ascii="Arial" w:hAnsi="Arial" w:cs="Arial"/>
          <w:iCs/>
          <w:color w:val="000000" w:themeColor="text1"/>
          <w:sz w:val="22"/>
          <w:szCs w:val="22"/>
        </w:rPr>
      </w:pPr>
    </w:p>
    <w:p w14:paraId="067768AD" w14:textId="77777777" w:rsidR="003D2DDC" w:rsidRPr="003D2DDC" w:rsidRDefault="003D2DDC" w:rsidP="003D2DDC">
      <w:pPr>
        <w:shd w:val="clear" w:color="auto" w:fill="FFFFFF"/>
        <w:jc w:val="both"/>
        <w:rPr>
          <w:rFonts w:ascii="Arial" w:hAnsi="Arial" w:cs="Arial"/>
          <w:iCs/>
          <w:color w:val="000000" w:themeColor="text1"/>
          <w:sz w:val="22"/>
          <w:szCs w:val="22"/>
        </w:rPr>
      </w:pPr>
      <w:r w:rsidRPr="003D2DDC">
        <w:rPr>
          <w:rFonts w:ascii="Arial" w:hAnsi="Arial" w:cs="Arial"/>
          <w:iCs/>
          <w:color w:val="000000" w:themeColor="text1"/>
          <w:sz w:val="22"/>
          <w:szCs w:val="22"/>
        </w:rPr>
        <w:t>W zakresie przycisków dla pieszych</w:t>
      </w:r>
    </w:p>
    <w:p w14:paraId="2DF7669A" w14:textId="77777777" w:rsidR="003D2DDC" w:rsidRPr="003D2DDC" w:rsidRDefault="003D2DDC" w:rsidP="003D2DDC">
      <w:pPr>
        <w:pStyle w:val="Akapitzlist"/>
        <w:numPr>
          <w:ilvl w:val="0"/>
          <w:numId w:val="93"/>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przyciski montować do tych samych konstrukcji co sygnalizatory; jeżeli lokalizacja konstrukcji pod sygnalizatory nie będzie gwarantować komfortowego dostępu do zamontowanych na nich przycisków to przyciski należy montować na osobnych dedykowanych konstrukcjach; </w:t>
      </w:r>
    </w:p>
    <w:p w14:paraId="0727ECCD" w14:textId="77777777" w:rsidR="003D2DDC" w:rsidRPr="003D2DDC" w:rsidRDefault="003D2DDC" w:rsidP="003D2DDC">
      <w:pPr>
        <w:pStyle w:val="Akapitzlist"/>
        <w:numPr>
          <w:ilvl w:val="0"/>
          <w:numId w:val="93"/>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przyciski powinny pokazywać przyjęcie zgłoszenia przez sterownik; </w:t>
      </w:r>
    </w:p>
    <w:p w14:paraId="21B4398F" w14:textId="77777777" w:rsidR="003D2DDC" w:rsidRPr="003D2DDC" w:rsidRDefault="003D2DDC" w:rsidP="003D2DDC">
      <w:pPr>
        <w:pStyle w:val="Akapitzlist"/>
        <w:numPr>
          <w:ilvl w:val="0"/>
          <w:numId w:val="93"/>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dopuszcza się stosowanie przycisków mechanicznych i sensorowych. </w:t>
      </w:r>
    </w:p>
    <w:p w14:paraId="1A10E88F" w14:textId="77777777" w:rsidR="003D2DDC" w:rsidRPr="003D2DDC" w:rsidRDefault="003D2DDC" w:rsidP="003D2DDC">
      <w:pPr>
        <w:shd w:val="clear" w:color="auto" w:fill="FFFFFF"/>
        <w:jc w:val="both"/>
        <w:rPr>
          <w:rFonts w:ascii="Arial" w:hAnsi="Arial" w:cs="Arial"/>
          <w:iCs/>
          <w:color w:val="000000" w:themeColor="text1"/>
          <w:sz w:val="22"/>
          <w:szCs w:val="22"/>
        </w:rPr>
      </w:pPr>
    </w:p>
    <w:p w14:paraId="15B685FA" w14:textId="77777777" w:rsidR="003D2DDC" w:rsidRPr="003D2DDC" w:rsidRDefault="003D2DDC" w:rsidP="003D2DDC">
      <w:pPr>
        <w:shd w:val="clear" w:color="auto" w:fill="FFFFFF"/>
        <w:jc w:val="both"/>
        <w:rPr>
          <w:rFonts w:ascii="Arial" w:hAnsi="Arial" w:cs="Arial"/>
          <w:iCs/>
          <w:color w:val="000000" w:themeColor="text1"/>
          <w:sz w:val="22"/>
          <w:szCs w:val="22"/>
        </w:rPr>
      </w:pPr>
      <w:r w:rsidRPr="003D2DDC">
        <w:rPr>
          <w:rFonts w:ascii="Arial" w:hAnsi="Arial" w:cs="Arial"/>
          <w:iCs/>
          <w:color w:val="000000" w:themeColor="text1"/>
          <w:sz w:val="22"/>
          <w:szCs w:val="22"/>
        </w:rPr>
        <w:t>W zakresie sygnalizatorów akustycznych:</w:t>
      </w:r>
    </w:p>
    <w:p w14:paraId="163E7B00" w14:textId="77777777" w:rsidR="003D2DDC" w:rsidRPr="003D2DDC" w:rsidRDefault="003D2DDC" w:rsidP="003D2DDC">
      <w:pPr>
        <w:pStyle w:val="Akapitzlist"/>
        <w:numPr>
          <w:ilvl w:val="0"/>
          <w:numId w:val="94"/>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sygnalizatory akustyczne powinny spełniać wymagania Rozporządzenia Ministra Infrastruktury z dnia 3 lipca 2015 r. zmieniającego rozporządzenie w sprawie szczegółowych </w:t>
      </w:r>
      <w:r w:rsidRPr="003D2DDC">
        <w:rPr>
          <w:rFonts w:ascii="Arial" w:hAnsi="Arial" w:cs="Arial"/>
          <w:iCs/>
          <w:color w:val="000000" w:themeColor="text1"/>
          <w:sz w:val="22"/>
          <w:szCs w:val="22"/>
        </w:rPr>
        <w:lastRenderedPageBreak/>
        <w:t xml:space="preserve">warunków technicznych dla znaków i sygnałów drogowych oraz urządzeń bezpieczeństwa ruchu drogowego i warunków ich umieszczania na drogach; </w:t>
      </w:r>
    </w:p>
    <w:p w14:paraId="760164CC" w14:textId="77777777" w:rsidR="003D2DDC" w:rsidRPr="003D2DDC" w:rsidRDefault="003D2DDC" w:rsidP="003D2DDC">
      <w:pPr>
        <w:pStyle w:val="Akapitzlist"/>
        <w:numPr>
          <w:ilvl w:val="0"/>
          <w:numId w:val="94"/>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sygnalizatory akustyczne dla pieszych powinny zapewnić nadawanie sygnałów zezwalających na przechodzenie przez jezdnię wyłącznie podczas nadawania sygnału zielonego dla pieszych, przy czym sygnał dźwiękowy odpowiadający sygnałowi zielonemu ciągłemu powinien różnić się od sygnału dźwiękowego odpowiadającego sygnałowi zielonemu migającemu; </w:t>
      </w:r>
    </w:p>
    <w:p w14:paraId="2E84CFFC" w14:textId="77777777" w:rsidR="003D2DDC" w:rsidRPr="003D2DDC" w:rsidRDefault="003D2DDC" w:rsidP="003D2DDC">
      <w:pPr>
        <w:pStyle w:val="Akapitzlist"/>
        <w:numPr>
          <w:ilvl w:val="0"/>
          <w:numId w:val="94"/>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jeżeli przejście dla pieszych jest rozdzielone pasem dzielącym lub wyspą dzielącą i obsługiwane jest w niezależnych fazach sygnalizacyjnych, sygnały dźwiękowe odpowiadające sygnałowi zielonemu powinny być różne dla każdej części przejścia; </w:t>
      </w:r>
    </w:p>
    <w:p w14:paraId="382BC359" w14:textId="77777777" w:rsidR="003D2DDC" w:rsidRPr="003D2DDC" w:rsidRDefault="003D2DDC" w:rsidP="003D2DDC">
      <w:pPr>
        <w:pStyle w:val="Akapitzlist"/>
        <w:numPr>
          <w:ilvl w:val="0"/>
          <w:numId w:val="94"/>
        </w:numPr>
        <w:shd w:val="clear" w:color="auto" w:fill="FFFFFF"/>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sygnalizator dźwiękowy powinien umożliwiać regulację poziomu głośności nadawanego sygnału dźwiękowego w granicach co najmniej 50–90 dB. Poziom sygnału podstawowego powinien być dostosowany do hałasu ulicznego; g. sygnalizatory dźwiękowe umieszcza się po obu stronach jezdni i muszą być nadawane z urządzeń umieszczonych na wysokości co najmniej 2,20 m nad powierzchnią drogi; sygnalizatory dźwiękowe nie mogą występować w postaci dodatkowej komory sygnałowej zblokowanej (połączonej) z sygnalizatorem dla pieszych </w:t>
      </w:r>
    </w:p>
    <w:p w14:paraId="01F20E25" w14:textId="77777777" w:rsidR="003D2DDC" w:rsidRPr="003D2DDC" w:rsidRDefault="003D2DDC" w:rsidP="003D2DDC">
      <w:pPr>
        <w:jc w:val="both"/>
        <w:rPr>
          <w:rStyle w:val="dane1"/>
          <w:rFonts w:ascii="Arial" w:hAnsi="Arial" w:cs="Arial"/>
          <w:iCs/>
          <w:color w:val="000000" w:themeColor="text1"/>
          <w:sz w:val="22"/>
          <w:szCs w:val="22"/>
        </w:rPr>
      </w:pPr>
      <w:r w:rsidRPr="003D2DDC">
        <w:rPr>
          <w:rFonts w:ascii="Arial" w:hAnsi="Arial" w:cs="Arial"/>
          <w:iCs/>
          <w:color w:val="000000" w:themeColor="text1"/>
          <w:sz w:val="22"/>
          <w:szCs w:val="22"/>
        </w:rPr>
        <w:t>Ostateczny zakres robót drogowych oraz wykonania oznakowania poziomego i pionowego ustalony zostanie po przedstawieniu opracowanego przez Jednostkę Projektową projektu docelowej organizacji ruchu</w:t>
      </w:r>
      <w:r w:rsidRPr="003D2DDC">
        <w:rPr>
          <w:rStyle w:val="dane1"/>
          <w:rFonts w:ascii="Arial" w:hAnsi="Arial" w:cs="Arial"/>
          <w:iCs/>
          <w:color w:val="000000" w:themeColor="text1"/>
          <w:sz w:val="22"/>
          <w:szCs w:val="22"/>
        </w:rPr>
        <w:t>.</w:t>
      </w:r>
    </w:p>
    <w:p w14:paraId="3E1548A1" w14:textId="77777777" w:rsidR="003D2DDC" w:rsidRPr="003D2DDC" w:rsidRDefault="003D2DDC" w:rsidP="003D2DDC">
      <w:pPr>
        <w:autoSpaceDE w:val="0"/>
        <w:autoSpaceDN w:val="0"/>
        <w:adjustRightInd w:val="0"/>
        <w:jc w:val="both"/>
        <w:rPr>
          <w:rStyle w:val="dane1"/>
          <w:rFonts w:ascii="Arial" w:hAnsi="Arial" w:cs="Arial"/>
          <w:iCs/>
          <w:color w:val="000000" w:themeColor="text1"/>
          <w:sz w:val="22"/>
          <w:szCs w:val="22"/>
        </w:rPr>
      </w:pPr>
    </w:p>
    <w:p w14:paraId="51902241" w14:textId="77777777" w:rsidR="003D2DDC" w:rsidRPr="003D2DDC" w:rsidRDefault="003D2DDC" w:rsidP="003D2DDC">
      <w:pPr>
        <w:autoSpaceDE w:val="0"/>
        <w:autoSpaceDN w:val="0"/>
        <w:adjustRightInd w:val="0"/>
        <w:jc w:val="both"/>
        <w:rPr>
          <w:rFonts w:ascii="Arial" w:hAnsi="Arial" w:cs="Arial"/>
          <w:iCs/>
          <w:color w:val="000000" w:themeColor="text1"/>
          <w:sz w:val="22"/>
          <w:szCs w:val="22"/>
        </w:rPr>
      </w:pPr>
      <w:r w:rsidRPr="003D2DDC">
        <w:rPr>
          <w:rStyle w:val="dane1"/>
          <w:rFonts w:ascii="Arial" w:hAnsi="Arial" w:cs="Arial"/>
          <w:iCs/>
          <w:color w:val="000000" w:themeColor="text1"/>
          <w:sz w:val="22"/>
          <w:szCs w:val="22"/>
        </w:rPr>
        <w:t xml:space="preserve">2.7.3.   </w:t>
      </w:r>
      <w:r w:rsidRPr="003D2DDC">
        <w:rPr>
          <w:rFonts w:ascii="Arial" w:hAnsi="Arial" w:cs="Arial"/>
          <w:iCs/>
          <w:color w:val="000000" w:themeColor="text1"/>
          <w:sz w:val="22"/>
          <w:szCs w:val="22"/>
        </w:rPr>
        <w:t xml:space="preserve">Jednostka projektowa wykonująca dokumentację projektową musi przestrzegać zapisów zawartych w art. 99, 101, 102 ustawy Pzp,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217EF952" w14:textId="77777777" w:rsidR="003D2DDC" w:rsidRPr="003D2DDC" w:rsidRDefault="003D2DDC" w:rsidP="003D2DDC">
      <w:pPr>
        <w:autoSpaceDE w:val="0"/>
        <w:autoSpaceDN w:val="0"/>
        <w:adjustRightInd w:val="0"/>
        <w:jc w:val="both"/>
        <w:rPr>
          <w:rFonts w:ascii="Arial" w:hAnsi="Arial" w:cs="Arial"/>
          <w:iCs/>
          <w:color w:val="000000" w:themeColor="text1"/>
          <w:sz w:val="22"/>
          <w:szCs w:val="22"/>
        </w:rPr>
      </w:pPr>
      <w:r w:rsidRPr="003D2DDC">
        <w:rPr>
          <w:rFonts w:ascii="Arial" w:hAnsi="Arial" w:cs="Arial"/>
          <w:iCs/>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1F2F933C" w14:textId="77777777" w:rsidR="003D2DDC" w:rsidRPr="003D2DDC" w:rsidRDefault="003D2DDC" w:rsidP="003D2DDC">
      <w:pPr>
        <w:jc w:val="both"/>
        <w:rPr>
          <w:rFonts w:ascii="Arial" w:hAnsi="Arial" w:cs="Arial"/>
          <w:iCs/>
          <w:color w:val="000000" w:themeColor="text1"/>
          <w:sz w:val="22"/>
          <w:szCs w:val="22"/>
        </w:rPr>
      </w:pPr>
    </w:p>
    <w:p w14:paraId="7F303378" w14:textId="77777777" w:rsidR="003D2DDC" w:rsidRPr="003D2DDC" w:rsidRDefault="003D2DDC" w:rsidP="003D2DDC">
      <w:pPr>
        <w:pStyle w:val="ppktwniosku"/>
        <w:spacing w:before="0"/>
        <w:ind w:left="0" w:firstLine="0"/>
        <w:rPr>
          <w:rFonts w:ascii="Arial" w:hAnsi="Arial" w:cs="Arial"/>
          <w:i w:val="0"/>
          <w:iCs/>
          <w:color w:val="000000" w:themeColor="text1"/>
        </w:rPr>
      </w:pPr>
      <w:r w:rsidRPr="003D2DDC">
        <w:rPr>
          <w:rFonts w:ascii="Arial" w:hAnsi="Arial" w:cs="Arial"/>
          <w:i w:val="0"/>
          <w:iCs/>
          <w:color w:val="000000" w:themeColor="text1"/>
        </w:rPr>
        <w:t xml:space="preserve">Zakres rzeczowy przedmiotu zamówienia obejmuje: </w:t>
      </w:r>
    </w:p>
    <w:p w14:paraId="77337827" w14:textId="77777777" w:rsidR="003D2DDC" w:rsidRPr="003D2DDC" w:rsidRDefault="003D2DDC" w:rsidP="003D2DDC">
      <w:pPr>
        <w:jc w:val="both"/>
        <w:rPr>
          <w:rFonts w:ascii="Arial" w:hAnsi="Arial" w:cs="Arial"/>
          <w:b/>
          <w:bCs/>
          <w:iCs/>
          <w:color w:val="000000" w:themeColor="text1"/>
          <w:sz w:val="22"/>
          <w:szCs w:val="22"/>
          <w:u w:val="single"/>
        </w:rPr>
      </w:pPr>
    </w:p>
    <w:p w14:paraId="0C957039" w14:textId="77777777" w:rsidR="003D2DDC" w:rsidRPr="003D2DDC" w:rsidRDefault="003D2DDC" w:rsidP="003D2DDC">
      <w:pPr>
        <w:pStyle w:val="Akapitzlist"/>
        <w:numPr>
          <w:ilvl w:val="0"/>
          <w:numId w:val="40"/>
        </w:numPr>
        <w:suppressAutoHyphens/>
        <w:ind w:left="0" w:firstLine="0"/>
        <w:contextualSpacing/>
        <w:jc w:val="both"/>
        <w:rPr>
          <w:rFonts w:ascii="Arial" w:hAnsi="Arial" w:cs="Arial"/>
          <w:b/>
          <w:bCs/>
          <w:iCs/>
          <w:color w:val="000000" w:themeColor="text1"/>
          <w:sz w:val="22"/>
          <w:szCs w:val="22"/>
        </w:rPr>
      </w:pPr>
      <w:r w:rsidRPr="003D2DDC">
        <w:rPr>
          <w:rFonts w:ascii="Arial" w:hAnsi="Arial" w:cs="Arial"/>
          <w:b/>
          <w:bCs/>
          <w:iCs/>
          <w:color w:val="000000" w:themeColor="text1"/>
          <w:sz w:val="22"/>
          <w:szCs w:val="22"/>
        </w:rPr>
        <w:t>opracowanie koncepcji zagospodarowania terenu wraz z przedstawioną analizą szerokości pasa drogowego i propozycją zastosowanych rozwiązań oraz koncepcji stałej organizacji ruchu i przedłożenie ich do akceptacji Zamawiającego; w wersji papierowej drukowanej na formacie o wymiarach max. 297 mm x 1000 mm;</w:t>
      </w:r>
    </w:p>
    <w:p w14:paraId="5BFEFE84" w14:textId="77777777" w:rsidR="003D2DDC" w:rsidRPr="003D2DDC" w:rsidRDefault="003D2DDC" w:rsidP="003D2DDC">
      <w:pPr>
        <w:pStyle w:val="Akapitzlist"/>
        <w:numPr>
          <w:ilvl w:val="0"/>
          <w:numId w:val="40"/>
        </w:numPr>
        <w:suppressAutoHyphens/>
        <w:ind w:left="0" w:firstLine="0"/>
        <w:contextualSpacing/>
        <w:jc w:val="both"/>
        <w:rPr>
          <w:rFonts w:ascii="Arial" w:hAnsi="Arial" w:cs="Arial"/>
          <w:b/>
          <w:bCs/>
          <w:iCs/>
          <w:color w:val="000000" w:themeColor="text1"/>
          <w:sz w:val="22"/>
          <w:szCs w:val="22"/>
        </w:rPr>
      </w:pPr>
      <w:r w:rsidRPr="003D2DDC">
        <w:rPr>
          <w:rFonts w:ascii="Arial" w:hAnsi="Arial" w:cs="Arial"/>
          <w:b/>
          <w:bCs/>
          <w:iCs/>
          <w:color w:val="000000" w:themeColor="text1"/>
          <w:sz w:val="22"/>
          <w:szCs w:val="22"/>
        </w:rPr>
        <w:t>Przekazana do Zamawiającego koncepcja wymieniona w ppkt. 1) powinna zawierać w szczególności następujące opracowania i rysunki:</w:t>
      </w:r>
    </w:p>
    <w:p w14:paraId="6076F68D" w14:textId="77777777" w:rsidR="003D2DDC" w:rsidRPr="003D2DDC" w:rsidRDefault="003D2DDC" w:rsidP="003D2DDC">
      <w:pPr>
        <w:pStyle w:val="Akapitzlist"/>
        <w:ind w:left="0"/>
        <w:jc w:val="both"/>
        <w:rPr>
          <w:rFonts w:ascii="Arial" w:hAnsi="Arial" w:cs="Arial"/>
          <w:b/>
          <w:bCs/>
          <w:iCs/>
          <w:color w:val="000000" w:themeColor="text1"/>
          <w:sz w:val="22"/>
          <w:szCs w:val="22"/>
        </w:rPr>
      </w:pPr>
      <w:r w:rsidRPr="003D2DDC">
        <w:rPr>
          <w:rFonts w:ascii="Arial" w:hAnsi="Arial" w:cs="Arial"/>
          <w:b/>
          <w:bCs/>
          <w:iCs/>
          <w:color w:val="000000" w:themeColor="text1"/>
          <w:sz w:val="22"/>
          <w:szCs w:val="22"/>
        </w:rPr>
        <w:t>a) opis stanu istniejącego wraz z rysunkiem przekroju występujących elementów pasa drogowego,</w:t>
      </w:r>
    </w:p>
    <w:p w14:paraId="4EDD6EF1" w14:textId="77777777" w:rsidR="003D2DDC" w:rsidRPr="003D2DDC" w:rsidRDefault="003D2DDC" w:rsidP="003D2DDC">
      <w:pPr>
        <w:pStyle w:val="Akapitzlist"/>
        <w:ind w:left="0"/>
        <w:jc w:val="both"/>
        <w:rPr>
          <w:rFonts w:ascii="Arial" w:hAnsi="Arial" w:cs="Arial"/>
          <w:b/>
          <w:bCs/>
          <w:iCs/>
          <w:color w:val="000000" w:themeColor="text1"/>
          <w:sz w:val="22"/>
          <w:szCs w:val="22"/>
        </w:rPr>
      </w:pPr>
      <w:r w:rsidRPr="003D2DDC">
        <w:rPr>
          <w:rFonts w:ascii="Arial" w:hAnsi="Arial" w:cs="Arial"/>
          <w:b/>
          <w:bCs/>
          <w:iCs/>
          <w:color w:val="000000" w:themeColor="text1"/>
          <w:sz w:val="22"/>
          <w:szCs w:val="22"/>
        </w:rPr>
        <w:t xml:space="preserve">b) proponowane rozwiązania projektowe zawierające opis wraz z szacowanym kosztem realizacji danych wariantów oraz rysunki sytuacyjne, przekroje poprzeczne i podłużne, </w:t>
      </w:r>
    </w:p>
    <w:p w14:paraId="1FF5E6B9" w14:textId="77777777" w:rsidR="003D2DDC" w:rsidRPr="003D2DDC" w:rsidRDefault="003D2DDC" w:rsidP="003D2DDC">
      <w:pPr>
        <w:pStyle w:val="Akapitzlist"/>
        <w:numPr>
          <w:ilvl w:val="0"/>
          <w:numId w:val="40"/>
        </w:numPr>
        <w:suppressAutoHyphens/>
        <w:ind w:left="0" w:firstLine="0"/>
        <w:contextualSpacing/>
        <w:jc w:val="both"/>
        <w:rPr>
          <w:rFonts w:ascii="Arial" w:hAnsi="Arial" w:cs="Arial"/>
          <w:b/>
          <w:bCs/>
          <w:iCs/>
          <w:color w:val="000000" w:themeColor="text1"/>
          <w:sz w:val="22"/>
          <w:szCs w:val="22"/>
        </w:rPr>
      </w:pPr>
      <w:r w:rsidRPr="003D2DDC">
        <w:rPr>
          <w:rFonts w:ascii="Arial" w:hAnsi="Arial" w:cs="Arial"/>
          <w:b/>
          <w:bCs/>
          <w:iCs/>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37A11283" w14:textId="77777777" w:rsidR="003D2DDC" w:rsidRPr="003D2DDC" w:rsidRDefault="003D2DDC" w:rsidP="003D2DDC">
      <w:pPr>
        <w:pStyle w:val="Akapitzlist"/>
        <w:numPr>
          <w:ilvl w:val="0"/>
          <w:numId w:val="40"/>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uzyskanie aktualnych podkładów geodezyjnych (map do celów projektowych) niezbędnych do opracowania projektu budowlanego;</w:t>
      </w:r>
    </w:p>
    <w:p w14:paraId="394FF41F" w14:textId="77777777" w:rsidR="003D2DDC" w:rsidRPr="003D2DDC" w:rsidRDefault="003D2DDC" w:rsidP="003D2DDC">
      <w:pPr>
        <w:pStyle w:val="Akapitzlist"/>
        <w:numPr>
          <w:ilvl w:val="0"/>
          <w:numId w:val="40"/>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wypisy z ewidencji gruntów aktualne na dzień opracowania dokumentacji w zakresie inwestycji  </w:t>
      </w:r>
      <w:r w:rsidRPr="003D2DDC">
        <w:rPr>
          <w:rFonts w:ascii="Arial" w:hAnsi="Arial" w:cs="Arial"/>
          <w:b/>
          <w:iCs/>
          <w:color w:val="000000" w:themeColor="text1"/>
          <w:sz w:val="22"/>
          <w:szCs w:val="22"/>
        </w:rPr>
        <w:t>- 1 egz.;</w:t>
      </w:r>
      <w:r w:rsidRPr="003D2DDC">
        <w:rPr>
          <w:rFonts w:ascii="Arial" w:hAnsi="Arial" w:cs="Arial"/>
          <w:iCs/>
          <w:color w:val="000000" w:themeColor="text1"/>
          <w:sz w:val="22"/>
          <w:szCs w:val="22"/>
        </w:rPr>
        <w:t xml:space="preserve"> </w:t>
      </w:r>
    </w:p>
    <w:p w14:paraId="4B551C82" w14:textId="77777777" w:rsidR="003D2DDC" w:rsidRPr="003D2DDC" w:rsidRDefault="003D2DDC" w:rsidP="003D2DDC">
      <w:pPr>
        <w:pStyle w:val="Akapitzlist"/>
        <w:numPr>
          <w:ilvl w:val="0"/>
          <w:numId w:val="40"/>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lastRenderedPageBreak/>
        <w:t>opracowanie kompletnego projektu budowlanego w tym: projektu zagospodarowania terenu, projekt architektoniczno – budowlany, projekt techniczny i projektu wykonawczego łącznie ze wszystkimi załącznikami, decyzjami, opiniami i uzgodnieniami, warunkującymi otrzymanie dokonanie zgłoszenia robót budowlanych lub uzyskania pozwolenia na budowę, zgodnie z obowiązującymi w tym zakresie przepisami zgodnie z rozporządzeniem Ministra Rozwoju w sprawie szczegółowego zakresu i formy projektu budowlanego, przepisami prawa budowlanego, wiedzą i zasadami sztuki budowlanej  –</w:t>
      </w:r>
      <w:r w:rsidRPr="003D2DDC">
        <w:rPr>
          <w:rFonts w:ascii="Arial" w:hAnsi="Arial" w:cs="Arial"/>
          <w:b/>
          <w:iCs/>
          <w:color w:val="000000" w:themeColor="text1"/>
          <w:sz w:val="22"/>
          <w:szCs w:val="22"/>
        </w:rPr>
        <w:t xml:space="preserve">projekt budowlany w ilości po 5 egz. oraz projekt wykonawczy w ilości po 3 egz. </w:t>
      </w:r>
    </w:p>
    <w:p w14:paraId="1B337980" w14:textId="77777777" w:rsidR="003D2DDC" w:rsidRPr="003D2DDC" w:rsidRDefault="003D2DDC" w:rsidP="003D2DDC">
      <w:pPr>
        <w:pStyle w:val="Akapitzlist"/>
        <w:numPr>
          <w:ilvl w:val="0"/>
          <w:numId w:val="40"/>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opracowanie projektów przebudowy urządzeń infrastruktury technicznej niezwiązanych </w:t>
      </w:r>
      <w:r w:rsidRPr="003D2DDC">
        <w:rPr>
          <w:rFonts w:ascii="Arial" w:hAnsi="Arial" w:cs="Arial"/>
          <w:iCs/>
          <w:color w:val="000000" w:themeColor="text1"/>
          <w:sz w:val="22"/>
          <w:szCs w:val="22"/>
        </w:rPr>
        <w:br/>
        <w:t>z potrzebami  zarządzania drogami lub potrzebami ruchu drogowego, kolidujących z inwestycją, jeżeli takowe kolizje wystąpią –</w:t>
      </w:r>
      <w:r w:rsidRPr="003D2DDC">
        <w:rPr>
          <w:rFonts w:ascii="Arial" w:hAnsi="Arial" w:cs="Arial"/>
          <w:b/>
          <w:iCs/>
          <w:color w:val="000000" w:themeColor="text1"/>
          <w:sz w:val="22"/>
          <w:szCs w:val="22"/>
        </w:rPr>
        <w:t xml:space="preserve"> projekt budowlany w ilości po 5 egz. oraz projekt wykonawczy w ilości po 3 egz. </w:t>
      </w:r>
    </w:p>
    <w:p w14:paraId="20C8E7E9" w14:textId="77777777" w:rsidR="003D2DDC" w:rsidRPr="003D2DDC" w:rsidRDefault="003D2DDC" w:rsidP="003D2DDC">
      <w:pPr>
        <w:pStyle w:val="Akapitzlist"/>
        <w:numPr>
          <w:ilvl w:val="0"/>
          <w:numId w:val="40"/>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3D2DDC">
        <w:rPr>
          <w:rFonts w:ascii="Arial" w:hAnsi="Arial" w:cs="Arial"/>
          <w:b/>
          <w:iCs/>
          <w:color w:val="000000" w:themeColor="text1"/>
          <w:sz w:val="22"/>
          <w:szCs w:val="22"/>
        </w:rPr>
        <w:t>ilości po 4 egz</w:t>
      </w:r>
      <w:r w:rsidRPr="003D2DDC">
        <w:rPr>
          <w:rFonts w:ascii="Arial" w:hAnsi="Arial" w:cs="Arial"/>
          <w:iCs/>
          <w:color w:val="000000" w:themeColor="text1"/>
          <w:sz w:val="22"/>
          <w:szCs w:val="22"/>
        </w:rPr>
        <w:t>. i uzyskanie jego zatwierdzenia;</w:t>
      </w:r>
    </w:p>
    <w:p w14:paraId="5675A943" w14:textId="77777777" w:rsidR="003D2DDC" w:rsidRPr="003D2DDC" w:rsidRDefault="003D2DDC" w:rsidP="003D2DDC">
      <w:pPr>
        <w:pStyle w:val="Akapitzlist"/>
        <w:autoSpaceDE w:val="0"/>
        <w:autoSpaceDN w:val="0"/>
        <w:adjustRightInd w:val="0"/>
        <w:ind w:left="0"/>
        <w:jc w:val="both"/>
        <w:rPr>
          <w:rFonts w:ascii="Arial" w:hAnsi="Arial" w:cs="Arial"/>
          <w:iCs/>
          <w:color w:val="000000" w:themeColor="text1"/>
          <w:sz w:val="22"/>
          <w:szCs w:val="22"/>
        </w:rPr>
      </w:pPr>
      <w:r w:rsidRPr="003D2DDC">
        <w:rPr>
          <w:rFonts w:ascii="Arial" w:hAnsi="Arial" w:cs="Arial"/>
          <w:iCs/>
          <w:color w:val="000000" w:themeColor="text1"/>
          <w:sz w:val="22"/>
          <w:szCs w:val="22"/>
        </w:rPr>
        <w:t>Rysunki SOR powinny być sporządzone na arkuszach A3 wraz z kartami zestawienia projektowanego oznakowania poziomego i pionowego wraz z dokonanym ich obmiarem.</w:t>
      </w:r>
    </w:p>
    <w:p w14:paraId="7AEB6473" w14:textId="77777777" w:rsidR="003D2DDC" w:rsidRPr="003D2DDC" w:rsidRDefault="003D2DDC" w:rsidP="003D2DDC">
      <w:pPr>
        <w:pStyle w:val="Akapitzlist"/>
        <w:numPr>
          <w:ilvl w:val="0"/>
          <w:numId w:val="40"/>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opracowanie przedmiarów i kosztorysów inwestorskich niezbędnych do udzielenia przez Powiat zamówienia na realizację robót budowlanych objętych dokumentacją projektową (w oparciu o rozporządzenie Ministra Rozwoju i Technologii z dnia 20 grudnia 2021 r., w sprawie określenia metod i podstaw </w:t>
      </w:r>
      <w:bookmarkStart w:id="1" w:name="highlightHit_0"/>
      <w:bookmarkEnd w:id="1"/>
      <w:r w:rsidRPr="003D2DDC">
        <w:rPr>
          <w:rFonts w:ascii="Arial" w:hAnsi="Arial" w:cs="Arial"/>
          <w:iCs/>
          <w:color w:val="000000" w:themeColor="text1"/>
          <w:sz w:val="22"/>
          <w:szCs w:val="22"/>
        </w:rPr>
        <w:t>sporządzania </w:t>
      </w:r>
      <w:bookmarkStart w:id="2" w:name="highlightHit_1"/>
      <w:bookmarkEnd w:id="2"/>
      <w:r w:rsidRPr="003D2DDC">
        <w:rPr>
          <w:rFonts w:ascii="Arial" w:hAnsi="Arial" w:cs="Arial"/>
          <w:iCs/>
          <w:color w:val="000000" w:themeColor="text1"/>
          <w:sz w:val="22"/>
          <w:szCs w:val="22"/>
        </w:rPr>
        <w:t>kosztorysu </w:t>
      </w:r>
      <w:bookmarkStart w:id="3" w:name="highlightHit_2"/>
      <w:bookmarkEnd w:id="3"/>
      <w:r w:rsidRPr="003D2DDC">
        <w:rPr>
          <w:rFonts w:ascii="Arial" w:hAnsi="Arial" w:cs="Arial"/>
          <w:iCs/>
          <w:color w:val="000000" w:themeColor="text1"/>
          <w:sz w:val="22"/>
          <w:szCs w:val="22"/>
        </w:rPr>
        <w:t xml:space="preserve">inwestorskiego, obliczania planowanych kosztów prac projektowych oraz planowanych kosztów robót budowlanych określonych w programie funkcjonalno-użytkowym) – </w:t>
      </w:r>
      <w:r w:rsidRPr="003D2DDC">
        <w:rPr>
          <w:rFonts w:ascii="Arial" w:hAnsi="Arial" w:cs="Arial"/>
          <w:b/>
          <w:iCs/>
          <w:color w:val="000000" w:themeColor="text1"/>
          <w:sz w:val="22"/>
          <w:szCs w:val="22"/>
        </w:rPr>
        <w:t xml:space="preserve">w ilości po 3 egz. </w:t>
      </w:r>
      <w:r w:rsidRPr="003D2DDC">
        <w:rPr>
          <w:rFonts w:ascii="Arial" w:hAnsi="Arial" w:cs="Arial"/>
          <w:b/>
          <w:bCs/>
          <w:iCs/>
          <w:color w:val="000000" w:themeColor="text1"/>
          <w:sz w:val="22"/>
          <w:szCs w:val="22"/>
        </w:rPr>
        <w:t>wraz z przygotowaniem tabeli zawierającej zestawienie kosztów dla wszystkich branż</w:t>
      </w:r>
      <w:r w:rsidRPr="003D2DDC">
        <w:rPr>
          <w:rFonts w:ascii="Arial" w:hAnsi="Arial" w:cs="Arial"/>
          <w:b/>
          <w:iCs/>
          <w:color w:val="000000" w:themeColor="text1"/>
          <w:sz w:val="22"/>
          <w:szCs w:val="22"/>
        </w:rPr>
        <w:t>;</w:t>
      </w:r>
    </w:p>
    <w:p w14:paraId="33798C4F" w14:textId="77777777" w:rsidR="003D2DDC" w:rsidRPr="003D2DDC" w:rsidRDefault="003D2DDC" w:rsidP="003D2DDC">
      <w:pPr>
        <w:pStyle w:val="Akapitzlist"/>
        <w:numPr>
          <w:ilvl w:val="0"/>
          <w:numId w:val="40"/>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3D2DDC">
        <w:rPr>
          <w:rFonts w:ascii="Arial" w:hAnsi="Arial" w:cs="Arial"/>
          <w:b/>
          <w:iCs/>
          <w:color w:val="000000" w:themeColor="text1"/>
          <w:sz w:val="22"/>
          <w:szCs w:val="22"/>
        </w:rPr>
        <w:t xml:space="preserve">- w ilości po 3 egz. </w:t>
      </w:r>
    </w:p>
    <w:p w14:paraId="59088857" w14:textId="77777777" w:rsidR="003D2DDC" w:rsidRPr="003D2DDC" w:rsidRDefault="003D2DDC" w:rsidP="003D2DDC">
      <w:pPr>
        <w:pStyle w:val="Akapitzlist"/>
        <w:numPr>
          <w:ilvl w:val="0"/>
          <w:numId w:val="40"/>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uzyskanie przez Jednostkę Projektową w imieniu Zamawiającego zgłoszenia robót budowlanych lub pozwolenia na budowę zgodnie z obowiązującymi przepisami Prawa Budowlanego.</w:t>
      </w:r>
    </w:p>
    <w:p w14:paraId="3763630C" w14:textId="77777777" w:rsidR="003D2DDC" w:rsidRPr="003D2DDC" w:rsidRDefault="003D2DDC" w:rsidP="003D2DDC">
      <w:pPr>
        <w:pStyle w:val="Akapitzlist"/>
        <w:numPr>
          <w:ilvl w:val="0"/>
          <w:numId w:val="40"/>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7ADB9D58" w14:textId="77777777" w:rsidR="003D2DDC" w:rsidRPr="003D2DDC" w:rsidRDefault="003D2DDC" w:rsidP="003D2DDC">
      <w:pPr>
        <w:pStyle w:val="Akapitzlist"/>
        <w:numPr>
          <w:ilvl w:val="0"/>
          <w:numId w:val="40"/>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Projekty wykonawcze powinny być sporządzone w formacie rysunku nieprzekraczającego rozmiaru 297mm x 1000 mm. </w:t>
      </w:r>
    </w:p>
    <w:p w14:paraId="56303EF1" w14:textId="77777777" w:rsidR="003D2DDC" w:rsidRPr="003D2DDC" w:rsidRDefault="003D2DDC" w:rsidP="003D2DDC">
      <w:pPr>
        <w:pStyle w:val="Akapitzlist"/>
        <w:numPr>
          <w:ilvl w:val="0"/>
          <w:numId w:val="40"/>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Kompletna dokumentacja musi zawierać również płytę CD zawierającą całość opracowań w formie cyfrowej – wersja nieedytowalna w PDF oraz edytowalna (DOC, DWG, KST). </w:t>
      </w:r>
    </w:p>
    <w:p w14:paraId="13EB74B3" w14:textId="77777777" w:rsidR="003D2DDC" w:rsidRPr="003D2DDC" w:rsidRDefault="003D2DDC" w:rsidP="003D2DDC">
      <w:pPr>
        <w:jc w:val="both"/>
        <w:rPr>
          <w:rFonts w:ascii="Arial" w:hAnsi="Arial" w:cs="Arial"/>
          <w:b/>
          <w:iCs/>
          <w:color w:val="000000" w:themeColor="text1"/>
          <w:sz w:val="22"/>
          <w:szCs w:val="22"/>
        </w:rPr>
      </w:pPr>
      <w:r w:rsidRPr="003D2DDC">
        <w:rPr>
          <w:rFonts w:ascii="Arial" w:hAnsi="Arial" w:cs="Arial"/>
          <w:b/>
          <w:bCs/>
          <w:iCs/>
          <w:color w:val="000000" w:themeColor="text1"/>
          <w:sz w:val="22"/>
          <w:szCs w:val="22"/>
        </w:rPr>
        <w:t>UWAGA !</w:t>
      </w:r>
      <w:r w:rsidRPr="003D2DDC">
        <w:rPr>
          <w:rFonts w:ascii="Arial" w:hAnsi="Arial" w:cs="Arial"/>
          <w:iCs/>
          <w:color w:val="000000" w:themeColor="text1"/>
          <w:sz w:val="22"/>
          <w:szCs w:val="22"/>
        </w:rPr>
        <w:t xml:space="preserve"> </w:t>
      </w:r>
      <w:r w:rsidRPr="003D2DDC">
        <w:rPr>
          <w:rFonts w:ascii="Arial" w:hAnsi="Arial" w:cs="Arial"/>
          <w:b/>
          <w:iCs/>
          <w:color w:val="000000" w:themeColor="text1"/>
          <w:sz w:val="22"/>
          <w:szCs w:val="22"/>
        </w:rPr>
        <w:t>Skany elementów dokumentacji budowlanej zatwierdzonej decyzją ZRID należy wykonać po jej zatwierdzeniu i opieczętowaniu przez odpowiednie Urzędy w tym Organ wydający decyzję ZRID.</w:t>
      </w:r>
    </w:p>
    <w:p w14:paraId="4AE8C600" w14:textId="77777777" w:rsidR="003D2DDC" w:rsidRPr="003D2DDC" w:rsidRDefault="003D2DDC" w:rsidP="003D2DDC">
      <w:pPr>
        <w:jc w:val="both"/>
        <w:rPr>
          <w:rFonts w:ascii="Arial" w:hAnsi="Arial" w:cs="Arial"/>
          <w:b/>
          <w:iCs/>
          <w:color w:val="000000" w:themeColor="text1"/>
          <w:sz w:val="22"/>
          <w:szCs w:val="22"/>
        </w:rPr>
      </w:pPr>
      <w:r w:rsidRPr="003D2DDC">
        <w:rPr>
          <w:rFonts w:ascii="Arial" w:hAnsi="Arial" w:cs="Arial"/>
          <w:b/>
          <w:iCs/>
          <w:color w:val="000000" w:themeColor="text1"/>
          <w:sz w:val="22"/>
          <w:szCs w:val="22"/>
        </w:rPr>
        <w:t>Zeskanowane elementy dokumentacji wykonawczej powinny zawierać podpisy projektantów i osób sprawdzających, a nie być tylko wygenerowane automatycznie z danego programu komputerowego.</w:t>
      </w:r>
    </w:p>
    <w:p w14:paraId="5F00D912" w14:textId="77777777" w:rsidR="003D2DDC" w:rsidRPr="003D2DDC" w:rsidRDefault="003D2DDC" w:rsidP="003D2DDC">
      <w:pPr>
        <w:pStyle w:val="Akapitzlist"/>
        <w:numPr>
          <w:ilvl w:val="0"/>
          <w:numId w:val="40"/>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Jednostka Projektowa w ramach wynagrodzenia umownego w okresie trwania gwarancji dokona jednokrotnej aktualizacji kosztorysów inwestorskich.</w:t>
      </w:r>
    </w:p>
    <w:p w14:paraId="3E947708" w14:textId="77777777" w:rsidR="003D2DDC" w:rsidRPr="003D2DDC" w:rsidRDefault="003D2DDC" w:rsidP="003D2DDC">
      <w:pPr>
        <w:jc w:val="both"/>
        <w:rPr>
          <w:rFonts w:ascii="Arial" w:hAnsi="Arial" w:cs="Arial"/>
          <w:iCs/>
          <w:color w:val="000000" w:themeColor="text1"/>
          <w:sz w:val="22"/>
          <w:szCs w:val="22"/>
        </w:rPr>
      </w:pPr>
    </w:p>
    <w:p w14:paraId="60A75289" w14:textId="77777777" w:rsidR="003D2DDC" w:rsidRPr="003D2DDC" w:rsidRDefault="003D2DDC" w:rsidP="003D2DDC">
      <w:pPr>
        <w:pStyle w:val="ppktwniosku"/>
        <w:spacing w:before="0"/>
        <w:ind w:left="0" w:firstLine="0"/>
        <w:rPr>
          <w:rFonts w:ascii="Arial" w:hAnsi="Arial" w:cs="Arial"/>
          <w:i w:val="0"/>
          <w:iCs/>
          <w:color w:val="000000" w:themeColor="text1"/>
        </w:rPr>
      </w:pPr>
      <w:r w:rsidRPr="003D2DDC">
        <w:rPr>
          <w:rFonts w:ascii="Arial" w:hAnsi="Arial" w:cs="Arial"/>
          <w:i w:val="0"/>
          <w:iCs/>
          <w:color w:val="000000" w:themeColor="text1"/>
        </w:rPr>
        <w:lastRenderedPageBreak/>
        <w:t xml:space="preserve">Przedmiot zamówienia określony w ppkt. 2.1 obejmuje ponadto: </w:t>
      </w:r>
    </w:p>
    <w:p w14:paraId="0E162970" w14:textId="77777777" w:rsidR="003D2DDC" w:rsidRPr="003D2DDC" w:rsidRDefault="003D2DDC" w:rsidP="003D2DDC">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u w:val="single"/>
        </w:rPr>
      </w:pPr>
      <w:r w:rsidRPr="003D2DDC">
        <w:rPr>
          <w:rFonts w:ascii="Arial" w:hAnsi="Arial" w:cs="Arial"/>
          <w:b/>
          <w:iCs/>
          <w:color w:val="000000" w:themeColor="text1"/>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03407519" w14:textId="77777777" w:rsidR="003D2DDC" w:rsidRPr="003D2DDC" w:rsidRDefault="003D2DDC" w:rsidP="003D2DDC">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uzyskanie warunków technicznych oraz dokonanie uzgodnień niezbędnych do prawidłowego opracowania dokumentacji projektowej;</w:t>
      </w:r>
    </w:p>
    <w:p w14:paraId="5AD8F787" w14:textId="77777777" w:rsidR="003D2DDC" w:rsidRPr="003D2DDC" w:rsidRDefault="003D2DDC" w:rsidP="003D2DDC">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509CDFC5" w14:textId="77777777" w:rsidR="003D2DDC" w:rsidRPr="003D2DDC" w:rsidRDefault="003D2DDC" w:rsidP="003D2DDC">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Kserokopie lub skany przesłane drogą elektroniczną wszelkich uzyskanych warunków, uzgodnień i opinii należy na bieżąco przekazywać do Wydziału Dróg Powiatowych </w:t>
      </w:r>
      <w:r w:rsidRPr="003D2DDC">
        <w:rPr>
          <w:rFonts w:ascii="Arial" w:hAnsi="Arial" w:cs="Arial"/>
          <w:iCs/>
          <w:color w:val="000000" w:themeColor="text1"/>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2D415E5C" w14:textId="77777777" w:rsidR="003D2DDC" w:rsidRPr="003D2DDC" w:rsidRDefault="003D2DDC" w:rsidP="003D2DDC">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3FCDC870" w14:textId="77777777" w:rsidR="003D2DDC" w:rsidRPr="003D2DDC" w:rsidRDefault="003D2DDC" w:rsidP="003D2DDC">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sprawowanie nadzoru autorskiego na żądanie Zamawiającego lub właściwego organu w zakresie: </w:t>
      </w:r>
    </w:p>
    <w:p w14:paraId="548F426F" w14:textId="77777777" w:rsidR="003D2DDC" w:rsidRPr="003D2DDC" w:rsidRDefault="003D2DDC" w:rsidP="003D2DDC">
      <w:pPr>
        <w:autoSpaceDE w:val="0"/>
        <w:autoSpaceDN w:val="0"/>
        <w:adjustRightInd w:val="0"/>
        <w:jc w:val="both"/>
        <w:rPr>
          <w:rFonts w:ascii="Arial" w:hAnsi="Arial" w:cs="Arial"/>
          <w:iCs/>
          <w:color w:val="000000" w:themeColor="text1"/>
          <w:sz w:val="22"/>
          <w:szCs w:val="22"/>
        </w:rPr>
      </w:pPr>
      <w:r w:rsidRPr="003D2DDC">
        <w:rPr>
          <w:rFonts w:ascii="Cambria Math" w:hAnsi="Cambria Math" w:cs="Cambria Math"/>
          <w:iCs/>
          <w:color w:val="000000" w:themeColor="text1"/>
          <w:sz w:val="22"/>
          <w:szCs w:val="22"/>
        </w:rPr>
        <w:t>⇒</w:t>
      </w:r>
      <w:r w:rsidRPr="003D2DDC">
        <w:rPr>
          <w:rFonts w:ascii="Arial" w:hAnsi="Arial" w:cs="Arial"/>
          <w:iCs/>
          <w:color w:val="000000" w:themeColor="text1"/>
          <w:sz w:val="22"/>
          <w:szCs w:val="22"/>
        </w:rPr>
        <w:t xml:space="preserve"> stwierdzania w toku wykonania robót budowlanych zgodności realizacji z projektem, </w:t>
      </w:r>
    </w:p>
    <w:p w14:paraId="16F47CAF" w14:textId="77777777" w:rsidR="003D2DDC" w:rsidRPr="003D2DDC" w:rsidRDefault="003D2DDC" w:rsidP="003D2DDC">
      <w:pPr>
        <w:autoSpaceDE w:val="0"/>
        <w:autoSpaceDN w:val="0"/>
        <w:adjustRightInd w:val="0"/>
        <w:jc w:val="both"/>
        <w:rPr>
          <w:rFonts w:ascii="Arial" w:hAnsi="Arial" w:cs="Arial"/>
          <w:iCs/>
          <w:color w:val="000000" w:themeColor="text1"/>
          <w:sz w:val="22"/>
          <w:szCs w:val="22"/>
        </w:rPr>
      </w:pPr>
      <w:r w:rsidRPr="003D2DDC">
        <w:rPr>
          <w:rFonts w:ascii="Cambria Math" w:hAnsi="Cambria Math" w:cs="Cambria Math"/>
          <w:iCs/>
          <w:color w:val="000000" w:themeColor="text1"/>
          <w:sz w:val="22"/>
          <w:szCs w:val="22"/>
        </w:rPr>
        <w:t>⇒</w:t>
      </w:r>
      <w:r w:rsidRPr="003D2DDC">
        <w:rPr>
          <w:rFonts w:ascii="Arial" w:hAnsi="Arial" w:cs="Arial"/>
          <w:iCs/>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3C600FAE" w14:textId="77777777" w:rsidR="003D2DDC" w:rsidRPr="003D2DDC" w:rsidRDefault="003D2DDC" w:rsidP="003D2DDC">
      <w:pPr>
        <w:pStyle w:val="Akapitzlist"/>
        <w:numPr>
          <w:ilvl w:val="0"/>
          <w:numId w:val="35"/>
        </w:numPr>
        <w:suppressAutoHyphens/>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4C465256" w14:textId="77777777" w:rsidR="003D2DDC" w:rsidRPr="003D2DDC" w:rsidRDefault="003D2DDC" w:rsidP="003D2DDC">
      <w:pPr>
        <w:pStyle w:val="Akapitzlist"/>
        <w:numPr>
          <w:ilvl w:val="0"/>
          <w:numId w:val="35"/>
        </w:numPr>
        <w:suppressAutoHyphens/>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 xml:space="preserve">Jednostka projektowa przeniesie prawa autorskie i zależne do dokumentacji, a ich zakres określi zawarta Umowa. </w:t>
      </w:r>
    </w:p>
    <w:p w14:paraId="40D19C10" w14:textId="77777777" w:rsidR="003D2DDC" w:rsidRPr="003D2DDC" w:rsidRDefault="003D2DDC" w:rsidP="003D2DDC">
      <w:pPr>
        <w:pStyle w:val="Akapitzlist"/>
        <w:numPr>
          <w:ilvl w:val="0"/>
          <w:numId w:val="35"/>
        </w:numPr>
        <w:suppressAutoHyphens/>
        <w:autoSpaceDE w:val="0"/>
        <w:autoSpaceDN w:val="0"/>
        <w:adjustRightInd w:val="0"/>
        <w:ind w:left="0" w:firstLine="0"/>
        <w:contextualSpacing/>
        <w:jc w:val="both"/>
        <w:rPr>
          <w:rFonts w:ascii="Arial" w:hAnsi="Arial" w:cs="Arial"/>
          <w:iCs/>
          <w:color w:val="000000" w:themeColor="text1"/>
          <w:sz w:val="22"/>
          <w:szCs w:val="22"/>
        </w:rPr>
      </w:pPr>
      <w:r w:rsidRPr="003D2DDC">
        <w:rPr>
          <w:rFonts w:ascii="Arial" w:hAnsi="Arial" w:cs="Arial"/>
          <w:iCs/>
          <w:color w:val="000000" w:themeColor="text1"/>
          <w:sz w:val="22"/>
          <w:szCs w:val="22"/>
        </w:rPr>
        <w:t>Jednostka Projektowa w ramach wynagrodzenia umownego w okresie trwania gwarancji dokona jednokrotnej aktualizacji kosztorysów inwestorskich.</w:t>
      </w:r>
    </w:p>
    <w:p w14:paraId="445CDE17" w14:textId="77777777" w:rsidR="003D2DDC" w:rsidRPr="003D2DDC" w:rsidRDefault="003D2DDC" w:rsidP="003D2DDC">
      <w:pPr>
        <w:autoSpaceDE w:val="0"/>
        <w:autoSpaceDN w:val="0"/>
        <w:adjustRightInd w:val="0"/>
        <w:jc w:val="both"/>
        <w:rPr>
          <w:rFonts w:ascii="Arial" w:hAnsi="Arial" w:cs="Arial"/>
          <w:iCs/>
          <w:color w:val="000000" w:themeColor="text1"/>
          <w:sz w:val="22"/>
          <w:szCs w:val="22"/>
        </w:rPr>
      </w:pPr>
    </w:p>
    <w:p w14:paraId="39C0EEC0" w14:textId="77777777" w:rsidR="003D2DDC" w:rsidRPr="003D2DDC" w:rsidRDefault="003D2DDC" w:rsidP="003D2DDC">
      <w:pPr>
        <w:autoSpaceDE w:val="0"/>
        <w:autoSpaceDN w:val="0"/>
        <w:adjustRightInd w:val="0"/>
        <w:jc w:val="both"/>
        <w:rPr>
          <w:rFonts w:ascii="Arial" w:hAnsi="Arial" w:cs="Arial"/>
          <w:b/>
          <w:bCs/>
          <w:iCs/>
          <w:color w:val="000000" w:themeColor="text1"/>
          <w:sz w:val="22"/>
          <w:szCs w:val="22"/>
        </w:rPr>
      </w:pPr>
      <w:r w:rsidRPr="003D2DDC">
        <w:rPr>
          <w:rFonts w:ascii="Arial" w:hAnsi="Arial" w:cs="Arial"/>
          <w:b/>
          <w:bCs/>
          <w:iCs/>
          <w:color w:val="000000" w:themeColor="text1"/>
          <w:sz w:val="22"/>
          <w:szCs w:val="22"/>
        </w:rPr>
        <w:t xml:space="preserve">Oryginały uzgodnień Jednostka Projektowa zobowiązana jest przekazać Zamawiającemu, </w:t>
      </w:r>
      <w:r w:rsidRPr="003D2DDC">
        <w:rPr>
          <w:rFonts w:ascii="Arial" w:hAnsi="Arial" w:cs="Arial"/>
          <w:b/>
          <w:bCs/>
          <w:iCs/>
          <w:color w:val="000000" w:themeColor="text1"/>
          <w:sz w:val="22"/>
          <w:szCs w:val="22"/>
        </w:rPr>
        <w:br/>
        <w:t>z czego:</w:t>
      </w:r>
    </w:p>
    <w:p w14:paraId="3993FFC9" w14:textId="77777777" w:rsidR="003D2DDC" w:rsidRPr="003D2DDC" w:rsidRDefault="003D2DDC" w:rsidP="003D2DDC">
      <w:pPr>
        <w:numPr>
          <w:ilvl w:val="0"/>
          <w:numId w:val="36"/>
        </w:numPr>
        <w:suppressAutoHyphens/>
        <w:autoSpaceDE w:val="0"/>
        <w:autoSpaceDN w:val="0"/>
        <w:adjustRightInd w:val="0"/>
        <w:ind w:left="0" w:firstLine="0"/>
        <w:jc w:val="both"/>
        <w:rPr>
          <w:rFonts w:ascii="Arial" w:hAnsi="Arial" w:cs="Arial"/>
          <w:iCs/>
          <w:color w:val="000000" w:themeColor="text1"/>
          <w:sz w:val="22"/>
          <w:szCs w:val="22"/>
        </w:rPr>
      </w:pPr>
      <w:r w:rsidRPr="003D2DDC">
        <w:rPr>
          <w:rFonts w:ascii="Arial" w:hAnsi="Arial" w:cs="Arial"/>
          <w:b/>
          <w:bCs/>
          <w:iCs/>
          <w:color w:val="000000" w:themeColor="text1"/>
          <w:sz w:val="22"/>
          <w:szCs w:val="22"/>
        </w:rPr>
        <w:t>Oryginały uzgodnień, decyzji, pozwoleń dotyczące uzgodnienia rozwiązań technicznych projektu powinny być załączone z pierwszym egzemplarzem dokumentacji;</w:t>
      </w:r>
    </w:p>
    <w:p w14:paraId="7DC89928" w14:textId="77777777" w:rsidR="003D2DDC" w:rsidRPr="003D2DDC" w:rsidRDefault="003D2DDC" w:rsidP="003D2DDC">
      <w:pPr>
        <w:autoSpaceDE w:val="0"/>
        <w:autoSpaceDN w:val="0"/>
        <w:adjustRightInd w:val="0"/>
        <w:jc w:val="both"/>
        <w:rPr>
          <w:rFonts w:ascii="Arial" w:hAnsi="Arial" w:cs="Arial"/>
          <w:iCs/>
          <w:color w:val="000000" w:themeColor="text1"/>
          <w:sz w:val="22"/>
          <w:szCs w:val="22"/>
        </w:rPr>
      </w:pPr>
      <w:r w:rsidRPr="003D2DDC">
        <w:rPr>
          <w:rFonts w:ascii="Arial" w:hAnsi="Arial" w:cs="Arial"/>
          <w:b/>
          <w:bCs/>
          <w:iCs/>
          <w:color w:val="000000" w:themeColor="text1"/>
          <w:sz w:val="22"/>
          <w:szCs w:val="22"/>
        </w:rPr>
        <w:t xml:space="preserve">  </w:t>
      </w:r>
    </w:p>
    <w:p w14:paraId="13A89D41" w14:textId="77777777" w:rsidR="003D2DDC" w:rsidRPr="003D2DDC" w:rsidRDefault="003D2DDC" w:rsidP="003D2DDC">
      <w:pPr>
        <w:autoSpaceDE w:val="0"/>
        <w:autoSpaceDN w:val="0"/>
        <w:adjustRightInd w:val="0"/>
        <w:jc w:val="both"/>
        <w:rPr>
          <w:rFonts w:ascii="Arial" w:hAnsi="Arial" w:cs="Arial"/>
          <w:b/>
          <w:bCs/>
          <w:iCs/>
          <w:color w:val="000000" w:themeColor="text1"/>
          <w:sz w:val="22"/>
          <w:szCs w:val="22"/>
        </w:rPr>
      </w:pPr>
      <w:r w:rsidRPr="003D2DDC">
        <w:rPr>
          <w:rFonts w:ascii="Arial" w:hAnsi="Arial" w:cs="Arial"/>
          <w:b/>
          <w:bCs/>
          <w:iCs/>
          <w:color w:val="000000" w:themeColor="text1"/>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46A574B2" w14:textId="77777777" w:rsidR="003D2DDC" w:rsidRPr="003D2DDC" w:rsidRDefault="003D2DDC" w:rsidP="003D2DDC">
      <w:pPr>
        <w:autoSpaceDE w:val="0"/>
        <w:autoSpaceDN w:val="0"/>
        <w:adjustRightInd w:val="0"/>
        <w:jc w:val="both"/>
        <w:rPr>
          <w:rFonts w:ascii="Arial" w:hAnsi="Arial" w:cs="Arial"/>
          <w:b/>
          <w:bCs/>
          <w:iCs/>
          <w:color w:val="000000" w:themeColor="text1"/>
          <w:sz w:val="22"/>
          <w:szCs w:val="22"/>
        </w:rPr>
      </w:pPr>
    </w:p>
    <w:p w14:paraId="547A9F56" w14:textId="77777777" w:rsidR="003D2DDC" w:rsidRPr="003D2DDC" w:rsidRDefault="003D2DDC" w:rsidP="003D2DDC">
      <w:pPr>
        <w:jc w:val="both"/>
        <w:rPr>
          <w:rFonts w:ascii="Arial" w:hAnsi="Arial" w:cs="Arial"/>
          <w:b/>
          <w:bCs/>
          <w:sz w:val="22"/>
          <w:szCs w:val="22"/>
        </w:rPr>
      </w:pPr>
      <w:r w:rsidRPr="003D2DDC">
        <w:rPr>
          <w:rFonts w:ascii="Arial" w:hAnsi="Arial" w:cs="Arial"/>
          <w:b/>
          <w:bCs/>
          <w:iCs/>
          <w:color w:val="000000" w:themeColor="text1"/>
          <w:sz w:val="22"/>
          <w:szCs w:val="22"/>
        </w:rPr>
        <w:t>Zamawiający informuje, że na podstawie wykonanej dokumentacji stanowiącej przedmiot zamówienia będzie składał wniosek o dofinansowanie ze środków zewnętrznych</w:t>
      </w:r>
      <w:r w:rsidRPr="003D2DDC">
        <w:rPr>
          <w:rFonts w:ascii="Arial" w:hAnsi="Arial" w:cs="Arial"/>
          <w:b/>
          <w:bCs/>
          <w:sz w:val="22"/>
          <w:szCs w:val="22"/>
        </w:rPr>
        <w:t>.</w:t>
      </w:r>
    </w:p>
    <w:p w14:paraId="0C82FBA5" w14:textId="77777777" w:rsidR="00B9623A" w:rsidRDefault="00B9623A" w:rsidP="0013262B">
      <w:pPr>
        <w:spacing w:after="200" w:line="271" w:lineRule="auto"/>
        <w:contextualSpacing/>
        <w:jc w:val="both"/>
        <w:rPr>
          <w:rFonts w:ascii="Arial" w:hAnsi="Arial" w:cs="Arial"/>
          <w:sz w:val="22"/>
          <w:szCs w:val="22"/>
        </w:rPr>
      </w:pPr>
    </w:p>
    <w:p w14:paraId="5DB93EB4" w14:textId="53C38BA5" w:rsidR="003D2DDC" w:rsidRDefault="003D2DDC" w:rsidP="0013262B">
      <w:pPr>
        <w:spacing w:after="200" w:line="271" w:lineRule="auto"/>
        <w:contextualSpacing/>
        <w:jc w:val="both"/>
        <w:rPr>
          <w:rFonts w:ascii="Arial" w:hAnsi="Arial" w:cs="Arial"/>
          <w:sz w:val="22"/>
          <w:szCs w:val="22"/>
        </w:rPr>
      </w:pPr>
      <w:r w:rsidRPr="003D2DDC">
        <w:rPr>
          <w:rFonts w:ascii="Arial" w:hAnsi="Arial" w:cs="Arial"/>
          <w:sz w:val="22"/>
          <w:szCs w:val="22"/>
        </w:rPr>
        <w:lastRenderedPageBreak/>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F86C20A" w14:textId="77777777" w:rsidR="003D2DDC" w:rsidRDefault="003D2DDC" w:rsidP="0013262B">
      <w:pPr>
        <w:spacing w:after="200" w:line="271" w:lineRule="auto"/>
        <w:contextualSpacing/>
        <w:jc w:val="both"/>
        <w:rPr>
          <w:rFonts w:ascii="Arial" w:hAnsi="Arial" w:cs="Arial"/>
          <w:sz w:val="22"/>
          <w:szCs w:val="22"/>
        </w:rPr>
      </w:pPr>
    </w:p>
    <w:p w14:paraId="4ABB0318" w14:textId="26A7697E"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808DACD" w14:textId="77777777" w:rsidR="00766DCF" w:rsidRDefault="00AA4F20" w:rsidP="00766DCF">
      <w:pPr>
        <w:suppressAutoHyphens/>
        <w:contextualSpacing/>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Zamawiający wymaga</w:t>
      </w:r>
      <w:r w:rsidR="000F0283" w:rsidRPr="00766DCF">
        <w:rPr>
          <w:rFonts w:ascii="Arial" w:eastAsiaTheme="majorEastAsia" w:hAnsi="Arial" w:cs="Arial"/>
          <w:sz w:val="22"/>
          <w:szCs w:val="22"/>
          <w:lang w:eastAsia="en-US"/>
        </w:rPr>
        <w:t>,</w:t>
      </w:r>
      <w:r w:rsidRPr="00766DCF">
        <w:rPr>
          <w:rFonts w:ascii="Arial" w:eastAsiaTheme="majorEastAsia" w:hAnsi="Arial" w:cs="Arial"/>
          <w:sz w:val="22"/>
          <w:szCs w:val="22"/>
          <w:lang w:eastAsia="en-US"/>
        </w:rPr>
        <w:t xml:space="preserve"> aby zamówienie zostało wykonane </w:t>
      </w:r>
      <w:r w:rsidR="00F04C1F" w:rsidRPr="00690EAD">
        <w:rPr>
          <w:rFonts w:ascii="Arial" w:eastAsiaTheme="majorEastAsia" w:hAnsi="Arial" w:cs="Arial"/>
          <w:bCs/>
          <w:sz w:val="22"/>
          <w:szCs w:val="22"/>
          <w:lang w:eastAsia="en-US"/>
        </w:rPr>
        <w:t>w terminie</w:t>
      </w:r>
      <w:r w:rsidR="00766DCF" w:rsidRPr="00690EAD">
        <w:rPr>
          <w:rFonts w:ascii="Arial" w:eastAsiaTheme="majorEastAsia" w:hAnsi="Arial" w:cs="Arial"/>
          <w:bCs/>
          <w:sz w:val="22"/>
          <w:szCs w:val="22"/>
          <w:lang w:eastAsia="en-US"/>
        </w:rPr>
        <w:t>:</w:t>
      </w:r>
      <w:r w:rsidR="000F0283" w:rsidRPr="00766DCF">
        <w:rPr>
          <w:rFonts w:ascii="Arial" w:eastAsiaTheme="majorEastAsia" w:hAnsi="Arial" w:cs="Arial"/>
          <w:b/>
          <w:sz w:val="22"/>
          <w:szCs w:val="22"/>
          <w:lang w:eastAsia="en-US"/>
        </w:rPr>
        <w:t xml:space="preserve"> </w:t>
      </w:r>
    </w:p>
    <w:p w14:paraId="0A8F1877" w14:textId="77777777" w:rsidR="00CF2A17" w:rsidRPr="00CF2A17" w:rsidRDefault="00CF2A17" w:rsidP="00CF2A17">
      <w:pPr>
        <w:pStyle w:val="Akapitzlist"/>
        <w:numPr>
          <w:ilvl w:val="1"/>
          <w:numId w:val="37"/>
        </w:numPr>
        <w:suppressAutoHyphens/>
        <w:ind w:left="0" w:firstLine="0"/>
        <w:contextualSpacing/>
        <w:jc w:val="both"/>
        <w:rPr>
          <w:rFonts w:ascii="Arial" w:hAnsi="Arial" w:cs="Arial"/>
          <w:sz w:val="22"/>
          <w:szCs w:val="22"/>
        </w:rPr>
      </w:pPr>
      <w:r w:rsidRPr="00CF2A17">
        <w:rPr>
          <w:rFonts w:ascii="Arial" w:hAnsi="Arial" w:cs="Arial"/>
          <w:sz w:val="22"/>
          <w:szCs w:val="22"/>
        </w:rPr>
        <w:t xml:space="preserve">Kompletną dokumentację projektową wraz z dokonaniem zgłoszenia robót lub pozwoleniem na budowę należy wykonać i oddać w terminie 35 tygodni od podpisania umowy. </w:t>
      </w:r>
    </w:p>
    <w:p w14:paraId="2EAA5649" w14:textId="77777777" w:rsidR="00CF2A17" w:rsidRPr="00CF2A17" w:rsidRDefault="00CF2A17" w:rsidP="00CF2A17">
      <w:pPr>
        <w:pStyle w:val="Akapitzlist"/>
        <w:numPr>
          <w:ilvl w:val="1"/>
          <w:numId w:val="37"/>
        </w:numPr>
        <w:suppressAutoHyphens/>
        <w:ind w:left="0" w:firstLine="0"/>
        <w:contextualSpacing/>
        <w:jc w:val="both"/>
        <w:rPr>
          <w:rFonts w:ascii="Arial" w:hAnsi="Arial" w:cs="Arial"/>
          <w:sz w:val="22"/>
          <w:szCs w:val="22"/>
        </w:rPr>
      </w:pPr>
      <w:r w:rsidRPr="00CF2A17">
        <w:rPr>
          <w:rFonts w:ascii="Arial" w:hAnsi="Arial" w:cs="Arial"/>
          <w:sz w:val="22"/>
          <w:szCs w:val="22"/>
        </w:rPr>
        <w:t xml:space="preserve">Oferent w ofercie określi termin wykonania koncepcji nie dłuższy niż 45 dni od podpisania umowy. </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2F0FC1BB" w14:textId="17931BE3" w:rsidR="000F0283" w:rsidRPr="00CF2A17" w:rsidRDefault="00F04C1F" w:rsidP="003A65B1">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 xml:space="preserve">zdolności do </w:t>
            </w:r>
            <w:r w:rsidRPr="00766DCF">
              <w:rPr>
                <w:rFonts w:ascii="Arial" w:eastAsiaTheme="majorEastAsia" w:hAnsi="Arial" w:cs="Arial"/>
                <w:b/>
                <w:sz w:val="22"/>
                <w:szCs w:val="22"/>
                <w:lang w:eastAsia="en-US"/>
              </w:rPr>
              <w:lastRenderedPageBreak/>
              <w:t>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2E89A8D" w14:textId="22F80538" w:rsidR="00115DA5" w:rsidRPr="00115DA5" w:rsidRDefault="00115DA5" w:rsidP="00115DA5">
            <w:pPr>
              <w:jc w:val="both"/>
              <w:rPr>
                <w:rFonts w:ascii="Arial" w:hAnsi="Arial" w:cs="Arial"/>
                <w:sz w:val="22"/>
                <w:szCs w:val="22"/>
              </w:rPr>
            </w:pPr>
            <w:r w:rsidRPr="00115DA5">
              <w:rPr>
                <w:rFonts w:ascii="Arial" w:hAnsi="Arial" w:cs="Arial"/>
                <w:sz w:val="22"/>
                <w:szCs w:val="22"/>
              </w:rPr>
              <w:t>Warunek ten Zamawiający uzna za spełniony, jeżeli Wykonawca wykaże:</w:t>
            </w:r>
          </w:p>
          <w:p w14:paraId="507DE126" w14:textId="77777777" w:rsidR="00115DA5" w:rsidRPr="00115DA5" w:rsidRDefault="00115DA5" w:rsidP="00115DA5">
            <w:pPr>
              <w:ind w:firstLine="208"/>
              <w:jc w:val="both"/>
              <w:rPr>
                <w:rFonts w:ascii="Arial" w:hAnsi="Arial" w:cs="Arial"/>
                <w:sz w:val="22"/>
                <w:szCs w:val="22"/>
              </w:rPr>
            </w:pPr>
            <w:r w:rsidRPr="00115DA5">
              <w:rPr>
                <w:rFonts w:ascii="Arial" w:hAnsi="Arial" w:cs="Arial"/>
                <w:sz w:val="22"/>
                <w:szCs w:val="22"/>
              </w:rPr>
              <w:t>I.</w:t>
            </w:r>
            <w:r w:rsidRPr="00115DA5">
              <w:rPr>
                <w:rFonts w:ascii="Arial" w:hAnsi="Arial" w:cs="Arial"/>
                <w:sz w:val="22"/>
                <w:szCs w:val="22"/>
              </w:rPr>
              <w:tab/>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0833450D" w14:textId="77777777" w:rsidR="00115DA5" w:rsidRPr="00115DA5" w:rsidRDefault="00115DA5" w:rsidP="00115DA5">
            <w:pPr>
              <w:ind w:firstLine="208"/>
              <w:jc w:val="both"/>
              <w:rPr>
                <w:rFonts w:ascii="Arial" w:hAnsi="Arial" w:cs="Arial"/>
                <w:sz w:val="22"/>
                <w:szCs w:val="22"/>
              </w:rPr>
            </w:pPr>
            <w:r w:rsidRPr="00115DA5">
              <w:rPr>
                <w:rFonts w:ascii="Arial" w:hAnsi="Arial" w:cs="Arial"/>
                <w:sz w:val="22"/>
                <w:szCs w:val="22"/>
              </w:rPr>
              <w:t>Usługi odpowiadające swoim rodzajem i zakresem usługom wskazanym w przedmiocie zamówienia, min.:</w:t>
            </w:r>
          </w:p>
          <w:p w14:paraId="31ECB9D2" w14:textId="77777777" w:rsidR="00115DA5" w:rsidRPr="00115DA5" w:rsidRDefault="00115DA5" w:rsidP="00115DA5">
            <w:pPr>
              <w:ind w:firstLine="208"/>
              <w:jc w:val="both"/>
              <w:rPr>
                <w:rFonts w:ascii="Arial" w:hAnsi="Arial" w:cs="Arial"/>
                <w:sz w:val="22"/>
                <w:szCs w:val="22"/>
              </w:rPr>
            </w:pPr>
            <w:r w:rsidRPr="00115DA5">
              <w:rPr>
                <w:rFonts w:ascii="Arial" w:hAnsi="Arial" w:cs="Arial"/>
                <w:sz w:val="22"/>
                <w:szCs w:val="22"/>
              </w:rPr>
              <w:lastRenderedPageBreak/>
              <w:t xml:space="preserve">- wykonanie co najmniej 1 dokumentacji składającej się z projektu budowlanego </w:t>
            </w:r>
          </w:p>
          <w:p w14:paraId="61A18CAC" w14:textId="77777777" w:rsidR="00115DA5" w:rsidRPr="00115DA5" w:rsidRDefault="00115DA5" w:rsidP="00115DA5">
            <w:pPr>
              <w:ind w:firstLine="208"/>
              <w:jc w:val="both"/>
              <w:rPr>
                <w:rFonts w:ascii="Arial" w:hAnsi="Arial" w:cs="Arial"/>
                <w:sz w:val="22"/>
                <w:szCs w:val="22"/>
              </w:rPr>
            </w:pPr>
            <w:r w:rsidRPr="00115DA5">
              <w:rPr>
                <w:rFonts w:ascii="Arial" w:hAnsi="Arial" w:cs="Arial"/>
                <w:sz w:val="22"/>
                <w:szCs w:val="22"/>
              </w:rPr>
              <w:t>i wykonawczego budowy, przebudowy, rozbudowy lub odbudowy drogi publicznej klasy co najmniej L (przynajmniej jeden wlot musi być drogą kategorii powiatowej),</w:t>
            </w:r>
          </w:p>
          <w:p w14:paraId="0D9E8518" w14:textId="77777777" w:rsidR="00115DA5" w:rsidRPr="00115DA5" w:rsidRDefault="00115DA5" w:rsidP="00115DA5">
            <w:pPr>
              <w:ind w:firstLine="208"/>
              <w:jc w:val="both"/>
              <w:rPr>
                <w:rFonts w:ascii="Arial" w:hAnsi="Arial" w:cs="Arial"/>
                <w:sz w:val="22"/>
                <w:szCs w:val="22"/>
              </w:rPr>
            </w:pPr>
            <w:r w:rsidRPr="00115DA5">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15649EB2" w14:textId="77777777" w:rsidR="00115DA5" w:rsidRPr="00115DA5" w:rsidRDefault="00115DA5" w:rsidP="00115DA5">
            <w:pPr>
              <w:ind w:firstLine="208"/>
              <w:jc w:val="both"/>
              <w:rPr>
                <w:rFonts w:ascii="Arial" w:hAnsi="Arial" w:cs="Arial"/>
                <w:sz w:val="22"/>
                <w:szCs w:val="22"/>
              </w:rPr>
            </w:pPr>
            <w:r w:rsidRPr="00115DA5">
              <w:rPr>
                <w:rFonts w:ascii="Arial" w:hAnsi="Arial" w:cs="Arial"/>
                <w:sz w:val="22"/>
                <w:szCs w:val="22"/>
              </w:rPr>
              <w:t>II.</w:t>
            </w:r>
            <w:r w:rsidRPr="00115DA5">
              <w:rPr>
                <w:rFonts w:ascii="Arial" w:hAnsi="Arial" w:cs="Arial"/>
                <w:sz w:val="22"/>
                <w:szCs w:val="22"/>
              </w:rPr>
              <w:tab/>
              <w:t xml:space="preserve">Wykaz osób, skierowanych przez wykonawcę do realizacji zamówienia publicznego, </w:t>
            </w:r>
          </w:p>
          <w:p w14:paraId="5028D640" w14:textId="77777777" w:rsidR="00115DA5" w:rsidRPr="00115DA5" w:rsidRDefault="00115DA5" w:rsidP="00115DA5">
            <w:pPr>
              <w:ind w:firstLine="208"/>
              <w:jc w:val="both"/>
              <w:rPr>
                <w:rFonts w:ascii="Arial" w:hAnsi="Arial" w:cs="Arial"/>
                <w:sz w:val="22"/>
                <w:szCs w:val="22"/>
              </w:rPr>
            </w:pPr>
            <w:r w:rsidRPr="00115DA5">
              <w:rPr>
                <w:rFonts w:ascii="Arial" w:hAnsi="Arial" w:cs="Arial"/>
                <w:sz w:val="22"/>
                <w:szCs w:val="22"/>
              </w:rPr>
              <w:t xml:space="preserve">w szczególności odpowiedzialnych za świadczenie usług, kontroli jakości, wraz </w:t>
            </w:r>
          </w:p>
          <w:p w14:paraId="49B028F2" w14:textId="77777777" w:rsidR="00115DA5" w:rsidRPr="00115DA5" w:rsidRDefault="00115DA5" w:rsidP="00115DA5">
            <w:pPr>
              <w:ind w:firstLine="208"/>
              <w:jc w:val="both"/>
              <w:rPr>
                <w:rFonts w:ascii="Arial" w:hAnsi="Arial" w:cs="Arial"/>
                <w:sz w:val="22"/>
                <w:szCs w:val="22"/>
              </w:rPr>
            </w:pPr>
            <w:r w:rsidRPr="00115DA5">
              <w:rPr>
                <w:rFonts w:ascii="Arial" w:hAnsi="Arial" w:cs="Arial"/>
                <w:sz w:val="22"/>
                <w:szCs w:val="22"/>
              </w:rPr>
              <w:t xml:space="preserve">z informacjami na temat ich kwalifikacji zawodowych, uprawnień, doświadczenia </w:t>
            </w:r>
          </w:p>
          <w:p w14:paraId="061FA1A3" w14:textId="77777777" w:rsidR="00115DA5" w:rsidRPr="00115DA5" w:rsidRDefault="00115DA5" w:rsidP="00115DA5">
            <w:pPr>
              <w:ind w:firstLine="208"/>
              <w:jc w:val="both"/>
              <w:rPr>
                <w:rFonts w:ascii="Arial" w:hAnsi="Arial" w:cs="Arial"/>
                <w:sz w:val="22"/>
                <w:szCs w:val="22"/>
              </w:rPr>
            </w:pPr>
            <w:r w:rsidRPr="00115DA5">
              <w:rPr>
                <w:rFonts w:ascii="Arial" w:hAnsi="Arial" w:cs="Arial"/>
                <w:sz w:val="22"/>
                <w:szCs w:val="22"/>
              </w:rP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068895E7" w14:textId="77777777" w:rsidR="00115DA5" w:rsidRPr="00115DA5" w:rsidRDefault="00115DA5" w:rsidP="00115DA5">
            <w:pPr>
              <w:ind w:firstLine="208"/>
              <w:jc w:val="both"/>
              <w:rPr>
                <w:rFonts w:ascii="Arial" w:hAnsi="Arial" w:cs="Arial"/>
                <w:sz w:val="22"/>
                <w:szCs w:val="22"/>
              </w:rPr>
            </w:pPr>
            <w:r w:rsidRPr="00115DA5">
              <w:rPr>
                <w:rFonts w:ascii="Arial" w:hAnsi="Arial" w:cs="Arial"/>
                <w:sz w:val="22"/>
                <w:szCs w:val="22"/>
              </w:rPr>
              <w:t xml:space="preserve">Uwaga:  Projektanci powinni posiadać uprawnienia </w:t>
            </w:r>
            <w:r w:rsidRPr="00115DA5">
              <w:rPr>
                <w:rFonts w:ascii="Arial" w:hAnsi="Arial" w:cs="Arial"/>
                <w:sz w:val="22"/>
                <w:szCs w:val="22"/>
              </w:rPr>
              <w:lastRenderedPageBreak/>
              <w:t xml:space="preserve">budowlane zgodnie z ustawą z dnia 07 lipca 1994 r. Prawo budowlane lub odpowiadające im ważne uprawnienia budowlane, które zostały wydane na podstawie wcześniej obowiązujących przepisów prawa budowlanego.  </w:t>
            </w:r>
          </w:p>
          <w:p w14:paraId="2C274EB9" w14:textId="40EB6E6C" w:rsidR="00D00337" w:rsidRPr="00CF2A17" w:rsidRDefault="00115DA5" w:rsidP="00115DA5">
            <w:pPr>
              <w:ind w:firstLine="208"/>
              <w:jc w:val="both"/>
              <w:rPr>
                <w:rFonts w:ascii="Arial" w:hAnsi="Arial" w:cs="Arial"/>
                <w:sz w:val="22"/>
                <w:szCs w:val="22"/>
              </w:rPr>
            </w:pPr>
            <w:r w:rsidRPr="00115DA5">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 xml:space="preserve">wykaz osób, skierowanych przez wykonawcę do realizacji zamówienia publicznego, w szczególności odpowiedzialnych za świadczenie usług, kontrolę jakości lub kierowanie robotami </w:t>
            </w:r>
            <w:r w:rsidRPr="00474B15">
              <w:rPr>
                <w:rFonts w:ascii="Arial" w:hAnsi="Arial" w:cs="Arial"/>
                <w:sz w:val="22"/>
                <w:szCs w:val="22"/>
              </w:rPr>
              <w:lastRenderedPageBreak/>
              <w:t>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lastRenderedPageBreak/>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3EADF5F" w:rsidR="00887365" w:rsidRPr="007E61B6"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BB23180" w14:textId="3944DF74" w:rsidR="006929D6" w:rsidRPr="003A65B1" w:rsidRDefault="007E61B6" w:rsidP="007E61B6">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7256B6"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w:t>
      </w:r>
      <w:r w:rsidRPr="004E4915">
        <w:rPr>
          <w:rFonts w:ascii="Arial" w:eastAsia="Calibri" w:hAnsi="Arial" w:cs="Arial"/>
          <w:sz w:val="22"/>
          <w:szCs w:val="22"/>
        </w:rPr>
        <w:lastRenderedPageBreak/>
        <w:t xml:space="preserve">składających się na ofertę na format .pdf  i opatrzenie ich podpisem kwalifikowanym PAdES.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5D71B5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17CC5">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4E4915">
        <w:rPr>
          <w:rFonts w:ascii="Arial" w:eastAsia="Calibri" w:hAnsi="Arial" w:cs="Arial"/>
          <w:sz w:val="22"/>
          <w:szCs w:val="22"/>
        </w:rPr>
        <w:lastRenderedPageBreak/>
        <w:t xml:space="preserve">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366BF98" w:rsidR="006929D6" w:rsidRPr="007E61B6"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115DA5">
        <w:rPr>
          <w:rFonts w:ascii="Arial" w:hAnsi="Arial" w:cs="Arial"/>
          <w:sz w:val="22"/>
          <w:szCs w:val="22"/>
        </w:rPr>
        <w:t>31</w:t>
      </w:r>
      <w:r w:rsidR="007E61B6">
        <w:rPr>
          <w:rFonts w:ascii="Arial" w:hAnsi="Arial" w:cs="Arial"/>
          <w:sz w:val="22"/>
          <w:szCs w:val="22"/>
        </w:rPr>
        <w:t>.03</w:t>
      </w:r>
      <w:r w:rsidR="00EF72D0">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lastRenderedPageBreak/>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AD1CDA4"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115DA5">
        <w:rPr>
          <w:rFonts w:ascii="Arial" w:hAnsi="Arial" w:cs="Arial"/>
          <w:sz w:val="22"/>
          <w:szCs w:val="22"/>
        </w:rPr>
        <w:t>31</w:t>
      </w:r>
      <w:r w:rsidR="007E61B6">
        <w:rPr>
          <w:rFonts w:ascii="Arial" w:hAnsi="Arial" w:cs="Arial"/>
          <w:sz w:val="22"/>
          <w:szCs w:val="22"/>
        </w:rPr>
        <w:t>.03</w:t>
      </w:r>
      <w:r w:rsidR="004258F3">
        <w:rPr>
          <w:rFonts w:ascii="Arial" w:hAnsi="Arial" w:cs="Arial"/>
          <w:sz w:val="22"/>
          <w:szCs w:val="22"/>
        </w:rPr>
        <w:t>.202</w:t>
      </w:r>
      <w:r w:rsidR="00EF72D0">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4DC3952"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115DA5">
        <w:rPr>
          <w:rFonts w:ascii="Arial" w:hAnsi="Arial" w:cs="Arial"/>
          <w:b/>
          <w:bCs/>
          <w:sz w:val="22"/>
          <w:szCs w:val="22"/>
        </w:rPr>
        <w:t>29.04</w:t>
      </w:r>
      <w:r w:rsidR="00EF72D0">
        <w:rPr>
          <w:rFonts w:ascii="Arial" w:hAnsi="Arial" w:cs="Arial"/>
          <w:b/>
          <w:bCs/>
          <w:sz w:val="22"/>
          <w:szCs w:val="22"/>
        </w:rPr>
        <w:t>.2023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4ADC6F07" w14:textId="4FE8C343" w:rsidR="007E61B6" w:rsidRPr="007E61B6" w:rsidRDefault="00D17CC5" w:rsidP="007E61B6">
      <w:pPr>
        <w:jc w:val="both"/>
        <w:rPr>
          <w:rFonts w:ascii="Arial" w:hAnsi="Arial" w:cs="Arial"/>
          <w:sz w:val="22"/>
          <w:szCs w:val="22"/>
        </w:rPr>
      </w:pPr>
      <w:r w:rsidRPr="00D17CC5">
        <w:rPr>
          <w:rFonts w:ascii="Arial" w:hAnsi="Arial" w:cs="Arial"/>
          <w:sz w:val="22"/>
          <w:szCs w:val="22"/>
        </w:rPr>
        <w:tab/>
      </w:r>
      <w:r w:rsidR="007E61B6" w:rsidRPr="007E61B6">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059C39B0" w14:textId="77777777" w:rsidR="007E61B6" w:rsidRPr="007E61B6" w:rsidRDefault="007E61B6" w:rsidP="007E61B6">
      <w:pPr>
        <w:jc w:val="both"/>
        <w:rPr>
          <w:rFonts w:ascii="Arial" w:hAnsi="Arial" w:cs="Arial"/>
          <w:sz w:val="22"/>
          <w:szCs w:val="22"/>
        </w:rPr>
      </w:pPr>
      <w:r w:rsidRPr="007E61B6">
        <w:rPr>
          <w:rFonts w:ascii="Arial" w:hAnsi="Arial" w:cs="Arial"/>
          <w:sz w:val="22"/>
          <w:szCs w:val="22"/>
        </w:rPr>
        <w:t xml:space="preserve">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w:t>
      </w:r>
      <w:r w:rsidRPr="007E61B6">
        <w:rPr>
          <w:rFonts w:ascii="Arial" w:hAnsi="Arial" w:cs="Arial"/>
          <w:sz w:val="22"/>
          <w:szCs w:val="22"/>
        </w:rPr>
        <w:lastRenderedPageBreak/>
        <w:t>od daty podpisania umowy)”. Ocena ofert będzie dokonana przez członków komisji i będzie przebiegała następująco:</w:t>
      </w:r>
    </w:p>
    <w:p w14:paraId="08DAD67A" w14:textId="555DB5C1" w:rsidR="00D17CC5" w:rsidRPr="00D17CC5" w:rsidRDefault="00D17CC5" w:rsidP="007E61B6">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0EA9B8B1" w14:textId="2F97D1A9" w:rsidR="00AB7DAF" w:rsidRPr="007E61B6" w:rsidRDefault="00D17CC5" w:rsidP="007E61B6">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r w:rsidR="00A23B70" w:rsidRPr="003A65B1">
        <w:rPr>
          <w:rFonts w:ascii="Arial" w:hAnsi="Arial" w:cs="Arial"/>
          <w:sz w:val="22"/>
          <w:szCs w:val="22"/>
        </w:rPr>
        <w:t>Pzp</w:t>
      </w:r>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5973FA75" w:rsidR="00660A68" w:rsidRPr="007E61B6" w:rsidRDefault="00B53165" w:rsidP="007E61B6">
      <w:pPr>
        <w:pStyle w:val="Tekstpodstawowy"/>
        <w:jc w:val="both"/>
        <w:rPr>
          <w:rFonts w:ascii="Arial" w:hAnsi="Arial" w:cs="Arial"/>
          <w:sz w:val="22"/>
          <w:szCs w:val="22"/>
        </w:rPr>
      </w:pPr>
      <w:r w:rsidRPr="004B49D5">
        <w:rPr>
          <w:rFonts w:ascii="Arial" w:hAnsi="Arial" w:cs="Arial"/>
          <w:sz w:val="22"/>
          <w:szCs w:val="22"/>
        </w:rPr>
        <w:t xml:space="preserve">7) </w:t>
      </w:r>
      <w:r w:rsidR="00660A68" w:rsidRPr="007E61B6">
        <w:rPr>
          <w:rFonts w:ascii="Arial" w:hAnsi="Arial" w:cs="Arial"/>
          <w:sz w:val="22"/>
          <w:szCs w:val="22"/>
        </w:rPr>
        <w:t>Zabezpieczenie wnoszone w pieniądzu powinno zostać wpłacone przelewe</w:t>
      </w:r>
      <w:r w:rsidR="00A23B70" w:rsidRPr="007E61B6">
        <w:rPr>
          <w:rFonts w:ascii="Arial" w:hAnsi="Arial" w:cs="Arial"/>
          <w:sz w:val="22"/>
          <w:szCs w:val="22"/>
        </w:rPr>
        <w:t>m na rachunek bankowy z</w:t>
      </w:r>
      <w:r w:rsidR="00660A68" w:rsidRPr="007E61B6">
        <w:rPr>
          <w:rFonts w:ascii="Arial" w:hAnsi="Arial" w:cs="Arial"/>
          <w:sz w:val="22"/>
          <w:szCs w:val="22"/>
        </w:rPr>
        <w:t>amawiającego w</w:t>
      </w:r>
      <w:r w:rsidR="002C37E6" w:rsidRPr="007E61B6">
        <w:rPr>
          <w:rFonts w:ascii="Arial" w:hAnsi="Arial" w:cs="Arial"/>
          <w:sz w:val="22"/>
          <w:szCs w:val="22"/>
        </w:rPr>
        <w:t xml:space="preserve"> b</w:t>
      </w:r>
      <w:r w:rsidR="00660A68" w:rsidRPr="007E61B6">
        <w:rPr>
          <w:rFonts w:ascii="Arial" w:hAnsi="Arial" w:cs="Arial"/>
          <w:sz w:val="22"/>
          <w:szCs w:val="22"/>
        </w:rPr>
        <w:t xml:space="preserve">anku </w:t>
      </w:r>
      <w:r w:rsidRPr="007E61B6">
        <w:rPr>
          <w:rFonts w:ascii="Arial" w:hAnsi="Arial" w:cs="Arial"/>
          <w:sz w:val="22"/>
          <w:szCs w:val="22"/>
        </w:rPr>
        <w:t>PKO BP</w:t>
      </w:r>
      <w:r w:rsidR="002C37E6" w:rsidRPr="007E61B6">
        <w:rPr>
          <w:rFonts w:ascii="Arial" w:hAnsi="Arial" w:cs="Arial"/>
          <w:sz w:val="22"/>
          <w:szCs w:val="22"/>
        </w:rPr>
        <w:t xml:space="preserve"> </w:t>
      </w:r>
      <w:r w:rsidR="00A23B70" w:rsidRPr="007E61B6">
        <w:rPr>
          <w:rFonts w:ascii="Arial" w:hAnsi="Arial" w:cs="Arial"/>
          <w:sz w:val="22"/>
          <w:szCs w:val="22"/>
        </w:rPr>
        <w:t xml:space="preserve">numer rachunku </w:t>
      </w:r>
      <w:r w:rsidRPr="007E61B6">
        <w:rPr>
          <w:rFonts w:ascii="Arial" w:hAnsi="Arial" w:cs="Arial"/>
          <w:sz w:val="22"/>
          <w:szCs w:val="22"/>
        </w:rPr>
        <w:t>24 1020 1042 0000 8102 0016 6942</w:t>
      </w:r>
      <w:r w:rsidR="00A23B70" w:rsidRPr="007E61B6">
        <w:rPr>
          <w:rFonts w:ascii="Arial" w:hAnsi="Arial" w:cs="Arial"/>
          <w:sz w:val="22"/>
          <w:szCs w:val="22"/>
        </w:rPr>
        <w:t xml:space="preserve"> tytuł przelewu</w:t>
      </w:r>
      <w:r w:rsidRPr="007E61B6">
        <w:rPr>
          <w:rFonts w:ascii="Arial" w:hAnsi="Arial" w:cs="Arial"/>
          <w:sz w:val="22"/>
          <w:szCs w:val="22"/>
        </w:rPr>
        <w:t xml:space="preserve">: </w:t>
      </w:r>
      <w:bookmarkStart w:id="5" w:name="_Hlk93059066"/>
      <w:r w:rsidR="007E61B6" w:rsidRPr="007E61B6">
        <w:rPr>
          <w:rFonts w:ascii="Arial" w:hAnsi="Arial" w:cs="Arial"/>
          <w:sz w:val="22"/>
          <w:szCs w:val="22"/>
        </w:rPr>
        <w:t xml:space="preserve">Wykonanie dokumentacji p.n.: „Budowa sygnalizacji świetlnej na skrzyżowaniu DP 4366W ul. Mareckiej z drogą gminną ul. Ogrodową w Zielonce w ramach </w:t>
      </w:r>
      <w:r w:rsidR="007E61B6" w:rsidRPr="007E61B6">
        <w:rPr>
          <w:rFonts w:ascii="Arial" w:hAnsi="Arial" w:cs="Arial"/>
          <w:sz w:val="22"/>
          <w:szCs w:val="22"/>
        </w:rPr>
        <w:lastRenderedPageBreak/>
        <w:t>zadania: Wykonanie projektu przebudowy DP 4366W ul. Mareckiej na odcinku od granic z gm. Marki do drogi wojewódzkiej 631 a następnie do ul. Lipowej (w zakresie ciągu pieszo - rowerowego z uwzględnieniem przebudowy mostu)</w:t>
      </w:r>
      <w:r w:rsidR="00E763C7" w:rsidRPr="007E61B6">
        <w:rPr>
          <w:rFonts w:ascii="Arial" w:hAnsi="Arial" w:cs="Arial"/>
          <w:sz w:val="22"/>
          <w:szCs w:val="22"/>
        </w:rPr>
        <w:t xml:space="preserve">, </w:t>
      </w:r>
      <w:r w:rsidR="00B82BF9" w:rsidRPr="007E61B6">
        <w:rPr>
          <w:rFonts w:ascii="Arial" w:hAnsi="Arial" w:cs="Arial"/>
          <w:sz w:val="22"/>
          <w:szCs w:val="22"/>
        </w:rPr>
        <w:t>BZP.272.</w:t>
      </w:r>
      <w:r w:rsidR="00115DA5">
        <w:rPr>
          <w:rFonts w:ascii="Arial" w:hAnsi="Arial" w:cs="Arial"/>
          <w:sz w:val="22"/>
          <w:szCs w:val="22"/>
        </w:rPr>
        <w:t>39</w:t>
      </w:r>
      <w:r w:rsidR="007E61B6" w:rsidRPr="007E61B6">
        <w:rPr>
          <w:rFonts w:ascii="Arial" w:hAnsi="Arial" w:cs="Arial"/>
          <w:sz w:val="22"/>
          <w:szCs w:val="22"/>
        </w:rPr>
        <w:t>.2023</w:t>
      </w:r>
      <w:r w:rsidRPr="007E61B6">
        <w:rPr>
          <w:rFonts w:ascii="Arial" w:hAnsi="Arial" w:cs="Arial"/>
          <w:sz w:val="22"/>
          <w:szCs w:val="22"/>
        </w:rPr>
        <w:t>.</w:t>
      </w:r>
      <w:bookmarkEnd w:id="5"/>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6"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284C13BD" w14:textId="4552A08E" w:rsidR="00DB1A25" w:rsidRPr="00115DA5"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 xml:space="preserve">eżeli zostanie wybrana oferta wykonawców wspólnie ubiegających się o udzielenie zamówienia, zamawiający będzie żądał przed zawarciem umowy w sprawie zamówienia </w:t>
      </w:r>
      <w:r w:rsidR="00A23B70" w:rsidRPr="003A65B1">
        <w:rPr>
          <w:rFonts w:ascii="Arial" w:hAnsi="Arial" w:cs="Arial"/>
          <w:sz w:val="22"/>
          <w:szCs w:val="22"/>
        </w:rPr>
        <w:lastRenderedPageBreak/>
        <w:t>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6"/>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E340AAA" w14:textId="77777777" w:rsidR="007E61B6" w:rsidRPr="007E61B6" w:rsidRDefault="007E61B6" w:rsidP="007E61B6">
      <w:pPr>
        <w:jc w:val="both"/>
        <w:rPr>
          <w:rStyle w:val="FontStyle13"/>
          <w:rFonts w:ascii="Arial" w:eastAsia="StarSymbol" w:hAnsi="Arial" w:cs="Arial"/>
          <w:sz w:val="22"/>
          <w:szCs w:val="22"/>
        </w:rPr>
      </w:pPr>
      <w:r w:rsidRPr="007E61B6">
        <w:rPr>
          <w:rStyle w:val="FontStyle13"/>
          <w:rFonts w:ascii="Arial" w:eastAsia="StarSymbol" w:hAnsi="Arial" w:cs="Arial"/>
          <w:sz w:val="22"/>
          <w:szCs w:val="22"/>
        </w:rPr>
        <w:t>Zmianie mogą ulec:</w:t>
      </w:r>
    </w:p>
    <w:p w14:paraId="0D8A03C3" w14:textId="77777777" w:rsidR="007E61B6" w:rsidRPr="007E61B6" w:rsidRDefault="007E61B6" w:rsidP="007E61B6">
      <w:pPr>
        <w:pStyle w:val="Akapitzlist"/>
        <w:numPr>
          <w:ilvl w:val="0"/>
          <w:numId w:val="96"/>
        </w:numPr>
        <w:ind w:left="426" w:hanging="426"/>
        <w:contextualSpacing/>
        <w:jc w:val="both"/>
        <w:rPr>
          <w:rFonts w:ascii="Arial" w:hAnsi="Arial" w:cs="Arial"/>
          <w:sz w:val="22"/>
          <w:szCs w:val="22"/>
        </w:rPr>
      </w:pPr>
      <w:r w:rsidRPr="007E61B6">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02BF07D1" w14:textId="77777777" w:rsidR="007E61B6" w:rsidRPr="007E61B6" w:rsidRDefault="007E61B6" w:rsidP="007E61B6">
      <w:pPr>
        <w:pStyle w:val="Akapitzlist"/>
        <w:numPr>
          <w:ilvl w:val="0"/>
          <w:numId w:val="96"/>
        </w:numPr>
        <w:ind w:left="426" w:hanging="426"/>
        <w:contextualSpacing/>
        <w:jc w:val="both"/>
        <w:rPr>
          <w:rFonts w:ascii="Arial" w:hAnsi="Arial" w:cs="Arial"/>
          <w:sz w:val="22"/>
          <w:szCs w:val="22"/>
        </w:rPr>
      </w:pPr>
      <w:r w:rsidRPr="007E61B6">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759B8456" w14:textId="77777777" w:rsidR="007E61B6" w:rsidRPr="007E61B6" w:rsidRDefault="007E61B6" w:rsidP="007E61B6">
      <w:pPr>
        <w:pStyle w:val="Akapitzlist"/>
        <w:numPr>
          <w:ilvl w:val="0"/>
          <w:numId w:val="96"/>
        </w:numPr>
        <w:ind w:left="426" w:hanging="426"/>
        <w:contextualSpacing/>
        <w:jc w:val="both"/>
        <w:rPr>
          <w:rFonts w:ascii="Arial" w:hAnsi="Arial" w:cs="Arial"/>
          <w:sz w:val="22"/>
          <w:szCs w:val="22"/>
        </w:rPr>
      </w:pPr>
      <w:r w:rsidRPr="007E61B6">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6A30C5E9" w14:textId="77777777" w:rsidR="007E61B6" w:rsidRPr="007E61B6" w:rsidRDefault="007E61B6" w:rsidP="007E61B6">
      <w:pPr>
        <w:pStyle w:val="Akapitzlist"/>
        <w:numPr>
          <w:ilvl w:val="0"/>
          <w:numId w:val="96"/>
        </w:numPr>
        <w:ind w:left="426" w:hanging="426"/>
        <w:contextualSpacing/>
        <w:jc w:val="both"/>
        <w:rPr>
          <w:rFonts w:ascii="Arial" w:hAnsi="Arial" w:cs="Arial"/>
          <w:sz w:val="22"/>
          <w:szCs w:val="22"/>
        </w:rPr>
      </w:pPr>
      <w:r w:rsidRPr="007E61B6">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C257759" w14:textId="77777777" w:rsidR="007E61B6" w:rsidRPr="007E61B6" w:rsidRDefault="007E61B6" w:rsidP="007E61B6">
      <w:pPr>
        <w:numPr>
          <w:ilvl w:val="0"/>
          <w:numId w:val="96"/>
        </w:numPr>
        <w:ind w:left="426" w:hanging="426"/>
        <w:jc w:val="both"/>
        <w:rPr>
          <w:rFonts w:ascii="Arial" w:hAnsi="Arial" w:cs="Arial"/>
          <w:sz w:val="22"/>
          <w:szCs w:val="22"/>
        </w:rPr>
      </w:pPr>
      <w:r w:rsidRPr="007E61B6">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4608D43" w14:textId="77777777" w:rsidR="007E61B6" w:rsidRPr="007E61B6" w:rsidRDefault="007E61B6" w:rsidP="007E61B6">
      <w:pPr>
        <w:numPr>
          <w:ilvl w:val="0"/>
          <w:numId w:val="96"/>
        </w:numPr>
        <w:ind w:left="426" w:hanging="426"/>
        <w:jc w:val="both"/>
        <w:rPr>
          <w:rFonts w:ascii="Arial" w:hAnsi="Arial" w:cs="Arial"/>
          <w:sz w:val="22"/>
          <w:szCs w:val="22"/>
        </w:rPr>
      </w:pPr>
      <w:r w:rsidRPr="007E61B6">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37182DF7" w14:textId="77777777" w:rsidR="007E61B6" w:rsidRPr="007E61B6" w:rsidRDefault="007E61B6" w:rsidP="007E61B6">
      <w:pPr>
        <w:numPr>
          <w:ilvl w:val="0"/>
          <w:numId w:val="96"/>
        </w:numPr>
        <w:ind w:left="426" w:hanging="426"/>
        <w:jc w:val="both"/>
        <w:rPr>
          <w:rFonts w:ascii="Arial" w:hAnsi="Arial" w:cs="Arial"/>
          <w:sz w:val="22"/>
          <w:szCs w:val="22"/>
        </w:rPr>
      </w:pPr>
      <w:r w:rsidRPr="007E61B6">
        <w:rPr>
          <w:rFonts w:ascii="Arial" w:hAnsi="Arial" w:cs="Arial"/>
          <w:sz w:val="22"/>
          <w:szCs w:val="22"/>
        </w:rPr>
        <w:t>wystąpienia przyczyn, które wystąpiły niezależnie od woli stron umowy i nie można ich było przewidzieć na etapie podpisywania umowy,</w:t>
      </w:r>
    </w:p>
    <w:p w14:paraId="35A8227D" w14:textId="77777777" w:rsidR="007E61B6" w:rsidRPr="007E61B6" w:rsidRDefault="007E61B6" w:rsidP="007E61B6">
      <w:pPr>
        <w:pStyle w:val="Akapitzlist"/>
        <w:numPr>
          <w:ilvl w:val="0"/>
          <w:numId w:val="96"/>
        </w:numPr>
        <w:suppressAutoHyphens/>
        <w:ind w:left="426" w:hanging="426"/>
        <w:contextualSpacing/>
        <w:jc w:val="both"/>
        <w:rPr>
          <w:rFonts w:ascii="Arial" w:hAnsi="Arial" w:cs="Arial"/>
          <w:sz w:val="22"/>
          <w:szCs w:val="22"/>
        </w:rPr>
      </w:pPr>
      <w:r w:rsidRPr="007E61B6">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19212CE0" w14:textId="5E6E3776" w:rsidR="00794D6B" w:rsidRPr="00115DA5" w:rsidRDefault="007E61B6" w:rsidP="00115DA5">
      <w:pPr>
        <w:pStyle w:val="Akapitzlist"/>
        <w:numPr>
          <w:ilvl w:val="0"/>
          <w:numId w:val="96"/>
        </w:numPr>
        <w:suppressAutoHyphens/>
        <w:ind w:left="426" w:hanging="426"/>
        <w:contextualSpacing/>
        <w:jc w:val="both"/>
        <w:rPr>
          <w:rFonts w:ascii="Arial" w:hAnsi="Arial" w:cs="Arial"/>
          <w:sz w:val="22"/>
          <w:szCs w:val="22"/>
        </w:rPr>
      </w:pPr>
      <w:r w:rsidRPr="007E61B6">
        <w:rPr>
          <w:rFonts w:ascii="Arial" w:hAnsi="Arial" w:cs="Arial"/>
          <w:sz w:val="22"/>
          <w:szCs w:val="22"/>
        </w:rPr>
        <w:t>zmiany zakresu projektowania  przez Zamawiającego lub konieczności wykonania innych prac dodatkowych (zamiennych) może spowodować przesunięcie terminu zakończenia umowy</w:t>
      </w:r>
      <w:r w:rsidR="00115DA5">
        <w:rPr>
          <w:rFonts w:ascii="Arial" w:hAnsi="Arial" w:cs="Arial"/>
          <w:sz w:val="22"/>
          <w:szCs w:val="22"/>
        </w:rPr>
        <w:t>.</w:t>
      </w:r>
    </w:p>
    <w:p w14:paraId="2CB38D88" w14:textId="77777777" w:rsidR="00115DA5"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28C35EC0" w14:textId="27A2D434"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53CAD6E4" w14:textId="79780992" w:rsidR="00115DA5" w:rsidRPr="00115DA5" w:rsidRDefault="00794D6B" w:rsidP="00115DA5">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lub osoby upoważnionej</w:t>
      </w:r>
    </w:p>
    <w:p w14:paraId="76F31699" w14:textId="0DE636A3"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7255CCCC"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115DA5">
        <w:rPr>
          <w:rFonts w:ascii="Arial" w:hAnsi="Arial" w:cs="Arial"/>
          <w:sz w:val="22"/>
          <w:szCs w:val="22"/>
        </w:rPr>
        <w:t>39</w:t>
      </w:r>
      <w:r w:rsidR="00EF72D0">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6CF9F508" w14:textId="236A23EE" w:rsidR="00D57E7E" w:rsidRPr="00D57E7E" w:rsidRDefault="00795758" w:rsidP="00D57E7E">
      <w:pPr>
        <w:pStyle w:val="Tekstpodstawowy"/>
        <w:jc w:val="both"/>
        <w:rPr>
          <w:rFonts w:ascii="Arial" w:hAnsi="Arial" w:cs="Arial"/>
          <w:sz w:val="22"/>
          <w:szCs w:val="22"/>
        </w:rPr>
      </w:pPr>
      <w:r w:rsidRPr="00CC74BA">
        <w:rPr>
          <w:rFonts w:ascii="Arial" w:hAnsi="Arial" w:cs="Arial"/>
          <w:bCs/>
          <w:sz w:val="22"/>
          <w:szCs w:val="22"/>
        </w:rPr>
        <w:t xml:space="preserve">Nawiązując do ogłoszenia o zamówieniu w postępowaniu prowadzonym w trybie podstawowym na: </w:t>
      </w:r>
      <w:r w:rsidR="00D57E7E" w:rsidRPr="00D57E7E">
        <w:rPr>
          <w:rFonts w:ascii="Arial" w:hAnsi="Arial" w:cs="Arial"/>
          <w:sz w:val="22"/>
          <w:szCs w:val="22"/>
        </w:rPr>
        <w:t>Wykonanie dokumentacji p.n.: „Budowa sygnalizacji świetlnej na skrzyżowaniu DP 4366W ul. Mareckiej z drogą gminną ul. Ogrodową w Zielonce w ramach zadania: Wykonanie projektu przebudowy DP 4366W ul. Mareckiej na odcinku od granic z gm. Marki do drogi wojewódzkiej 631 a następnie do ul. Lipowej (w zakresie ciągu pieszo - rowerowego z uwzględnieniem przebudowy mostu)</w:t>
      </w:r>
    </w:p>
    <w:p w14:paraId="5FEAF00B" w14:textId="4C3A311C" w:rsidR="00795758" w:rsidRPr="00122CDC" w:rsidRDefault="00795758" w:rsidP="00D57E7E">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B9623A">
      <w:pPr>
        <w:numPr>
          <w:ilvl w:val="1"/>
          <w:numId w:val="44"/>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2B7CDA39" w14:textId="343C4F06" w:rsidR="009E3474" w:rsidRPr="00897D61" w:rsidRDefault="009E3474" w:rsidP="009E3474">
      <w:pPr>
        <w:tabs>
          <w:tab w:val="left" w:pos="708"/>
        </w:tabs>
        <w:rPr>
          <w:rFonts w:ascii="Arial" w:hAnsi="Arial" w:cs="Arial"/>
          <w:sz w:val="22"/>
          <w:szCs w:val="22"/>
        </w:rPr>
      </w:pPr>
      <w:r w:rsidRPr="00897D61">
        <w:rPr>
          <w:rFonts w:ascii="Arial" w:hAnsi="Arial" w:cs="Arial"/>
          <w:sz w:val="22"/>
          <w:szCs w:val="22"/>
        </w:rPr>
        <w:t>Zestawienie prac projektowych stanowiących przedmiot Umowy na:</w:t>
      </w:r>
    </w:p>
    <w:p w14:paraId="6292AE95" w14:textId="76482AF8" w:rsidR="003D35F4" w:rsidRPr="003D35F4" w:rsidRDefault="003D35F4" w:rsidP="003D35F4">
      <w:pPr>
        <w:pStyle w:val="Tekstpodstawowy"/>
        <w:jc w:val="both"/>
        <w:rPr>
          <w:rFonts w:ascii="Arial" w:hAnsi="Arial" w:cs="Arial"/>
          <w:sz w:val="22"/>
          <w:szCs w:val="22"/>
        </w:rPr>
      </w:pPr>
      <w:r w:rsidRPr="003D35F4">
        <w:rPr>
          <w:rFonts w:ascii="Arial" w:hAnsi="Arial" w:cs="Arial"/>
          <w:sz w:val="22"/>
          <w:szCs w:val="22"/>
        </w:rPr>
        <w:t>Wykonanie dokumentacji p.n.: „Budowa sygnalizacji świetlnej na skrzyżowaniu DP 4366W ul. Mareckiej z drogą gminną ul. Ogrodową w Zielonce</w:t>
      </w:r>
      <w:r>
        <w:rPr>
          <w:rFonts w:ascii="Arial" w:hAnsi="Arial" w:cs="Arial"/>
          <w:sz w:val="22"/>
          <w:szCs w:val="22"/>
        </w:rPr>
        <w:t xml:space="preserve"> </w:t>
      </w:r>
      <w:r w:rsidRPr="003D35F4">
        <w:rPr>
          <w:rFonts w:ascii="Arial" w:hAnsi="Arial" w:cs="Arial"/>
          <w:sz w:val="22"/>
          <w:szCs w:val="22"/>
        </w:rPr>
        <w:t>w ramach zadania: Wykonanie projektu przebudowy DP 4366W ul. Mareckiej na odcinku od granic z gm. Marki do drogi wojewódzkiej 631 a następnie do ul. Lipowej (w zakresie ciągu pieszo - rowerowego z uwzględnieniem przebudowy mostu)</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115DA5" w:rsidRPr="00B1727B" w14:paraId="716547EA" w14:textId="77777777" w:rsidTr="0040772C">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40DC086D" w14:textId="77777777" w:rsidR="00115DA5" w:rsidRPr="00115DA5" w:rsidRDefault="00115DA5" w:rsidP="0040772C">
            <w:pPr>
              <w:jc w:val="center"/>
              <w:rPr>
                <w:rFonts w:ascii="Arial" w:hAnsi="Arial" w:cs="Arial"/>
                <w:b/>
                <w:bCs/>
                <w:sz w:val="22"/>
                <w:szCs w:val="22"/>
              </w:rPr>
            </w:pPr>
            <w:bookmarkStart w:id="7" w:name="_Hlk101958119"/>
            <w:r w:rsidRPr="00115DA5">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543C0DC5" w14:textId="77777777" w:rsidR="00115DA5" w:rsidRPr="00115DA5" w:rsidRDefault="00115DA5" w:rsidP="0040772C">
            <w:pPr>
              <w:jc w:val="center"/>
              <w:rPr>
                <w:rFonts w:ascii="Arial" w:hAnsi="Arial" w:cs="Arial"/>
                <w:b/>
                <w:bCs/>
                <w:sz w:val="22"/>
                <w:szCs w:val="22"/>
              </w:rPr>
            </w:pPr>
            <w:r w:rsidRPr="00115DA5">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EE9260B" w14:textId="77777777" w:rsidR="00115DA5" w:rsidRPr="00115DA5" w:rsidRDefault="00115DA5" w:rsidP="0040772C">
            <w:pPr>
              <w:jc w:val="center"/>
              <w:rPr>
                <w:rFonts w:ascii="Arial" w:hAnsi="Arial" w:cs="Arial"/>
                <w:b/>
                <w:bCs/>
                <w:sz w:val="22"/>
                <w:szCs w:val="22"/>
              </w:rPr>
            </w:pPr>
            <w:r w:rsidRPr="00115DA5">
              <w:rPr>
                <w:rFonts w:ascii="Arial" w:hAnsi="Arial" w:cs="Arial"/>
                <w:b/>
                <w:bCs/>
                <w:sz w:val="22"/>
                <w:szCs w:val="22"/>
              </w:rPr>
              <w:t>Wartość wykonanej usługi (brutto) *</w:t>
            </w:r>
          </w:p>
        </w:tc>
      </w:tr>
      <w:tr w:rsidR="00115DA5" w:rsidRPr="00B1727B" w14:paraId="267FD6B8"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584C6A1" w14:textId="77777777" w:rsidR="00115DA5" w:rsidRPr="00115DA5" w:rsidRDefault="00115DA5" w:rsidP="0040772C">
            <w:pPr>
              <w:jc w:val="center"/>
              <w:rPr>
                <w:rFonts w:ascii="Arial" w:hAnsi="Arial" w:cs="Arial"/>
                <w:sz w:val="22"/>
                <w:szCs w:val="22"/>
              </w:rPr>
            </w:pPr>
            <w:r w:rsidRPr="00115DA5">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61C4FA9C" w14:textId="77777777" w:rsidR="00115DA5" w:rsidRPr="00115DA5" w:rsidRDefault="00115DA5" w:rsidP="0040772C">
            <w:pPr>
              <w:rPr>
                <w:rFonts w:ascii="Arial" w:hAnsi="Arial" w:cs="Arial"/>
                <w:sz w:val="22"/>
                <w:szCs w:val="22"/>
              </w:rPr>
            </w:pPr>
            <w:r w:rsidRPr="00115DA5">
              <w:rPr>
                <w:rFonts w:ascii="Arial" w:hAnsi="Arial" w:cs="Arial"/>
                <w:sz w:val="22"/>
                <w:szCs w:val="22"/>
              </w:rPr>
              <w:t>opracowanie koncepcji zagospodarowania terenu zgodnie z §2 ust. 7 pkt. 1) i 2) umowy.</w:t>
            </w:r>
          </w:p>
          <w:p w14:paraId="5CCF10A1" w14:textId="77777777" w:rsidR="00115DA5" w:rsidRPr="00115DA5" w:rsidRDefault="00115DA5" w:rsidP="0040772C">
            <w:pPr>
              <w:rPr>
                <w:rFonts w:ascii="Arial" w:hAnsi="Arial" w:cs="Arial"/>
                <w:sz w:val="22"/>
                <w:szCs w:val="22"/>
              </w:rPr>
            </w:pPr>
            <w:r w:rsidRPr="00115DA5">
              <w:rPr>
                <w:rFonts w:ascii="Arial" w:hAnsi="Arial" w:cs="Arial"/>
                <w:b/>
                <w:sz w:val="22"/>
                <w:szCs w:val="22"/>
              </w:rPr>
              <w:t xml:space="preserve">w wersji papierowej drukowanej </w:t>
            </w:r>
            <w:r w:rsidRPr="00115DA5">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EBDE827" w14:textId="77777777" w:rsidR="00115DA5" w:rsidRPr="00115DA5" w:rsidRDefault="00115DA5" w:rsidP="0040772C">
            <w:pPr>
              <w:jc w:val="both"/>
              <w:rPr>
                <w:rFonts w:ascii="Arial" w:hAnsi="Arial" w:cs="Arial"/>
                <w:sz w:val="22"/>
                <w:szCs w:val="22"/>
              </w:rPr>
            </w:pPr>
          </w:p>
        </w:tc>
      </w:tr>
      <w:tr w:rsidR="00115DA5" w:rsidRPr="00B1727B" w14:paraId="4BB9F989"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15D0D50" w14:textId="77777777" w:rsidR="00115DA5" w:rsidRPr="00115DA5" w:rsidRDefault="00115DA5" w:rsidP="0040772C">
            <w:pPr>
              <w:jc w:val="center"/>
              <w:rPr>
                <w:rFonts w:ascii="Arial" w:hAnsi="Arial" w:cs="Arial"/>
                <w:sz w:val="22"/>
                <w:szCs w:val="22"/>
              </w:rPr>
            </w:pPr>
            <w:r w:rsidRPr="00115DA5">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hideMark/>
          </w:tcPr>
          <w:p w14:paraId="39D47FF1" w14:textId="77777777" w:rsidR="00115DA5" w:rsidRPr="00115DA5" w:rsidRDefault="00115DA5" w:rsidP="0040772C">
            <w:pPr>
              <w:rPr>
                <w:rFonts w:ascii="Arial" w:hAnsi="Arial" w:cs="Arial"/>
                <w:sz w:val="22"/>
                <w:szCs w:val="22"/>
              </w:rPr>
            </w:pPr>
            <w:r w:rsidRPr="00115DA5">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283D1E23" w14:textId="77777777" w:rsidR="00115DA5" w:rsidRPr="00115DA5" w:rsidRDefault="00115DA5" w:rsidP="0040772C">
            <w:pPr>
              <w:jc w:val="both"/>
              <w:rPr>
                <w:rFonts w:ascii="Arial" w:hAnsi="Arial" w:cs="Arial"/>
                <w:sz w:val="22"/>
                <w:szCs w:val="22"/>
              </w:rPr>
            </w:pPr>
          </w:p>
        </w:tc>
      </w:tr>
      <w:tr w:rsidR="00115DA5" w:rsidRPr="00B1727B" w14:paraId="753FE4FA"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8A6C7EC" w14:textId="77777777" w:rsidR="00115DA5" w:rsidRPr="00115DA5" w:rsidRDefault="00115DA5" w:rsidP="0040772C">
            <w:pPr>
              <w:jc w:val="center"/>
              <w:rPr>
                <w:rFonts w:ascii="Arial" w:hAnsi="Arial" w:cs="Arial"/>
                <w:sz w:val="22"/>
                <w:szCs w:val="22"/>
              </w:rPr>
            </w:pPr>
            <w:r w:rsidRPr="00115DA5">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715089B0" w14:textId="77777777" w:rsidR="00115DA5" w:rsidRPr="00115DA5" w:rsidRDefault="00115DA5" w:rsidP="0040772C">
            <w:pPr>
              <w:rPr>
                <w:rFonts w:ascii="Arial" w:hAnsi="Arial" w:cs="Arial"/>
                <w:sz w:val="22"/>
                <w:szCs w:val="22"/>
              </w:rPr>
            </w:pPr>
            <w:r w:rsidRPr="00115DA5">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39BF26CA" w14:textId="77777777" w:rsidR="00115DA5" w:rsidRPr="00115DA5" w:rsidRDefault="00115DA5" w:rsidP="0040772C">
            <w:pPr>
              <w:jc w:val="both"/>
              <w:rPr>
                <w:rFonts w:ascii="Arial" w:hAnsi="Arial" w:cs="Arial"/>
                <w:sz w:val="22"/>
                <w:szCs w:val="22"/>
              </w:rPr>
            </w:pPr>
          </w:p>
        </w:tc>
      </w:tr>
      <w:tr w:rsidR="00115DA5" w:rsidRPr="00B1727B" w14:paraId="547A5EA4"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F40439B" w14:textId="77777777" w:rsidR="00115DA5" w:rsidRPr="00115DA5" w:rsidRDefault="00115DA5" w:rsidP="0040772C">
            <w:pPr>
              <w:jc w:val="center"/>
              <w:rPr>
                <w:rFonts w:ascii="Arial" w:hAnsi="Arial" w:cs="Arial"/>
                <w:sz w:val="22"/>
                <w:szCs w:val="22"/>
              </w:rPr>
            </w:pPr>
            <w:r w:rsidRPr="00115DA5">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4F6E63A7" w14:textId="77777777" w:rsidR="00115DA5" w:rsidRPr="00115DA5" w:rsidRDefault="00115DA5" w:rsidP="0040772C">
            <w:pPr>
              <w:rPr>
                <w:rFonts w:ascii="Arial" w:hAnsi="Arial" w:cs="Arial"/>
                <w:sz w:val="22"/>
                <w:szCs w:val="22"/>
              </w:rPr>
            </w:pPr>
            <w:r w:rsidRPr="00115DA5">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58F1EF68" w14:textId="77777777" w:rsidR="00115DA5" w:rsidRPr="00115DA5" w:rsidRDefault="00115DA5" w:rsidP="0040772C">
            <w:pPr>
              <w:jc w:val="both"/>
              <w:rPr>
                <w:rFonts w:ascii="Arial" w:hAnsi="Arial" w:cs="Arial"/>
                <w:sz w:val="22"/>
                <w:szCs w:val="22"/>
              </w:rPr>
            </w:pPr>
          </w:p>
        </w:tc>
      </w:tr>
      <w:tr w:rsidR="00115DA5" w:rsidRPr="00B1727B" w14:paraId="03502F63"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58DAF10" w14:textId="77777777" w:rsidR="00115DA5" w:rsidRPr="00115DA5" w:rsidRDefault="00115DA5" w:rsidP="0040772C">
            <w:pPr>
              <w:jc w:val="center"/>
              <w:rPr>
                <w:rFonts w:ascii="Arial" w:hAnsi="Arial" w:cs="Arial"/>
                <w:sz w:val="22"/>
                <w:szCs w:val="22"/>
              </w:rPr>
            </w:pPr>
            <w:r w:rsidRPr="00115DA5">
              <w:rPr>
                <w:rFonts w:ascii="Arial" w:hAnsi="Arial" w:cs="Arial"/>
                <w:sz w:val="22"/>
                <w:szCs w:val="22"/>
              </w:rPr>
              <w:lastRenderedPageBreak/>
              <w:t>5</w:t>
            </w:r>
          </w:p>
        </w:tc>
        <w:tc>
          <w:tcPr>
            <w:tcW w:w="5935" w:type="dxa"/>
            <w:tcBorders>
              <w:top w:val="single" w:sz="4" w:space="0" w:color="auto"/>
              <w:left w:val="single" w:sz="4" w:space="0" w:color="auto"/>
              <w:bottom w:val="single" w:sz="4" w:space="0" w:color="auto"/>
              <w:right w:val="single" w:sz="4" w:space="0" w:color="auto"/>
            </w:tcBorders>
            <w:hideMark/>
          </w:tcPr>
          <w:p w14:paraId="5781F1D2" w14:textId="77777777" w:rsidR="00115DA5" w:rsidRPr="00115DA5" w:rsidRDefault="00115DA5" w:rsidP="0040772C">
            <w:pPr>
              <w:rPr>
                <w:rFonts w:ascii="Arial" w:hAnsi="Arial" w:cs="Arial"/>
                <w:sz w:val="22"/>
                <w:szCs w:val="22"/>
              </w:rPr>
            </w:pPr>
            <w:r w:rsidRPr="00115DA5">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2F26EC9E" w14:textId="77777777" w:rsidR="00115DA5" w:rsidRPr="00115DA5" w:rsidRDefault="00115DA5" w:rsidP="0040772C">
            <w:pPr>
              <w:jc w:val="both"/>
              <w:rPr>
                <w:rFonts w:ascii="Arial" w:hAnsi="Arial" w:cs="Arial"/>
                <w:sz w:val="22"/>
                <w:szCs w:val="22"/>
              </w:rPr>
            </w:pPr>
          </w:p>
        </w:tc>
      </w:tr>
      <w:tr w:rsidR="00115DA5" w:rsidRPr="00B1727B" w14:paraId="04FC4604"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6368F1B" w14:textId="77777777" w:rsidR="00115DA5" w:rsidRPr="00115DA5" w:rsidRDefault="00115DA5" w:rsidP="0040772C">
            <w:pPr>
              <w:jc w:val="center"/>
              <w:rPr>
                <w:rFonts w:ascii="Arial" w:hAnsi="Arial" w:cs="Arial"/>
                <w:sz w:val="22"/>
                <w:szCs w:val="22"/>
              </w:rPr>
            </w:pPr>
            <w:r w:rsidRPr="00115DA5">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661CC3BE" w14:textId="77777777" w:rsidR="00115DA5" w:rsidRPr="00115DA5" w:rsidRDefault="00115DA5" w:rsidP="0040772C">
            <w:pPr>
              <w:rPr>
                <w:rFonts w:ascii="Arial" w:hAnsi="Arial" w:cs="Arial"/>
                <w:sz w:val="22"/>
                <w:szCs w:val="22"/>
              </w:rPr>
            </w:pPr>
            <w:r w:rsidRPr="00115DA5">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788E450F" w14:textId="77777777" w:rsidR="00115DA5" w:rsidRPr="00115DA5" w:rsidRDefault="00115DA5" w:rsidP="0040772C">
            <w:pPr>
              <w:jc w:val="both"/>
              <w:rPr>
                <w:rFonts w:ascii="Arial" w:hAnsi="Arial" w:cs="Arial"/>
                <w:sz w:val="22"/>
                <w:szCs w:val="22"/>
              </w:rPr>
            </w:pPr>
          </w:p>
        </w:tc>
      </w:tr>
      <w:tr w:rsidR="00115DA5" w:rsidRPr="00B1727B" w14:paraId="1D3A31D8"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D16BAC7" w14:textId="77777777" w:rsidR="00115DA5" w:rsidRPr="00115DA5" w:rsidRDefault="00115DA5" w:rsidP="0040772C">
            <w:pPr>
              <w:jc w:val="center"/>
              <w:rPr>
                <w:rFonts w:ascii="Arial" w:hAnsi="Arial" w:cs="Arial"/>
                <w:sz w:val="22"/>
                <w:szCs w:val="22"/>
              </w:rPr>
            </w:pPr>
            <w:r w:rsidRPr="00115DA5">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4C084E64" w14:textId="77777777" w:rsidR="00115DA5" w:rsidRPr="00115DA5" w:rsidRDefault="00115DA5" w:rsidP="0040772C">
            <w:pPr>
              <w:rPr>
                <w:rFonts w:ascii="Arial" w:hAnsi="Arial" w:cs="Arial"/>
                <w:sz w:val="22"/>
                <w:szCs w:val="22"/>
              </w:rPr>
            </w:pPr>
            <w:r w:rsidRPr="00115DA5">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5B433F5" w14:textId="77777777" w:rsidR="00115DA5" w:rsidRPr="00115DA5" w:rsidRDefault="00115DA5" w:rsidP="0040772C">
            <w:pPr>
              <w:jc w:val="both"/>
              <w:rPr>
                <w:rFonts w:ascii="Arial" w:hAnsi="Arial" w:cs="Arial"/>
                <w:sz w:val="22"/>
                <w:szCs w:val="22"/>
              </w:rPr>
            </w:pPr>
          </w:p>
        </w:tc>
      </w:tr>
      <w:tr w:rsidR="00115DA5" w:rsidRPr="00B1727B" w14:paraId="05F63B7E"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C96FE6A" w14:textId="77777777" w:rsidR="00115DA5" w:rsidRPr="00115DA5" w:rsidRDefault="00115DA5" w:rsidP="0040772C">
            <w:pPr>
              <w:jc w:val="center"/>
              <w:rPr>
                <w:rFonts w:ascii="Arial" w:hAnsi="Arial" w:cs="Arial"/>
                <w:sz w:val="22"/>
                <w:szCs w:val="22"/>
              </w:rPr>
            </w:pPr>
            <w:r w:rsidRPr="00115DA5">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27AB0545" w14:textId="77777777" w:rsidR="00115DA5" w:rsidRPr="00115DA5" w:rsidRDefault="00115DA5" w:rsidP="0040772C">
            <w:pPr>
              <w:rPr>
                <w:rFonts w:ascii="Arial" w:hAnsi="Arial" w:cs="Arial"/>
                <w:sz w:val="22"/>
                <w:szCs w:val="22"/>
              </w:rPr>
            </w:pPr>
            <w:r w:rsidRPr="00115DA5">
              <w:rPr>
                <w:rFonts w:ascii="Arial" w:hAnsi="Arial" w:cs="Arial"/>
                <w:sz w:val="22"/>
                <w:szCs w:val="22"/>
              </w:rPr>
              <w:t xml:space="preserve">Dokonanie zgłoszenia robót lub uzyskanie pozwolenia na budowę </w:t>
            </w:r>
          </w:p>
        </w:tc>
        <w:tc>
          <w:tcPr>
            <w:tcW w:w="1913" w:type="dxa"/>
            <w:tcBorders>
              <w:top w:val="single" w:sz="4" w:space="0" w:color="auto"/>
              <w:left w:val="single" w:sz="4" w:space="0" w:color="auto"/>
              <w:bottom w:val="single" w:sz="4" w:space="0" w:color="auto"/>
              <w:right w:val="single" w:sz="4" w:space="0" w:color="auto"/>
            </w:tcBorders>
          </w:tcPr>
          <w:p w14:paraId="66F5FCF5" w14:textId="77777777" w:rsidR="00115DA5" w:rsidRPr="00115DA5" w:rsidRDefault="00115DA5" w:rsidP="0040772C">
            <w:pPr>
              <w:jc w:val="both"/>
              <w:rPr>
                <w:rFonts w:ascii="Arial" w:hAnsi="Arial" w:cs="Arial"/>
                <w:sz w:val="22"/>
                <w:szCs w:val="22"/>
              </w:rPr>
            </w:pPr>
          </w:p>
        </w:tc>
      </w:tr>
      <w:tr w:rsidR="00115DA5" w:rsidRPr="00B1727B" w14:paraId="61D4D8F6"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tcPr>
          <w:p w14:paraId="5255073F" w14:textId="77777777" w:rsidR="00115DA5" w:rsidRPr="00115DA5" w:rsidRDefault="00115DA5" w:rsidP="0040772C">
            <w:pPr>
              <w:jc w:val="center"/>
              <w:rPr>
                <w:rFonts w:ascii="Arial" w:hAnsi="Arial" w:cs="Arial"/>
                <w:sz w:val="22"/>
                <w:szCs w:val="22"/>
              </w:rPr>
            </w:pPr>
            <w:r w:rsidRPr="00115DA5">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tcPr>
          <w:p w14:paraId="2303D7C0" w14:textId="77777777" w:rsidR="00115DA5" w:rsidRPr="00115DA5" w:rsidRDefault="00115DA5" w:rsidP="0040772C">
            <w:pPr>
              <w:rPr>
                <w:rFonts w:ascii="Arial" w:hAnsi="Arial" w:cs="Arial"/>
                <w:sz w:val="22"/>
                <w:szCs w:val="22"/>
              </w:rPr>
            </w:pPr>
            <w:r w:rsidRPr="00115DA5">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6578AEC0" w14:textId="77777777" w:rsidR="00115DA5" w:rsidRPr="00115DA5" w:rsidRDefault="00115DA5" w:rsidP="0040772C">
            <w:pPr>
              <w:jc w:val="both"/>
              <w:rPr>
                <w:rFonts w:ascii="Arial" w:hAnsi="Arial" w:cs="Arial"/>
                <w:sz w:val="22"/>
                <w:szCs w:val="22"/>
              </w:rPr>
            </w:pPr>
          </w:p>
        </w:tc>
      </w:tr>
      <w:tr w:rsidR="00115DA5" w:rsidRPr="00B1727B" w14:paraId="3A1278AD" w14:textId="77777777" w:rsidTr="0040772C">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3D942DB5" w14:textId="77777777" w:rsidR="00115DA5" w:rsidRPr="00115DA5" w:rsidRDefault="00115DA5" w:rsidP="0040772C">
            <w:pPr>
              <w:jc w:val="right"/>
              <w:rPr>
                <w:rFonts w:ascii="Arial" w:hAnsi="Arial" w:cs="Arial"/>
                <w:sz w:val="22"/>
                <w:szCs w:val="22"/>
              </w:rPr>
            </w:pPr>
            <w:r w:rsidRPr="00115DA5">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78AA5882" w14:textId="77777777" w:rsidR="00115DA5" w:rsidRPr="00115DA5" w:rsidRDefault="00115DA5" w:rsidP="0040772C">
            <w:pPr>
              <w:jc w:val="both"/>
              <w:rPr>
                <w:rFonts w:ascii="Arial" w:hAnsi="Arial" w:cs="Arial"/>
                <w:sz w:val="22"/>
                <w:szCs w:val="22"/>
              </w:rPr>
            </w:pPr>
          </w:p>
        </w:tc>
      </w:tr>
      <w:bookmarkEnd w:id="7"/>
    </w:tbl>
    <w:p w14:paraId="47635491" w14:textId="77777777" w:rsidR="00115DA5" w:rsidRDefault="00115DA5" w:rsidP="003D35F4">
      <w:pPr>
        <w:pStyle w:val="Zwykytekst1"/>
        <w:jc w:val="both"/>
        <w:rPr>
          <w:rFonts w:ascii="Arial" w:hAnsi="Arial" w:cs="Arial"/>
          <w:b/>
          <w:sz w:val="22"/>
          <w:szCs w:val="22"/>
        </w:rPr>
      </w:pPr>
    </w:p>
    <w:p w14:paraId="5C576935" w14:textId="5489D954" w:rsidR="003D35F4" w:rsidRPr="003D35F4" w:rsidRDefault="003D35F4" w:rsidP="003D35F4">
      <w:pPr>
        <w:pStyle w:val="Zwykytekst1"/>
        <w:jc w:val="both"/>
        <w:rPr>
          <w:rFonts w:ascii="Arial" w:hAnsi="Arial" w:cs="Arial"/>
          <w:b/>
          <w:sz w:val="22"/>
          <w:szCs w:val="22"/>
        </w:rPr>
      </w:pPr>
      <w:r w:rsidRPr="003D35F4">
        <w:rPr>
          <w:rFonts w:ascii="Arial" w:hAnsi="Arial" w:cs="Arial"/>
          <w:b/>
          <w:sz w:val="22"/>
          <w:szCs w:val="22"/>
        </w:rPr>
        <w:t>UWAGA:</w:t>
      </w:r>
    </w:p>
    <w:p w14:paraId="206BF916" w14:textId="77777777" w:rsidR="003D35F4" w:rsidRPr="003D35F4" w:rsidRDefault="003D35F4" w:rsidP="003D35F4">
      <w:pPr>
        <w:pStyle w:val="Zwykytekst1"/>
        <w:jc w:val="both"/>
        <w:rPr>
          <w:rFonts w:ascii="Arial" w:hAnsi="Arial" w:cs="Arial"/>
          <w:sz w:val="22"/>
          <w:szCs w:val="22"/>
        </w:rPr>
      </w:pPr>
      <w:r w:rsidRPr="003D35F4">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7777777" w:rsidR="00795758" w:rsidRPr="006E4996" w:rsidRDefault="00795758" w:rsidP="00B9623A">
      <w:pPr>
        <w:numPr>
          <w:ilvl w:val="0"/>
          <w:numId w:val="44"/>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0D1F1D21" w14:textId="77777777" w:rsidR="003D35F4" w:rsidRPr="003D35F4" w:rsidRDefault="003D35F4" w:rsidP="003D35F4">
      <w:pPr>
        <w:pStyle w:val="Akapitzlist"/>
        <w:numPr>
          <w:ilvl w:val="1"/>
          <w:numId w:val="44"/>
        </w:numPr>
        <w:tabs>
          <w:tab w:val="clear" w:pos="1080"/>
          <w:tab w:val="num" w:pos="720"/>
        </w:tabs>
        <w:suppressAutoHyphens/>
        <w:ind w:left="0" w:firstLine="0"/>
        <w:contextualSpacing/>
        <w:jc w:val="both"/>
        <w:rPr>
          <w:rFonts w:ascii="Arial" w:hAnsi="Arial" w:cs="Arial"/>
          <w:sz w:val="22"/>
          <w:szCs w:val="22"/>
        </w:rPr>
      </w:pPr>
      <w:r w:rsidRPr="003D35F4">
        <w:rPr>
          <w:rFonts w:ascii="Arial" w:hAnsi="Arial" w:cs="Arial"/>
          <w:sz w:val="22"/>
          <w:szCs w:val="22"/>
        </w:rPr>
        <w:t xml:space="preserve">Kompletną dokumentację projektową wraz z dokonaniem zgłoszenia robót lub pozwoleniem na budowę należy wykonać i oddać w terminie 35 tygodni od podpisania umowy. </w:t>
      </w:r>
    </w:p>
    <w:p w14:paraId="62A3FD10" w14:textId="400D1802" w:rsidR="009E3474" w:rsidRPr="003D35F4" w:rsidRDefault="009E3474" w:rsidP="003D35F4">
      <w:pPr>
        <w:pStyle w:val="Akapitzlist"/>
        <w:numPr>
          <w:ilvl w:val="1"/>
          <w:numId w:val="44"/>
        </w:numPr>
        <w:tabs>
          <w:tab w:val="clear" w:pos="1080"/>
          <w:tab w:val="num" w:pos="720"/>
        </w:tabs>
        <w:suppressAutoHyphens/>
        <w:ind w:left="0" w:firstLine="0"/>
        <w:contextualSpacing/>
        <w:jc w:val="both"/>
        <w:rPr>
          <w:rFonts w:ascii="Arial" w:hAnsi="Arial" w:cs="Arial"/>
          <w:color w:val="00B050"/>
          <w:sz w:val="22"/>
          <w:szCs w:val="22"/>
        </w:rPr>
      </w:pPr>
      <w:r w:rsidRPr="003D35F4">
        <w:rPr>
          <w:rFonts w:ascii="Arial" w:hAnsi="Arial" w:cs="Arial"/>
          <w:color w:val="00B050"/>
          <w:sz w:val="22"/>
          <w:szCs w:val="22"/>
        </w:rPr>
        <w:t>termin wykonania koncepcji wynosi ………………….. dni od podpisania umowy (nie krótszy niż 15 dni i nie dłuższy niż 45 dni od daty podpisania umowy).</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B9623A">
      <w:pPr>
        <w:pStyle w:val="Akapitzlist"/>
        <w:numPr>
          <w:ilvl w:val="0"/>
          <w:numId w:val="44"/>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B9623A">
      <w:pPr>
        <w:numPr>
          <w:ilvl w:val="0"/>
          <w:numId w:val="44"/>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B9623A">
      <w:pPr>
        <w:numPr>
          <w:ilvl w:val="0"/>
          <w:numId w:val="44"/>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B9623A">
      <w:pPr>
        <w:numPr>
          <w:ilvl w:val="0"/>
          <w:numId w:val="44"/>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B9623A">
      <w:pPr>
        <w:numPr>
          <w:ilvl w:val="0"/>
          <w:numId w:val="44"/>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B9623A">
      <w:pPr>
        <w:numPr>
          <w:ilvl w:val="0"/>
          <w:numId w:val="44"/>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B9623A">
      <w:pPr>
        <w:numPr>
          <w:ilvl w:val="0"/>
          <w:numId w:val="44"/>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B9623A">
      <w:pPr>
        <w:numPr>
          <w:ilvl w:val="0"/>
          <w:numId w:val="44"/>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B9623A">
      <w:pPr>
        <w:numPr>
          <w:ilvl w:val="0"/>
          <w:numId w:val="44"/>
        </w:numPr>
        <w:spacing w:line="271" w:lineRule="auto"/>
        <w:ind w:left="357"/>
        <w:jc w:val="both"/>
        <w:rPr>
          <w:rFonts w:ascii="Arial" w:hAnsi="Arial" w:cs="Arial"/>
          <w:sz w:val="22"/>
          <w:szCs w:val="22"/>
        </w:rPr>
      </w:pPr>
      <w:r w:rsidRPr="00365A64">
        <w:rPr>
          <w:rFonts w:ascii="Arial" w:hAnsi="Arial" w:cs="Arial"/>
          <w:color w:val="000000"/>
          <w:sz w:val="22"/>
          <w:szCs w:val="22"/>
        </w:rPr>
        <w:lastRenderedPageBreak/>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B9623A">
      <w:pPr>
        <w:numPr>
          <w:ilvl w:val="0"/>
          <w:numId w:val="44"/>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B9623A">
      <w:pPr>
        <w:numPr>
          <w:ilvl w:val="0"/>
          <w:numId w:val="44"/>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B9623A">
      <w:pPr>
        <w:numPr>
          <w:ilvl w:val="0"/>
          <w:numId w:val="44"/>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B9623A">
      <w:pPr>
        <w:numPr>
          <w:ilvl w:val="0"/>
          <w:numId w:val="4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B9623A">
      <w:pPr>
        <w:numPr>
          <w:ilvl w:val="0"/>
          <w:numId w:val="4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16E633EB" w14:textId="77777777" w:rsidR="003D35F4" w:rsidRDefault="003D35F4" w:rsidP="00DA7B0D">
      <w:pPr>
        <w:tabs>
          <w:tab w:val="left" w:pos="708"/>
        </w:tabs>
        <w:spacing w:line="271" w:lineRule="auto"/>
        <w:jc w:val="right"/>
        <w:rPr>
          <w:rFonts w:ascii="Arial" w:hAnsi="Arial" w:cs="Arial"/>
          <w:sz w:val="22"/>
          <w:szCs w:val="22"/>
        </w:rPr>
      </w:pPr>
    </w:p>
    <w:p w14:paraId="1565901C" w14:textId="77777777" w:rsidR="003D35F4" w:rsidRDefault="003D35F4" w:rsidP="00DA7B0D">
      <w:pPr>
        <w:tabs>
          <w:tab w:val="left" w:pos="708"/>
        </w:tabs>
        <w:spacing w:line="271" w:lineRule="auto"/>
        <w:jc w:val="right"/>
        <w:rPr>
          <w:rFonts w:ascii="Arial" w:hAnsi="Arial" w:cs="Arial"/>
          <w:sz w:val="22"/>
          <w:szCs w:val="22"/>
        </w:rPr>
      </w:pPr>
    </w:p>
    <w:p w14:paraId="299CFB41" w14:textId="77777777" w:rsidR="003D35F4" w:rsidRDefault="003D35F4" w:rsidP="00DA7B0D">
      <w:pPr>
        <w:tabs>
          <w:tab w:val="left" w:pos="708"/>
        </w:tabs>
        <w:spacing w:line="271" w:lineRule="auto"/>
        <w:jc w:val="right"/>
        <w:rPr>
          <w:rFonts w:ascii="Arial" w:hAnsi="Arial" w:cs="Arial"/>
          <w:sz w:val="22"/>
          <w:szCs w:val="22"/>
        </w:rPr>
      </w:pPr>
    </w:p>
    <w:p w14:paraId="2289AA9C" w14:textId="77777777" w:rsidR="003D35F4" w:rsidRDefault="003D35F4" w:rsidP="00DA7B0D">
      <w:pPr>
        <w:tabs>
          <w:tab w:val="left" w:pos="708"/>
        </w:tabs>
        <w:spacing w:line="271" w:lineRule="auto"/>
        <w:jc w:val="right"/>
        <w:rPr>
          <w:rFonts w:ascii="Arial" w:hAnsi="Arial" w:cs="Arial"/>
          <w:sz w:val="22"/>
          <w:szCs w:val="22"/>
        </w:rPr>
      </w:pPr>
    </w:p>
    <w:p w14:paraId="6A6D6E13" w14:textId="77777777" w:rsidR="003D35F4" w:rsidRDefault="003D35F4" w:rsidP="00DA7B0D">
      <w:pPr>
        <w:tabs>
          <w:tab w:val="left" w:pos="708"/>
        </w:tabs>
        <w:spacing w:line="271" w:lineRule="auto"/>
        <w:jc w:val="right"/>
        <w:rPr>
          <w:rFonts w:ascii="Arial" w:hAnsi="Arial" w:cs="Arial"/>
          <w:sz w:val="22"/>
          <w:szCs w:val="22"/>
        </w:rPr>
      </w:pPr>
    </w:p>
    <w:p w14:paraId="357218C2" w14:textId="77777777" w:rsidR="003D35F4" w:rsidRDefault="003D35F4" w:rsidP="00DA7B0D">
      <w:pPr>
        <w:tabs>
          <w:tab w:val="left" w:pos="708"/>
        </w:tabs>
        <w:spacing w:line="271" w:lineRule="auto"/>
        <w:jc w:val="right"/>
        <w:rPr>
          <w:rFonts w:ascii="Arial" w:hAnsi="Arial" w:cs="Arial"/>
          <w:sz w:val="22"/>
          <w:szCs w:val="22"/>
        </w:rPr>
      </w:pPr>
    </w:p>
    <w:p w14:paraId="4BDF6927" w14:textId="77777777" w:rsidR="003D35F4" w:rsidRDefault="003D35F4" w:rsidP="00DA7B0D">
      <w:pPr>
        <w:tabs>
          <w:tab w:val="left" w:pos="708"/>
        </w:tabs>
        <w:spacing w:line="271" w:lineRule="auto"/>
        <w:jc w:val="right"/>
        <w:rPr>
          <w:rFonts w:ascii="Arial" w:hAnsi="Arial" w:cs="Arial"/>
          <w:sz w:val="22"/>
          <w:szCs w:val="22"/>
        </w:rPr>
      </w:pPr>
    </w:p>
    <w:p w14:paraId="12C4A74C" w14:textId="77777777" w:rsidR="003D35F4" w:rsidRDefault="003D35F4" w:rsidP="00DA7B0D">
      <w:pPr>
        <w:tabs>
          <w:tab w:val="left" w:pos="708"/>
        </w:tabs>
        <w:spacing w:line="271" w:lineRule="auto"/>
        <w:jc w:val="right"/>
        <w:rPr>
          <w:rFonts w:ascii="Arial" w:hAnsi="Arial" w:cs="Arial"/>
          <w:sz w:val="22"/>
          <w:szCs w:val="22"/>
        </w:rPr>
      </w:pPr>
    </w:p>
    <w:p w14:paraId="0AA1DB08" w14:textId="77777777" w:rsidR="003D35F4" w:rsidRDefault="003D35F4" w:rsidP="00DA7B0D">
      <w:pPr>
        <w:tabs>
          <w:tab w:val="left" w:pos="708"/>
        </w:tabs>
        <w:spacing w:line="271" w:lineRule="auto"/>
        <w:jc w:val="right"/>
        <w:rPr>
          <w:rFonts w:ascii="Arial" w:hAnsi="Arial" w:cs="Arial"/>
          <w:sz w:val="22"/>
          <w:szCs w:val="22"/>
        </w:rPr>
      </w:pPr>
    </w:p>
    <w:p w14:paraId="3ACE10C2" w14:textId="77777777" w:rsidR="003D35F4" w:rsidRDefault="003D35F4" w:rsidP="00DA7B0D">
      <w:pPr>
        <w:tabs>
          <w:tab w:val="left" w:pos="708"/>
        </w:tabs>
        <w:spacing w:line="271" w:lineRule="auto"/>
        <w:jc w:val="right"/>
        <w:rPr>
          <w:rFonts w:ascii="Arial" w:hAnsi="Arial" w:cs="Arial"/>
          <w:sz w:val="22"/>
          <w:szCs w:val="22"/>
        </w:rPr>
      </w:pPr>
    </w:p>
    <w:p w14:paraId="7018BF8B" w14:textId="77777777" w:rsidR="003D35F4" w:rsidRDefault="003D35F4" w:rsidP="00DA7B0D">
      <w:pPr>
        <w:tabs>
          <w:tab w:val="left" w:pos="708"/>
        </w:tabs>
        <w:spacing w:line="271" w:lineRule="auto"/>
        <w:jc w:val="right"/>
        <w:rPr>
          <w:rFonts w:ascii="Arial" w:hAnsi="Arial" w:cs="Arial"/>
          <w:sz w:val="22"/>
          <w:szCs w:val="22"/>
        </w:rPr>
      </w:pPr>
    </w:p>
    <w:p w14:paraId="439FF3B1" w14:textId="77777777" w:rsidR="003D35F4" w:rsidRDefault="003D35F4" w:rsidP="00DA7B0D">
      <w:pPr>
        <w:tabs>
          <w:tab w:val="left" w:pos="708"/>
        </w:tabs>
        <w:spacing w:line="271" w:lineRule="auto"/>
        <w:jc w:val="right"/>
        <w:rPr>
          <w:rFonts w:ascii="Arial" w:hAnsi="Arial" w:cs="Arial"/>
          <w:sz w:val="22"/>
          <w:szCs w:val="22"/>
        </w:rPr>
      </w:pPr>
    </w:p>
    <w:p w14:paraId="4AF66039" w14:textId="77777777" w:rsidR="003D35F4" w:rsidRDefault="003D35F4" w:rsidP="00DA7B0D">
      <w:pPr>
        <w:tabs>
          <w:tab w:val="left" w:pos="708"/>
        </w:tabs>
        <w:spacing w:line="271" w:lineRule="auto"/>
        <w:jc w:val="right"/>
        <w:rPr>
          <w:rFonts w:ascii="Arial" w:hAnsi="Arial" w:cs="Arial"/>
          <w:sz w:val="22"/>
          <w:szCs w:val="22"/>
        </w:rPr>
      </w:pPr>
    </w:p>
    <w:p w14:paraId="0257DAC6" w14:textId="77777777" w:rsidR="003D35F4" w:rsidRDefault="003D35F4" w:rsidP="00DA7B0D">
      <w:pPr>
        <w:tabs>
          <w:tab w:val="left" w:pos="708"/>
        </w:tabs>
        <w:spacing w:line="271" w:lineRule="auto"/>
        <w:jc w:val="right"/>
        <w:rPr>
          <w:rFonts w:ascii="Arial" w:hAnsi="Arial" w:cs="Arial"/>
          <w:sz w:val="22"/>
          <w:szCs w:val="22"/>
        </w:rPr>
      </w:pPr>
    </w:p>
    <w:p w14:paraId="1A596D8C" w14:textId="77777777" w:rsidR="003D35F4" w:rsidRDefault="003D35F4" w:rsidP="00DA7B0D">
      <w:pPr>
        <w:tabs>
          <w:tab w:val="left" w:pos="708"/>
        </w:tabs>
        <w:spacing w:line="271" w:lineRule="auto"/>
        <w:jc w:val="right"/>
        <w:rPr>
          <w:rFonts w:ascii="Arial" w:hAnsi="Arial" w:cs="Arial"/>
          <w:sz w:val="22"/>
          <w:szCs w:val="22"/>
        </w:rPr>
      </w:pPr>
    </w:p>
    <w:p w14:paraId="0151E377" w14:textId="77777777" w:rsidR="003D35F4" w:rsidRDefault="003D35F4" w:rsidP="00DA7B0D">
      <w:pPr>
        <w:tabs>
          <w:tab w:val="left" w:pos="708"/>
        </w:tabs>
        <w:spacing w:line="271" w:lineRule="auto"/>
        <w:jc w:val="right"/>
        <w:rPr>
          <w:rFonts w:ascii="Arial" w:hAnsi="Arial" w:cs="Arial"/>
          <w:sz w:val="22"/>
          <w:szCs w:val="22"/>
        </w:rPr>
      </w:pPr>
    </w:p>
    <w:p w14:paraId="5A627CA1" w14:textId="77777777" w:rsidR="003D35F4" w:rsidRDefault="003D35F4" w:rsidP="00DA7B0D">
      <w:pPr>
        <w:tabs>
          <w:tab w:val="left" w:pos="708"/>
        </w:tabs>
        <w:spacing w:line="271" w:lineRule="auto"/>
        <w:jc w:val="right"/>
        <w:rPr>
          <w:rFonts w:ascii="Arial" w:hAnsi="Arial" w:cs="Arial"/>
          <w:sz w:val="22"/>
          <w:szCs w:val="22"/>
        </w:rPr>
      </w:pPr>
    </w:p>
    <w:p w14:paraId="288313A9" w14:textId="77777777" w:rsidR="003D35F4" w:rsidRDefault="003D35F4" w:rsidP="00DA7B0D">
      <w:pPr>
        <w:tabs>
          <w:tab w:val="left" w:pos="708"/>
        </w:tabs>
        <w:spacing w:line="271" w:lineRule="auto"/>
        <w:jc w:val="right"/>
        <w:rPr>
          <w:rFonts w:ascii="Arial" w:hAnsi="Arial" w:cs="Arial"/>
          <w:sz w:val="22"/>
          <w:szCs w:val="22"/>
        </w:rPr>
      </w:pPr>
    </w:p>
    <w:p w14:paraId="5F96A161" w14:textId="77777777" w:rsidR="003D35F4" w:rsidRDefault="003D35F4" w:rsidP="00DA7B0D">
      <w:pPr>
        <w:tabs>
          <w:tab w:val="left" w:pos="708"/>
        </w:tabs>
        <w:spacing w:line="271" w:lineRule="auto"/>
        <w:jc w:val="right"/>
        <w:rPr>
          <w:rFonts w:ascii="Arial" w:hAnsi="Arial" w:cs="Arial"/>
          <w:sz w:val="22"/>
          <w:szCs w:val="22"/>
        </w:rPr>
      </w:pPr>
    </w:p>
    <w:p w14:paraId="668B48CA" w14:textId="77777777" w:rsidR="003D35F4" w:rsidRDefault="003D35F4" w:rsidP="00DA7B0D">
      <w:pPr>
        <w:tabs>
          <w:tab w:val="left" w:pos="708"/>
        </w:tabs>
        <w:spacing w:line="271" w:lineRule="auto"/>
        <w:jc w:val="right"/>
        <w:rPr>
          <w:rFonts w:ascii="Arial" w:hAnsi="Arial" w:cs="Arial"/>
          <w:sz w:val="22"/>
          <w:szCs w:val="22"/>
        </w:rPr>
      </w:pPr>
    </w:p>
    <w:p w14:paraId="7121F8C3" w14:textId="77777777" w:rsidR="003D35F4" w:rsidRDefault="003D35F4" w:rsidP="00DA7B0D">
      <w:pPr>
        <w:tabs>
          <w:tab w:val="left" w:pos="708"/>
        </w:tabs>
        <w:spacing w:line="271" w:lineRule="auto"/>
        <w:jc w:val="right"/>
        <w:rPr>
          <w:rFonts w:ascii="Arial" w:hAnsi="Arial" w:cs="Arial"/>
          <w:sz w:val="22"/>
          <w:szCs w:val="22"/>
        </w:rPr>
      </w:pPr>
    </w:p>
    <w:p w14:paraId="2CC18EC7" w14:textId="77777777" w:rsidR="003D35F4" w:rsidRDefault="003D35F4" w:rsidP="00DA7B0D">
      <w:pPr>
        <w:tabs>
          <w:tab w:val="left" w:pos="708"/>
        </w:tabs>
        <w:spacing w:line="271" w:lineRule="auto"/>
        <w:jc w:val="right"/>
        <w:rPr>
          <w:rFonts w:ascii="Arial" w:hAnsi="Arial" w:cs="Arial"/>
          <w:sz w:val="22"/>
          <w:szCs w:val="22"/>
        </w:rPr>
      </w:pPr>
    </w:p>
    <w:p w14:paraId="48BE1CFC" w14:textId="77777777" w:rsidR="003D35F4" w:rsidRDefault="003D35F4" w:rsidP="00DA7B0D">
      <w:pPr>
        <w:tabs>
          <w:tab w:val="left" w:pos="708"/>
        </w:tabs>
        <w:spacing w:line="271" w:lineRule="auto"/>
        <w:jc w:val="right"/>
        <w:rPr>
          <w:rFonts w:ascii="Arial" w:hAnsi="Arial" w:cs="Arial"/>
          <w:sz w:val="22"/>
          <w:szCs w:val="22"/>
        </w:rPr>
      </w:pPr>
    </w:p>
    <w:p w14:paraId="5A219F21" w14:textId="77777777" w:rsidR="003D35F4" w:rsidRDefault="003D35F4" w:rsidP="00DA7B0D">
      <w:pPr>
        <w:tabs>
          <w:tab w:val="left" w:pos="708"/>
        </w:tabs>
        <w:spacing w:line="271" w:lineRule="auto"/>
        <w:jc w:val="right"/>
        <w:rPr>
          <w:rFonts w:ascii="Arial" w:hAnsi="Arial" w:cs="Arial"/>
          <w:sz w:val="22"/>
          <w:szCs w:val="22"/>
        </w:rPr>
      </w:pPr>
    </w:p>
    <w:p w14:paraId="3596A7AD" w14:textId="77777777" w:rsidR="003D35F4" w:rsidRDefault="003D35F4" w:rsidP="00115DA5">
      <w:pPr>
        <w:tabs>
          <w:tab w:val="left" w:pos="708"/>
        </w:tabs>
        <w:spacing w:line="271" w:lineRule="auto"/>
        <w:rPr>
          <w:rFonts w:ascii="Arial" w:hAnsi="Arial" w:cs="Arial"/>
          <w:sz w:val="22"/>
          <w:szCs w:val="22"/>
        </w:rPr>
      </w:pPr>
    </w:p>
    <w:p w14:paraId="1B1EEDB0" w14:textId="77777777" w:rsidR="003D35F4" w:rsidRDefault="003D35F4" w:rsidP="00DA7B0D">
      <w:pPr>
        <w:tabs>
          <w:tab w:val="left" w:pos="708"/>
        </w:tabs>
        <w:spacing w:line="271" w:lineRule="auto"/>
        <w:jc w:val="right"/>
        <w:rPr>
          <w:rFonts w:ascii="Arial" w:hAnsi="Arial" w:cs="Arial"/>
          <w:sz w:val="22"/>
          <w:szCs w:val="22"/>
        </w:rPr>
      </w:pPr>
    </w:p>
    <w:p w14:paraId="2632B83E" w14:textId="6FAB5669"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50AD85B2"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115DA5">
        <w:rPr>
          <w:rFonts w:ascii="Arial" w:hAnsi="Arial" w:cs="Arial"/>
          <w:sz w:val="22"/>
          <w:szCs w:val="22"/>
        </w:rPr>
        <w:t>39</w:t>
      </w:r>
      <w:r w:rsidR="00394746">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9E4A2C9" w:rsidR="00DA7B0D" w:rsidRPr="00DF4DAB" w:rsidRDefault="00DA7B0D" w:rsidP="00E763C7">
      <w:pPr>
        <w:pStyle w:val="Tekstpodstawowy"/>
        <w:jc w:val="both"/>
        <w:rPr>
          <w:rFonts w:ascii="Arial" w:hAnsi="Arial" w:cs="Arial"/>
          <w:sz w:val="22"/>
          <w:szCs w:val="22"/>
        </w:rPr>
      </w:pPr>
      <w:r w:rsidRPr="00DF4DAB">
        <w:rPr>
          <w:rFonts w:ascii="Arial" w:hAnsi="Arial" w:cs="Arial"/>
          <w:sz w:val="22"/>
          <w:szCs w:val="22"/>
          <w:lang w:eastAsia="ar-SA"/>
        </w:rPr>
        <w:t>Na potrzeby postępowania o udzielenie zamówienia publicznego</w:t>
      </w:r>
      <w:r w:rsidRPr="00DF4DAB">
        <w:rPr>
          <w:rFonts w:ascii="Arial" w:hAnsi="Arial" w:cs="Arial"/>
          <w:sz w:val="22"/>
          <w:szCs w:val="22"/>
          <w:lang w:eastAsia="ar-SA"/>
        </w:rPr>
        <w:br/>
        <w:t xml:space="preserve">pn. </w:t>
      </w:r>
      <w:bookmarkStart w:id="8" w:name="_Hlk103325703"/>
      <w:r w:rsidR="00FC04AF" w:rsidRPr="00DF4DAB">
        <w:rPr>
          <w:rFonts w:ascii="Arial" w:hAnsi="Arial" w:cs="Arial"/>
          <w:sz w:val="22"/>
          <w:szCs w:val="22"/>
        </w:rPr>
        <w:t xml:space="preserve">Wykonanie dokumentacji projektowej p.n.: </w:t>
      </w:r>
      <w:r w:rsidR="00DF4DAB" w:rsidRPr="00DF4DAB">
        <w:rPr>
          <w:rFonts w:ascii="Arial" w:hAnsi="Arial" w:cs="Arial"/>
          <w:sz w:val="22"/>
          <w:szCs w:val="22"/>
        </w:rPr>
        <w:t>Wykonanie dokumentacji p.n.: „Budowa sygnalizacji świetlnej na skrzyżowaniu DP 4366W ul. Mareckiej z drogą gminną ul. Ogrodową w Zielonce w ramach zadania: Wykonanie projektu przebudowy DP 4366W ul. Mareckiej na odcinku od granic z gm. Marki do drogi wojewódzkiej 631 a następnie do ul. Lipowej (w zakresie ciągu pieszo - rowerowego z uwzględnieniem przebudowy mostu)</w:t>
      </w:r>
      <w:r w:rsidR="003A4B15" w:rsidRPr="00DF4DAB">
        <w:rPr>
          <w:rFonts w:ascii="Arial" w:hAnsi="Arial" w:cs="Arial"/>
          <w:sz w:val="22"/>
          <w:szCs w:val="22"/>
        </w:rPr>
        <w:t xml:space="preserve">, </w:t>
      </w:r>
      <w:bookmarkEnd w:id="8"/>
      <w:r w:rsidRPr="00DF4DAB">
        <w:rPr>
          <w:rFonts w:ascii="Arial" w:hAnsi="Arial" w:cs="Arial"/>
          <w:sz w:val="22"/>
          <w:szCs w:val="22"/>
          <w:lang w:eastAsia="ar-SA"/>
        </w:rPr>
        <w:t>prowadzonego przez Powiat Wołomiński, 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2DF2843B" w14:textId="77777777" w:rsidR="00FC04AF" w:rsidRDefault="00FC04AF" w:rsidP="005C5F08">
      <w:pPr>
        <w:widowControl w:val="0"/>
        <w:tabs>
          <w:tab w:val="left" w:pos="708"/>
        </w:tabs>
        <w:spacing w:line="271" w:lineRule="auto"/>
        <w:ind w:left="57" w:right="-530"/>
        <w:jc w:val="right"/>
        <w:rPr>
          <w:rFonts w:ascii="Arial" w:hAnsi="Arial" w:cs="Arial"/>
          <w:sz w:val="22"/>
          <w:szCs w:val="22"/>
        </w:rPr>
      </w:pPr>
    </w:p>
    <w:p w14:paraId="3B25F4B7" w14:textId="77777777" w:rsidR="00DF4DAB" w:rsidRDefault="00DF4DAB" w:rsidP="005C5F08">
      <w:pPr>
        <w:widowControl w:val="0"/>
        <w:tabs>
          <w:tab w:val="left" w:pos="708"/>
        </w:tabs>
        <w:spacing w:line="271" w:lineRule="auto"/>
        <w:ind w:left="57" w:right="-530"/>
        <w:jc w:val="right"/>
        <w:rPr>
          <w:rFonts w:ascii="Arial" w:hAnsi="Arial" w:cs="Arial"/>
          <w:sz w:val="22"/>
          <w:szCs w:val="22"/>
        </w:rPr>
      </w:pPr>
    </w:p>
    <w:p w14:paraId="1C0491D5" w14:textId="162C437E"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0884FD40"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115DA5">
        <w:rPr>
          <w:rFonts w:ascii="Arial" w:hAnsi="Arial" w:cs="Arial"/>
          <w:sz w:val="22"/>
          <w:szCs w:val="22"/>
        </w:rPr>
        <w:t>39</w:t>
      </w:r>
      <w:r w:rsidR="00394746">
        <w:rPr>
          <w:rFonts w:ascii="Arial" w:hAnsi="Arial" w:cs="Arial"/>
          <w:sz w:val="22"/>
          <w:szCs w:val="22"/>
        </w:rPr>
        <w:t>.2023</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5C5F08" w:rsidRDefault="005C5F08" w:rsidP="005C5F08">
      <w:pPr>
        <w:tabs>
          <w:tab w:val="left" w:pos="708"/>
        </w:tabs>
        <w:spacing w:line="271" w:lineRule="auto"/>
        <w:jc w:val="right"/>
        <w:rPr>
          <w:rFonts w:ascii="Arial" w:hAnsi="Arial" w:cs="Arial"/>
          <w:sz w:val="22"/>
          <w:szCs w:val="22"/>
        </w:rPr>
      </w:pPr>
    </w:p>
    <w:p w14:paraId="10B3735B" w14:textId="77777777" w:rsidR="005C5F08" w:rsidRPr="005C5F08" w:rsidRDefault="005C5F08" w:rsidP="005C5F08">
      <w:pPr>
        <w:pStyle w:val="Zwykytekst"/>
        <w:tabs>
          <w:tab w:val="left" w:pos="708"/>
        </w:tabs>
        <w:jc w:val="center"/>
        <w:outlineLvl w:val="0"/>
        <w:rPr>
          <w:rFonts w:ascii="Arial" w:hAnsi="Arial" w:cs="Arial"/>
          <w:b/>
          <w:bCs/>
          <w:sz w:val="22"/>
          <w:szCs w:val="22"/>
        </w:rPr>
      </w:pPr>
      <w:r w:rsidRPr="005C5F08">
        <w:rPr>
          <w:rFonts w:ascii="Arial" w:hAnsi="Arial" w:cs="Arial"/>
          <w:b/>
          <w:bCs/>
          <w:sz w:val="22"/>
          <w:szCs w:val="22"/>
        </w:rPr>
        <w:t>ISTOTNE POSTANOWIENIA UMOWY</w:t>
      </w:r>
    </w:p>
    <w:p w14:paraId="72D16FB3" w14:textId="77777777" w:rsidR="005B65CE" w:rsidRDefault="005B65CE" w:rsidP="00FC04AF">
      <w:pPr>
        <w:tabs>
          <w:tab w:val="left" w:pos="708"/>
        </w:tabs>
        <w:rPr>
          <w:rFonts w:ascii="Arial" w:hAnsi="Arial" w:cs="Arial"/>
          <w:bCs/>
          <w:sz w:val="22"/>
          <w:szCs w:val="22"/>
        </w:rPr>
      </w:pPr>
    </w:p>
    <w:p w14:paraId="4A3FC385"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1</w:t>
      </w:r>
    </w:p>
    <w:p w14:paraId="0B3CB257" w14:textId="543865E3" w:rsidR="00115DA5" w:rsidRPr="007256B6" w:rsidRDefault="00115DA5" w:rsidP="007256B6">
      <w:pPr>
        <w:jc w:val="both"/>
        <w:rPr>
          <w:rFonts w:ascii="Arial" w:hAnsi="Arial" w:cs="Arial"/>
          <w:sz w:val="22"/>
          <w:szCs w:val="22"/>
        </w:rPr>
      </w:pPr>
      <w:r w:rsidRPr="007256B6">
        <w:rPr>
          <w:rFonts w:ascii="Arial" w:hAnsi="Arial" w:cs="Arial"/>
          <w:sz w:val="22"/>
          <w:szCs w:val="22"/>
        </w:rPr>
        <w:t xml:space="preserve">Podstawę zawartej umowy stanowi przeprowadzone postępowanie przetargowe </w:t>
      </w:r>
      <w:r w:rsidRPr="007256B6">
        <w:rPr>
          <w:rFonts w:ascii="Arial" w:hAnsi="Arial" w:cs="Arial"/>
          <w:b/>
          <w:sz w:val="22"/>
          <w:szCs w:val="22"/>
        </w:rPr>
        <w:t>BZP</w:t>
      </w:r>
      <w:r w:rsidR="007256B6">
        <w:rPr>
          <w:rFonts w:ascii="Arial" w:hAnsi="Arial" w:cs="Arial"/>
          <w:b/>
          <w:sz w:val="22"/>
          <w:szCs w:val="22"/>
        </w:rPr>
        <w:t>.272.39.2</w:t>
      </w:r>
      <w:r w:rsidRPr="007256B6">
        <w:rPr>
          <w:rFonts w:ascii="Arial" w:hAnsi="Arial" w:cs="Arial"/>
          <w:b/>
          <w:sz w:val="22"/>
          <w:szCs w:val="22"/>
        </w:rPr>
        <w:t>023</w:t>
      </w:r>
      <w:r w:rsidRPr="007256B6">
        <w:rPr>
          <w:rFonts w:ascii="Arial" w:hAnsi="Arial" w:cs="Arial"/>
          <w:sz w:val="22"/>
          <w:szCs w:val="22"/>
        </w:rPr>
        <w:t xml:space="preserve"> w trybie podstawowym.</w:t>
      </w:r>
    </w:p>
    <w:p w14:paraId="32927219" w14:textId="77777777" w:rsidR="00115DA5" w:rsidRPr="007256B6" w:rsidRDefault="00115DA5" w:rsidP="007256B6">
      <w:pPr>
        <w:pStyle w:val="Zwykytekst"/>
        <w:tabs>
          <w:tab w:val="left" w:pos="708"/>
        </w:tabs>
        <w:jc w:val="center"/>
        <w:outlineLvl w:val="0"/>
        <w:rPr>
          <w:rFonts w:ascii="Arial" w:hAnsi="Arial" w:cs="Arial"/>
          <w:sz w:val="22"/>
          <w:szCs w:val="22"/>
        </w:rPr>
      </w:pPr>
    </w:p>
    <w:p w14:paraId="372FEF4A" w14:textId="77777777" w:rsidR="00115DA5" w:rsidRPr="007256B6" w:rsidRDefault="00115DA5" w:rsidP="007256B6">
      <w:pPr>
        <w:pStyle w:val="Zwykytekst"/>
        <w:numPr>
          <w:ilvl w:val="0"/>
          <w:numId w:val="71"/>
        </w:numPr>
        <w:tabs>
          <w:tab w:val="left" w:pos="708"/>
        </w:tabs>
        <w:ind w:left="0" w:firstLine="0"/>
        <w:jc w:val="center"/>
        <w:outlineLvl w:val="0"/>
        <w:rPr>
          <w:rFonts w:ascii="Arial" w:hAnsi="Arial" w:cs="Arial"/>
          <w:b/>
          <w:bCs/>
          <w:sz w:val="22"/>
          <w:szCs w:val="22"/>
        </w:rPr>
      </w:pPr>
      <w:r w:rsidRPr="007256B6">
        <w:rPr>
          <w:rFonts w:ascii="Arial" w:hAnsi="Arial" w:cs="Arial"/>
          <w:b/>
          <w:bCs/>
          <w:sz w:val="22"/>
          <w:szCs w:val="22"/>
        </w:rPr>
        <w:t>POSTANOWIENIA OGÓLNE, PRZEDMIOT UMOWY</w:t>
      </w:r>
    </w:p>
    <w:p w14:paraId="44FBCB4A"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2</w:t>
      </w:r>
    </w:p>
    <w:p w14:paraId="0AB2B4D2" w14:textId="77777777" w:rsidR="00115DA5" w:rsidRPr="007256B6" w:rsidRDefault="00115DA5" w:rsidP="007256B6">
      <w:pPr>
        <w:pStyle w:val="ppktwniosku"/>
        <w:numPr>
          <w:ilvl w:val="0"/>
          <w:numId w:val="67"/>
        </w:numPr>
        <w:spacing w:before="0"/>
        <w:ind w:left="0" w:firstLine="0"/>
        <w:jc w:val="both"/>
        <w:rPr>
          <w:rFonts w:ascii="Arial" w:hAnsi="Arial" w:cs="Arial"/>
          <w:b w:val="0"/>
          <w:bCs/>
          <w:i w:val="0"/>
          <w:iCs/>
          <w:color w:val="000000" w:themeColor="text1"/>
        </w:rPr>
      </w:pPr>
      <w:r w:rsidRPr="007256B6">
        <w:rPr>
          <w:rFonts w:ascii="Arial" w:hAnsi="Arial" w:cs="Arial"/>
          <w:b w:val="0"/>
          <w:bCs/>
          <w:i w:val="0"/>
          <w:iCs/>
          <w:color w:val="000000" w:themeColor="text1"/>
        </w:rPr>
        <w:t xml:space="preserve">Przedmiotem zamówienia jest wykonanie dokumentacji projektowej dla zamierzenia budowlanego p.n.: </w:t>
      </w:r>
      <w:r w:rsidRPr="007256B6">
        <w:rPr>
          <w:rFonts w:ascii="Arial" w:hAnsi="Arial" w:cs="Arial"/>
          <w:bCs/>
          <w:iCs/>
          <w:color w:val="000000" w:themeColor="text1"/>
        </w:rPr>
        <w:t>„Budowa sygnalizacji świetlnej na skrzyżowaniu DP 4366W ul. Mareckiej z drogą gminną ul. Ogrodową w Zielonce”</w:t>
      </w:r>
      <w:r w:rsidRPr="007256B6">
        <w:rPr>
          <w:rFonts w:ascii="Arial" w:hAnsi="Arial" w:cs="Arial"/>
          <w:b w:val="0"/>
          <w:bCs/>
          <w:i w:val="0"/>
          <w:iCs/>
          <w:color w:val="000000" w:themeColor="text1"/>
        </w:rPr>
        <w:t xml:space="preserve"> w ramach zadania inwestycyjnego: </w:t>
      </w:r>
      <w:r w:rsidRPr="007256B6">
        <w:rPr>
          <w:rFonts w:ascii="Arial" w:hAnsi="Arial" w:cs="Arial"/>
          <w:color w:val="000000" w:themeColor="text1"/>
        </w:rPr>
        <w:t>Wykonanie projektu przebudowy DP 4366W ul. Mareckiej na odcinku od granic z gm. Marki do drogi wojewódzkiej 631 a następnie do ul. Lipowej (w zakresie ciągu pieszo - rowerowego z uwzględnieniem przebudowy mostu)</w:t>
      </w:r>
      <w:r w:rsidRPr="007256B6">
        <w:rPr>
          <w:rFonts w:ascii="Arial" w:hAnsi="Arial" w:cs="Arial"/>
          <w:b w:val="0"/>
          <w:bCs/>
          <w:i w:val="0"/>
          <w:iCs/>
          <w:color w:val="000000" w:themeColor="text1"/>
        </w:rPr>
        <w:t>.</w:t>
      </w:r>
    </w:p>
    <w:p w14:paraId="04CF9517" w14:textId="77777777" w:rsidR="00115DA5" w:rsidRPr="007256B6" w:rsidRDefault="00115DA5" w:rsidP="007256B6">
      <w:pPr>
        <w:pStyle w:val="ppktwniosku"/>
        <w:numPr>
          <w:ilvl w:val="0"/>
          <w:numId w:val="67"/>
        </w:numPr>
        <w:spacing w:before="0"/>
        <w:ind w:left="0" w:firstLine="0"/>
        <w:jc w:val="both"/>
        <w:rPr>
          <w:rFonts w:ascii="Arial" w:hAnsi="Arial" w:cs="Arial"/>
          <w:b w:val="0"/>
          <w:bCs/>
          <w:i w:val="0"/>
          <w:iCs/>
          <w:color w:val="000000" w:themeColor="text1"/>
        </w:rPr>
      </w:pPr>
      <w:r w:rsidRPr="007256B6">
        <w:rPr>
          <w:rFonts w:ascii="Arial" w:hAnsi="Arial" w:cs="Arial"/>
          <w:b w:val="0"/>
          <w:bCs/>
          <w:i w:val="0"/>
          <w:iCs/>
          <w:color w:val="000000" w:themeColor="text1"/>
        </w:rPr>
        <w:t xml:space="preserve">Dokumentacja projektowa ma zostać sporządzona dla inwestycji pod następująca nazwą: </w:t>
      </w:r>
      <w:r w:rsidRPr="007256B6">
        <w:rPr>
          <w:rFonts w:ascii="Arial" w:hAnsi="Arial" w:cs="Arial"/>
          <w:color w:val="000000" w:themeColor="text1"/>
        </w:rPr>
        <w:t>„</w:t>
      </w:r>
      <w:r w:rsidRPr="007256B6">
        <w:rPr>
          <w:rFonts w:ascii="Arial" w:hAnsi="Arial" w:cs="Arial"/>
          <w:bCs/>
          <w:iCs/>
          <w:color w:val="000000" w:themeColor="text1"/>
        </w:rPr>
        <w:t>Projekt sygnalizacji świetlnej na skrzyżowaniu DP 4366W ul. Mareckiej z drogą gminną ul. Ogrodową w Zielonce”</w:t>
      </w:r>
    </w:p>
    <w:p w14:paraId="2A973AB2" w14:textId="77777777" w:rsidR="00115DA5" w:rsidRPr="007256B6" w:rsidRDefault="00115DA5" w:rsidP="007256B6">
      <w:pPr>
        <w:pStyle w:val="ppktwniosku"/>
        <w:numPr>
          <w:ilvl w:val="0"/>
          <w:numId w:val="67"/>
        </w:numPr>
        <w:spacing w:before="0"/>
        <w:ind w:left="0" w:firstLine="0"/>
        <w:jc w:val="both"/>
        <w:rPr>
          <w:rFonts w:ascii="Arial" w:hAnsi="Arial" w:cs="Arial"/>
          <w:b w:val="0"/>
          <w:bCs/>
          <w:i w:val="0"/>
          <w:iCs/>
          <w:color w:val="000000" w:themeColor="text1"/>
        </w:rPr>
      </w:pPr>
      <w:r w:rsidRPr="007256B6">
        <w:rPr>
          <w:rFonts w:ascii="Arial" w:hAnsi="Arial" w:cs="Arial"/>
          <w:b w:val="0"/>
          <w:bCs/>
          <w:i w:val="0"/>
          <w:iCs/>
          <w:color w:val="000000" w:themeColor="text1"/>
        </w:rPr>
        <w:t xml:space="preserve">Inwestorem zadania jest zarządca drogi: </w:t>
      </w:r>
      <w:r w:rsidRPr="007256B6">
        <w:rPr>
          <w:rFonts w:ascii="Arial" w:hAnsi="Arial" w:cs="Arial"/>
          <w:i w:val="0"/>
          <w:iCs/>
          <w:color w:val="000000" w:themeColor="text1"/>
        </w:rPr>
        <w:t>Zarząd Powiatu Wołomińskiego</w:t>
      </w:r>
    </w:p>
    <w:p w14:paraId="06B38001" w14:textId="77777777" w:rsidR="00115DA5" w:rsidRPr="007256B6" w:rsidRDefault="00115DA5" w:rsidP="007256B6">
      <w:pPr>
        <w:pStyle w:val="ppktwniosku"/>
        <w:numPr>
          <w:ilvl w:val="0"/>
          <w:numId w:val="67"/>
        </w:numPr>
        <w:spacing w:before="0"/>
        <w:ind w:left="0" w:firstLine="0"/>
        <w:jc w:val="both"/>
        <w:rPr>
          <w:rFonts w:ascii="Arial" w:hAnsi="Arial" w:cs="Arial"/>
          <w:b w:val="0"/>
          <w:bCs/>
          <w:i w:val="0"/>
          <w:iCs/>
          <w:color w:val="000000" w:themeColor="text1"/>
        </w:rPr>
      </w:pPr>
      <w:r w:rsidRPr="007256B6">
        <w:rPr>
          <w:rFonts w:ascii="Arial" w:hAnsi="Arial" w:cs="Arial"/>
          <w:b w:val="0"/>
          <w:bCs/>
          <w:i w:val="0"/>
          <w:iCs/>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2F4268D3" w14:textId="77777777" w:rsidR="00115DA5" w:rsidRPr="007256B6" w:rsidRDefault="00115DA5" w:rsidP="007256B6">
      <w:pPr>
        <w:pStyle w:val="Akapitzlist"/>
        <w:numPr>
          <w:ilvl w:val="0"/>
          <w:numId w:val="67"/>
        </w:numPr>
        <w:suppressAutoHyphens/>
        <w:ind w:left="0"/>
        <w:contextualSpacing/>
        <w:jc w:val="both"/>
        <w:rPr>
          <w:rFonts w:ascii="Arial" w:hAnsi="Arial" w:cs="Arial"/>
          <w:sz w:val="22"/>
          <w:szCs w:val="22"/>
        </w:rPr>
      </w:pPr>
      <w:r w:rsidRPr="007256B6">
        <w:rPr>
          <w:rFonts w:ascii="Arial" w:hAnsi="Arial" w:cs="Arial"/>
          <w:sz w:val="22"/>
          <w:szCs w:val="22"/>
        </w:rPr>
        <w:t>Zadanie planowane jest do wykonania jako jedno etapowe polegające na wykonaniu dokumentacji projektowej oraz przebudowie geometrii skrzyżowania ul. Mareckiej i Ogrodowej w Zielonce wraz z wykonaniem pełnej sygnalizacji świetlnej wraz z wykonaniem projektu stałej organizacji ruchu z programem sygnalizacji świetlnej oraz wykonanie elementów BRD i budowa przyłącza energetycznego służącego do obsługi sygnalizacji świetlnej wraz z infrastrukturą towarzyszącą i wykonanie doświetlenia istniejących przejść dla pieszych, usunięcie kolizji z infrastrukturą niezwiązaną z funkcjonowaniem drogi.</w:t>
      </w:r>
    </w:p>
    <w:p w14:paraId="21BC44EA" w14:textId="77777777" w:rsidR="00115DA5" w:rsidRPr="007256B6" w:rsidRDefault="00115DA5" w:rsidP="007256B6">
      <w:pPr>
        <w:pStyle w:val="Akapitzlist"/>
        <w:numPr>
          <w:ilvl w:val="0"/>
          <w:numId w:val="67"/>
        </w:numPr>
        <w:suppressAutoHyphens/>
        <w:ind w:left="0"/>
        <w:contextualSpacing/>
        <w:jc w:val="both"/>
        <w:rPr>
          <w:rFonts w:ascii="Arial" w:hAnsi="Arial" w:cs="Arial"/>
          <w:sz w:val="22"/>
          <w:szCs w:val="22"/>
        </w:rPr>
      </w:pPr>
      <w:r w:rsidRPr="007256B6">
        <w:rPr>
          <w:rFonts w:ascii="Arial" w:hAnsi="Arial" w:cs="Arial"/>
          <w:sz w:val="22"/>
          <w:szCs w:val="22"/>
        </w:rPr>
        <w:t>Zakres rzeczowy dokumentacji projektowej obejmuje:</w:t>
      </w:r>
    </w:p>
    <w:p w14:paraId="4EAC8BD1" w14:textId="77777777" w:rsidR="00115DA5" w:rsidRPr="007256B6" w:rsidRDefault="00115DA5" w:rsidP="007256B6">
      <w:pPr>
        <w:pStyle w:val="Akapitzlist"/>
        <w:numPr>
          <w:ilvl w:val="0"/>
          <w:numId w:val="97"/>
        </w:numPr>
        <w:suppressAutoHyphens/>
        <w:ind w:left="0" w:firstLine="0"/>
        <w:contextualSpacing/>
        <w:jc w:val="both"/>
        <w:rPr>
          <w:rFonts w:ascii="Arial" w:hAnsi="Arial" w:cs="Arial"/>
          <w:b/>
          <w:bCs/>
          <w:sz w:val="22"/>
          <w:szCs w:val="22"/>
        </w:rPr>
      </w:pPr>
      <w:r w:rsidRPr="007256B6">
        <w:rPr>
          <w:rFonts w:ascii="Arial" w:hAnsi="Arial" w:cs="Arial"/>
          <w:b/>
          <w:bCs/>
          <w:sz w:val="22"/>
          <w:szCs w:val="22"/>
        </w:rPr>
        <w:t>opracowanie koncepcji zagospodarowania terenu wraz z przedstawioną analizą szerokości pasa drogowego i propozycją zastosowanych rozwiązań oraz koncepcji stałej organizacji ruchu i przedłożenie ich do akceptacji Zamawiającego; w wersji papierowej drukowanej na formacie o wymiarach max. 297 mm x 1000 mm;</w:t>
      </w:r>
    </w:p>
    <w:p w14:paraId="4C7C9D5A" w14:textId="77777777" w:rsidR="00115DA5" w:rsidRPr="007256B6" w:rsidRDefault="00115DA5" w:rsidP="007256B6">
      <w:pPr>
        <w:pStyle w:val="Akapitzlist"/>
        <w:numPr>
          <w:ilvl w:val="0"/>
          <w:numId w:val="97"/>
        </w:numPr>
        <w:suppressAutoHyphens/>
        <w:ind w:left="0" w:firstLine="0"/>
        <w:contextualSpacing/>
        <w:jc w:val="both"/>
        <w:rPr>
          <w:rFonts w:ascii="Arial" w:hAnsi="Arial" w:cs="Arial"/>
          <w:b/>
          <w:bCs/>
          <w:sz w:val="22"/>
          <w:szCs w:val="22"/>
        </w:rPr>
      </w:pPr>
      <w:r w:rsidRPr="007256B6">
        <w:rPr>
          <w:rFonts w:ascii="Arial" w:hAnsi="Arial" w:cs="Arial"/>
          <w:b/>
          <w:bCs/>
          <w:sz w:val="22"/>
          <w:szCs w:val="22"/>
        </w:rPr>
        <w:t>Przekazana do Zamawiającego koncepcja wymieniona w ppkt. 1) powinna zawierać w szczególności następujące opracowania i rysunki:</w:t>
      </w:r>
    </w:p>
    <w:p w14:paraId="63AD6A06" w14:textId="77777777" w:rsidR="00115DA5" w:rsidRPr="007256B6" w:rsidRDefault="00115DA5" w:rsidP="007256B6">
      <w:pPr>
        <w:pStyle w:val="Akapitzlist"/>
        <w:ind w:left="0"/>
        <w:jc w:val="both"/>
        <w:rPr>
          <w:rFonts w:ascii="Arial" w:hAnsi="Arial" w:cs="Arial"/>
          <w:b/>
          <w:bCs/>
          <w:sz w:val="22"/>
          <w:szCs w:val="22"/>
        </w:rPr>
      </w:pPr>
      <w:r w:rsidRPr="007256B6">
        <w:rPr>
          <w:rFonts w:ascii="Arial" w:hAnsi="Arial" w:cs="Arial"/>
          <w:b/>
          <w:bCs/>
          <w:sz w:val="22"/>
          <w:szCs w:val="22"/>
        </w:rPr>
        <w:t>a) opis stanu istniejącego wraz z rysunkiem przekroju występujących elementów pasa drogowego,</w:t>
      </w:r>
    </w:p>
    <w:p w14:paraId="0EC94A57" w14:textId="77777777" w:rsidR="00115DA5" w:rsidRPr="007256B6" w:rsidRDefault="00115DA5" w:rsidP="007256B6">
      <w:pPr>
        <w:pStyle w:val="Akapitzlist"/>
        <w:ind w:left="0"/>
        <w:jc w:val="both"/>
        <w:rPr>
          <w:rFonts w:ascii="Arial" w:hAnsi="Arial" w:cs="Arial"/>
          <w:b/>
          <w:bCs/>
          <w:sz w:val="22"/>
          <w:szCs w:val="22"/>
        </w:rPr>
      </w:pPr>
      <w:r w:rsidRPr="007256B6">
        <w:rPr>
          <w:rFonts w:ascii="Arial" w:hAnsi="Arial" w:cs="Arial"/>
          <w:b/>
          <w:bCs/>
          <w:sz w:val="22"/>
          <w:szCs w:val="22"/>
        </w:rPr>
        <w:t xml:space="preserve">b) proponowane rozwiązania projektowe zawierające opis wraz z szacowanym kosztem realizacji danych wariantów oraz rysunki sytuacyjne, przekroje poprzeczne i podłużne, </w:t>
      </w:r>
    </w:p>
    <w:p w14:paraId="5B359D22" w14:textId="77777777" w:rsidR="00115DA5" w:rsidRPr="007256B6" w:rsidRDefault="00115DA5" w:rsidP="007256B6">
      <w:pPr>
        <w:pStyle w:val="Akapitzlist"/>
        <w:numPr>
          <w:ilvl w:val="0"/>
          <w:numId w:val="97"/>
        </w:numPr>
        <w:suppressAutoHyphens/>
        <w:ind w:left="0" w:firstLine="0"/>
        <w:contextualSpacing/>
        <w:jc w:val="both"/>
        <w:rPr>
          <w:rFonts w:ascii="Arial" w:hAnsi="Arial" w:cs="Arial"/>
          <w:b/>
          <w:bCs/>
          <w:sz w:val="22"/>
          <w:szCs w:val="22"/>
        </w:rPr>
      </w:pPr>
      <w:r w:rsidRPr="007256B6">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32D9FDAA" w14:textId="77777777" w:rsidR="00115DA5" w:rsidRPr="007256B6" w:rsidRDefault="00115DA5" w:rsidP="007256B6">
      <w:pPr>
        <w:pStyle w:val="Akapitzlist"/>
        <w:numPr>
          <w:ilvl w:val="0"/>
          <w:numId w:val="97"/>
        </w:numPr>
        <w:autoSpaceDE w:val="0"/>
        <w:autoSpaceDN w:val="0"/>
        <w:adjustRightInd w:val="0"/>
        <w:ind w:left="0" w:firstLine="0"/>
        <w:contextualSpacing/>
        <w:jc w:val="both"/>
        <w:rPr>
          <w:rFonts w:ascii="Arial" w:hAnsi="Arial" w:cs="Arial"/>
          <w:sz w:val="22"/>
          <w:szCs w:val="22"/>
        </w:rPr>
      </w:pPr>
      <w:r w:rsidRPr="007256B6">
        <w:rPr>
          <w:rFonts w:ascii="Arial" w:hAnsi="Arial" w:cs="Arial"/>
          <w:sz w:val="22"/>
          <w:szCs w:val="22"/>
        </w:rPr>
        <w:t>uzyskanie aktualnych podkładów geodezyjnych (map do celów projektowych) niezbędnych do opracowania projektu budowlanego;</w:t>
      </w:r>
    </w:p>
    <w:p w14:paraId="6FE53434" w14:textId="77777777" w:rsidR="00115DA5" w:rsidRPr="007256B6" w:rsidRDefault="00115DA5" w:rsidP="007256B6">
      <w:pPr>
        <w:pStyle w:val="Akapitzlist"/>
        <w:numPr>
          <w:ilvl w:val="0"/>
          <w:numId w:val="97"/>
        </w:numPr>
        <w:autoSpaceDE w:val="0"/>
        <w:autoSpaceDN w:val="0"/>
        <w:adjustRightInd w:val="0"/>
        <w:ind w:left="0" w:firstLine="0"/>
        <w:contextualSpacing/>
        <w:jc w:val="both"/>
        <w:rPr>
          <w:rFonts w:ascii="Arial" w:hAnsi="Arial" w:cs="Arial"/>
          <w:sz w:val="22"/>
          <w:szCs w:val="22"/>
        </w:rPr>
      </w:pPr>
      <w:r w:rsidRPr="007256B6">
        <w:rPr>
          <w:rFonts w:ascii="Arial" w:hAnsi="Arial" w:cs="Arial"/>
          <w:sz w:val="22"/>
          <w:szCs w:val="22"/>
        </w:rPr>
        <w:t xml:space="preserve">wypisy z ewidencji gruntów aktualne na dzień opracowania dokumentacji w zakresie inwestycji  </w:t>
      </w:r>
      <w:r w:rsidRPr="007256B6">
        <w:rPr>
          <w:rFonts w:ascii="Arial" w:hAnsi="Arial" w:cs="Arial"/>
          <w:b/>
          <w:sz w:val="22"/>
          <w:szCs w:val="22"/>
        </w:rPr>
        <w:t>- 1 egz.;</w:t>
      </w:r>
      <w:r w:rsidRPr="007256B6">
        <w:rPr>
          <w:rFonts w:ascii="Arial" w:hAnsi="Arial" w:cs="Arial"/>
          <w:sz w:val="22"/>
          <w:szCs w:val="22"/>
        </w:rPr>
        <w:t xml:space="preserve"> </w:t>
      </w:r>
    </w:p>
    <w:p w14:paraId="471099BD" w14:textId="77777777" w:rsidR="00115DA5" w:rsidRPr="007256B6" w:rsidRDefault="00115DA5" w:rsidP="007256B6">
      <w:pPr>
        <w:pStyle w:val="Akapitzlist"/>
        <w:numPr>
          <w:ilvl w:val="0"/>
          <w:numId w:val="97"/>
        </w:numPr>
        <w:autoSpaceDE w:val="0"/>
        <w:autoSpaceDN w:val="0"/>
        <w:adjustRightInd w:val="0"/>
        <w:ind w:left="0" w:firstLine="0"/>
        <w:contextualSpacing/>
        <w:jc w:val="both"/>
        <w:rPr>
          <w:rFonts w:ascii="Arial" w:hAnsi="Arial" w:cs="Arial"/>
          <w:sz w:val="22"/>
          <w:szCs w:val="22"/>
        </w:rPr>
      </w:pPr>
      <w:r w:rsidRPr="007256B6">
        <w:rPr>
          <w:rFonts w:ascii="Arial" w:hAnsi="Arial" w:cs="Arial"/>
          <w:sz w:val="22"/>
          <w:szCs w:val="22"/>
        </w:rPr>
        <w:t xml:space="preserve">opracowanie kompletnego projektu budowlanego w tym: projektu zagospodarowania terenu, projekt architektoniczno – budowlany, projekt techniczny i projektu wykonawczego </w:t>
      </w:r>
      <w:r w:rsidRPr="007256B6">
        <w:rPr>
          <w:rFonts w:ascii="Arial" w:hAnsi="Arial" w:cs="Arial"/>
          <w:sz w:val="22"/>
          <w:szCs w:val="22"/>
        </w:rPr>
        <w:lastRenderedPageBreak/>
        <w:t>łącznie ze wszystkimi załącznikami, decyzjami, opiniami i uzgodnieniami, warunkującymi otrzymanie dokonanie zgłoszenia robót budowlanych lub uzyskania pozwolenia na budowę, zgodnie z obowiązującymi w tym zakresie przepisami zgodnie z rozporządzeniem Ministra Rozwoju w sprawie szczegółowego zakresu i formy projektu budowlanego, przepisami prawa budowlanego, wiedzą i zasadami sztuki budowlanej  –</w:t>
      </w:r>
      <w:r w:rsidRPr="007256B6">
        <w:rPr>
          <w:rFonts w:ascii="Arial" w:hAnsi="Arial" w:cs="Arial"/>
          <w:b/>
          <w:sz w:val="22"/>
          <w:szCs w:val="22"/>
        </w:rPr>
        <w:t xml:space="preserve">projekt budowlany w ilości po 5 egz. oraz projekt wykonawczy w ilości po 3 egz. </w:t>
      </w:r>
    </w:p>
    <w:p w14:paraId="62E6C266" w14:textId="77777777" w:rsidR="00115DA5" w:rsidRPr="007256B6" w:rsidRDefault="00115DA5" w:rsidP="007256B6">
      <w:pPr>
        <w:pStyle w:val="Akapitzlist"/>
        <w:numPr>
          <w:ilvl w:val="0"/>
          <w:numId w:val="97"/>
        </w:numPr>
        <w:autoSpaceDE w:val="0"/>
        <w:autoSpaceDN w:val="0"/>
        <w:adjustRightInd w:val="0"/>
        <w:ind w:left="0" w:firstLine="0"/>
        <w:contextualSpacing/>
        <w:jc w:val="both"/>
        <w:rPr>
          <w:rFonts w:ascii="Arial" w:hAnsi="Arial" w:cs="Arial"/>
          <w:sz w:val="22"/>
          <w:szCs w:val="22"/>
        </w:rPr>
      </w:pPr>
      <w:r w:rsidRPr="007256B6">
        <w:rPr>
          <w:rFonts w:ascii="Arial" w:hAnsi="Arial" w:cs="Arial"/>
          <w:sz w:val="22"/>
          <w:szCs w:val="22"/>
        </w:rPr>
        <w:t xml:space="preserve">opracowanie projektów przebudowy urządzeń infrastruktury technicznej niezwiązanych </w:t>
      </w:r>
      <w:r w:rsidRPr="007256B6">
        <w:rPr>
          <w:rFonts w:ascii="Arial" w:hAnsi="Arial" w:cs="Arial"/>
          <w:sz w:val="22"/>
          <w:szCs w:val="22"/>
        </w:rPr>
        <w:br/>
        <w:t>z potrzebami  zarządzania drogami lub potrzebami ruchu drogowego, kolidujących z inwestycją, jeżeli takowe kolizje wystąpią –</w:t>
      </w:r>
      <w:r w:rsidRPr="007256B6">
        <w:rPr>
          <w:rFonts w:ascii="Arial" w:hAnsi="Arial" w:cs="Arial"/>
          <w:b/>
          <w:sz w:val="22"/>
          <w:szCs w:val="22"/>
        </w:rPr>
        <w:t xml:space="preserve"> projekt budowlany w ilości po 5 egz. oraz projekt wykonawczy w ilości po 3 egz. </w:t>
      </w:r>
    </w:p>
    <w:p w14:paraId="49BC9B9F" w14:textId="77777777" w:rsidR="00115DA5" w:rsidRPr="007256B6" w:rsidRDefault="00115DA5" w:rsidP="007256B6">
      <w:pPr>
        <w:pStyle w:val="Akapitzlist"/>
        <w:numPr>
          <w:ilvl w:val="0"/>
          <w:numId w:val="97"/>
        </w:numPr>
        <w:autoSpaceDE w:val="0"/>
        <w:autoSpaceDN w:val="0"/>
        <w:adjustRightInd w:val="0"/>
        <w:ind w:left="0" w:firstLine="0"/>
        <w:contextualSpacing/>
        <w:jc w:val="both"/>
        <w:rPr>
          <w:rFonts w:ascii="Arial" w:hAnsi="Arial" w:cs="Arial"/>
          <w:sz w:val="22"/>
          <w:szCs w:val="22"/>
        </w:rPr>
      </w:pPr>
      <w:r w:rsidRPr="007256B6">
        <w:rPr>
          <w:rFonts w:ascii="Arial" w:hAnsi="Arial" w:cs="Arial"/>
          <w:sz w:val="22"/>
          <w:szCs w:val="22"/>
        </w:rPr>
        <w:t xml:space="preserve">opracowanie projektu stałej organizacji ruchu wraz z uzyskaniem wszystkich niezbędnych opinii i uzgodnień w tym zakresie w oparciu o § 2 ust. 1a rozporządzenia Ministra Infrastruktury z dnia 23 września 2003 r. w sprawie szczegółowych warunków zarządzania ruchem na drogach oraz wykonywania nadzoru nad tym zarządzaniem – w </w:t>
      </w:r>
      <w:r w:rsidRPr="007256B6">
        <w:rPr>
          <w:rFonts w:ascii="Arial" w:hAnsi="Arial" w:cs="Arial"/>
          <w:b/>
          <w:sz w:val="22"/>
          <w:szCs w:val="22"/>
        </w:rPr>
        <w:t>ilości po 4 egz</w:t>
      </w:r>
      <w:r w:rsidRPr="007256B6">
        <w:rPr>
          <w:rFonts w:ascii="Arial" w:hAnsi="Arial" w:cs="Arial"/>
          <w:sz w:val="22"/>
          <w:szCs w:val="22"/>
        </w:rPr>
        <w:t>. i uzyskanie jego zatwierdzenia;</w:t>
      </w:r>
    </w:p>
    <w:p w14:paraId="63AAF10F" w14:textId="77777777" w:rsidR="00115DA5" w:rsidRPr="007256B6" w:rsidRDefault="00115DA5" w:rsidP="007256B6">
      <w:pPr>
        <w:pStyle w:val="Akapitzlist"/>
        <w:autoSpaceDE w:val="0"/>
        <w:autoSpaceDN w:val="0"/>
        <w:adjustRightInd w:val="0"/>
        <w:ind w:left="0"/>
        <w:jc w:val="both"/>
        <w:rPr>
          <w:rFonts w:ascii="Arial" w:hAnsi="Arial" w:cs="Arial"/>
          <w:sz w:val="22"/>
          <w:szCs w:val="22"/>
        </w:rPr>
      </w:pPr>
      <w:r w:rsidRPr="007256B6">
        <w:rPr>
          <w:rFonts w:ascii="Arial" w:hAnsi="Arial" w:cs="Arial"/>
          <w:sz w:val="22"/>
          <w:szCs w:val="22"/>
        </w:rPr>
        <w:t>Rysunki SOR powinny być sporządzone na arkuszach A3 wraz z kartami zestawienia projektowanego oznakowania poziomego i pionowego wraz z dokonanym ich obmiarem.</w:t>
      </w:r>
    </w:p>
    <w:p w14:paraId="2FEEC589" w14:textId="77777777" w:rsidR="00115DA5" w:rsidRPr="007256B6" w:rsidRDefault="00115DA5" w:rsidP="007256B6">
      <w:pPr>
        <w:pStyle w:val="Akapitzlist"/>
        <w:numPr>
          <w:ilvl w:val="0"/>
          <w:numId w:val="97"/>
        </w:numPr>
        <w:autoSpaceDE w:val="0"/>
        <w:autoSpaceDN w:val="0"/>
        <w:adjustRightInd w:val="0"/>
        <w:ind w:left="0" w:firstLine="0"/>
        <w:contextualSpacing/>
        <w:jc w:val="both"/>
        <w:rPr>
          <w:rFonts w:ascii="Arial" w:hAnsi="Arial" w:cs="Arial"/>
          <w:sz w:val="22"/>
          <w:szCs w:val="22"/>
        </w:rPr>
      </w:pPr>
      <w:r w:rsidRPr="007256B6">
        <w:rPr>
          <w:rFonts w:ascii="Arial" w:hAnsi="Arial" w:cs="Arial"/>
          <w:sz w:val="22"/>
          <w:szCs w:val="22"/>
        </w:rPr>
        <w:t xml:space="preserve">opracowanie przedmiarów i kosztorysów inwestorskich niezbędnych do udzielenia przez Powiat zamówienia na realizację robót budowlanych objętych dokumentacją projektową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w:t>
      </w:r>
      <w:r w:rsidRPr="007256B6">
        <w:rPr>
          <w:rFonts w:ascii="Arial" w:hAnsi="Arial" w:cs="Arial"/>
          <w:b/>
          <w:sz w:val="22"/>
          <w:szCs w:val="22"/>
        </w:rPr>
        <w:t xml:space="preserve">w ilości po 3 egz. </w:t>
      </w:r>
      <w:r w:rsidRPr="007256B6">
        <w:rPr>
          <w:rFonts w:ascii="Arial" w:hAnsi="Arial" w:cs="Arial"/>
          <w:b/>
          <w:bCs/>
          <w:sz w:val="22"/>
          <w:szCs w:val="22"/>
        </w:rPr>
        <w:t>wraz z przygotowaniem tabeli zawierającej zestawienie kosztów dla wszystkich branż</w:t>
      </w:r>
      <w:r w:rsidRPr="007256B6">
        <w:rPr>
          <w:rFonts w:ascii="Arial" w:hAnsi="Arial" w:cs="Arial"/>
          <w:b/>
          <w:sz w:val="22"/>
          <w:szCs w:val="22"/>
        </w:rPr>
        <w:t>;</w:t>
      </w:r>
    </w:p>
    <w:p w14:paraId="761CE09F" w14:textId="77777777" w:rsidR="00115DA5" w:rsidRPr="007256B6" w:rsidRDefault="00115DA5" w:rsidP="007256B6">
      <w:pPr>
        <w:pStyle w:val="Akapitzlist"/>
        <w:numPr>
          <w:ilvl w:val="0"/>
          <w:numId w:val="97"/>
        </w:numPr>
        <w:autoSpaceDE w:val="0"/>
        <w:autoSpaceDN w:val="0"/>
        <w:adjustRightInd w:val="0"/>
        <w:ind w:left="0" w:firstLine="0"/>
        <w:contextualSpacing/>
        <w:jc w:val="both"/>
        <w:rPr>
          <w:rFonts w:ascii="Arial" w:hAnsi="Arial" w:cs="Arial"/>
          <w:sz w:val="22"/>
          <w:szCs w:val="22"/>
        </w:rPr>
      </w:pPr>
      <w:r w:rsidRPr="007256B6">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7256B6">
        <w:rPr>
          <w:rFonts w:ascii="Arial" w:hAnsi="Arial" w:cs="Arial"/>
          <w:b/>
          <w:sz w:val="22"/>
          <w:szCs w:val="22"/>
        </w:rPr>
        <w:t xml:space="preserve">- w ilości po 3 egz. </w:t>
      </w:r>
    </w:p>
    <w:p w14:paraId="4CE23B62" w14:textId="77777777" w:rsidR="00115DA5" w:rsidRPr="007256B6" w:rsidRDefault="00115DA5" w:rsidP="007256B6">
      <w:pPr>
        <w:pStyle w:val="Akapitzlist"/>
        <w:numPr>
          <w:ilvl w:val="0"/>
          <w:numId w:val="97"/>
        </w:numPr>
        <w:autoSpaceDE w:val="0"/>
        <w:autoSpaceDN w:val="0"/>
        <w:adjustRightInd w:val="0"/>
        <w:ind w:left="0" w:firstLine="0"/>
        <w:contextualSpacing/>
        <w:jc w:val="both"/>
        <w:rPr>
          <w:rFonts w:ascii="Arial" w:hAnsi="Arial" w:cs="Arial"/>
          <w:sz w:val="22"/>
          <w:szCs w:val="22"/>
        </w:rPr>
      </w:pPr>
      <w:r w:rsidRPr="007256B6">
        <w:rPr>
          <w:rFonts w:ascii="Arial" w:hAnsi="Arial" w:cs="Arial"/>
          <w:sz w:val="22"/>
          <w:szCs w:val="22"/>
        </w:rPr>
        <w:t>uzyskanie przez Jednostkę Projektową w imieniu Zamawiającego zgłoszenia robót budowlanych lub pozwolenia na budowę zgodnie z obowiązującymi przepisami Prawa Budowlanego.</w:t>
      </w:r>
    </w:p>
    <w:p w14:paraId="1E0CEFC0" w14:textId="77777777" w:rsidR="00115DA5" w:rsidRPr="007256B6" w:rsidRDefault="00115DA5" w:rsidP="007256B6">
      <w:pPr>
        <w:pStyle w:val="Akapitzlist"/>
        <w:numPr>
          <w:ilvl w:val="0"/>
          <w:numId w:val="97"/>
        </w:numPr>
        <w:autoSpaceDE w:val="0"/>
        <w:autoSpaceDN w:val="0"/>
        <w:adjustRightInd w:val="0"/>
        <w:ind w:left="0" w:firstLine="0"/>
        <w:contextualSpacing/>
        <w:jc w:val="both"/>
        <w:rPr>
          <w:rFonts w:ascii="Arial" w:hAnsi="Arial" w:cs="Arial"/>
          <w:sz w:val="22"/>
          <w:szCs w:val="22"/>
        </w:rPr>
      </w:pPr>
      <w:r w:rsidRPr="007256B6">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715667B9" w14:textId="77777777" w:rsidR="00115DA5" w:rsidRPr="007256B6" w:rsidRDefault="00115DA5" w:rsidP="007256B6">
      <w:pPr>
        <w:pStyle w:val="Akapitzlist"/>
        <w:numPr>
          <w:ilvl w:val="0"/>
          <w:numId w:val="97"/>
        </w:numPr>
        <w:autoSpaceDE w:val="0"/>
        <w:autoSpaceDN w:val="0"/>
        <w:adjustRightInd w:val="0"/>
        <w:ind w:left="0" w:firstLine="0"/>
        <w:contextualSpacing/>
        <w:jc w:val="both"/>
        <w:rPr>
          <w:rFonts w:ascii="Arial" w:hAnsi="Arial" w:cs="Arial"/>
          <w:sz w:val="22"/>
          <w:szCs w:val="22"/>
        </w:rPr>
      </w:pPr>
      <w:r w:rsidRPr="007256B6">
        <w:rPr>
          <w:rFonts w:ascii="Arial" w:hAnsi="Arial" w:cs="Arial"/>
          <w:sz w:val="22"/>
          <w:szCs w:val="22"/>
        </w:rPr>
        <w:t xml:space="preserve">Projekty wykonawcze powinny być sporządzone w formacie rysunku nieprzekraczającego rozmiaru 297mm x 1000 mm. </w:t>
      </w:r>
    </w:p>
    <w:p w14:paraId="1AD60F48" w14:textId="77777777" w:rsidR="00115DA5" w:rsidRPr="007256B6" w:rsidRDefault="00115DA5" w:rsidP="007256B6">
      <w:pPr>
        <w:pStyle w:val="Akapitzlist"/>
        <w:numPr>
          <w:ilvl w:val="0"/>
          <w:numId w:val="97"/>
        </w:numPr>
        <w:autoSpaceDE w:val="0"/>
        <w:autoSpaceDN w:val="0"/>
        <w:adjustRightInd w:val="0"/>
        <w:ind w:left="0" w:firstLine="0"/>
        <w:contextualSpacing/>
        <w:jc w:val="both"/>
        <w:rPr>
          <w:rFonts w:ascii="Arial" w:hAnsi="Arial" w:cs="Arial"/>
          <w:sz w:val="22"/>
          <w:szCs w:val="22"/>
        </w:rPr>
      </w:pPr>
      <w:r w:rsidRPr="007256B6">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2115065D" w14:textId="77777777" w:rsidR="00115DA5" w:rsidRPr="007256B6" w:rsidRDefault="00115DA5" w:rsidP="007256B6">
      <w:pPr>
        <w:jc w:val="both"/>
        <w:rPr>
          <w:rFonts w:ascii="Arial" w:hAnsi="Arial" w:cs="Arial"/>
          <w:b/>
          <w:sz w:val="22"/>
          <w:szCs w:val="22"/>
        </w:rPr>
      </w:pPr>
      <w:r w:rsidRPr="007256B6">
        <w:rPr>
          <w:rFonts w:ascii="Arial" w:hAnsi="Arial" w:cs="Arial"/>
          <w:b/>
          <w:sz w:val="22"/>
          <w:szCs w:val="22"/>
        </w:rPr>
        <w:t>Skany elementów dokumentacji budowlanej zatwierdzonej decyzją ZRID należy wykonać po jej zatwierdzeniu i opieczętowaniu przez odpowiednie Urzędy w tym Organ wydający decyzję ZRID.</w:t>
      </w:r>
    </w:p>
    <w:p w14:paraId="3EA1E305" w14:textId="77777777" w:rsidR="00115DA5" w:rsidRPr="007256B6" w:rsidRDefault="00115DA5" w:rsidP="007256B6">
      <w:pPr>
        <w:jc w:val="both"/>
        <w:rPr>
          <w:rFonts w:ascii="Arial" w:hAnsi="Arial" w:cs="Arial"/>
          <w:b/>
          <w:sz w:val="22"/>
          <w:szCs w:val="22"/>
        </w:rPr>
      </w:pPr>
      <w:r w:rsidRPr="007256B6">
        <w:rPr>
          <w:rFonts w:ascii="Arial" w:hAnsi="Arial" w:cs="Arial"/>
          <w:b/>
          <w:sz w:val="22"/>
          <w:szCs w:val="22"/>
        </w:rPr>
        <w:t>Zeskanowane elementy dokumentacji wykonawczej powinny zawierać podpisy projektantów i osób sprawdzających, a nie być tylko wygenerowane automatycznie z danego programu komputerowego.</w:t>
      </w:r>
    </w:p>
    <w:p w14:paraId="638F0A5C" w14:textId="77777777" w:rsidR="00115DA5" w:rsidRPr="007256B6" w:rsidRDefault="00115DA5" w:rsidP="007256B6">
      <w:pPr>
        <w:pStyle w:val="Akapitzlist"/>
        <w:numPr>
          <w:ilvl w:val="0"/>
          <w:numId w:val="97"/>
        </w:numPr>
        <w:autoSpaceDE w:val="0"/>
        <w:autoSpaceDN w:val="0"/>
        <w:adjustRightInd w:val="0"/>
        <w:ind w:left="0" w:firstLine="0"/>
        <w:contextualSpacing/>
        <w:jc w:val="both"/>
        <w:rPr>
          <w:rFonts w:ascii="Arial" w:hAnsi="Arial" w:cs="Arial"/>
          <w:sz w:val="22"/>
          <w:szCs w:val="22"/>
        </w:rPr>
      </w:pPr>
      <w:r w:rsidRPr="007256B6">
        <w:rPr>
          <w:rFonts w:ascii="Arial" w:hAnsi="Arial" w:cs="Arial"/>
          <w:sz w:val="22"/>
          <w:szCs w:val="22"/>
        </w:rPr>
        <w:t>Jednostka Projektowa w ramach wynagrodzenia umownego w okresie trwania gwarancji dokona jednokrotnej aktualizacji kosztorysów inwestorskich.</w:t>
      </w:r>
    </w:p>
    <w:p w14:paraId="018D5992" w14:textId="77777777" w:rsidR="00115DA5" w:rsidRPr="007256B6" w:rsidRDefault="00115DA5" w:rsidP="007256B6">
      <w:pPr>
        <w:jc w:val="center"/>
        <w:rPr>
          <w:rFonts w:ascii="Arial" w:hAnsi="Arial" w:cs="Arial"/>
          <w:b/>
          <w:sz w:val="22"/>
          <w:szCs w:val="22"/>
        </w:rPr>
      </w:pPr>
    </w:p>
    <w:p w14:paraId="26B1E9F7"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3</w:t>
      </w:r>
    </w:p>
    <w:p w14:paraId="12697DDA" w14:textId="77777777" w:rsidR="00115DA5" w:rsidRPr="007256B6" w:rsidRDefault="00115DA5" w:rsidP="007256B6">
      <w:pPr>
        <w:numPr>
          <w:ilvl w:val="0"/>
          <w:numId w:val="48"/>
        </w:numPr>
        <w:ind w:left="0" w:firstLine="0"/>
        <w:contextualSpacing/>
        <w:jc w:val="both"/>
        <w:rPr>
          <w:rFonts w:ascii="Arial" w:hAnsi="Arial" w:cs="Arial"/>
          <w:sz w:val="22"/>
          <w:szCs w:val="22"/>
        </w:rPr>
      </w:pPr>
      <w:r w:rsidRPr="007256B6">
        <w:rPr>
          <w:rFonts w:ascii="Arial" w:hAnsi="Arial" w:cs="Arial"/>
          <w:sz w:val="22"/>
          <w:szCs w:val="22"/>
        </w:rPr>
        <w:t>Do kierowania wykonywaniem oraz koordynacji prac projektowych Jednostka Projektowa wyznacza:</w:t>
      </w:r>
    </w:p>
    <w:p w14:paraId="740DE05B" w14:textId="77777777" w:rsidR="00115DA5" w:rsidRPr="007256B6" w:rsidRDefault="00115DA5" w:rsidP="007256B6">
      <w:pPr>
        <w:contextualSpacing/>
        <w:jc w:val="both"/>
        <w:rPr>
          <w:rFonts w:ascii="Arial" w:hAnsi="Arial" w:cs="Arial"/>
          <w:sz w:val="22"/>
          <w:szCs w:val="22"/>
        </w:rPr>
      </w:pPr>
      <w:r w:rsidRPr="007256B6">
        <w:rPr>
          <w:rFonts w:ascii="Arial" w:hAnsi="Arial" w:cs="Arial"/>
          <w:sz w:val="22"/>
          <w:szCs w:val="22"/>
        </w:rPr>
        <w:t>……………………………………………………………………………………………………..</w:t>
      </w:r>
    </w:p>
    <w:p w14:paraId="5365088B" w14:textId="77777777" w:rsidR="00115DA5" w:rsidRPr="007256B6" w:rsidRDefault="00115DA5" w:rsidP="007256B6">
      <w:pPr>
        <w:contextualSpacing/>
        <w:jc w:val="both"/>
        <w:rPr>
          <w:rFonts w:ascii="Arial" w:hAnsi="Arial" w:cs="Arial"/>
          <w:sz w:val="22"/>
          <w:szCs w:val="22"/>
        </w:rPr>
      </w:pPr>
      <w:r w:rsidRPr="007256B6">
        <w:rPr>
          <w:rFonts w:ascii="Arial" w:hAnsi="Arial" w:cs="Arial"/>
          <w:sz w:val="22"/>
          <w:szCs w:val="22"/>
        </w:rPr>
        <w:lastRenderedPageBreak/>
        <w:t>Imię, nazwisko, funkcja lub stanowisko służbowe</w:t>
      </w:r>
    </w:p>
    <w:p w14:paraId="660599EE" w14:textId="77777777" w:rsidR="00115DA5" w:rsidRPr="007256B6" w:rsidRDefault="00115DA5" w:rsidP="007256B6">
      <w:pPr>
        <w:contextualSpacing/>
        <w:jc w:val="both"/>
        <w:rPr>
          <w:rFonts w:ascii="Arial" w:hAnsi="Arial" w:cs="Arial"/>
          <w:sz w:val="22"/>
          <w:szCs w:val="22"/>
        </w:rPr>
      </w:pPr>
      <w:r w:rsidRPr="007256B6">
        <w:rPr>
          <w:rFonts w:ascii="Arial" w:hAnsi="Arial" w:cs="Arial"/>
          <w:sz w:val="22"/>
          <w:szCs w:val="22"/>
        </w:rPr>
        <w:t>Tel:......................................................, e-mail:…………………………………………….</w:t>
      </w:r>
    </w:p>
    <w:p w14:paraId="7FEF2CB4" w14:textId="77777777" w:rsidR="00115DA5" w:rsidRPr="007256B6" w:rsidRDefault="00115DA5" w:rsidP="007256B6">
      <w:pPr>
        <w:numPr>
          <w:ilvl w:val="0"/>
          <w:numId w:val="48"/>
        </w:numPr>
        <w:ind w:left="0" w:firstLine="0"/>
        <w:contextualSpacing/>
        <w:jc w:val="both"/>
        <w:rPr>
          <w:rFonts w:ascii="Arial" w:hAnsi="Arial" w:cs="Arial"/>
          <w:sz w:val="22"/>
          <w:szCs w:val="22"/>
        </w:rPr>
      </w:pPr>
      <w:r w:rsidRPr="007256B6">
        <w:rPr>
          <w:rFonts w:ascii="Arial" w:hAnsi="Arial" w:cs="Arial"/>
          <w:sz w:val="22"/>
          <w:szCs w:val="22"/>
        </w:rPr>
        <w:t>Jako koordynatorów w zakresie wykonywania obowiązków umowy, z których każdy może działać samodzielnie, Zamawiający  wyznacza:</w:t>
      </w:r>
    </w:p>
    <w:p w14:paraId="1592EF27" w14:textId="77777777" w:rsidR="00115DA5" w:rsidRPr="007256B6" w:rsidRDefault="00115DA5" w:rsidP="007256B6">
      <w:pPr>
        <w:jc w:val="both"/>
        <w:rPr>
          <w:rFonts w:ascii="Arial" w:hAnsi="Arial" w:cs="Arial"/>
          <w:bCs/>
          <w:sz w:val="22"/>
          <w:szCs w:val="22"/>
        </w:rPr>
      </w:pPr>
      <w:r w:rsidRPr="007256B6">
        <w:rPr>
          <w:rFonts w:ascii="Arial" w:hAnsi="Arial" w:cs="Arial"/>
          <w:bCs/>
          <w:sz w:val="22"/>
          <w:szCs w:val="22"/>
        </w:rPr>
        <w:t>Rafała Urbaniaka – Naczelnika Wydziału Dróg Powiatowych</w:t>
      </w:r>
    </w:p>
    <w:p w14:paraId="40ED6516" w14:textId="77777777" w:rsidR="00115DA5" w:rsidRPr="007256B6" w:rsidRDefault="00115DA5" w:rsidP="007256B6">
      <w:pPr>
        <w:jc w:val="both"/>
        <w:rPr>
          <w:rFonts w:ascii="Arial" w:hAnsi="Arial" w:cs="Arial"/>
          <w:bCs/>
          <w:sz w:val="22"/>
          <w:szCs w:val="22"/>
        </w:rPr>
      </w:pPr>
      <w:r w:rsidRPr="007256B6">
        <w:rPr>
          <w:rFonts w:ascii="Arial" w:hAnsi="Arial" w:cs="Arial"/>
          <w:sz w:val="22"/>
          <w:szCs w:val="22"/>
        </w:rPr>
        <w:t>Katarzynę Jóźwik</w:t>
      </w:r>
      <w:r w:rsidRPr="007256B6">
        <w:rPr>
          <w:rFonts w:ascii="Arial" w:hAnsi="Arial" w:cs="Arial"/>
          <w:bCs/>
          <w:sz w:val="22"/>
          <w:szCs w:val="22"/>
        </w:rPr>
        <w:t xml:space="preserve"> – p.o. Kierownika Zespołu ds. inwestycji drogowych; </w:t>
      </w:r>
    </w:p>
    <w:p w14:paraId="6E4BE67D" w14:textId="77777777" w:rsidR="00115DA5" w:rsidRPr="007256B6" w:rsidRDefault="00115DA5" w:rsidP="007256B6">
      <w:pPr>
        <w:jc w:val="both"/>
        <w:rPr>
          <w:rStyle w:val="Hipercze"/>
          <w:rFonts w:ascii="Arial" w:hAnsi="Arial" w:cs="Arial"/>
          <w:sz w:val="22"/>
          <w:szCs w:val="22"/>
        </w:rPr>
      </w:pPr>
      <w:r w:rsidRPr="007256B6">
        <w:rPr>
          <w:rFonts w:ascii="Arial" w:hAnsi="Arial" w:cs="Arial"/>
          <w:bCs/>
          <w:sz w:val="22"/>
          <w:szCs w:val="22"/>
        </w:rPr>
        <w:t>t</w:t>
      </w:r>
      <w:r w:rsidRPr="007256B6">
        <w:rPr>
          <w:rFonts w:ascii="Arial" w:hAnsi="Arial" w:cs="Arial"/>
          <w:sz w:val="22"/>
          <w:szCs w:val="22"/>
        </w:rPr>
        <w:t>el:.22-777-47-79., e</w:t>
      </w:r>
      <w:r w:rsidRPr="007256B6">
        <w:rPr>
          <w:rFonts w:ascii="Arial" w:hAnsi="Arial" w:cs="Arial"/>
          <w:sz w:val="22"/>
          <w:szCs w:val="22"/>
        </w:rPr>
        <w:noBreakHyphen/>
        <w:t>mail: </w:t>
      </w:r>
      <w:hyperlink r:id="rId33" w:history="1">
        <w:r w:rsidRPr="007256B6">
          <w:rPr>
            <w:rStyle w:val="Hipercze"/>
            <w:rFonts w:ascii="Arial" w:hAnsi="Arial" w:cs="Arial"/>
            <w:sz w:val="22"/>
            <w:szCs w:val="22"/>
          </w:rPr>
          <w:t>k.jozwik@powiat-wolominski.pl</w:t>
        </w:r>
      </w:hyperlink>
    </w:p>
    <w:p w14:paraId="70D64005" w14:textId="77777777" w:rsidR="00115DA5" w:rsidRPr="007256B6" w:rsidRDefault="00115DA5" w:rsidP="007256B6">
      <w:pPr>
        <w:jc w:val="both"/>
        <w:rPr>
          <w:rFonts w:ascii="Arial" w:hAnsi="Arial" w:cs="Arial"/>
          <w:sz w:val="22"/>
          <w:szCs w:val="22"/>
        </w:rPr>
      </w:pPr>
    </w:p>
    <w:p w14:paraId="6662EE55" w14:textId="77777777" w:rsidR="00115DA5" w:rsidRPr="007256B6" w:rsidRDefault="00115DA5" w:rsidP="007256B6">
      <w:pPr>
        <w:numPr>
          <w:ilvl w:val="0"/>
          <w:numId w:val="48"/>
        </w:numPr>
        <w:ind w:left="0" w:firstLine="0"/>
        <w:jc w:val="both"/>
        <w:rPr>
          <w:rFonts w:ascii="Arial" w:hAnsi="Arial" w:cs="Arial"/>
          <w:sz w:val="22"/>
          <w:szCs w:val="22"/>
        </w:rPr>
      </w:pPr>
      <w:r w:rsidRPr="007256B6">
        <w:rPr>
          <w:rFonts w:ascii="Arial" w:hAnsi="Arial" w:cs="Arial"/>
          <w:sz w:val="22"/>
          <w:szCs w:val="22"/>
        </w:rPr>
        <w:t xml:space="preserve">Jednostka Projektowa będzie informować pisemnie (dopuszczalna forma elektroniczna) Zamawiającego, do 5 dnia  każdego kolejnego miesiąca kalendarzowego o postępie </w:t>
      </w:r>
      <w:r w:rsidRPr="007256B6">
        <w:rPr>
          <w:rFonts w:ascii="Arial" w:hAnsi="Arial" w:cs="Arial"/>
          <w:sz w:val="22"/>
          <w:szCs w:val="22"/>
        </w:rPr>
        <w:br/>
        <w:t xml:space="preserve">i zaawansowaniu prac zgodnie z przekazanym harmonogramem prac projektowym, o którym mowa w §2 ust. 6 pkt 3),  przy opracowywaniu dokumentacji projektowej oraz sygnalizować pojawiające się zagrożenia, przy usunięciu których może być pomocne działanie Zamawiającego. </w:t>
      </w:r>
    </w:p>
    <w:p w14:paraId="7C5E3015" w14:textId="77777777" w:rsidR="00115DA5" w:rsidRPr="007256B6" w:rsidRDefault="00115DA5" w:rsidP="007256B6">
      <w:pPr>
        <w:numPr>
          <w:ilvl w:val="0"/>
          <w:numId w:val="48"/>
        </w:numPr>
        <w:ind w:left="0" w:firstLine="0"/>
        <w:jc w:val="both"/>
        <w:rPr>
          <w:rFonts w:ascii="Arial" w:hAnsi="Arial" w:cs="Arial"/>
          <w:sz w:val="22"/>
          <w:szCs w:val="22"/>
        </w:rPr>
      </w:pPr>
      <w:r w:rsidRPr="007256B6">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44678379" w14:textId="77777777" w:rsidR="00115DA5" w:rsidRPr="007256B6" w:rsidRDefault="00115DA5" w:rsidP="007256B6">
      <w:pPr>
        <w:numPr>
          <w:ilvl w:val="0"/>
          <w:numId w:val="48"/>
        </w:numPr>
        <w:ind w:left="0" w:firstLine="0"/>
        <w:jc w:val="both"/>
        <w:rPr>
          <w:rFonts w:ascii="Arial" w:hAnsi="Arial" w:cs="Arial"/>
          <w:sz w:val="22"/>
          <w:szCs w:val="22"/>
        </w:rPr>
      </w:pPr>
      <w:r w:rsidRPr="007256B6">
        <w:rPr>
          <w:rFonts w:ascii="Arial" w:hAnsi="Arial" w:cs="Arial"/>
          <w:sz w:val="22"/>
          <w:szCs w:val="22"/>
        </w:rPr>
        <w:t>Jednostka Projektowa zobowiązuje się do opracowania i dostarczenia w terminie 7 dni od zatwierdzenia przez Zamawiającego koncepcji, o której mowa w §2 ust. 6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522B9DE2" w14:textId="77777777" w:rsidR="00115DA5" w:rsidRPr="007256B6" w:rsidRDefault="00115DA5" w:rsidP="007256B6">
      <w:pPr>
        <w:numPr>
          <w:ilvl w:val="0"/>
          <w:numId w:val="48"/>
        </w:numPr>
        <w:ind w:left="0" w:firstLine="0"/>
        <w:jc w:val="both"/>
        <w:rPr>
          <w:rFonts w:ascii="Arial" w:hAnsi="Arial" w:cs="Arial"/>
          <w:sz w:val="22"/>
          <w:szCs w:val="22"/>
        </w:rPr>
      </w:pPr>
      <w:r w:rsidRPr="007256B6">
        <w:rPr>
          <w:rFonts w:ascii="Arial" w:hAnsi="Arial" w:cs="Arial"/>
          <w:sz w:val="22"/>
          <w:szCs w:val="22"/>
        </w:rPr>
        <w:t>Zamawiający dokonuje analizy i akceptacji harmonogramu w terminie 7 dni od dnia dostarczenia harmonogramu przez Jednostkę Projektową.</w:t>
      </w:r>
    </w:p>
    <w:p w14:paraId="6E54DAA3" w14:textId="77777777" w:rsidR="00115DA5" w:rsidRPr="007256B6" w:rsidRDefault="00115DA5" w:rsidP="007256B6">
      <w:pPr>
        <w:numPr>
          <w:ilvl w:val="0"/>
          <w:numId w:val="48"/>
        </w:numPr>
        <w:ind w:left="0" w:firstLine="0"/>
        <w:jc w:val="both"/>
        <w:rPr>
          <w:rFonts w:ascii="Arial" w:hAnsi="Arial" w:cs="Arial"/>
          <w:sz w:val="22"/>
          <w:szCs w:val="22"/>
        </w:rPr>
      </w:pPr>
      <w:r w:rsidRPr="007256B6">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4854A2DD" w14:textId="77777777" w:rsidR="00115DA5" w:rsidRPr="007256B6" w:rsidRDefault="00115DA5" w:rsidP="007256B6">
      <w:pPr>
        <w:numPr>
          <w:ilvl w:val="0"/>
          <w:numId w:val="48"/>
        </w:numPr>
        <w:ind w:left="0" w:firstLine="0"/>
        <w:jc w:val="both"/>
        <w:rPr>
          <w:rFonts w:ascii="Arial" w:hAnsi="Arial" w:cs="Arial"/>
          <w:sz w:val="22"/>
          <w:szCs w:val="22"/>
        </w:rPr>
      </w:pPr>
      <w:r w:rsidRPr="007256B6">
        <w:rPr>
          <w:rFonts w:ascii="Arial" w:hAnsi="Arial" w:cs="Arial"/>
          <w:sz w:val="22"/>
          <w:szCs w:val="22"/>
        </w:rPr>
        <w:t>Zmiana osób wskazanych w ust. 1 i 2 nie stanowi zmiany umowy, a wymaga pisemnego powiadomienia drugiej Strony o zmianie.</w:t>
      </w:r>
    </w:p>
    <w:p w14:paraId="71F8D7AB" w14:textId="77777777" w:rsidR="00115DA5" w:rsidRPr="007256B6" w:rsidRDefault="00115DA5" w:rsidP="007256B6">
      <w:pPr>
        <w:pStyle w:val="Akapitzlist"/>
        <w:numPr>
          <w:ilvl w:val="0"/>
          <w:numId w:val="48"/>
        </w:numPr>
        <w:ind w:left="0" w:firstLine="0"/>
        <w:contextualSpacing/>
        <w:jc w:val="both"/>
        <w:rPr>
          <w:rFonts w:ascii="Arial" w:hAnsi="Arial" w:cs="Arial"/>
          <w:bCs/>
          <w:sz w:val="22"/>
          <w:szCs w:val="22"/>
        </w:rPr>
      </w:pPr>
      <w:r w:rsidRPr="007256B6">
        <w:rPr>
          <w:rFonts w:ascii="Arial" w:hAnsi="Arial" w:cs="Arial"/>
          <w:bCs/>
          <w:sz w:val="22"/>
          <w:szCs w:val="22"/>
        </w:rPr>
        <w:t>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Pzp,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72769DB9" w14:textId="77777777" w:rsidR="00115DA5" w:rsidRPr="007256B6" w:rsidRDefault="00115DA5" w:rsidP="007256B6">
      <w:pPr>
        <w:pStyle w:val="Akapitzlist"/>
        <w:ind w:left="0"/>
        <w:jc w:val="both"/>
        <w:rPr>
          <w:rFonts w:ascii="Arial" w:hAnsi="Arial" w:cs="Arial"/>
          <w:bCs/>
          <w:sz w:val="22"/>
          <w:szCs w:val="22"/>
        </w:rPr>
      </w:pPr>
    </w:p>
    <w:p w14:paraId="4B8DC3E8"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4</w:t>
      </w:r>
    </w:p>
    <w:p w14:paraId="18A1854F" w14:textId="77777777" w:rsidR="00115DA5" w:rsidRPr="007256B6" w:rsidRDefault="00115DA5" w:rsidP="007256B6">
      <w:pPr>
        <w:numPr>
          <w:ilvl w:val="3"/>
          <w:numId w:val="49"/>
        </w:numPr>
        <w:ind w:left="0" w:firstLine="0"/>
        <w:jc w:val="both"/>
        <w:rPr>
          <w:rFonts w:ascii="Arial" w:hAnsi="Arial" w:cs="Arial"/>
          <w:sz w:val="22"/>
          <w:szCs w:val="22"/>
        </w:rPr>
      </w:pPr>
      <w:r w:rsidRPr="007256B6">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0783DC01" w14:textId="77777777" w:rsidR="00115DA5" w:rsidRPr="007256B6" w:rsidRDefault="00115DA5" w:rsidP="007256B6">
      <w:pPr>
        <w:numPr>
          <w:ilvl w:val="3"/>
          <w:numId w:val="49"/>
        </w:numPr>
        <w:ind w:left="0" w:firstLine="0"/>
        <w:jc w:val="both"/>
        <w:rPr>
          <w:rFonts w:ascii="Arial" w:hAnsi="Arial" w:cs="Arial"/>
          <w:sz w:val="22"/>
          <w:szCs w:val="22"/>
        </w:rPr>
      </w:pPr>
      <w:r w:rsidRPr="007256B6">
        <w:rPr>
          <w:rFonts w:ascii="Arial" w:hAnsi="Arial" w:cs="Arial"/>
          <w:sz w:val="22"/>
          <w:szCs w:val="22"/>
        </w:rPr>
        <w:t xml:space="preserve">Jednostka Projektowa zapewni opracowanie dokumentacji projektowej z należytą starannością </w:t>
      </w:r>
      <w:r w:rsidRPr="007256B6">
        <w:rPr>
          <w:rFonts w:ascii="Arial" w:hAnsi="Arial" w:cs="Arial"/>
          <w:sz w:val="22"/>
          <w:szCs w:val="22"/>
        </w:rPr>
        <w:br/>
        <w:t xml:space="preserve">w sposób zgodny z ustaleniami, warunkami w uzyskanych decyzjach administracyjnych, </w:t>
      </w:r>
      <w:r w:rsidRPr="007256B6">
        <w:rPr>
          <w:rFonts w:ascii="Arial" w:hAnsi="Arial" w:cs="Arial"/>
          <w:sz w:val="22"/>
          <w:szCs w:val="22"/>
        </w:rPr>
        <w:lastRenderedPageBreak/>
        <w:t>wymaganiami ustaw, przepisami i obowiązującymi Polskimi Normami oraz zasadami wiedzy technicznej.</w:t>
      </w:r>
    </w:p>
    <w:p w14:paraId="689BBD98" w14:textId="77777777" w:rsidR="00115DA5" w:rsidRPr="007256B6" w:rsidRDefault="00115DA5" w:rsidP="007256B6">
      <w:pPr>
        <w:numPr>
          <w:ilvl w:val="3"/>
          <w:numId w:val="49"/>
        </w:numPr>
        <w:ind w:left="0" w:firstLine="0"/>
        <w:jc w:val="both"/>
        <w:rPr>
          <w:rFonts w:ascii="Arial" w:hAnsi="Arial" w:cs="Arial"/>
          <w:sz w:val="22"/>
          <w:szCs w:val="22"/>
        </w:rPr>
      </w:pPr>
      <w:r w:rsidRPr="007256B6">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39C56901" w14:textId="77777777" w:rsidR="00115DA5" w:rsidRPr="007256B6" w:rsidRDefault="00115DA5" w:rsidP="007256B6">
      <w:pPr>
        <w:numPr>
          <w:ilvl w:val="3"/>
          <w:numId w:val="49"/>
        </w:numPr>
        <w:ind w:left="0" w:firstLine="0"/>
        <w:jc w:val="both"/>
        <w:rPr>
          <w:rFonts w:ascii="Arial" w:hAnsi="Arial" w:cs="Arial"/>
          <w:sz w:val="22"/>
          <w:szCs w:val="22"/>
        </w:rPr>
      </w:pPr>
      <w:r w:rsidRPr="007256B6">
        <w:rPr>
          <w:rFonts w:ascii="Arial" w:hAnsi="Arial" w:cs="Arial"/>
          <w:sz w:val="22"/>
          <w:szCs w:val="22"/>
        </w:rPr>
        <w:t xml:space="preserve">W rozwiązaniach projektowych będą zastosowane wyroby budowlane (materiały i urządzenia) dopuszczone do obrotu i powszechnego stosowania. </w:t>
      </w:r>
    </w:p>
    <w:p w14:paraId="655A1DB5" w14:textId="77777777" w:rsidR="00115DA5" w:rsidRPr="007256B6" w:rsidRDefault="00115DA5" w:rsidP="007256B6">
      <w:pPr>
        <w:numPr>
          <w:ilvl w:val="3"/>
          <w:numId w:val="49"/>
        </w:numPr>
        <w:ind w:left="0" w:firstLine="0"/>
        <w:jc w:val="both"/>
        <w:rPr>
          <w:rFonts w:ascii="Arial" w:hAnsi="Arial" w:cs="Arial"/>
          <w:sz w:val="22"/>
          <w:szCs w:val="22"/>
        </w:rPr>
      </w:pPr>
      <w:r w:rsidRPr="007256B6">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ww.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4D329A7F" w14:textId="77777777" w:rsidR="00115DA5" w:rsidRPr="007256B6" w:rsidRDefault="00115DA5" w:rsidP="007256B6">
      <w:pPr>
        <w:numPr>
          <w:ilvl w:val="3"/>
          <w:numId w:val="49"/>
        </w:numPr>
        <w:ind w:left="0" w:firstLine="0"/>
        <w:jc w:val="both"/>
        <w:rPr>
          <w:rFonts w:ascii="Arial" w:hAnsi="Arial" w:cs="Arial"/>
          <w:sz w:val="22"/>
          <w:szCs w:val="22"/>
        </w:rPr>
      </w:pPr>
      <w:r w:rsidRPr="007256B6">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 (tj. w ramach wynagrodzenia umownego)</w:t>
      </w:r>
    </w:p>
    <w:p w14:paraId="295DC9A3" w14:textId="77777777" w:rsidR="00115DA5" w:rsidRPr="007256B6" w:rsidRDefault="00115DA5" w:rsidP="007256B6">
      <w:pPr>
        <w:numPr>
          <w:ilvl w:val="3"/>
          <w:numId w:val="49"/>
        </w:numPr>
        <w:ind w:left="0" w:firstLine="0"/>
        <w:jc w:val="both"/>
        <w:rPr>
          <w:rFonts w:ascii="Arial" w:hAnsi="Arial" w:cs="Arial"/>
          <w:sz w:val="22"/>
          <w:szCs w:val="22"/>
        </w:rPr>
      </w:pPr>
      <w:r w:rsidRPr="007256B6">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0E0D4158" w14:textId="77777777" w:rsidR="00115DA5" w:rsidRPr="007256B6" w:rsidRDefault="00115DA5" w:rsidP="007256B6">
      <w:pPr>
        <w:numPr>
          <w:ilvl w:val="3"/>
          <w:numId w:val="49"/>
        </w:numPr>
        <w:ind w:left="0" w:firstLine="0"/>
        <w:jc w:val="both"/>
        <w:rPr>
          <w:rFonts w:ascii="Arial" w:hAnsi="Arial" w:cs="Arial"/>
          <w:sz w:val="22"/>
          <w:szCs w:val="22"/>
          <w:shd w:val="clear" w:color="auto" w:fill="FFFFFF"/>
        </w:rPr>
      </w:pPr>
      <w:r w:rsidRPr="007256B6">
        <w:rPr>
          <w:rFonts w:ascii="Arial" w:hAnsi="Arial" w:cs="Arial"/>
          <w:sz w:val="22"/>
          <w:szCs w:val="22"/>
          <w:shd w:val="clear" w:color="auto" w:fill="FFFFFF"/>
        </w:rPr>
        <w:t xml:space="preserve">Jednostka Projektowa sprawować będzie nadzór autorski w zakresie określonym w art. 20 </w:t>
      </w:r>
      <w:r w:rsidRPr="007256B6">
        <w:rPr>
          <w:rFonts w:ascii="Arial" w:hAnsi="Arial" w:cs="Arial"/>
          <w:sz w:val="22"/>
          <w:szCs w:val="22"/>
          <w:shd w:val="clear" w:color="auto" w:fill="FFFFFF"/>
        </w:rPr>
        <w:br/>
        <w:t>ust. 1 pkt 4 ustawy z dnia 7 lipca 1994 r. Prawo budowlane obejmujący w szczególności:</w:t>
      </w:r>
    </w:p>
    <w:p w14:paraId="2D907941" w14:textId="77777777" w:rsidR="00115DA5" w:rsidRPr="007256B6" w:rsidRDefault="00115DA5" w:rsidP="007256B6">
      <w:pPr>
        <w:pStyle w:val="Akapitzlist"/>
        <w:numPr>
          <w:ilvl w:val="0"/>
          <w:numId w:val="73"/>
        </w:numPr>
        <w:ind w:left="0" w:firstLine="0"/>
        <w:contextualSpacing/>
        <w:jc w:val="both"/>
        <w:rPr>
          <w:rFonts w:ascii="Arial" w:hAnsi="Arial" w:cs="Arial"/>
          <w:sz w:val="22"/>
          <w:szCs w:val="22"/>
        </w:rPr>
      </w:pPr>
      <w:r w:rsidRPr="007256B6">
        <w:rPr>
          <w:rFonts w:ascii="Arial" w:hAnsi="Arial" w:cs="Arial"/>
          <w:sz w:val="22"/>
          <w:szCs w:val="22"/>
        </w:rPr>
        <w:t>stwierdzanie w toku wykonywania robót budowlanych zgodności realizacji z dokumentacją projektową,</w:t>
      </w:r>
    </w:p>
    <w:p w14:paraId="1A887381" w14:textId="77777777" w:rsidR="00115DA5" w:rsidRPr="007256B6" w:rsidRDefault="00115DA5" w:rsidP="007256B6">
      <w:pPr>
        <w:pStyle w:val="Akapitzlist"/>
        <w:numPr>
          <w:ilvl w:val="0"/>
          <w:numId w:val="73"/>
        </w:numPr>
        <w:ind w:left="0" w:firstLine="0"/>
        <w:contextualSpacing/>
        <w:jc w:val="both"/>
        <w:rPr>
          <w:rFonts w:ascii="Arial" w:hAnsi="Arial" w:cs="Arial"/>
          <w:sz w:val="22"/>
          <w:szCs w:val="22"/>
        </w:rPr>
      </w:pPr>
      <w:r w:rsidRPr="007256B6">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7FC3DAE0" w14:textId="77777777" w:rsidR="00115DA5" w:rsidRPr="007256B6" w:rsidRDefault="00115DA5" w:rsidP="007256B6">
      <w:pPr>
        <w:pStyle w:val="Akapitzlist"/>
        <w:numPr>
          <w:ilvl w:val="0"/>
          <w:numId w:val="73"/>
        </w:numPr>
        <w:ind w:left="0" w:firstLine="0"/>
        <w:contextualSpacing/>
        <w:jc w:val="both"/>
        <w:rPr>
          <w:rFonts w:ascii="Arial" w:hAnsi="Arial" w:cs="Arial"/>
          <w:sz w:val="22"/>
          <w:szCs w:val="22"/>
        </w:rPr>
      </w:pPr>
      <w:r w:rsidRPr="007256B6">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17B0BA5D" w14:textId="77777777" w:rsidR="00115DA5" w:rsidRPr="007256B6" w:rsidRDefault="00115DA5" w:rsidP="007256B6">
      <w:pPr>
        <w:pStyle w:val="Akapitzlist"/>
        <w:numPr>
          <w:ilvl w:val="0"/>
          <w:numId w:val="73"/>
        </w:numPr>
        <w:ind w:left="0" w:firstLine="0"/>
        <w:contextualSpacing/>
        <w:jc w:val="both"/>
        <w:rPr>
          <w:rFonts w:ascii="Arial" w:hAnsi="Arial" w:cs="Arial"/>
          <w:sz w:val="22"/>
          <w:szCs w:val="22"/>
        </w:rPr>
      </w:pPr>
      <w:r w:rsidRPr="007256B6">
        <w:rPr>
          <w:rFonts w:ascii="Arial" w:hAnsi="Arial" w:cs="Arial"/>
          <w:sz w:val="22"/>
          <w:szCs w:val="22"/>
        </w:rPr>
        <w:t>na żądanie Zamawiającego udział w komisjach i naradach technicznych organizowanych przez Zamawiającego,</w:t>
      </w:r>
    </w:p>
    <w:p w14:paraId="71EA4658" w14:textId="77777777" w:rsidR="00115DA5" w:rsidRPr="007256B6" w:rsidRDefault="00115DA5" w:rsidP="007256B6">
      <w:pPr>
        <w:pStyle w:val="Akapitzlist"/>
        <w:numPr>
          <w:ilvl w:val="0"/>
          <w:numId w:val="73"/>
        </w:numPr>
        <w:ind w:left="0" w:firstLine="0"/>
        <w:contextualSpacing/>
        <w:jc w:val="both"/>
        <w:rPr>
          <w:rFonts w:ascii="Arial" w:hAnsi="Arial" w:cs="Arial"/>
          <w:sz w:val="22"/>
          <w:szCs w:val="22"/>
        </w:rPr>
      </w:pPr>
      <w:r w:rsidRPr="007256B6">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43997F87" w14:textId="77777777" w:rsidR="00115DA5" w:rsidRPr="007256B6" w:rsidRDefault="00115DA5" w:rsidP="007256B6">
      <w:pPr>
        <w:numPr>
          <w:ilvl w:val="3"/>
          <w:numId w:val="49"/>
        </w:numPr>
        <w:ind w:left="0" w:firstLine="0"/>
        <w:jc w:val="both"/>
        <w:rPr>
          <w:rFonts w:ascii="Arial" w:hAnsi="Arial" w:cs="Arial"/>
          <w:sz w:val="22"/>
          <w:szCs w:val="22"/>
          <w:shd w:val="clear" w:color="auto" w:fill="FFFFFF"/>
        </w:rPr>
      </w:pPr>
      <w:r w:rsidRPr="007256B6">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72BE24B3" w14:textId="77777777" w:rsidR="00115DA5" w:rsidRPr="007256B6" w:rsidRDefault="00115DA5" w:rsidP="007256B6">
      <w:pPr>
        <w:numPr>
          <w:ilvl w:val="3"/>
          <w:numId w:val="49"/>
        </w:numPr>
        <w:ind w:left="0" w:firstLine="0"/>
        <w:jc w:val="both"/>
        <w:rPr>
          <w:rFonts w:ascii="Arial" w:hAnsi="Arial" w:cs="Arial"/>
          <w:sz w:val="22"/>
          <w:szCs w:val="22"/>
          <w:shd w:val="clear" w:color="auto" w:fill="FFFFFF"/>
        </w:rPr>
      </w:pPr>
      <w:r w:rsidRPr="007256B6">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0392CBE3" w14:textId="77777777" w:rsidR="00115DA5" w:rsidRPr="007256B6" w:rsidRDefault="00115DA5" w:rsidP="007256B6">
      <w:pPr>
        <w:pStyle w:val="Akapitzlist"/>
        <w:numPr>
          <w:ilvl w:val="0"/>
          <w:numId w:val="74"/>
        </w:numPr>
        <w:ind w:left="0" w:firstLine="0"/>
        <w:contextualSpacing/>
        <w:jc w:val="both"/>
        <w:rPr>
          <w:rFonts w:ascii="Arial" w:hAnsi="Arial" w:cs="Arial"/>
          <w:sz w:val="22"/>
          <w:szCs w:val="22"/>
        </w:rPr>
      </w:pPr>
      <w:r w:rsidRPr="007256B6">
        <w:rPr>
          <w:rFonts w:ascii="Arial" w:hAnsi="Arial" w:cs="Arial"/>
          <w:sz w:val="22"/>
          <w:szCs w:val="22"/>
        </w:rPr>
        <w:t>zapisy na rysunkach wchodzących w skład dokumentacji projektowej,</w:t>
      </w:r>
    </w:p>
    <w:p w14:paraId="31A46376" w14:textId="77777777" w:rsidR="00115DA5" w:rsidRPr="007256B6" w:rsidRDefault="00115DA5" w:rsidP="007256B6">
      <w:pPr>
        <w:pStyle w:val="Akapitzlist"/>
        <w:numPr>
          <w:ilvl w:val="0"/>
          <w:numId w:val="74"/>
        </w:numPr>
        <w:ind w:left="0" w:firstLine="0"/>
        <w:contextualSpacing/>
        <w:jc w:val="both"/>
        <w:rPr>
          <w:rFonts w:ascii="Arial" w:hAnsi="Arial" w:cs="Arial"/>
          <w:sz w:val="22"/>
          <w:szCs w:val="22"/>
        </w:rPr>
      </w:pPr>
      <w:r w:rsidRPr="007256B6">
        <w:rPr>
          <w:rFonts w:ascii="Arial" w:hAnsi="Arial" w:cs="Arial"/>
          <w:sz w:val="22"/>
          <w:szCs w:val="22"/>
        </w:rPr>
        <w:t>rysunki zamienne lub szkice,</w:t>
      </w:r>
    </w:p>
    <w:p w14:paraId="0A886EDA" w14:textId="77777777" w:rsidR="00115DA5" w:rsidRPr="007256B6" w:rsidRDefault="00115DA5" w:rsidP="007256B6">
      <w:pPr>
        <w:pStyle w:val="Akapitzlist"/>
        <w:numPr>
          <w:ilvl w:val="0"/>
          <w:numId w:val="74"/>
        </w:numPr>
        <w:ind w:left="0" w:firstLine="0"/>
        <w:contextualSpacing/>
        <w:jc w:val="both"/>
        <w:rPr>
          <w:rFonts w:ascii="Arial" w:hAnsi="Arial" w:cs="Arial"/>
          <w:sz w:val="22"/>
          <w:szCs w:val="22"/>
        </w:rPr>
      </w:pPr>
      <w:r w:rsidRPr="007256B6">
        <w:rPr>
          <w:rFonts w:ascii="Arial" w:hAnsi="Arial" w:cs="Arial"/>
          <w:sz w:val="22"/>
          <w:szCs w:val="22"/>
        </w:rPr>
        <w:lastRenderedPageBreak/>
        <w:t>wpisy do dziennika budowy.</w:t>
      </w:r>
    </w:p>
    <w:p w14:paraId="2F115187" w14:textId="77777777" w:rsidR="00115DA5" w:rsidRPr="007256B6" w:rsidRDefault="00115DA5" w:rsidP="007256B6">
      <w:pPr>
        <w:jc w:val="both"/>
        <w:rPr>
          <w:rFonts w:ascii="Arial" w:hAnsi="Arial" w:cs="Arial"/>
          <w:sz w:val="22"/>
          <w:szCs w:val="22"/>
        </w:rPr>
      </w:pPr>
    </w:p>
    <w:p w14:paraId="46716196" w14:textId="77777777" w:rsidR="00115DA5" w:rsidRPr="007256B6" w:rsidRDefault="00115DA5" w:rsidP="007256B6">
      <w:pPr>
        <w:pStyle w:val="Zwykytekst"/>
        <w:tabs>
          <w:tab w:val="left" w:pos="708"/>
        </w:tabs>
        <w:jc w:val="center"/>
        <w:outlineLvl w:val="0"/>
        <w:rPr>
          <w:rFonts w:ascii="Arial" w:hAnsi="Arial" w:cs="Arial"/>
          <w:b/>
          <w:bCs/>
          <w:sz w:val="22"/>
          <w:szCs w:val="22"/>
        </w:rPr>
      </w:pPr>
    </w:p>
    <w:p w14:paraId="06B9A484" w14:textId="77777777" w:rsidR="00115DA5" w:rsidRPr="007256B6" w:rsidRDefault="00115DA5" w:rsidP="007256B6">
      <w:pPr>
        <w:pStyle w:val="Zwykytekst"/>
        <w:tabs>
          <w:tab w:val="left" w:pos="708"/>
        </w:tabs>
        <w:jc w:val="center"/>
        <w:outlineLvl w:val="0"/>
        <w:rPr>
          <w:rFonts w:ascii="Arial" w:hAnsi="Arial" w:cs="Arial"/>
          <w:b/>
          <w:bCs/>
          <w:sz w:val="22"/>
          <w:szCs w:val="22"/>
        </w:rPr>
      </w:pPr>
    </w:p>
    <w:p w14:paraId="1AE91A72" w14:textId="77777777" w:rsidR="00115DA5" w:rsidRPr="007256B6" w:rsidRDefault="00115DA5" w:rsidP="007256B6">
      <w:pPr>
        <w:pStyle w:val="Zwykytekst"/>
        <w:tabs>
          <w:tab w:val="left" w:pos="708"/>
        </w:tabs>
        <w:jc w:val="center"/>
        <w:outlineLvl w:val="0"/>
        <w:rPr>
          <w:rFonts w:ascii="Arial" w:hAnsi="Arial" w:cs="Arial"/>
          <w:b/>
          <w:bCs/>
          <w:sz w:val="22"/>
          <w:szCs w:val="22"/>
        </w:rPr>
      </w:pPr>
      <w:r w:rsidRPr="007256B6">
        <w:rPr>
          <w:rFonts w:ascii="Arial" w:hAnsi="Arial" w:cs="Arial"/>
          <w:b/>
          <w:bCs/>
          <w:sz w:val="22"/>
          <w:szCs w:val="22"/>
        </w:rPr>
        <w:t>II. TERMIN WYKONANIA</w:t>
      </w:r>
    </w:p>
    <w:p w14:paraId="7BA84D9E"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5</w:t>
      </w:r>
    </w:p>
    <w:p w14:paraId="02B6AE2C" w14:textId="77777777" w:rsidR="00115DA5" w:rsidRPr="007256B6" w:rsidRDefault="00115DA5" w:rsidP="007256B6">
      <w:pPr>
        <w:pStyle w:val="Akapitzlist"/>
        <w:numPr>
          <w:ilvl w:val="0"/>
          <w:numId w:val="47"/>
        </w:numPr>
        <w:suppressAutoHyphens/>
        <w:ind w:left="0" w:firstLine="0"/>
        <w:contextualSpacing/>
        <w:jc w:val="both"/>
        <w:rPr>
          <w:rFonts w:ascii="Arial" w:hAnsi="Arial" w:cs="Arial"/>
          <w:sz w:val="22"/>
          <w:szCs w:val="22"/>
        </w:rPr>
      </w:pPr>
      <w:r w:rsidRPr="007256B6">
        <w:rPr>
          <w:rFonts w:ascii="Arial" w:hAnsi="Arial" w:cs="Arial"/>
          <w:sz w:val="22"/>
          <w:szCs w:val="22"/>
        </w:rPr>
        <w:t xml:space="preserve">Kompletną dokumentację projektową wraz z dokonaniem zgłoszenia robót lub pozwoleniem na budowę należy wykonać i oddać w terminie </w:t>
      </w:r>
      <w:r w:rsidRPr="007256B6">
        <w:rPr>
          <w:rFonts w:ascii="Arial" w:hAnsi="Arial" w:cs="Arial"/>
          <w:b/>
          <w:sz w:val="22"/>
          <w:szCs w:val="22"/>
        </w:rPr>
        <w:t>35 tygodni od dnia podpisania umowy.</w:t>
      </w:r>
      <w:r w:rsidRPr="007256B6">
        <w:rPr>
          <w:rFonts w:ascii="Arial" w:hAnsi="Arial" w:cs="Arial"/>
          <w:sz w:val="22"/>
          <w:szCs w:val="22"/>
        </w:rPr>
        <w:t xml:space="preserve"> </w:t>
      </w:r>
    </w:p>
    <w:p w14:paraId="3544868E" w14:textId="77777777" w:rsidR="00115DA5" w:rsidRPr="007256B6" w:rsidRDefault="00115DA5" w:rsidP="007256B6">
      <w:pPr>
        <w:numPr>
          <w:ilvl w:val="0"/>
          <w:numId w:val="47"/>
        </w:numPr>
        <w:ind w:left="0" w:firstLine="0"/>
        <w:jc w:val="both"/>
        <w:rPr>
          <w:rFonts w:ascii="Arial" w:hAnsi="Arial" w:cs="Arial"/>
          <w:sz w:val="22"/>
          <w:szCs w:val="22"/>
        </w:rPr>
      </w:pPr>
      <w:r w:rsidRPr="007256B6">
        <w:rPr>
          <w:rFonts w:ascii="Arial" w:hAnsi="Arial" w:cs="Arial"/>
          <w:b/>
          <w:sz w:val="22"/>
          <w:szCs w:val="22"/>
        </w:rPr>
        <w:t>Elementy wymienione w</w:t>
      </w:r>
      <w:r w:rsidRPr="007256B6">
        <w:rPr>
          <w:rFonts w:ascii="Arial" w:hAnsi="Arial" w:cs="Arial"/>
          <w:sz w:val="22"/>
          <w:szCs w:val="22"/>
        </w:rPr>
        <w:t xml:space="preserve"> </w:t>
      </w:r>
      <w:r w:rsidRPr="007256B6">
        <w:rPr>
          <w:rFonts w:ascii="Arial" w:hAnsi="Arial" w:cs="Arial"/>
          <w:b/>
          <w:sz w:val="22"/>
          <w:szCs w:val="22"/>
        </w:rPr>
        <w:t>§2 ust. 6 pkt. 1) i 2) należy wykonać w terminie ………….. od dnia podpisania umowy – zgodnie z ofertą Jednostki Projektowej.</w:t>
      </w:r>
    </w:p>
    <w:p w14:paraId="20EAD4C0" w14:textId="77777777" w:rsidR="00115DA5" w:rsidRPr="007256B6" w:rsidRDefault="00115DA5" w:rsidP="007256B6">
      <w:pPr>
        <w:numPr>
          <w:ilvl w:val="0"/>
          <w:numId w:val="47"/>
        </w:numPr>
        <w:ind w:left="0" w:firstLine="0"/>
        <w:jc w:val="both"/>
        <w:rPr>
          <w:rFonts w:ascii="Arial" w:hAnsi="Arial" w:cs="Arial"/>
          <w:sz w:val="22"/>
          <w:szCs w:val="22"/>
        </w:rPr>
      </w:pPr>
      <w:r w:rsidRPr="007256B6">
        <w:rPr>
          <w:rFonts w:ascii="Arial" w:hAnsi="Arial" w:cs="Arial"/>
          <w:sz w:val="22"/>
          <w:szCs w:val="22"/>
        </w:rPr>
        <w:t>Terminy wykonania określone powyżej, z wyłączeniem elementu wymienionego w ust. 2, mogą ulec zmianie w przypadku:</w:t>
      </w:r>
    </w:p>
    <w:p w14:paraId="6BF08817" w14:textId="77777777" w:rsidR="00115DA5" w:rsidRPr="007256B6" w:rsidRDefault="00115DA5" w:rsidP="007256B6">
      <w:pPr>
        <w:numPr>
          <w:ilvl w:val="0"/>
          <w:numId w:val="50"/>
        </w:numPr>
        <w:ind w:left="0" w:firstLine="0"/>
        <w:jc w:val="both"/>
        <w:rPr>
          <w:rFonts w:ascii="Arial" w:hAnsi="Arial" w:cs="Arial"/>
          <w:sz w:val="22"/>
          <w:szCs w:val="22"/>
        </w:rPr>
      </w:pPr>
      <w:r w:rsidRPr="007256B6">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05A1B8FE" w14:textId="77777777" w:rsidR="00115DA5" w:rsidRPr="007256B6" w:rsidRDefault="00115DA5" w:rsidP="007256B6">
      <w:pPr>
        <w:numPr>
          <w:ilvl w:val="0"/>
          <w:numId w:val="50"/>
        </w:numPr>
        <w:ind w:left="0" w:firstLine="0"/>
        <w:jc w:val="both"/>
        <w:rPr>
          <w:rFonts w:ascii="Arial" w:hAnsi="Arial" w:cs="Arial"/>
          <w:sz w:val="22"/>
          <w:szCs w:val="22"/>
        </w:rPr>
      </w:pPr>
      <w:r w:rsidRPr="007256B6">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2842ABA3" w14:textId="77777777" w:rsidR="00115DA5" w:rsidRPr="007256B6" w:rsidRDefault="00115DA5" w:rsidP="007256B6">
      <w:pPr>
        <w:numPr>
          <w:ilvl w:val="0"/>
          <w:numId w:val="50"/>
        </w:numPr>
        <w:ind w:left="0" w:firstLine="0"/>
        <w:jc w:val="both"/>
        <w:rPr>
          <w:rFonts w:ascii="Arial" w:hAnsi="Arial" w:cs="Arial"/>
          <w:sz w:val="22"/>
          <w:szCs w:val="22"/>
        </w:rPr>
      </w:pPr>
      <w:r w:rsidRPr="007256B6">
        <w:rPr>
          <w:rFonts w:ascii="Arial" w:hAnsi="Arial" w:cs="Arial"/>
          <w:sz w:val="22"/>
          <w:szCs w:val="22"/>
        </w:rPr>
        <w:t>wystąpienia przyczyn, które wystąpiły niezależnie od woli Stron umowy i nie można ich było przewidzieć na etapie podpisywania umowy,</w:t>
      </w:r>
    </w:p>
    <w:p w14:paraId="20BF4B02" w14:textId="77777777" w:rsidR="00115DA5" w:rsidRPr="007256B6" w:rsidRDefault="00115DA5" w:rsidP="007256B6">
      <w:pPr>
        <w:pStyle w:val="Akapitzlist"/>
        <w:numPr>
          <w:ilvl w:val="0"/>
          <w:numId w:val="50"/>
        </w:numPr>
        <w:suppressAutoHyphens/>
        <w:ind w:left="0" w:firstLine="0"/>
        <w:contextualSpacing/>
        <w:jc w:val="both"/>
        <w:rPr>
          <w:rFonts w:ascii="Arial" w:hAnsi="Arial" w:cs="Arial"/>
          <w:sz w:val="22"/>
          <w:szCs w:val="22"/>
        </w:rPr>
      </w:pPr>
      <w:r w:rsidRPr="007256B6">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5AD4771" w14:textId="77777777" w:rsidR="00115DA5" w:rsidRPr="007256B6" w:rsidRDefault="00115DA5" w:rsidP="007256B6">
      <w:pPr>
        <w:pStyle w:val="Akapitzlist"/>
        <w:numPr>
          <w:ilvl w:val="0"/>
          <w:numId w:val="50"/>
        </w:numPr>
        <w:suppressAutoHyphens/>
        <w:ind w:left="0" w:firstLine="0"/>
        <w:contextualSpacing/>
        <w:jc w:val="both"/>
        <w:rPr>
          <w:rFonts w:ascii="Arial" w:hAnsi="Arial" w:cs="Arial"/>
          <w:sz w:val="22"/>
          <w:szCs w:val="22"/>
        </w:rPr>
      </w:pPr>
      <w:r w:rsidRPr="007256B6">
        <w:rPr>
          <w:rFonts w:ascii="Arial" w:hAnsi="Arial" w:cs="Arial"/>
          <w:sz w:val="22"/>
          <w:szCs w:val="22"/>
        </w:rPr>
        <w:t>zmiany zakresu projektowania  przez Zamawiającego lub konieczności wykonania innych prac dodatkowych (zamiennych).</w:t>
      </w:r>
    </w:p>
    <w:p w14:paraId="439AB156" w14:textId="77777777" w:rsidR="00115DA5" w:rsidRPr="007256B6" w:rsidRDefault="00115DA5" w:rsidP="007256B6">
      <w:pPr>
        <w:numPr>
          <w:ilvl w:val="0"/>
          <w:numId w:val="47"/>
        </w:numPr>
        <w:ind w:left="0" w:firstLine="0"/>
        <w:jc w:val="both"/>
        <w:rPr>
          <w:rFonts w:ascii="Arial" w:hAnsi="Arial" w:cs="Arial"/>
          <w:sz w:val="22"/>
          <w:szCs w:val="22"/>
        </w:rPr>
      </w:pPr>
      <w:r w:rsidRPr="007256B6">
        <w:rPr>
          <w:rFonts w:ascii="Arial" w:hAnsi="Arial" w:cs="Arial"/>
          <w:sz w:val="22"/>
          <w:szCs w:val="22"/>
        </w:rPr>
        <w:t>Wszelkie zmiany terminu wykonania dokumentacji wymagają formy pisemnej w postaci aneksu do niniejszej Umowy.</w:t>
      </w:r>
    </w:p>
    <w:p w14:paraId="209210AD" w14:textId="77777777" w:rsidR="00115DA5" w:rsidRPr="007256B6" w:rsidRDefault="00115DA5" w:rsidP="007256B6">
      <w:pPr>
        <w:numPr>
          <w:ilvl w:val="0"/>
          <w:numId w:val="47"/>
        </w:numPr>
        <w:ind w:left="0" w:firstLine="0"/>
        <w:jc w:val="both"/>
        <w:rPr>
          <w:rFonts w:ascii="Arial" w:hAnsi="Arial" w:cs="Arial"/>
          <w:sz w:val="22"/>
          <w:szCs w:val="22"/>
        </w:rPr>
      </w:pPr>
      <w:r w:rsidRPr="007256B6">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1E968DEC" w14:textId="77777777" w:rsidR="00115DA5" w:rsidRPr="007256B6" w:rsidRDefault="00115DA5" w:rsidP="007256B6">
      <w:pPr>
        <w:numPr>
          <w:ilvl w:val="0"/>
          <w:numId w:val="47"/>
        </w:numPr>
        <w:ind w:left="0" w:firstLine="0"/>
        <w:jc w:val="both"/>
        <w:rPr>
          <w:rFonts w:ascii="Arial" w:hAnsi="Arial" w:cs="Arial"/>
          <w:sz w:val="22"/>
          <w:szCs w:val="22"/>
        </w:rPr>
      </w:pPr>
      <w:r w:rsidRPr="007256B6">
        <w:rPr>
          <w:rFonts w:ascii="Arial" w:hAnsi="Arial" w:cs="Arial"/>
          <w:sz w:val="22"/>
          <w:szCs w:val="22"/>
        </w:rPr>
        <w:t>Wniosek złożony niezgodnie z postanowieniami ust. 5 Zamawiający może pozostawić bez rozpoznania lub nie uwzględnić bez podania przyczyny, na co niniejszym Jednostka Projektowa wyraża zgodę zrzekając się jakichkolwiek roszczeń w stosunku do Zamawiającego z tegoż tytułu.</w:t>
      </w:r>
    </w:p>
    <w:p w14:paraId="10CF5EBE" w14:textId="77777777" w:rsidR="00115DA5" w:rsidRPr="007256B6" w:rsidRDefault="00115DA5" w:rsidP="007256B6">
      <w:pPr>
        <w:jc w:val="both"/>
        <w:rPr>
          <w:rFonts w:ascii="Arial" w:hAnsi="Arial" w:cs="Arial"/>
          <w:sz w:val="22"/>
          <w:szCs w:val="22"/>
        </w:rPr>
      </w:pPr>
    </w:p>
    <w:p w14:paraId="7E7267DA" w14:textId="77777777" w:rsidR="00115DA5" w:rsidRPr="007256B6" w:rsidRDefault="00115DA5" w:rsidP="007256B6">
      <w:pPr>
        <w:pStyle w:val="Zwykytekst"/>
        <w:tabs>
          <w:tab w:val="left" w:pos="708"/>
        </w:tabs>
        <w:jc w:val="center"/>
        <w:outlineLvl w:val="0"/>
        <w:rPr>
          <w:rFonts w:ascii="Arial" w:hAnsi="Arial" w:cs="Arial"/>
          <w:b/>
          <w:bCs/>
          <w:sz w:val="22"/>
          <w:szCs w:val="22"/>
        </w:rPr>
      </w:pPr>
      <w:r w:rsidRPr="007256B6">
        <w:rPr>
          <w:rFonts w:ascii="Arial" w:hAnsi="Arial" w:cs="Arial"/>
          <w:b/>
          <w:bCs/>
          <w:sz w:val="22"/>
          <w:szCs w:val="22"/>
        </w:rPr>
        <w:t xml:space="preserve">III. ODBIÓR PRZEDMIOTU UMOWY </w:t>
      </w:r>
    </w:p>
    <w:p w14:paraId="06070551"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6</w:t>
      </w:r>
    </w:p>
    <w:p w14:paraId="5663B649" w14:textId="77777777" w:rsidR="00115DA5" w:rsidRPr="007256B6" w:rsidRDefault="00115DA5" w:rsidP="007256B6">
      <w:pPr>
        <w:numPr>
          <w:ilvl w:val="0"/>
          <w:numId w:val="51"/>
        </w:numPr>
        <w:ind w:left="0" w:firstLine="0"/>
        <w:jc w:val="both"/>
        <w:rPr>
          <w:rFonts w:ascii="Arial" w:hAnsi="Arial" w:cs="Arial"/>
          <w:sz w:val="22"/>
          <w:szCs w:val="22"/>
        </w:rPr>
      </w:pPr>
      <w:r w:rsidRPr="007256B6">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4A5501C2" w14:textId="77777777" w:rsidR="00115DA5" w:rsidRPr="007256B6" w:rsidRDefault="00115DA5" w:rsidP="007256B6">
      <w:pPr>
        <w:numPr>
          <w:ilvl w:val="0"/>
          <w:numId w:val="51"/>
        </w:numPr>
        <w:ind w:left="0" w:firstLine="0"/>
        <w:jc w:val="both"/>
        <w:rPr>
          <w:rFonts w:ascii="Arial" w:hAnsi="Arial" w:cs="Arial"/>
          <w:sz w:val="22"/>
          <w:szCs w:val="22"/>
        </w:rPr>
      </w:pPr>
      <w:r w:rsidRPr="007256B6">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3A315741" w14:textId="77777777" w:rsidR="00115DA5" w:rsidRPr="007256B6" w:rsidRDefault="00115DA5" w:rsidP="007256B6">
      <w:pPr>
        <w:numPr>
          <w:ilvl w:val="0"/>
          <w:numId w:val="51"/>
        </w:numPr>
        <w:ind w:left="0" w:firstLine="0"/>
        <w:jc w:val="both"/>
        <w:rPr>
          <w:rFonts w:ascii="Arial" w:hAnsi="Arial" w:cs="Arial"/>
          <w:sz w:val="22"/>
          <w:szCs w:val="22"/>
        </w:rPr>
      </w:pPr>
      <w:r w:rsidRPr="007256B6">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11ED220C" w14:textId="77777777" w:rsidR="00115DA5" w:rsidRPr="007256B6" w:rsidRDefault="00115DA5" w:rsidP="007256B6">
      <w:pPr>
        <w:numPr>
          <w:ilvl w:val="0"/>
          <w:numId w:val="51"/>
        </w:numPr>
        <w:ind w:left="0" w:firstLine="0"/>
        <w:jc w:val="both"/>
        <w:rPr>
          <w:rFonts w:ascii="Arial" w:hAnsi="Arial" w:cs="Arial"/>
          <w:sz w:val="22"/>
          <w:szCs w:val="22"/>
        </w:rPr>
      </w:pPr>
      <w:r w:rsidRPr="007256B6">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513FDA22" w14:textId="77777777" w:rsidR="00115DA5" w:rsidRPr="007256B6" w:rsidRDefault="00115DA5" w:rsidP="007256B6">
      <w:pPr>
        <w:numPr>
          <w:ilvl w:val="0"/>
          <w:numId w:val="51"/>
        </w:numPr>
        <w:ind w:left="0" w:firstLine="0"/>
        <w:jc w:val="both"/>
        <w:rPr>
          <w:rFonts w:ascii="Arial" w:hAnsi="Arial" w:cs="Arial"/>
          <w:sz w:val="22"/>
          <w:szCs w:val="22"/>
        </w:rPr>
      </w:pPr>
      <w:r w:rsidRPr="007256B6">
        <w:rPr>
          <w:rFonts w:ascii="Arial" w:hAnsi="Arial" w:cs="Arial"/>
          <w:sz w:val="22"/>
          <w:szCs w:val="22"/>
        </w:rPr>
        <w:lastRenderedPageBreak/>
        <w:t>Protokół, o którym mowa w ust. 4 stanowi podstawę do wystawienia faktury obejmującej wynagrodzenie za wykonany i odebrany przedmiot Umowy lub jej część.</w:t>
      </w:r>
    </w:p>
    <w:p w14:paraId="19A037E6" w14:textId="77777777" w:rsidR="00115DA5" w:rsidRPr="007256B6" w:rsidRDefault="00115DA5" w:rsidP="007256B6">
      <w:pPr>
        <w:numPr>
          <w:ilvl w:val="0"/>
          <w:numId w:val="51"/>
        </w:numPr>
        <w:ind w:left="0" w:firstLine="0"/>
        <w:jc w:val="both"/>
        <w:rPr>
          <w:rFonts w:ascii="Arial" w:hAnsi="Arial" w:cs="Arial"/>
          <w:sz w:val="22"/>
          <w:szCs w:val="22"/>
        </w:rPr>
      </w:pPr>
      <w:r w:rsidRPr="007256B6">
        <w:rPr>
          <w:rFonts w:ascii="Arial" w:hAnsi="Arial" w:cs="Arial"/>
          <w:sz w:val="22"/>
          <w:szCs w:val="22"/>
        </w:rPr>
        <w:t>O zauważalnych wadach dokumentacji projektowej w każdym czasie Zamawiający powinien zawiadomić Jednostkę Projektową w terminie 14 dni roboczych od daty ich ujawnienia.</w:t>
      </w:r>
    </w:p>
    <w:p w14:paraId="328D3B76" w14:textId="77777777" w:rsidR="00115DA5" w:rsidRPr="007256B6" w:rsidRDefault="00115DA5" w:rsidP="007256B6">
      <w:pPr>
        <w:numPr>
          <w:ilvl w:val="0"/>
          <w:numId w:val="56"/>
        </w:numPr>
        <w:ind w:left="0" w:firstLine="0"/>
        <w:jc w:val="both"/>
        <w:rPr>
          <w:rFonts w:ascii="Arial" w:hAnsi="Arial" w:cs="Arial"/>
          <w:sz w:val="22"/>
          <w:szCs w:val="22"/>
        </w:rPr>
      </w:pPr>
      <w:r w:rsidRPr="007256B6">
        <w:rPr>
          <w:rFonts w:ascii="Arial" w:hAnsi="Arial" w:cs="Arial"/>
          <w:sz w:val="22"/>
          <w:szCs w:val="22"/>
        </w:rPr>
        <w:t>Jeżeli Zamawiający nie odbierze (w formie protokołu odbioru)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wyznaczonego przez Jednostkę Projektową – Strony Umowy będą traktować jako datę wykonania i odbioru przedmiotu Umowy.</w:t>
      </w:r>
    </w:p>
    <w:p w14:paraId="6F2EED97" w14:textId="77777777" w:rsidR="00115DA5" w:rsidRPr="007256B6" w:rsidRDefault="00115DA5" w:rsidP="007256B6">
      <w:pPr>
        <w:pStyle w:val="Zwykytekst"/>
        <w:tabs>
          <w:tab w:val="left" w:pos="708"/>
        </w:tabs>
        <w:jc w:val="center"/>
        <w:outlineLvl w:val="0"/>
        <w:rPr>
          <w:rFonts w:ascii="Arial" w:hAnsi="Arial" w:cs="Arial"/>
          <w:b/>
          <w:bCs/>
          <w:sz w:val="22"/>
          <w:szCs w:val="22"/>
        </w:rPr>
      </w:pPr>
    </w:p>
    <w:p w14:paraId="765D9DE2" w14:textId="77777777" w:rsidR="00115DA5" w:rsidRPr="007256B6" w:rsidRDefault="00115DA5" w:rsidP="007256B6">
      <w:pPr>
        <w:pStyle w:val="Zwykytekst"/>
        <w:tabs>
          <w:tab w:val="left" w:pos="708"/>
        </w:tabs>
        <w:jc w:val="center"/>
        <w:outlineLvl w:val="0"/>
        <w:rPr>
          <w:rFonts w:ascii="Arial" w:hAnsi="Arial" w:cs="Arial"/>
          <w:b/>
          <w:bCs/>
          <w:sz w:val="22"/>
          <w:szCs w:val="22"/>
        </w:rPr>
      </w:pPr>
      <w:r w:rsidRPr="007256B6">
        <w:rPr>
          <w:rFonts w:ascii="Arial" w:hAnsi="Arial" w:cs="Arial"/>
          <w:b/>
          <w:bCs/>
          <w:sz w:val="22"/>
          <w:szCs w:val="22"/>
        </w:rPr>
        <w:t>IV. WYNAGRODZENIE I ROZLICZENIE UMOWY</w:t>
      </w:r>
    </w:p>
    <w:p w14:paraId="007ED3D4"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7</w:t>
      </w:r>
    </w:p>
    <w:p w14:paraId="1C910EB6" w14:textId="77777777" w:rsidR="00115DA5" w:rsidRPr="007256B6" w:rsidRDefault="00115DA5" w:rsidP="007256B6">
      <w:pPr>
        <w:numPr>
          <w:ilvl w:val="0"/>
          <w:numId w:val="57"/>
        </w:numPr>
        <w:ind w:left="0" w:firstLine="0"/>
        <w:jc w:val="both"/>
        <w:rPr>
          <w:rFonts w:ascii="Arial" w:hAnsi="Arial" w:cs="Arial"/>
          <w:sz w:val="22"/>
          <w:szCs w:val="22"/>
        </w:rPr>
      </w:pPr>
      <w:r w:rsidRPr="007256B6">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03EE136B" w14:textId="77777777" w:rsidR="00115DA5" w:rsidRPr="007256B6" w:rsidRDefault="00115DA5" w:rsidP="007256B6">
      <w:pPr>
        <w:numPr>
          <w:ilvl w:val="0"/>
          <w:numId w:val="57"/>
        </w:numPr>
        <w:ind w:left="0" w:firstLine="0"/>
        <w:jc w:val="both"/>
        <w:rPr>
          <w:rFonts w:ascii="Arial" w:hAnsi="Arial" w:cs="Arial"/>
          <w:sz w:val="22"/>
          <w:szCs w:val="22"/>
        </w:rPr>
      </w:pPr>
      <w:r w:rsidRPr="007256B6">
        <w:rPr>
          <w:rFonts w:ascii="Arial" w:hAnsi="Arial" w:cs="Arial"/>
          <w:sz w:val="22"/>
          <w:szCs w:val="22"/>
        </w:rPr>
        <w:t xml:space="preserve">Wynagrodzenie (brutto) z podaniem VAT za poszczególne składniki przedmiotu Umowy określa  Załącznik Nr 1 do Umowy. </w:t>
      </w:r>
    </w:p>
    <w:p w14:paraId="5F6BB0CB" w14:textId="77777777" w:rsidR="00115DA5" w:rsidRPr="007256B6" w:rsidRDefault="00115DA5" w:rsidP="007256B6">
      <w:pPr>
        <w:pStyle w:val="Akapitzlist"/>
        <w:numPr>
          <w:ilvl w:val="0"/>
          <w:numId w:val="57"/>
        </w:numPr>
        <w:suppressAutoHyphens/>
        <w:ind w:left="0" w:firstLine="0"/>
        <w:contextualSpacing/>
        <w:jc w:val="both"/>
        <w:rPr>
          <w:rFonts w:ascii="Arial" w:hAnsi="Arial" w:cs="Arial"/>
          <w:sz w:val="22"/>
          <w:szCs w:val="22"/>
        </w:rPr>
      </w:pPr>
      <w:r w:rsidRPr="007256B6">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416A57CA" w14:textId="77777777" w:rsidR="00115DA5" w:rsidRPr="007256B6" w:rsidRDefault="00115DA5" w:rsidP="007256B6">
      <w:pPr>
        <w:pStyle w:val="Akapitzlist"/>
        <w:numPr>
          <w:ilvl w:val="0"/>
          <w:numId w:val="57"/>
        </w:numPr>
        <w:suppressAutoHyphens/>
        <w:ind w:left="0" w:firstLine="0"/>
        <w:contextualSpacing/>
        <w:jc w:val="both"/>
        <w:rPr>
          <w:rFonts w:ascii="Arial" w:hAnsi="Arial" w:cs="Arial"/>
          <w:sz w:val="22"/>
          <w:szCs w:val="22"/>
        </w:rPr>
      </w:pPr>
      <w:r w:rsidRPr="007256B6">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27B6C217" w14:textId="77777777" w:rsidR="00115DA5" w:rsidRPr="007256B6" w:rsidRDefault="00115DA5" w:rsidP="007256B6">
      <w:pPr>
        <w:numPr>
          <w:ilvl w:val="0"/>
          <w:numId w:val="57"/>
        </w:numPr>
        <w:ind w:left="0" w:firstLine="0"/>
        <w:jc w:val="both"/>
        <w:rPr>
          <w:rFonts w:ascii="Arial" w:hAnsi="Arial" w:cs="Arial"/>
          <w:sz w:val="22"/>
          <w:szCs w:val="22"/>
        </w:rPr>
      </w:pPr>
      <w:r w:rsidRPr="007256B6">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2940C0CD" w14:textId="77777777" w:rsidR="00115DA5" w:rsidRPr="007256B6" w:rsidRDefault="00115DA5" w:rsidP="007256B6">
      <w:pPr>
        <w:numPr>
          <w:ilvl w:val="0"/>
          <w:numId w:val="57"/>
        </w:numPr>
        <w:ind w:left="0" w:firstLine="0"/>
        <w:jc w:val="both"/>
        <w:rPr>
          <w:rFonts w:ascii="Arial" w:hAnsi="Arial" w:cs="Arial"/>
          <w:sz w:val="22"/>
          <w:szCs w:val="22"/>
        </w:rPr>
      </w:pPr>
      <w:r w:rsidRPr="007256B6">
        <w:rPr>
          <w:rFonts w:ascii="Arial" w:hAnsi="Arial" w:cs="Arial"/>
          <w:sz w:val="22"/>
          <w:szCs w:val="22"/>
        </w:rPr>
        <w:t>Za dzień zapłaty Strony uznają dzień przyjęcia przez bank Zamawiającego dyspozycji obciążenia rachunku.</w:t>
      </w:r>
    </w:p>
    <w:p w14:paraId="34314726" w14:textId="77777777" w:rsidR="00115DA5" w:rsidRPr="007256B6" w:rsidRDefault="00115DA5" w:rsidP="007256B6">
      <w:pPr>
        <w:pStyle w:val="Akapitzlist"/>
        <w:numPr>
          <w:ilvl w:val="0"/>
          <w:numId w:val="57"/>
        </w:numPr>
        <w:suppressAutoHyphens/>
        <w:ind w:left="0" w:firstLine="0"/>
        <w:contextualSpacing/>
        <w:jc w:val="both"/>
        <w:rPr>
          <w:rFonts w:ascii="Arial" w:hAnsi="Arial" w:cs="Arial"/>
          <w:b/>
          <w:sz w:val="22"/>
          <w:szCs w:val="22"/>
        </w:rPr>
      </w:pPr>
      <w:r w:rsidRPr="007256B6">
        <w:rPr>
          <w:rFonts w:ascii="Arial" w:hAnsi="Arial" w:cs="Arial"/>
          <w:sz w:val="22"/>
          <w:szCs w:val="22"/>
        </w:rPr>
        <w:t xml:space="preserve">Fakturę należy wystawić na: </w:t>
      </w:r>
    </w:p>
    <w:p w14:paraId="61834C01" w14:textId="77777777" w:rsidR="00115DA5" w:rsidRPr="007256B6" w:rsidRDefault="00115DA5" w:rsidP="007256B6">
      <w:pPr>
        <w:pStyle w:val="Akapitzlist"/>
        <w:ind w:left="0"/>
        <w:jc w:val="both"/>
        <w:rPr>
          <w:rFonts w:ascii="Arial" w:hAnsi="Arial" w:cs="Arial"/>
          <w:b/>
          <w:sz w:val="22"/>
          <w:szCs w:val="22"/>
        </w:rPr>
      </w:pPr>
      <w:r w:rsidRPr="007256B6">
        <w:rPr>
          <w:rFonts w:ascii="Arial" w:hAnsi="Arial" w:cs="Arial"/>
          <w:b/>
          <w:sz w:val="22"/>
          <w:szCs w:val="22"/>
        </w:rPr>
        <w:t>Powiat Wołomiński,</w:t>
      </w:r>
    </w:p>
    <w:p w14:paraId="05079BFB" w14:textId="77777777" w:rsidR="00115DA5" w:rsidRPr="007256B6" w:rsidRDefault="00115DA5" w:rsidP="007256B6">
      <w:pPr>
        <w:pStyle w:val="Akapitzlist"/>
        <w:ind w:left="0"/>
        <w:jc w:val="both"/>
        <w:rPr>
          <w:rFonts w:ascii="Arial" w:hAnsi="Arial" w:cs="Arial"/>
          <w:b/>
          <w:sz w:val="22"/>
          <w:szCs w:val="22"/>
        </w:rPr>
      </w:pPr>
      <w:r w:rsidRPr="007256B6">
        <w:rPr>
          <w:rFonts w:ascii="Arial" w:hAnsi="Arial" w:cs="Arial"/>
          <w:b/>
          <w:sz w:val="22"/>
          <w:szCs w:val="22"/>
        </w:rPr>
        <w:t>adres: 05-200 Wołomin, ul. Prądzyńskiego 3,</w:t>
      </w:r>
    </w:p>
    <w:p w14:paraId="0FF7A8F4" w14:textId="77777777" w:rsidR="00115DA5" w:rsidRPr="007256B6" w:rsidRDefault="00115DA5" w:rsidP="007256B6">
      <w:pPr>
        <w:jc w:val="both"/>
        <w:rPr>
          <w:rFonts w:ascii="Arial" w:hAnsi="Arial" w:cs="Arial"/>
          <w:b/>
          <w:sz w:val="22"/>
          <w:szCs w:val="22"/>
        </w:rPr>
      </w:pPr>
      <w:r w:rsidRPr="007256B6">
        <w:rPr>
          <w:rFonts w:ascii="Arial" w:hAnsi="Arial" w:cs="Arial"/>
          <w:b/>
          <w:sz w:val="22"/>
          <w:szCs w:val="22"/>
        </w:rPr>
        <w:t>NIP: 125-094-06-09, Regon: 01-32-69-344.</w:t>
      </w:r>
    </w:p>
    <w:p w14:paraId="2B195808" w14:textId="77777777" w:rsidR="00115DA5" w:rsidRPr="007256B6" w:rsidRDefault="00115DA5" w:rsidP="007256B6">
      <w:pPr>
        <w:numPr>
          <w:ilvl w:val="0"/>
          <w:numId w:val="57"/>
        </w:numPr>
        <w:ind w:left="0" w:firstLine="0"/>
        <w:jc w:val="both"/>
        <w:rPr>
          <w:rFonts w:ascii="Arial" w:hAnsi="Arial" w:cs="Arial"/>
          <w:sz w:val="22"/>
          <w:szCs w:val="22"/>
        </w:rPr>
      </w:pPr>
      <w:r w:rsidRPr="007256B6">
        <w:rPr>
          <w:rFonts w:ascii="Arial" w:hAnsi="Arial" w:cs="Arial"/>
          <w:sz w:val="22"/>
          <w:szCs w:val="22"/>
        </w:rPr>
        <w:t>Faktury/ faktury korygujące mogą być dostarczane:</w:t>
      </w:r>
    </w:p>
    <w:p w14:paraId="0652F803" w14:textId="77777777" w:rsidR="00115DA5" w:rsidRPr="007256B6" w:rsidRDefault="00115DA5" w:rsidP="007256B6">
      <w:pPr>
        <w:numPr>
          <w:ilvl w:val="0"/>
          <w:numId w:val="72"/>
        </w:numPr>
        <w:suppressAutoHyphens/>
        <w:ind w:left="0" w:firstLine="0"/>
        <w:contextualSpacing/>
        <w:jc w:val="both"/>
        <w:rPr>
          <w:rFonts w:ascii="Arial" w:hAnsi="Arial" w:cs="Arial"/>
          <w:sz w:val="22"/>
          <w:szCs w:val="22"/>
        </w:rPr>
      </w:pPr>
      <w:r w:rsidRPr="007256B6">
        <w:rPr>
          <w:rFonts w:ascii="Arial" w:hAnsi="Arial" w:cs="Arial"/>
          <w:sz w:val="22"/>
          <w:szCs w:val="22"/>
        </w:rPr>
        <w:t xml:space="preserve">w sposób tradycyjny – w formie papierowej do kancelarii Starostwa Powiatowego w Wołominie lub </w:t>
      </w:r>
    </w:p>
    <w:p w14:paraId="38013B0B" w14:textId="77777777" w:rsidR="00115DA5" w:rsidRPr="007256B6" w:rsidRDefault="00115DA5" w:rsidP="007256B6">
      <w:pPr>
        <w:numPr>
          <w:ilvl w:val="0"/>
          <w:numId w:val="72"/>
        </w:numPr>
        <w:suppressAutoHyphens/>
        <w:ind w:left="0" w:firstLine="0"/>
        <w:contextualSpacing/>
        <w:jc w:val="both"/>
        <w:rPr>
          <w:rFonts w:ascii="Arial" w:hAnsi="Arial" w:cs="Arial"/>
          <w:sz w:val="22"/>
          <w:szCs w:val="22"/>
        </w:rPr>
      </w:pPr>
      <w:r w:rsidRPr="007256B6">
        <w:rPr>
          <w:rFonts w:ascii="Arial" w:hAnsi="Arial" w:cs="Arial"/>
          <w:sz w:val="22"/>
          <w:szCs w:val="22"/>
        </w:rPr>
        <w:t xml:space="preserve"> za pośrednictwem poczty elektronicznej -  w formacie PDF na adres e-mail kancelaria@powiat-wolominski.pl</w:t>
      </w:r>
    </w:p>
    <w:p w14:paraId="2242F86E" w14:textId="77777777" w:rsidR="00115DA5" w:rsidRPr="007256B6" w:rsidRDefault="00115DA5" w:rsidP="007256B6">
      <w:pPr>
        <w:numPr>
          <w:ilvl w:val="0"/>
          <w:numId w:val="72"/>
        </w:numPr>
        <w:suppressAutoHyphens/>
        <w:ind w:left="0" w:firstLine="0"/>
        <w:contextualSpacing/>
        <w:jc w:val="both"/>
        <w:rPr>
          <w:rFonts w:ascii="Arial" w:hAnsi="Arial" w:cs="Arial"/>
          <w:sz w:val="22"/>
          <w:szCs w:val="22"/>
        </w:rPr>
      </w:pPr>
      <w:r w:rsidRPr="007256B6">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7E4148DB" w14:textId="77777777" w:rsidR="00115DA5" w:rsidRPr="007256B6" w:rsidRDefault="00115DA5" w:rsidP="007256B6">
      <w:pPr>
        <w:numPr>
          <w:ilvl w:val="0"/>
          <w:numId w:val="72"/>
        </w:numPr>
        <w:suppressAutoHyphens/>
        <w:ind w:left="0" w:firstLine="0"/>
        <w:contextualSpacing/>
        <w:jc w:val="both"/>
        <w:rPr>
          <w:rFonts w:ascii="Arial" w:hAnsi="Arial" w:cs="Arial"/>
          <w:sz w:val="22"/>
          <w:szCs w:val="22"/>
        </w:rPr>
      </w:pPr>
      <w:r w:rsidRPr="007256B6">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299502E7" w14:textId="77777777" w:rsidR="00115DA5" w:rsidRPr="007256B6" w:rsidRDefault="00115DA5" w:rsidP="007256B6">
      <w:pPr>
        <w:numPr>
          <w:ilvl w:val="0"/>
          <w:numId w:val="72"/>
        </w:numPr>
        <w:suppressAutoHyphens/>
        <w:ind w:left="0" w:firstLine="0"/>
        <w:contextualSpacing/>
        <w:jc w:val="both"/>
        <w:rPr>
          <w:rFonts w:ascii="Arial" w:hAnsi="Arial" w:cs="Arial"/>
          <w:sz w:val="22"/>
          <w:szCs w:val="22"/>
        </w:rPr>
      </w:pPr>
      <w:r w:rsidRPr="007256B6">
        <w:rPr>
          <w:rFonts w:ascii="Arial" w:hAnsi="Arial" w:cs="Arial"/>
          <w:sz w:val="22"/>
          <w:szCs w:val="22"/>
        </w:rPr>
        <w:t>za datę dostarczenia faktury w formie papierowej przyjmuje się datę wpływu faktury do kancelarii Starostwa Powiatowego w Wołominie;</w:t>
      </w:r>
    </w:p>
    <w:p w14:paraId="549D2FCF" w14:textId="77777777" w:rsidR="00115DA5" w:rsidRPr="007256B6" w:rsidRDefault="00115DA5" w:rsidP="007256B6">
      <w:pPr>
        <w:numPr>
          <w:ilvl w:val="0"/>
          <w:numId w:val="72"/>
        </w:numPr>
        <w:suppressAutoHyphens/>
        <w:ind w:left="0" w:firstLine="0"/>
        <w:contextualSpacing/>
        <w:jc w:val="both"/>
        <w:rPr>
          <w:rFonts w:ascii="Arial" w:hAnsi="Arial" w:cs="Arial"/>
          <w:sz w:val="22"/>
          <w:szCs w:val="22"/>
        </w:rPr>
      </w:pPr>
      <w:r w:rsidRPr="007256B6">
        <w:rPr>
          <w:rFonts w:ascii="Arial" w:hAnsi="Arial" w:cs="Arial"/>
          <w:sz w:val="22"/>
          <w:szCs w:val="22"/>
        </w:rPr>
        <w:lastRenderedPageBreak/>
        <w:t>za moment dostarczenia faktury za pośrednictwem poczty elektronicznej uznaje się moment zarejestrowania wysyłki na serwerze Starostwa</w:t>
      </w:r>
    </w:p>
    <w:p w14:paraId="2D3FF483" w14:textId="77777777" w:rsidR="00115DA5" w:rsidRPr="007256B6" w:rsidRDefault="00115DA5" w:rsidP="007256B6">
      <w:pPr>
        <w:numPr>
          <w:ilvl w:val="0"/>
          <w:numId w:val="57"/>
        </w:numPr>
        <w:ind w:left="0" w:firstLine="0"/>
        <w:jc w:val="both"/>
        <w:rPr>
          <w:rFonts w:ascii="Arial" w:hAnsi="Arial" w:cs="Arial"/>
          <w:sz w:val="22"/>
          <w:szCs w:val="22"/>
        </w:rPr>
      </w:pPr>
      <w:r w:rsidRPr="007256B6">
        <w:rPr>
          <w:rFonts w:ascii="Arial" w:hAnsi="Arial" w:cs="Arial"/>
          <w:sz w:val="22"/>
          <w:szCs w:val="22"/>
        </w:rPr>
        <w:t>Zamawiający oświadcza, że będzie dokonywał płatności za przedmiot umowy z zastosowaniem mechanizmu podzielnej płatności.</w:t>
      </w:r>
    </w:p>
    <w:p w14:paraId="0994170A" w14:textId="77777777" w:rsidR="00115DA5" w:rsidRPr="007256B6" w:rsidRDefault="00115DA5" w:rsidP="007256B6">
      <w:pPr>
        <w:numPr>
          <w:ilvl w:val="0"/>
          <w:numId w:val="57"/>
        </w:numPr>
        <w:ind w:left="0" w:firstLine="0"/>
        <w:jc w:val="both"/>
        <w:rPr>
          <w:rFonts w:ascii="Arial" w:hAnsi="Arial" w:cs="Arial"/>
          <w:sz w:val="22"/>
          <w:szCs w:val="22"/>
        </w:rPr>
      </w:pPr>
      <w:r w:rsidRPr="007256B6">
        <w:rPr>
          <w:rFonts w:ascii="Arial" w:hAnsi="Arial" w:cs="Arial"/>
          <w:sz w:val="22"/>
          <w:szCs w:val="22"/>
        </w:rPr>
        <w:t>Jednostka Projektowa oświadcza, że wypłata wynagrodzenia za przedmiot umowy powinna zostać dokonana na następujący numer rachunku bankowego:</w:t>
      </w:r>
    </w:p>
    <w:p w14:paraId="11449F1F" w14:textId="77777777" w:rsidR="00115DA5" w:rsidRPr="007256B6" w:rsidRDefault="00115DA5" w:rsidP="007256B6">
      <w:pPr>
        <w:jc w:val="both"/>
        <w:rPr>
          <w:rFonts w:ascii="Arial" w:hAnsi="Arial" w:cs="Arial"/>
          <w:sz w:val="22"/>
          <w:szCs w:val="22"/>
        </w:rPr>
      </w:pPr>
      <w:r w:rsidRPr="007256B6">
        <w:rPr>
          <w:rFonts w:ascii="Arial" w:hAnsi="Arial" w:cs="Arial"/>
          <w:sz w:val="22"/>
          <w:szCs w:val="22"/>
        </w:rPr>
        <w:t>………………………………………………………………………………………………………. ……………………………………………………………………………………………………….</w:t>
      </w:r>
    </w:p>
    <w:p w14:paraId="10991C7D" w14:textId="77777777" w:rsidR="00115DA5" w:rsidRPr="007256B6" w:rsidRDefault="00115DA5" w:rsidP="007256B6">
      <w:pPr>
        <w:numPr>
          <w:ilvl w:val="0"/>
          <w:numId w:val="57"/>
        </w:numPr>
        <w:ind w:left="0" w:firstLine="0"/>
        <w:jc w:val="both"/>
        <w:rPr>
          <w:rFonts w:ascii="Arial" w:hAnsi="Arial" w:cs="Arial"/>
          <w:sz w:val="22"/>
          <w:szCs w:val="22"/>
        </w:rPr>
      </w:pPr>
      <w:r w:rsidRPr="007256B6">
        <w:rPr>
          <w:rFonts w:ascii="Arial" w:hAnsi="Arial" w:cs="Arial"/>
          <w:sz w:val="22"/>
          <w:szCs w:val="22"/>
        </w:rPr>
        <w:t>Jednostka Projektowa oświadcza, że rachunek bankowy wskazany w ust. 10 powyżej jest rachunkiem bankowym służącym wyłącznie do celów rozliczeń z tytułu prowadzonej działalności gospodarczej oraz jest wskazany jako rachunek bankowy Jednostki Projektowej w tzw. białej liście podatników Vat w rozumieniu art. 96b ust. 3 pkt 13 ustawy z dn. 11 marca 2004 r. o podatku od towarów i usług.</w:t>
      </w:r>
    </w:p>
    <w:p w14:paraId="5CE6B20A" w14:textId="77777777" w:rsidR="00115DA5" w:rsidRPr="007256B6" w:rsidRDefault="00115DA5" w:rsidP="007256B6">
      <w:pPr>
        <w:numPr>
          <w:ilvl w:val="0"/>
          <w:numId w:val="57"/>
        </w:numPr>
        <w:ind w:left="0" w:firstLine="0"/>
        <w:jc w:val="both"/>
        <w:rPr>
          <w:rFonts w:ascii="Arial" w:hAnsi="Arial" w:cs="Arial"/>
          <w:sz w:val="22"/>
          <w:szCs w:val="22"/>
        </w:rPr>
      </w:pPr>
      <w:r w:rsidRPr="007256B6">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1949002D" w14:textId="77777777" w:rsidR="00115DA5" w:rsidRPr="007256B6" w:rsidRDefault="00115DA5" w:rsidP="007256B6">
      <w:pPr>
        <w:numPr>
          <w:ilvl w:val="0"/>
          <w:numId w:val="57"/>
        </w:numPr>
        <w:ind w:left="0" w:firstLine="0"/>
        <w:jc w:val="both"/>
        <w:rPr>
          <w:rFonts w:ascii="Arial" w:hAnsi="Arial" w:cs="Arial"/>
          <w:sz w:val="22"/>
          <w:szCs w:val="22"/>
        </w:rPr>
      </w:pPr>
      <w:r w:rsidRPr="007256B6">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20989052" w14:textId="77777777" w:rsidR="00115DA5" w:rsidRPr="007256B6" w:rsidRDefault="00115DA5" w:rsidP="007256B6">
      <w:pPr>
        <w:numPr>
          <w:ilvl w:val="0"/>
          <w:numId w:val="57"/>
        </w:numPr>
        <w:ind w:left="0" w:firstLine="0"/>
        <w:jc w:val="both"/>
        <w:rPr>
          <w:rFonts w:ascii="Arial" w:hAnsi="Arial" w:cs="Arial"/>
          <w:sz w:val="22"/>
          <w:szCs w:val="22"/>
        </w:rPr>
      </w:pPr>
      <w:r w:rsidRPr="007256B6">
        <w:rPr>
          <w:rFonts w:ascii="Arial" w:hAnsi="Arial" w:cs="Arial"/>
          <w:sz w:val="22"/>
          <w:szCs w:val="22"/>
        </w:rPr>
        <w:t>W przypadku, o którym mowa w ust. 13, wypłata zatrzymanego wynagrodzenia nastąpi na podstawie protokołu usunięcia wad.</w:t>
      </w:r>
    </w:p>
    <w:p w14:paraId="17E568B1" w14:textId="77777777" w:rsidR="00115DA5" w:rsidRPr="007256B6" w:rsidRDefault="00115DA5" w:rsidP="007256B6">
      <w:pPr>
        <w:numPr>
          <w:ilvl w:val="0"/>
          <w:numId w:val="57"/>
        </w:numPr>
        <w:ind w:left="0" w:firstLine="0"/>
        <w:jc w:val="both"/>
        <w:rPr>
          <w:rFonts w:ascii="Arial" w:hAnsi="Arial" w:cs="Arial"/>
          <w:sz w:val="22"/>
          <w:szCs w:val="22"/>
        </w:rPr>
      </w:pPr>
      <w:r w:rsidRPr="007256B6">
        <w:rPr>
          <w:rFonts w:ascii="Arial" w:hAnsi="Arial" w:cs="Arial"/>
          <w:sz w:val="22"/>
          <w:szCs w:val="22"/>
        </w:rPr>
        <w:t>Wypłata wynagrodzenia za dokonany w ramach odbiorów częściowych odbiór elementów dokumentacji nie może przekroczyć łącznie 50% wartości umowy określonej w ust. 1.</w:t>
      </w:r>
    </w:p>
    <w:p w14:paraId="56EE0C0A" w14:textId="77777777" w:rsidR="00115DA5" w:rsidRPr="007256B6" w:rsidRDefault="00115DA5" w:rsidP="007256B6">
      <w:pPr>
        <w:numPr>
          <w:ilvl w:val="0"/>
          <w:numId w:val="57"/>
        </w:numPr>
        <w:ind w:left="0" w:firstLine="0"/>
        <w:jc w:val="both"/>
        <w:rPr>
          <w:rFonts w:ascii="Arial" w:hAnsi="Arial" w:cs="Arial"/>
          <w:sz w:val="22"/>
          <w:szCs w:val="22"/>
        </w:rPr>
      </w:pPr>
      <w:r w:rsidRPr="007256B6">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0550CF40" w14:textId="77777777" w:rsidR="00115DA5" w:rsidRPr="007256B6" w:rsidRDefault="00115DA5" w:rsidP="007256B6">
      <w:pPr>
        <w:pStyle w:val="Akapitzlist"/>
        <w:numPr>
          <w:ilvl w:val="0"/>
          <w:numId w:val="57"/>
        </w:numPr>
        <w:ind w:left="0" w:firstLine="0"/>
        <w:contextualSpacing/>
        <w:jc w:val="both"/>
        <w:rPr>
          <w:rFonts w:ascii="Arial" w:hAnsi="Arial" w:cs="Arial"/>
          <w:sz w:val="22"/>
          <w:szCs w:val="22"/>
        </w:rPr>
      </w:pPr>
      <w:r w:rsidRPr="007256B6">
        <w:rPr>
          <w:rFonts w:ascii="Arial" w:hAnsi="Arial" w:cs="Arial"/>
          <w:sz w:val="22"/>
          <w:szCs w:val="22"/>
        </w:rPr>
        <w:t>O zastosowaniu uprawnienia, o którym mowa w ust. 16 powyżej Zamawiający powiadomi Jednostkę Projektową w formie pisemnej.</w:t>
      </w:r>
    </w:p>
    <w:p w14:paraId="082B8825" w14:textId="77777777" w:rsidR="00115DA5" w:rsidRPr="007256B6" w:rsidRDefault="00115DA5" w:rsidP="007256B6">
      <w:pPr>
        <w:jc w:val="both"/>
        <w:rPr>
          <w:rFonts w:ascii="Arial" w:hAnsi="Arial" w:cs="Arial"/>
          <w:sz w:val="22"/>
          <w:szCs w:val="22"/>
        </w:rPr>
      </w:pPr>
      <w:r w:rsidRPr="007256B6">
        <w:rPr>
          <w:rFonts w:ascii="Arial" w:hAnsi="Arial" w:cs="Arial"/>
          <w:sz w:val="22"/>
          <w:szCs w:val="22"/>
        </w:rPr>
        <w:t xml:space="preserve"> </w:t>
      </w:r>
    </w:p>
    <w:p w14:paraId="0912A845" w14:textId="77777777" w:rsidR="00115DA5" w:rsidRPr="007256B6" w:rsidRDefault="00115DA5" w:rsidP="007256B6">
      <w:pPr>
        <w:pStyle w:val="Zwykytekst"/>
        <w:tabs>
          <w:tab w:val="left" w:pos="708"/>
        </w:tabs>
        <w:jc w:val="center"/>
        <w:outlineLvl w:val="0"/>
        <w:rPr>
          <w:rFonts w:ascii="Arial" w:hAnsi="Arial" w:cs="Arial"/>
          <w:b/>
          <w:bCs/>
          <w:sz w:val="22"/>
          <w:szCs w:val="22"/>
        </w:rPr>
      </w:pPr>
      <w:r w:rsidRPr="007256B6">
        <w:rPr>
          <w:rFonts w:ascii="Arial" w:hAnsi="Arial" w:cs="Arial"/>
          <w:b/>
          <w:bCs/>
          <w:sz w:val="22"/>
          <w:szCs w:val="22"/>
        </w:rPr>
        <w:t>V. PODWYKONAWCY</w:t>
      </w:r>
    </w:p>
    <w:p w14:paraId="2BCE14B7" w14:textId="77777777" w:rsidR="00115DA5" w:rsidRPr="007256B6" w:rsidRDefault="00115DA5" w:rsidP="007256B6">
      <w:pPr>
        <w:autoSpaceDE w:val="0"/>
        <w:jc w:val="center"/>
        <w:rPr>
          <w:rFonts w:ascii="Arial" w:hAnsi="Arial" w:cs="Arial"/>
          <w:b/>
          <w:sz w:val="22"/>
          <w:szCs w:val="22"/>
        </w:rPr>
      </w:pPr>
      <w:r w:rsidRPr="007256B6">
        <w:rPr>
          <w:rFonts w:ascii="Arial" w:hAnsi="Arial" w:cs="Arial"/>
          <w:b/>
          <w:sz w:val="22"/>
          <w:szCs w:val="22"/>
        </w:rPr>
        <w:t>§ 8</w:t>
      </w:r>
    </w:p>
    <w:p w14:paraId="1BFD8C6C" w14:textId="77777777" w:rsidR="00115DA5" w:rsidRPr="007256B6" w:rsidRDefault="00115DA5" w:rsidP="007256B6">
      <w:pPr>
        <w:numPr>
          <w:ilvl w:val="0"/>
          <w:numId w:val="70"/>
        </w:numPr>
        <w:autoSpaceDE w:val="0"/>
        <w:ind w:left="0" w:firstLine="0"/>
        <w:rPr>
          <w:rFonts w:ascii="Arial" w:hAnsi="Arial" w:cs="Arial"/>
          <w:sz w:val="22"/>
          <w:szCs w:val="22"/>
        </w:rPr>
      </w:pPr>
      <w:r w:rsidRPr="007256B6">
        <w:rPr>
          <w:rFonts w:ascii="Arial" w:hAnsi="Arial" w:cs="Arial"/>
          <w:sz w:val="22"/>
          <w:szCs w:val="22"/>
        </w:rPr>
        <w:t xml:space="preserve">Jednostka Projektowa może powierzyć wykonanie części zamówienia podwykonawcy. </w:t>
      </w:r>
    </w:p>
    <w:p w14:paraId="6900B9D6" w14:textId="77777777" w:rsidR="00115DA5" w:rsidRPr="007256B6" w:rsidRDefault="00115DA5" w:rsidP="007256B6">
      <w:pPr>
        <w:numPr>
          <w:ilvl w:val="0"/>
          <w:numId w:val="70"/>
        </w:numPr>
        <w:autoSpaceDE w:val="0"/>
        <w:ind w:left="0" w:firstLine="0"/>
        <w:jc w:val="both"/>
        <w:rPr>
          <w:rFonts w:ascii="Arial" w:hAnsi="Arial" w:cs="Arial"/>
          <w:sz w:val="22"/>
          <w:szCs w:val="22"/>
        </w:rPr>
      </w:pPr>
      <w:r w:rsidRPr="007256B6">
        <w:rPr>
          <w:rFonts w:ascii="Arial" w:hAnsi="Arial" w:cs="Arial"/>
          <w:sz w:val="22"/>
          <w:szCs w:val="22"/>
        </w:rPr>
        <w:t xml:space="preserve">Zamawiający nie zastrzega obowiązku osobistego wykonania przez Jednostkę Projektową kluczowych części zamówienia. </w:t>
      </w:r>
    </w:p>
    <w:p w14:paraId="5BE64632" w14:textId="77777777" w:rsidR="00115DA5" w:rsidRPr="007256B6" w:rsidRDefault="00115DA5" w:rsidP="007256B6">
      <w:pPr>
        <w:numPr>
          <w:ilvl w:val="0"/>
          <w:numId w:val="70"/>
        </w:numPr>
        <w:autoSpaceDE w:val="0"/>
        <w:ind w:left="0" w:firstLine="0"/>
        <w:jc w:val="both"/>
        <w:rPr>
          <w:rFonts w:ascii="Arial" w:hAnsi="Arial" w:cs="Arial"/>
          <w:sz w:val="22"/>
          <w:szCs w:val="22"/>
        </w:rPr>
      </w:pPr>
      <w:r w:rsidRPr="007256B6">
        <w:rPr>
          <w:rFonts w:ascii="Arial" w:hAnsi="Arial" w:cs="Arial"/>
          <w:sz w:val="22"/>
          <w:szCs w:val="22"/>
        </w:rPr>
        <w:t>Jednostka Projektowa wykona z pomocą podwykonawców, na których zasoby powoływał się, na zasadach określonych w art. 462 Pzp, następujący zakres przedmiotu umowy:</w:t>
      </w:r>
    </w:p>
    <w:p w14:paraId="2C1FC4E1" w14:textId="77777777" w:rsidR="00115DA5" w:rsidRPr="007256B6" w:rsidRDefault="00115DA5" w:rsidP="007256B6">
      <w:pPr>
        <w:widowControl w:val="0"/>
        <w:numPr>
          <w:ilvl w:val="6"/>
          <w:numId w:val="69"/>
        </w:numPr>
        <w:tabs>
          <w:tab w:val="clear" w:pos="2880"/>
          <w:tab w:val="num" w:pos="709"/>
        </w:tabs>
        <w:autoSpaceDE w:val="0"/>
        <w:ind w:left="0" w:firstLine="0"/>
        <w:jc w:val="both"/>
        <w:rPr>
          <w:rFonts w:ascii="Arial" w:eastAsia="Book Antiqua" w:hAnsi="Arial" w:cs="Arial"/>
          <w:sz w:val="22"/>
          <w:szCs w:val="22"/>
        </w:rPr>
      </w:pPr>
      <w:r w:rsidRPr="007256B6">
        <w:rPr>
          <w:rFonts w:ascii="Arial" w:hAnsi="Arial" w:cs="Arial"/>
          <w:sz w:val="22"/>
          <w:szCs w:val="22"/>
        </w:rPr>
        <w:t xml:space="preserve">.......................................................................................................................... </w:t>
      </w:r>
    </w:p>
    <w:p w14:paraId="59D0C7F9" w14:textId="77777777" w:rsidR="00115DA5" w:rsidRPr="007256B6" w:rsidRDefault="00115DA5" w:rsidP="007256B6">
      <w:pPr>
        <w:widowControl w:val="0"/>
        <w:tabs>
          <w:tab w:val="num" w:pos="709"/>
        </w:tabs>
        <w:autoSpaceDE w:val="0"/>
        <w:jc w:val="both"/>
        <w:rPr>
          <w:rFonts w:ascii="Arial" w:eastAsia="Book Antiqua" w:hAnsi="Arial" w:cs="Arial"/>
          <w:sz w:val="22"/>
          <w:szCs w:val="22"/>
        </w:rPr>
      </w:pPr>
      <w:r w:rsidRPr="007256B6">
        <w:rPr>
          <w:rFonts w:ascii="Arial" w:hAnsi="Arial" w:cs="Arial"/>
          <w:sz w:val="22"/>
          <w:szCs w:val="22"/>
        </w:rPr>
        <w:t>(podwykonawca, zakres, wartość)</w:t>
      </w:r>
    </w:p>
    <w:p w14:paraId="39948C4D" w14:textId="77777777" w:rsidR="00115DA5" w:rsidRPr="007256B6" w:rsidRDefault="00115DA5" w:rsidP="007256B6">
      <w:pPr>
        <w:widowControl w:val="0"/>
        <w:numPr>
          <w:ilvl w:val="6"/>
          <w:numId w:val="69"/>
        </w:numPr>
        <w:tabs>
          <w:tab w:val="clear" w:pos="2880"/>
          <w:tab w:val="num" w:pos="709"/>
        </w:tabs>
        <w:autoSpaceDE w:val="0"/>
        <w:ind w:left="0" w:firstLine="0"/>
        <w:jc w:val="both"/>
        <w:rPr>
          <w:rFonts w:ascii="Arial" w:hAnsi="Arial" w:cs="Arial"/>
          <w:sz w:val="22"/>
          <w:szCs w:val="22"/>
        </w:rPr>
      </w:pPr>
      <w:r w:rsidRPr="007256B6">
        <w:rPr>
          <w:rFonts w:ascii="Arial" w:eastAsia="Book Antiqua" w:hAnsi="Arial" w:cs="Arial"/>
          <w:sz w:val="22"/>
          <w:szCs w:val="22"/>
        </w:rPr>
        <w:t>………………………………………………………………………</w:t>
      </w:r>
      <w:r w:rsidRPr="007256B6">
        <w:rPr>
          <w:rFonts w:ascii="Arial" w:hAnsi="Arial" w:cs="Arial"/>
          <w:sz w:val="22"/>
          <w:szCs w:val="22"/>
        </w:rPr>
        <w:t>.………</w:t>
      </w:r>
    </w:p>
    <w:p w14:paraId="12D72E95" w14:textId="77777777" w:rsidR="00115DA5" w:rsidRPr="007256B6" w:rsidRDefault="00115DA5" w:rsidP="007256B6">
      <w:pPr>
        <w:tabs>
          <w:tab w:val="num" w:pos="709"/>
        </w:tabs>
        <w:autoSpaceDE w:val="0"/>
        <w:jc w:val="center"/>
        <w:rPr>
          <w:rFonts w:ascii="Arial" w:hAnsi="Arial" w:cs="Arial"/>
          <w:sz w:val="22"/>
          <w:szCs w:val="22"/>
        </w:rPr>
      </w:pPr>
      <w:r w:rsidRPr="007256B6">
        <w:rPr>
          <w:rFonts w:ascii="Arial" w:hAnsi="Arial" w:cs="Arial"/>
          <w:sz w:val="22"/>
          <w:szCs w:val="22"/>
        </w:rPr>
        <w:t>(podwykonawca, zakres, wartość)</w:t>
      </w:r>
    </w:p>
    <w:p w14:paraId="6422BDFA" w14:textId="77777777" w:rsidR="00115DA5" w:rsidRPr="007256B6" w:rsidRDefault="00115DA5" w:rsidP="007256B6">
      <w:pPr>
        <w:autoSpaceDE w:val="0"/>
        <w:jc w:val="both"/>
        <w:rPr>
          <w:rFonts w:ascii="Arial" w:hAnsi="Arial" w:cs="Arial"/>
          <w:sz w:val="22"/>
          <w:szCs w:val="22"/>
        </w:rPr>
      </w:pPr>
      <w:r w:rsidRPr="007256B6">
        <w:rPr>
          <w:rFonts w:ascii="Arial" w:hAnsi="Arial" w:cs="Arial"/>
          <w:sz w:val="22"/>
          <w:szCs w:val="22"/>
        </w:rPr>
        <w:t>..............................................................................................................................................      wartość razem brutto (łącznie z VAT) ..................................................................... zł</w:t>
      </w:r>
    </w:p>
    <w:p w14:paraId="23DF1456" w14:textId="77777777" w:rsidR="00115DA5" w:rsidRPr="007256B6" w:rsidRDefault="00115DA5" w:rsidP="007256B6">
      <w:pPr>
        <w:autoSpaceDE w:val="0"/>
        <w:jc w:val="both"/>
        <w:rPr>
          <w:rFonts w:ascii="Arial" w:hAnsi="Arial" w:cs="Arial"/>
          <w:sz w:val="22"/>
          <w:szCs w:val="22"/>
        </w:rPr>
      </w:pPr>
      <w:r w:rsidRPr="007256B6">
        <w:rPr>
          <w:rFonts w:ascii="Arial" w:hAnsi="Arial" w:cs="Arial"/>
          <w:sz w:val="22"/>
          <w:szCs w:val="22"/>
        </w:rPr>
        <w:t>(słownie: .......................................................................................................................... zł)</w:t>
      </w:r>
    </w:p>
    <w:p w14:paraId="401BEC07" w14:textId="77777777" w:rsidR="00115DA5" w:rsidRPr="007256B6" w:rsidRDefault="00115DA5" w:rsidP="007256B6">
      <w:pPr>
        <w:widowControl w:val="0"/>
        <w:autoSpaceDE w:val="0"/>
        <w:jc w:val="both"/>
        <w:rPr>
          <w:rFonts w:ascii="Arial" w:hAnsi="Arial" w:cs="Arial"/>
          <w:sz w:val="22"/>
          <w:szCs w:val="22"/>
        </w:rPr>
      </w:pPr>
    </w:p>
    <w:p w14:paraId="0A3A98A5" w14:textId="77777777" w:rsidR="00115DA5" w:rsidRPr="007256B6" w:rsidRDefault="00115DA5" w:rsidP="007256B6">
      <w:pPr>
        <w:numPr>
          <w:ilvl w:val="0"/>
          <w:numId w:val="70"/>
        </w:numPr>
        <w:autoSpaceDE w:val="0"/>
        <w:ind w:left="0" w:firstLine="0"/>
        <w:jc w:val="both"/>
        <w:rPr>
          <w:rFonts w:ascii="Arial" w:hAnsi="Arial" w:cs="Arial"/>
          <w:sz w:val="22"/>
          <w:szCs w:val="22"/>
        </w:rPr>
      </w:pPr>
      <w:r w:rsidRPr="007256B6">
        <w:rPr>
          <w:rFonts w:ascii="Arial" w:hAnsi="Arial" w:cs="Arial"/>
          <w:sz w:val="22"/>
          <w:szCs w:val="22"/>
        </w:rPr>
        <w:t>Jednostka Projektowa ponosi pełną odpowiedzialność, za jakość, terminowość prac wykonywanych przez podwykonawców, a także za wszelkie ich działania, jak i zaniechania. Jednostka Projektowa jest zobowiązana do sprawowania na bieżąco nadzoru nad pracami wykonywanymi przez podwykonawcę i do ich koordynacji.</w:t>
      </w:r>
    </w:p>
    <w:p w14:paraId="04FEAC17" w14:textId="77777777" w:rsidR="00115DA5" w:rsidRPr="007256B6" w:rsidRDefault="00115DA5" w:rsidP="007256B6">
      <w:pPr>
        <w:numPr>
          <w:ilvl w:val="0"/>
          <w:numId w:val="70"/>
        </w:numPr>
        <w:autoSpaceDE w:val="0"/>
        <w:ind w:left="0" w:firstLine="0"/>
        <w:jc w:val="both"/>
        <w:rPr>
          <w:rFonts w:ascii="Arial" w:hAnsi="Arial" w:cs="Arial"/>
          <w:sz w:val="22"/>
          <w:szCs w:val="22"/>
        </w:rPr>
      </w:pPr>
      <w:r w:rsidRPr="007256B6">
        <w:rPr>
          <w:rFonts w:ascii="Arial" w:hAnsi="Arial" w:cs="Arial"/>
          <w:sz w:val="22"/>
          <w:szCs w:val="22"/>
        </w:rPr>
        <w:t>W celu powierzenia wykonania części zamówienia podwykonawcy, Jednostka Projektowa zawiera umowę o podwykonawstwo w rozumieniu art. 7 pkt 27 ustawy Pzp.</w:t>
      </w:r>
    </w:p>
    <w:p w14:paraId="391CA009" w14:textId="77777777" w:rsidR="00115DA5" w:rsidRPr="007256B6" w:rsidRDefault="00115DA5" w:rsidP="007256B6">
      <w:pPr>
        <w:numPr>
          <w:ilvl w:val="0"/>
          <w:numId w:val="70"/>
        </w:numPr>
        <w:autoSpaceDE w:val="0"/>
        <w:ind w:left="0" w:firstLine="0"/>
        <w:jc w:val="both"/>
        <w:rPr>
          <w:rFonts w:ascii="Arial" w:hAnsi="Arial" w:cs="Arial"/>
          <w:sz w:val="22"/>
          <w:szCs w:val="22"/>
        </w:rPr>
      </w:pPr>
      <w:r w:rsidRPr="007256B6">
        <w:rPr>
          <w:rFonts w:ascii="Arial" w:hAnsi="Arial" w:cs="Arial"/>
          <w:sz w:val="22"/>
          <w:szCs w:val="22"/>
        </w:rPr>
        <w:lastRenderedPageBreak/>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1A343D28" w14:textId="77777777" w:rsidR="00115DA5" w:rsidRPr="007256B6" w:rsidRDefault="00115DA5" w:rsidP="007256B6">
      <w:pPr>
        <w:numPr>
          <w:ilvl w:val="0"/>
          <w:numId w:val="70"/>
        </w:numPr>
        <w:autoSpaceDE w:val="0"/>
        <w:ind w:left="0" w:firstLine="0"/>
        <w:jc w:val="both"/>
        <w:rPr>
          <w:rFonts w:ascii="Arial" w:hAnsi="Arial" w:cs="Arial"/>
          <w:sz w:val="22"/>
          <w:szCs w:val="22"/>
        </w:rPr>
      </w:pPr>
      <w:r w:rsidRPr="007256B6">
        <w:rPr>
          <w:rFonts w:ascii="Arial" w:hAnsi="Arial" w:cs="Arial"/>
          <w:sz w:val="22"/>
          <w:szCs w:val="22"/>
        </w:rPr>
        <w:t>Jednostka Projektowa, podwykonawca lub dalszy podwykonawca zamówienia, zamierzający zawrzeć umowę o podwykonawstwo, której przedmiotem są w/w roboty, jest obowiązana,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611AF0BC" w14:textId="77777777" w:rsidR="00115DA5" w:rsidRPr="007256B6" w:rsidRDefault="00115DA5" w:rsidP="007256B6">
      <w:pPr>
        <w:numPr>
          <w:ilvl w:val="0"/>
          <w:numId w:val="70"/>
        </w:numPr>
        <w:autoSpaceDE w:val="0"/>
        <w:ind w:left="0" w:firstLine="0"/>
        <w:jc w:val="both"/>
        <w:rPr>
          <w:rFonts w:ascii="Arial" w:hAnsi="Arial" w:cs="Arial"/>
          <w:sz w:val="22"/>
          <w:szCs w:val="22"/>
        </w:rPr>
      </w:pPr>
      <w:r w:rsidRPr="007256B6">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619247E4" w14:textId="77777777" w:rsidR="00115DA5" w:rsidRPr="007256B6" w:rsidRDefault="00115DA5" w:rsidP="007256B6">
      <w:pPr>
        <w:numPr>
          <w:ilvl w:val="0"/>
          <w:numId w:val="70"/>
        </w:numPr>
        <w:autoSpaceDE w:val="0"/>
        <w:ind w:left="0" w:firstLine="0"/>
        <w:jc w:val="both"/>
        <w:rPr>
          <w:rFonts w:ascii="Arial" w:hAnsi="Arial" w:cs="Arial"/>
          <w:sz w:val="22"/>
          <w:szCs w:val="22"/>
        </w:rPr>
      </w:pPr>
      <w:r w:rsidRPr="007256B6">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43DCEFBD" w14:textId="77777777" w:rsidR="00115DA5" w:rsidRPr="007256B6" w:rsidRDefault="00115DA5" w:rsidP="007256B6">
      <w:pPr>
        <w:numPr>
          <w:ilvl w:val="0"/>
          <w:numId w:val="70"/>
        </w:numPr>
        <w:autoSpaceDE w:val="0"/>
        <w:ind w:left="0" w:firstLine="0"/>
        <w:jc w:val="both"/>
        <w:rPr>
          <w:rFonts w:ascii="Arial" w:hAnsi="Arial" w:cs="Arial"/>
          <w:sz w:val="22"/>
          <w:szCs w:val="22"/>
        </w:rPr>
      </w:pPr>
      <w:r w:rsidRPr="007256B6">
        <w:rPr>
          <w:rFonts w:ascii="Arial" w:hAnsi="Arial" w:cs="Arial"/>
          <w:sz w:val="22"/>
          <w:szCs w:val="22"/>
        </w:rPr>
        <w:t xml:space="preserve">Uregulowania niniejszego paragrafu obowiązują także przy zmianach projektów umów o podwykonawstwo jak i zmianach umów o podwykonawstwo. </w:t>
      </w:r>
    </w:p>
    <w:p w14:paraId="0DE5ED72" w14:textId="77777777" w:rsidR="00115DA5" w:rsidRPr="007256B6" w:rsidRDefault="00115DA5" w:rsidP="007256B6">
      <w:pPr>
        <w:numPr>
          <w:ilvl w:val="0"/>
          <w:numId w:val="70"/>
        </w:numPr>
        <w:autoSpaceDE w:val="0"/>
        <w:ind w:left="0" w:firstLine="0"/>
        <w:jc w:val="both"/>
        <w:rPr>
          <w:rFonts w:ascii="Arial" w:hAnsi="Arial" w:cs="Arial"/>
          <w:sz w:val="22"/>
          <w:szCs w:val="22"/>
        </w:rPr>
      </w:pPr>
      <w:r w:rsidRPr="007256B6">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48D2E257" w14:textId="77777777" w:rsidR="00115DA5" w:rsidRPr="007256B6" w:rsidRDefault="00115DA5" w:rsidP="007256B6">
      <w:pPr>
        <w:numPr>
          <w:ilvl w:val="0"/>
          <w:numId w:val="70"/>
        </w:numPr>
        <w:autoSpaceDE w:val="0"/>
        <w:ind w:left="0" w:firstLine="0"/>
        <w:jc w:val="both"/>
        <w:rPr>
          <w:rFonts w:ascii="Arial" w:hAnsi="Arial" w:cs="Arial"/>
          <w:sz w:val="22"/>
          <w:szCs w:val="22"/>
        </w:rPr>
      </w:pPr>
      <w:r w:rsidRPr="007256B6">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5D41F8B9" w14:textId="77777777" w:rsidR="00115DA5" w:rsidRPr="007256B6" w:rsidRDefault="00115DA5" w:rsidP="007256B6">
      <w:pPr>
        <w:numPr>
          <w:ilvl w:val="0"/>
          <w:numId w:val="70"/>
        </w:numPr>
        <w:autoSpaceDE w:val="0"/>
        <w:ind w:left="0" w:firstLine="0"/>
        <w:jc w:val="both"/>
        <w:rPr>
          <w:rFonts w:ascii="Arial" w:hAnsi="Arial" w:cs="Arial"/>
          <w:sz w:val="22"/>
          <w:szCs w:val="22"/>
        </w:rPr>
      </w:pPr>
      <w:r w:rsidRPr="007256B6">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46EFB83C" w14:textId="77777777" w:rsidR="00115DA5" w:rsidRPr="007256B6" w:rsidRDefault="00115DA5" w:rsidP="007256B6">
      <w:pPr>
        <w:numPr>
          <w:ilvl w:val="0"/>
          <w:numId w:val="70"/>
        </w:numPr>
        <w:autoSpaceDE w:val="0"/>
        <w:ind w:left="0" w:firstLine="0"/>
        <w:jc w:val="both"/>
        <w:rPr>
          <w:rFonts w:ascii="Arial" w:hAnsi="Arial" w:cs="Arial"/>
          <w:sz w:val="22"/>
          <w:szCs w:val="22"/>
        </w:rPr>
      </w:pPr>
      <w:r w:rsidRPr="007256B6">
        <w:rPr>
          <w:rFonts w:ascii="Arial" w:hAnsi="Arial" w:cs="Arial"/>
          <w:sz w:val="22"/>
          <w:szCs w:val="22"/>
        </w:rPr>
        <w:t xml:space="preserve">Procedurę, o której mowa w ust. 12 i 13 umowy, stosuje się również do wszystkich zmian umów o podwykonawstwo, których przedmiotem są usługi. </w:t>
      </w:r>
    </w:p>
    <w:p w14:paraId="757BA644" w14:textId="77777777" w:rsidR="00115DA5" w:rsidRPr="007256B6" w:rsidRDefault="00115DA5" w:rsidP="007256B6">
      <w:pPr>
        <w:numPr>
          <w:ilvl w:val="0"/>
          <w:numId w:val="70"/>
        </w:numPr>
        <w:autoSpaceDE w:val="0"/>
        <w:ind w:left="0" w:firstLine="0"/>
        <w:jc w:val="both"/>
        <w:rPr>
          <w:rFonts w:ascii="Arial" w:hAnsi="Arial" w:cs="Arial"/>
          <w:sz w:val="22"/>
          <w:szCs w:val="22"/>
        </w:rPr>
      </w:pPr>
      <w:r w:rsidRPr="007256B6">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23A6820E" w14:textId="77777777" w:rsidR="00115DA5" w:rsidRPr="007256B6" w:rsidRDefault="00115DA5" w:rsidP="007256B6">
      <w:pPr>
        <w:numPr>
          <w:ilvl w:val="0"/>
          <w:numId w:val="70"/>
        </w:numPr>
        <w:autoSpaceDE w:val="0"/>
        <w:ind w:left="0" w:firstLine="0"/>
        <w:jc w:val="both"/>
        <w:rPr>
          <w:rFonts w:ascii="Arial" w:hAnsi="Arial" w:cs="Arial"/>
          <w:sz w:val="22"/>
          <w:szCs w:val="22"/>
        </w:rPr>
      </w:pPr>
      <w:r w:rsidRPr="007256B6">
        <w:rPr>
          <w:rFonts w:ascii="Arial" w:hAnsi="Arial" w:cs="Arial"/>
          <w:sz w:val="22"/>
          <w:szCs w:val="22"/>
        </w:rPr>
        <w:t>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Pzp.</w:t>
      </w:r>
    </w:p>
    <w:p w14:paraId="45D81699" w14:textId="77777777" w:rsidR="00115DA5" w:rsidRPr="007256B6" w:rsidRDefault="00115DA5" w:rsidP="007256B6">
      <w:pPr>
        <w:widowControl w:val="0"/>
        <w:numPr>
          <w:ilvl w:val="0"/>
          <w:numId w:val="70"/>
        </w:numPr>
        <w:autoSpaceDE w:val="0"/>
        <w:ind w:left="0" w:firstLine="0"/>
        <w:jc w:val="both"/>
        <w:rPr>
          <w:rFonts w:ascii="Arial" w:hAnsi="Arial" w:cs="Arial"/>
          <w:b/>
          <w:sz w:val="22"/>
          <w:szCs w:val="22"/>
        </w:rPr>
      </w:pPr>
      <w:r w:rsidRPr="007256B6">
        <w:rPr>
          <w:rFonts w:ascii="Arial" w:hAnsi="Arial" w:cs="Arial"/>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0DE7B850" w14:textId="77777777" w:rsidR="00115DA5" w:rsidRPr="007256B6" w:rsidRDefault="00115DA5" w:rsidP="007256B6">
      <w:pPr>
        <w:widowControl w:val="0"/>
        <w:numPr>
          <w:ilvl w:val="0"/>
          <w:numId w:val="70"/>
        </w:numPr>
        <w:autoSpaceDE w:val="0"/>
        <w:ind w:left="0" w:firstLine="0"/>
        <w:jc w:val="both"/>
        <w:rPr>
          <w:rFonts w:ascii="Arial" w:hAnsi="Arial" w:cs="Arial"/>
          <w:sz w:val="22"/>
          <w:szCs w:val="22"/>
        </w:rPr>
      </w:pPr>
      <w:r w:rsidRPr="007256B6">
        <w:rPr>
          <w:rFonts w:ascii="Arial" w:hAnsi="Arial" w:cs="Arial"/>
          <w:sz w:val="22"/>
          <w:szCs w:val="22"/>
        </w:rPr>
        <w:lastRenderedPageBreak/>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0D96888B" w14:textId="77777777" w:rsidR="00115DA5" w:rsidRPr="007256B6" w:rsidRDefault="00115DA5" w:rsidP="007256B6">
      <w:pPr>
        <w:widowControl w:val="0"/>
        <w:numPr>
          <w:ilvl w:val="0"/>
          <w:numId w:val="70"/>
        </w:numPr>
        <w:autoSpaceDE w:val="0"/>
        <w:ind w:left="0" w:firstLine="0"/>
        <w:jc w:val="both"/>
        <w:rPr>
          <w:rFonts w:ascii="Arial" w:hAnsi="Arial" w:cs="Arial"/>
          <w:sz w:val="22"/>
          <w:szCs w:val="22"/>
        </w:rPr>
      </w:pPr>
      <w:r w:rsidRPr="007256B6">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6300E7CE" w14:textId="77777777" w:rsidR="00115DA5" w:rsidRPr="007256B6" w:rsidRDefault="00115DA5" w:rsidP="007256B6">
      <w:pPr>
        <w:jc w:val="center"/>
        <w:rPr>
          <w:rFonts w:ascii="Arial" w:hAnsi="Arial" w:cs="Arial"/>
          <w:b/>
          <w:sz w:val="22"/>
          <w:szCs w:val="22"/>
        </w:rPr>
      </w:pPr>
    </w:p>
    <w:p w14:paraId="34C9A33A" w14:textId="77777777" w:rsidR="00115DA5" w:rsidRPr="007256B6" w:rsidRDefault="00115DA5" w:rsidP="007256B6">
      <w:pPr>
        <w:pStyle w:val="Zwykytekst"/>
        <w:tabs>
          <w:tab w:val="left" w:pos="708"/>
        </w:tabs>
        <w:jc w:val="center"/>
        <w:outlineLvl w:val="0"/>
        <w:rPr>
          <w:rFonts w:ascii="Arial" w:hAnsi="Arial" w:cs="Arial"/>
          <w:b/>
          <w:bCs/>
          <w:sz w:val="22"/>
          <w:szCs w:val="22"/>
        </w:rPr>
      </w:pPr>
      <w:r w:rsidRPr="007256B6">
        <w:rPr>
          <w:rFonts w:ascii="Arial" w:hAnsi="Arial" w:cs="Arial"/>
          <w:b/>
          <w:bCs/>
          <w:sz w:val="22"/>
          <w:szCs w:val="22"/>
        </w:rPr>
        <w:t>VI. KARY UMOWNE, ODSTĄPIENIE OD UMOWY</w:t>
      </w:r>
    </w:p>
    <w:p w14:paraId="3687B64C"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9</w:t>
      </w:r>
    </w:p>
    <w:p w14:paraId="0F694D5D" w14:textId="77777777" w:rsidR="00115DA5" w:rsidRPr="007256B6" w:rsidRDefault="00115DA5" w:rsidP="007256B6">
      <w:pPr>
        <w:numPr>
          <w:ilvl w:val="0"/>
          <w:numId w:val="60"/>
        </w:numPr>
        <w:ind w:left="0" w:firstLine="0"/>
        <w:jc w:val="both"/>
        <w:rPr>
          <w:rFonts w:ascii="Arial" w:hAnsi="Arial" w:cs="Arial"/>
          <w:sz w:val="22"/>
          <w:szCs w:val="22"/>
        </w:rPr>
      </w:pPr>
      <w:r w:rsidRPr="007256B6">
        <w:rPr>
          <w:rFonts w:ascii="Arial" w:hAnsi="Arial" w:cs="Arial"/>
          <w:sz w:val="22"/>
          <w:szCs w:val="22"/>
        </w:rPr>
        <w:t>Jednostka Projektowa zapłaci Zamawiającemu następujące kary umowne:</w:t>
      </w:r>
    </w:p>
    <w:p w14:paraId="55C9B4C3" w14:textId="77777777" w:rsidR="00115DA5" w:rsidRPr="007256B6" w:rsidRDefault="00115DA5" w:rsidP="007256B6">
      <w:pPr>
        <w:numPr>
          <w:ilvl w:val="0"/>
          <w:numId w:val="61"/>
        </w:numPr>
        <w:ind w:left="0" w:firstLine="0"/>
        <w:jc w:val="both"/>
        <w:rPr>
          <w:rFonts w:ascii="Arial" w:hAnsi="Arial" w:cs="Arial"/>
          <w:sz w:val="22"/>
          <w:szCs w:val="22"/>
        </w:rPr>
      </w:pPr>
      <w:r w:rsidRPr="007256B6">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36287DB9" w14:textId="77777777" w:rsidR="00115DA5" w:rsidRPr="007256B6" w:rsidRDefault="00115DA5" w:rsidP="007256B6">
      <w:pPr>
        <w:numPr>
          <w:ilvl w:val="0"/>
          <w:numId w:val="61"/>
        </w:numPr>
        <w:ind w:left="0" w:firstLine="0"/>
        <w:jc w:val="both"/>
        <w:rPr>
          <w:rFonts w:ascii="Arial" w:hAnsi="Arial" w:cs="Arial"/>
          <w:sz w:val="22"/>
          <w:szCs w:val="22"/>
        </w:rPr>
      </w:pPr>
      <w:r w:rsidRPr="007256B6">
        <w:rPr>
          <w:rFonts w:ascii="Arial" w:hAnsi="Arial" w:cs="Arial"/>
          <w:sz w:val="22"/>
          <w:szCs w:val="22"/>
        </w:rPr>
        <w:t>za zwłokę w dostarczeniu „Harmonogramu” wskazanego w §2 ust.6 pkt 3) w terminie wskazanym w §3 ust. 5 w wysokości 100,- zł za każdy rozpoczęty dzień zwłoki;</w:t>
      </w:r>
    </w:p>
    <w:p w14:paraId="4A6BF6BA" w14:textId="77777777" w:rsidR="00115DA5" w:rsidRPr="007256B6" w:rsidRDefault="00115DA5" w:rsidP="007256B6">
      <w:pPr>
        <w:numPr>
          <w:ilvl w:val="0"/>
          <w:numId w:val="61"/>
        </w:numPr>
        <w:ind w:left="0" w:firstLine="0"/>
        <w:jc w:val="both"/>
        <w:rPr>
          <w:rFonts w:ascii="Arial" w:hAnsi="Arial" w:cs="Arial"/>
          <w:sz w:val="22"/>
          <w:szCs w:val="22"/>
        </w:rPr>
      </w:pPr>
      <w:r w:rsidRPr="007256B6">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2AE51337" w14:textId="77777777" w:rsidR="00115DA5" w:rsidRPr="007256B6" w:rsidRDefault="00115DA5" w:rsidP="007256B6">
      <w:pPr>
        <w:numPr>
          <w:ilvl w:val="0"/>
          <w:numId w:val="61"/>
        </w:numPr>
        <w:ind w:left="0" w:firstLine="0"/>
        <w:jc w:val="both"/>
        <w:rPr>
          <w:rFonts w:ascii="Arial" w:hAnsi="Arial" w:cs="Arial"/>
          <w:sz w:val="22"/>
          <w:szCs w:val="22"/>
        </w:rPr>
      </w:pPr>
      <w:r w:rsidRPr="007256B6">
        <w:rPr>
          <w:rFonts w:ascii="Arial" w:hAnsi="Arial" w:cs="Arial"/>
          <w:sz w:val="22"/>
          <w:szCs w:val="22"/>
        </w:rPr>
        <w:t>za zwłokę w usunięciu wad stwierdzonych przy odbiorze lub w okresie rękojmi lub gwarancji – w wysokości 100,- zł za każdy rozpoczęty dzień zwłoki.</w:t>
      </w:r>
    </w:p>
    <w:p w14:paraId="311EF00F" w14:textId="77777777" w:rsidR="00115DA5" w:rsidRPr="007256B6" w:rsidRDefault="00115DA5" w:rsidP="007256B6">
      <w:pPr>
        <w:numPr>
          <w:ilvl w:val="0"/>
          <w:numId w:val="61"/>
        </w:numPr>
        <w:ind w:left="0" w:firstLine="0"/>
        <w:jc w:val="both"/>
        <w:rPr>
          <w:rFonts w:ascii="Arial" w:hAnsi="Arial" w:cs="Arial"/>
          <w:sz w:val="22"/>
          <w:szCs w:val="22"/>
        </w:rPr>
      </w:pPr>
      <w:r w:rsidRPr="007256B6">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0AEC4971" w14:textId="77777777" w:rsidR="00115DA5" w:rsidRPr="007256B6" w:rsidRDefault="00115DA5" w:rsidP="007256B6">
      <w:pPr>
        <w:pStyle w:val="Akapitzlist"/>
        <w:numPr>
          <w:ilvl w:val="0"/>
          <w:numId w:val="60"/>
        </w:numPr>
        <w:ind w:left="0" w:firstLine="0"/>
        <w:contextualSpacing/>
        <w:jc w:val="both"/>
        <w:rPr>
          <w:rFonts w:ascii="Arial" w:hAnsi="Arial" w:cs="Arial"/>
          <w:sz w:val="22"/>
          <w:szCs w:val="22"/>
        </w:rPr>
      </w:pPr>
      <w:r w:rsidRPr="007256B6">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25CA2D4C" w14:textId="77777777" w:rsidR="00115DA5" w:rsidRPr="007256B6" w:rsidRDefault="00115DA5" w:rsidP="007256B6">
      <w:pPr>
        <w:pStyle w:val="Akapitzlist"/>
        <w:numPr>
          <w:ilvl w:val="0"/>
          <w:numId w:val="60"/>
        </w:numPr>
        <w:suppressAutoHyphens/>
        <w:ind w:left="0" w:firstLine="0"/>
        <w:contextualSpacing/>
        <w:jc w:val="both"/>
        <w:rPr>
          <w:rFonts w:ascii="Arial" w:hAnsi="Arial" w:cs="Arial"/>
          <w:sz w:val="22"/>
          <w:szCs w:val="22"/>
        </w:rPr>
      </w:pPr>
      <w:r w:rsidRPr="007256B6">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58388DC1" w14:textId="77777777" w:rsidR="00115DA5" w:rsidRPr="007256B6" w:rsidRDefault="00115DA5" w:rsidP="007256B6">
      <w:pPr>
        <w:pStyle w:val="Akapitzlist"/>
        <w:numPr>
          <w:ilvl w:val="0"/>
          <w:numId w:val="60"/>
        </w:numPr>
        <w:suppressAutoHyphens/>
        <w:ind w:left="0" w:firstLine="0"/>
        <w:contextualSpacing/>
        <w:jc w:val="both"/>
        <w:rPr>
          <w:rFonts w:ascii="Arial" w:hAnsi="Arial" w:cs="Arial"/>
          <w:sz w:val="22"/>
          <w:szCs w:val="22"/>
        </w:rPr>
      </w:pPr>
      <w:r w:rsidRPr="007256B6">
        <w:rPr>
          <w:rFonts w:ascii="Arial" w:hAnsi="Arial" w:cs="Arial"/>
          <w:sz w:val="22"/>
          <w:szCs w:val="22"/>
        </w:rPr>
        <w:t>Kary umowne z tytułu zwłoki, o których mowa w ust. 1 Zamawiający nalicza za każdy rozpoczęty dzień zwłoki.</w:t>
      </w:r>
    </w:p>
    <w:p w14:paraId="0CA31A74" w14:textId="77777777" w:rsidR="00115DA5" w:rsidRPr="007256B6" w:rsidRDefault="00115DA5" w:rsidP="007256B6">
      <w:pPr>
        <w:numPr>
          <w:ilvl w:val="0"/>
          <w:numId w:val="60"/>
        </w:numPr>
        <w:ind w:left="0" w:firstLine="0"/>
        <w:jc w:val="both"/>
        <w:rPr>
          <w:rFonts w:ascii="Arial" w:hAnsi="Arial" w:cs="Arial"/>
          <w:sz w:val="22"/>
          <w:szCs w:val="22"/>
        </w:rPr>
      </w:pPr>
      <w:r w:rsidRPr="007256B6">
        <w:rPr>
          <w:rFonts w:ascii="Arial" w:hAnsi="Arial" w:cs="Arial"/>
          <w:sz w:val="22"/>
          <w:szCs w:val="22"/>
        </w:rPr>
        <w:t>Zamawiający zastrzega sobie prawo łączenia poszczególnych kar umownych, naliczonych z różnych tytułów i ich łącznego dochodzenia od Jednostki Projektowej.</w:t>
      </w:r>
    </w:p>
    <w:p w14:paraId="683A98D9" w14:textId="77777777" w:rsidR="00115DA5" w:rsidRPr="007256B6" w:rsidRDefault="00115DA5" w:rsidP="007256B6">
      <w:pPr>
        <w:numPr>
          <w:ilvl w:val="0"/>
          <w:numId w:val="60"/>
        </w:numPr>
        <w:ind w:left="0" w:firstLine="0"/>
        <w:jc w:val="both"/>
        <w:rPr>
          <w:rFonts w:ascii="Arial" w:hAnsi="Arial" w:cs="Arial"/>
          <w:sz w:val="22"/>
          <w:szCs w:val="22"/>
        </w:rPr>
      </w:pPr>
      <w:r w:rsidRPr="007256B6">
        <w:rPr>
          <w:rFonts w:ascii="Arial" w:hAnsi="Arial" w:cs="Arial"/>
          <w:sz w:val="22"/>
          <w:szCs w:val="22"/>
        </w:rPr>
        <w:t>Zamawiający zastrzega sobie prawo dochodzenia odszkodowania uzupełniającego przenoszącego wysokość zastrzeżonych kar umownych do wysokości faktycznie poniesionej szkody.</w:t>
      </w:r>
    </w:p>
    <w:p w14:paraId="2B06AC54" w14:textId="77777777" w:rsidR="00115DA5" w:rsidRPr="007256B6" w:rsidRDefault="00115DA5" w:rsidP="007256B6">
      <w:pPr>
        <w:numPr>
          <w:ilvl w:val="0"/>
          <w:numId w:val="60"/>
        </w:numPr>
        <w:ind w:left="0" w:firstLine="0"/>
        <w:jc w:val="both"/>
        <w:rPr>
          <w:rFonts w:ascii="Arial" w:hAnsi="Arial" w:cs="Arial"/>
          <w:sz w:val="22"/>
          <w:szCs w:val="22"/>
        </w:rPr>
      </w:pPr>
      <w:r w:rsidRPr="007256B6">
        <w:rPr>
          <w:rFonts w:ascii="Arial" w:hAnsi="Arial" w:cs="Arial"/>
          <w:sz w:val="22"/>
          <w:szCs w:val="22"/>
        </w:rPr>
        <w:t>Maksymalna wysokość kar umownych, której może dochodzić każda ze Stron nie może przekroczyć 30% łącznego wynagrodzenia brutto określonego w § 7 ust.1.</w:t>
      </w:r>
    </w:p>
    <w:p w14:paraId="3A0DD0C8" w14:textId="77777777" w:rsidR="00115DA5" w:rsidRPr="007256B6" w:rsidRDefault="00115DA5" w:rsidP="007256B6">
      <w:pPr>
        <w:jc w:val="center"/>
        <w:rPr>
          <w:rFonts w:ascii="Arial" w:hAnsi="Arial" w:cs="Arial"/>
          <w:b/>
          <w:sz w:val="22"/>
          <w:szCs w:val="22"/>
        </w:rPr>
      </w:pPr>
    </w:p>
    <w:p w14:paraId="3F0F6053"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10</w:t>
      </w:r>
    </w:p>
    <w:p w14:paraId="4BEF178F" w14:textId="77777777" w:rsidR="00115DA5" w:rsidRPr="007256B6" w:rsidRDefault="00115DA5" w:rsidP="007256B6">
      <w:pPr>
        <w:numPr>
          <w:ilvl w:val="0"/>
          <w:numId w:val="52"/>
        </w:numPr>
        <w:ind w:left="0" w:firstLine="0"/>
        <w:jc w:val="both"/>
        <w:rPr>
          <w:rFonts w:ascii="Arial" w:hAnsi="Arial" w:cs="Arial"/>
          <w:sz w:val="22"/>
          <w:szCs w:val="22"/>
        </w:rPr>
      </w:pPr>
      <w:r w:rsidRPr="007256B6">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2E67A6C3" w14:textId="77777777" w:rsidR="00115DA5" w:rsidRPr="007256B6" w:rsidRDefault="00115DA5" w:rsidP="007256B6">
      <w:pPr>
        <w:numPr>
          <w:ilvl w:val="0"/>
          <w:numId w:val="52"/>
        </w:numPr>
        <w:ind w:left="0" w:firstLine="0"/>
        <w:jc w:val="both"/>
        <w:rPr>
          <w:rFonts w:ascii="Arial" w:hAnsi="Arial" w:cs="Arial"/>
          <w:sz w:val="22"/>
          <w:szCs w:val="22"/>
        </w:rPr>
      </w:pPr>
      <w:r w:rsidRPr="007256B6">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59754A33" w14:textId="77777777" w:rsidR="00115DA5" w:rsidRPr="007256B6" w:rsidRDefault="00115DA5" w:rsidP="007256B6">
      <w:pPr>
        <w:numPr>
          <w:ilvl w:val="0"/>
          <w:numId w:val="52"/>
        </w:numPr>
        <w:ind w:left="0" w:firstLine="0"/>
        <w:jc w:val="both"/>
        <w:rPr>
          <w:rFonts w:ascii="Arial" w:hAnsi="Arial" w:cs="Arial"/>
          <w:sz w:val="22"/>
          <w:szCs w:val="22"/>
        </w:rPr>
      </w:pPr>
      <w:r w:rsidRPr="007256B6">
        <w:rPr>
          <w:rFonts w:ascii="Arial" w:hAnsi="Arial" w:cs="Arial"/>
          <w:sz w:val="22"/>
          <w:szCs w:val="22"/>
        </w:rPr>
        <w:t>Zamawiającemu ponadto przysługuje prawo odstąpienia od umowy w całości lub w części w przypadku zaistnienia którekolwiek z poniższych zdarzeń:</w:t>
      </w:r>
    </w:p>
    <w:p w14:paraId="03AC6BAF" w14:textId="77777777" w:rsidR="00115DA5" w:rsidRPr="007256B6" w:rsidRDefault="00115DA5" w:rsidP="007256B6">
      <w:pPr>
        <w:pStyle w:val="Akapitzlist"/>
        <w:widowControl w:val="0"/>
        <w:numPr>
          <w:ilvl w:val="0"/>
          <w:numId w:val="53"/>
        </w:numPr>
        <w:suppressAutoHyphens/>
        <w:autoSpaceDE w:val="0"/>
        <w:ind w:left="0" w:firstLine="0"/>
        <w:contextualSpacing/>
        <w:jc w:val="both"/>
        <w:rPr>
          <w:rFonts w:ascii="Arial" w:hAnsi="Arial" w:cs="Arial"/>
          <w:sz w:val="22"/>
          <w:szCs w:val="22"/>
        </w:rPr>
      </w:pPr>
      <w:r w:rsidRPr="007256B6">
        <w:rPr>
          <w:rFonts w:ascii="Arial" w:hAnsi="Arial" w:cs="Arial"/>
          <w:sz w:val="22"/>
          <w:szCs w:val="22"/>
        </w:rPr>
        <w:t>podjęcia decyzji o rozwiązaniu lub likwidacji Jednostki Projektowej,</w:t>
      </w:r>
    </w:p>
    <w:p w14:paraId="08ABD44C" w14:textId="77777777" w:rsidR="00115DA5" w:rsidRPr="007256B6" w:rsidRDefault="00115DA5" w:rsidP="007256B6">
      <w:pPr>
        <w:pStyle w:val="Akapitzlist"/>
        <w:widowControl w:val="0"/>
        <w:numPr>
          <w:ilvl w:val="0"/>
          <w:numId w:val="58"/>
        </w:numPr>
        <w:suppressAutoHyphens/>
        <w:autoSpaceDE w:val="0"/>
        <w:ind w:left="0" w:firstLine="0"/>
        <w:contextualSpacing/>
        <w:jc w:val="both"/>
        <w:rPr>
          <w:rFonts w:ascii="Arial" w:hAnsi="Arial" w:cs="Arial"/>
          <w:sz w:val="22"/>
          <w:szCs w:val="22"/>
        </w:rPr>
      </w:pPr>
      <w:r w:rsidRPr="007256B6">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42FC122B" w14:textId="77777777" w:rsidR="00115DA5" w:rsidRPr="007256B6" w:rsidRDefault="00115DA5" w:rsidP="007256B6">
      <w:pPr>
        <w:pStyle w:val="Akapitzlist"/>
        <w:widowControl w:val="0"/>
        <w:numPr>
          <w:ilvl w:val="0"/>
          <w:numId w:val="53"/>
        </w:numPr>
        <w:suppressAutoHyphens/>
        <w:autoSpaceDE w:val="0"/>
        <w:ind w:left="0" w:firstLine="0"/>
        <w:contextualSpacing/>
        <w:jc w:val="both"/>
        <w:rPr>
          <w:rFonts w:ascii="Arial" w:hAnsi="Arial" w:cs="Arial"/>
          <w:sz w:val="22"/>
          <w:szCs w:val="22"/>
        </w:rPr>
      </w:pPr>
      <w:r w:rsidRPr="007256B6">
        <w:rPr>
          <w:rFonts w:ascii="Arial" w:hAnsi="Arial" w:cs="Arial"/>
          <w:sz w:val="22"/>
          <w:szCs w:val="22"/>
        </w:rPr>
        <w:lastRenderedPageBreak/>
        <w:t>opóźnienia w usunięciu wad stwierdzonych przy odbiorze wynoszącego co najmniej 14 dni.</w:t>
      </w:r>
    </w:p>
    <w:p w14:paraId="5B51DC0D" w14:textId="77777777" w:rsidR="00115DA5" w:rsidRPr="007256B6" w:rsidRDefault="00115DA5" w:rsidP="007256B6">
      <w:pPr>
        <w:numPr>
          <w:ilvl w:val="0"/>
          <w:numId w:val="52"/>
        </w:numPr>
        <w:ind w:left="0" w:firstLine="0"/>
        <w:jc w:val="both"/>
        <w:rPr>
          <w:rFonts w:ascii="Arial" w:hAnsi="Arial" w:cs="Arial"/>
          <w:sz w:val="22"/>
          <w:szCs w:val="22"/>
        </w:rPr>
      </w:pPr>
      <w:r w:rsidRPr="007256B6">
        <w:rPr>
          <w:rFonts w:ascii="Arial" w:hAnsi="Arial" w:cs="Arial"/>
          <w:sz w:val="22"/>
          <w:szCs w:val="22"/>
        </w:rPr>
        <w:t>W przypadkach, o których mowa w ust. 2 i 3 Zamawiający może odstąpić od umowy w terminie 30 dni od powzięcia wiadomości o danej okoliczności uzasadniającej odstąpienie.</w:t>
      </w:r>
    </w:p>
    <w:p w14:paraId="6E73D628" w14:textId="77777777" w:rsidR="00115DA5" w:rsidRPr="007256B6" w:rsidRDefault="00115DA5" w:rsidP="007256B6">
      <w:pPr>
        <w:numPr>
          <w:ilvl w:val="0"/>
          <w:numId w:val="52"/>
        </w:numPr>
        <w:ind w:left="0" w:firstLine="0"/>
        <w:jc w:val="both"/>
        <w:rPr>
          <w:rFonts w:ascii="Arial" w:hAnsi="Arial" w:cs="Arial"/>
          <w:sz w:val="22"/>
          <w:szCs w:val="22"/>
        </w:rPr>
      </w:pPr>
      <w:r w:rsidRPr="007256B6">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6CEBAAE6" w14:textId="77777777" w:rsidR="00115DA5" w:rsidRPr="007256B6" w:rsidRDefault="00115DA5" w:rsidP="007256B6">
      <w:pPr>
        <w:numPr>
          <w:ilvl w:val="0"/>
          <w:numId w:val="52"/>
        </w:numPr>
        <w:ind w:left="0" w:firstLine="0"/>
        <w:jc w:val="both"/>
        <w:rPr>
          <w:rFonts w:ascii="Arial" w:hAnsi="Arial" w:cs="Arial"/>
          <w:sz w:val="22"/>
          <w:szCs w:val="22"/>
        </w:rPr>
      </w:pPr>
      <w:r w:rsidRPr="007256B6">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280828D3" w14:textId="77777777" w:rsidR="00115DA5" w:rsidRPr="007256B6" w:rsidRDefault="00115DA5" w:rsidP="007256B6">
      <w:pPr>
        <w:numPr>
          <w:ilvl w:val="0"/>
          <w:numId w:val="52"/>
        </w:numPr>
        <w:ind w:left="0" w:firstLine="0"/>
        <w:jc w:val="both"/>
        <w:rPr>
          <w:rFonts w:ascii="Arial" w:hAnsi="Arial" w:cs="Arial"/>
          <w:sz w:val="22"/>
          <w:szCs w:val="22"/>
        </w:rPr>
      </w:pPr>
      <w:r w:rsidRPr="007256B6">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5C12F673" w14:textId="77777777" w:rsidR="00115DA5" w:rsidRPr="007256B6" w:rsidRDefault="00115DA5" w:rsidP="007256B6">
      <w:pPr>
        <w:rPr>
          <w:rFonts w:ascii="Arial" w:hAnsi="Arial" w:cs="Arial"/>
          <w:b/>
          <w:sz w:val="22"/>
          <w:szCs w:val="22"/>
        </w:rPr>
      </w:pPr>
    </w:p>
    <w:p w14:paraId="5E8584C6" w14:textId="77777777" w:rsidR="00115DA5" w:rsidRPr="007256B6" w:rsidRDefault="00115DA5" w:rsidP="007256B6">
      <w:pPr>
        <w:pStyle w:val="Zwykytekst"/>
        <w:tabs>
          <w:tab w:val="left" w:pos="708"/>
        </w:tabs>
        <w:jc w:val="center"/>
        <w:outlineLvl w:val="0"/>
        <w:rPr>
          <w:rFonts w:ascii="Arial" w:hAnsi="Arial" w:cs="Arial"/>
          <w:b/>
          <w:bCs/>
          <w:sz w:val="22"/>
          <w:szCs w:val="22"/>
        </w:rPr>
      </w:pPr>
      <w:r w:rsidRPr="007256B6">
        <w:rPr>
          <w:rFonts w:ascii="Arial" w:hAnsi="Arial" w:cs="Arial"/>
          <w:b/>
          <w:bCs/>
          <w:sz w:val="22"/>
          <w:szCs w:val="22"/>
        </w:rPr>
        <w:t>VII. GWARANCJA I RĘJKOJMA</w:t>
      </w:r>
    </w:p>
    <w:p w14:paraId="43438874"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11</w:t>
      </w:r>
    </w:p>
    <w:p w14:paraId="10D6B2E5" w14:textId="77777777" w:rsidR="00115DA5" w:rsidRPr="007256B6" w:rsidRDefault="00115DA5" w:rsidP="007256B6">
      <w:pPr>
        <w:numPr>
          <w:ilvl w:val="0"/>
          <w:numId w:val="54"/>
        </w:numPr>
        <w:ind w:left="0" w:firstLine="0"/>
        <w:jc w:val="both"/>
        <w:rPr>
          <w:rFonts w:ascii="Arial" w:hAnsi="Arial" w:cs="Arial"/>
          <w:sz w:val="22"/>
          <w:szCs w:val="22"/>
        </w:rPr>
      </w:pPr>
      <w:r w:rsidRPr="007256B6">
        <w:rPr>
          <w:rFonts w:ascii="Arial" w:hAnsi="Arial" w:cs="Arial"/>
          <w:sz w:val="22"/>
          <w:szCs w:val="22"/>
        </w:rPr>
        <w:t xml:space="preserve">Jednostka Projektowa udzieli na piśmie gwarancji i wystawi dokument gwarancyjny na wykonany i przekazany przedmiot Umowy, dołączając go do protokołu odbioru dokumentacji projektowej, </w:t>
      </w:r>
      <w:r w:rsidRPr="007256B6">
        <w:rPr>
          <w:rFonts w:ascii="Arial" w:hAnsi="Arial" w:cs="Arial"/>
          <w:sz w:val="22"/>
          <w:szCs w:val="22"/>
        </w:rPr>
        <w:br/>
        <w:t>o którym mowa w §6 ust. 4.</w:t>
      </w:r>
    </w:p>
    <w:p w14:paraId="1799AC1F" w14:textId="77777777" w:rsidR="00115DA5" w:rsidRPr="007256B6" w:rsidRDefault="00115DA5" w:rsidP="007256B6">
      <w:pPr>
        <w:numPr>
          <w:ilvl w:val="0"/>
          <w:numId w:val="54"/>
        </w:numPr>
        <w:ind w:left="0" w:firstLine="0"/>
        <w:jc w:val="both"/>
        <w:rPr>
          <w:rFonts w:ascii="Arial" w:hAnsi="Arial" w:cs="Arial"/>
          <w:sz w:val="22"/>
          <w:szCs w:val="22"/>
        </w:rPr>
      </w:pPr>
      <w:r w:rsidRPr="007256B6">
        <w:rPr>
          <w:rFonts w:ascii="Arial" w:hAnsi="Arial" w:cs="Arial"/>
          <w:sz w:val="22"/>
          <w:szCs w:val="22"/>
        </w:rPr>
        <w:t>Uzgodniony okres gwarancji wynosi 2 lata, termin gwarancji liczy się od następnego dnia po dacie bezusterkowego odbioru całości dokumentacji.</w:t>
      </w:r>
    </w:p>
    <w:p w14:paraId="7D6CEC30" w14:textId="77777777" w:rsidR="00115DA5" w:rsidRPr="007256B6" w:rsidRDefault="00115DA5" w:rsidP="007256B6">
      <w:pPr>
        <w:numPr>
          <w:ilvl w:val="0"/>
          <w:numId w:val="54"/>
        </w:numPr>
        <w:ind w:left="0" w:firstLine="0"/>
        <w:jc w:val="both"/>
        <w:rPr>
          <w:rFonts w:ascii="Arial" w:hAnsi="Arial" w:cs="Arial"/>
          <w:sz w:val="22"/>
          <w:szCs w:val="22"/>
        </w:rPr>
      </w:pPr>
      <w:r w:rsidRPr="007256B6">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56ADDFDA" w14:textId="77777777" w:rsidR="00115DA5" w:rsidRPr="007256B6" w:rsidRDefault="00115DA5" w:rsidP="007256B6">
      <w:pPr>
        <w:numPr>
          <w:ilvl w:val="0"/>
          <w:numId w:val="54"/>
        </w:numPr>
        <w:ind w:left="0" w:firstLine="0"/>
        <w:jc w:val="both"/>
        <w:rPr>
          <w:rFonts w:ascii="Arial" w:hAnsi="Arial" w:cs="Arial"/>
          <w:sz w:val="22"/>
          <w:szCs w:val="22"/>
        </w:rPr>
      </w:pPr>
      <w:r w:rsidRPr="007256B6">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6771961E" w14:textId="77777777" w:rsidR="00115DA5" w:rsidRPr="007256B6" w:rsidRDefault="00115DA5" w:rsidP="007256B6">
      <w:pPr>
        <w:numPr>
          <w:ilvl w:val="0"/>
          <w:numId w:val="54"/>
        </w:numPr>
        <w:ind w:left="0" w:firstLine="0"/>
        <w:jc w:val="both"/>
        <w:rPr>
          <w:rFonts w:ascii="Arial" w:hAnsi="Arial" w:cs="Arial"/>
          <w:sz w:val="22"/>
          <w:szCs w:val="22"/>
        </w:rPr>
      </w:pPr>
      <w:r w:rsidRPr="007256B6">
        <w:rPr>
          <w:rFonts w:ascii="Arial" w:hAnsi="Arial" w:cs="Arial"/>
          <w:sz w:val="22"/>
          <w:szCs w:val="22"/>
        </w:rPr>
        <w:t xml:space="preserve">Jednostka Projektowa zobowiązana jest do usunięcia stwierdzonych przez Zamawiającego wad w terminie wyznaczonym przez Zamawiającego. </w:t>
      </w:r>
    </w:p>
    <w:p w14:paraId="0B98FAA2" w14:textId="77777777" w:rsidR="00115DA5" w:rsidRPr="007256B6" w:rsidRDefault="00115DA5" w:rsidP="007256B6">
      <w:pPr>
        <w:tabs>
          <w:tab w:val="left" w:pos="284"/>
        </w:tabs>
        <w:jc w:val="both"/>
        <w:rPr>
          <w:rFonts w:ascii="Arial" w:hAnsi="Arial" w:cs="Arial"/>
          <w:sz w:val="22"/>
          <w:szCs w:val="22"/>
        </w:rPr>
      </w:pPr>
    </w:p>
    <w:p w14:paraId="06D3C464" w14:textId="77777777" w:rsidR="00115DA5" w:rsidRPr="007256B6" w:rsidRDefault="00115DA5" w:rsidP="007256B6">
      <w:pPr>
        <w:pStyle w:val="Zwykytekst"/>
        <w:tabs>
          <w:tab w:val="left" w:pos="708"/>
        </w:tabs>
        <w:jc w:val="center"/>
        <w:outlineLvl w:val="0"/>
        <w:rPr>
          <w:rFonts w:ascii="Arial" w:hAnsi="Arial" w:cs="Arial"/>
          <w:b/>
          <w:bCs/>
          <w:sz w:val="22"/>
          <w:szCs w:val="22"/>
        </w:rPr>
      </w:pPr>
      <w:r w:rsidRPr="007256B6">
        <w:rPr>
          <w:rFonts w:ascii="Arial" w:hAnsi="Arial" w:cs="Arial"/>
          <w:b/>
          <w:bCs/>
          <w:sz w:val="22"/>
          <w:szCs w:val="22"/>
        </w:rPr>
        <w:t>VIII. AUTORSKIE PRAWA MAJĄTKOWE</w:t>
      </w:r>
    </w:p>
    <w:p w14:paraId="0521D1E6"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12</w:t>
      </w:r>
    </w:p>
    <w:p w14:paraId="7D7E266A" w14:textId="77777777" w:rsidR="00115DA5" w:rsidRPr="007256B6" w:rsidRDefault="00115DA5" w:rsidP="007256B6">
      <w:pPr>
        <w:pStyle w:val="Akapitzlist"/>
        <w:numPr>
          <w:ilvl w:val="0"/>
          <w:numId w:val="66"/>
        </w:numPr>
        <w:ind w:left="0" w:firstLine="0"/>
        <w:contextualSpacing/>
        <w:jc w:val="both"/>
        <w:rPr>
          <w:rFonts w:ascii="Arial" w:hAnsi="Arial" w:cs="Arial"/>
          <w:sz w:val="22"/>
          <w:szCs w:val="22"/>
        </w:rPr>
      </w:pPr>
      <w:r w:rsidRPr="007256B6">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6B94A3BF" w14:textId="77777777" w:rsidR="00115DA5" w:rsidRPr="007256B6" w:rsidRDefault="00115DA5" w:rsidP="007256B6">
      <w:pPr>
        <w:pStyle w:val="Akapitzlist"/>
        <w:numPr>
          <w:ilvl w:val="0"/>
          <w:numId w:val="66"/>
        </w:numPr>
        <w:ind w:left="0" w:firstLine="0"/>
        <w:contextualSpacing/>
        <w:jc w:val="both"/>
        <w:rPr>
          <w:rFonts w:ascii="Arial" w:hAnsi="Arial" w:cs="Arial"/>
          <w:sz w:val="22"/>
          <w:szCs w:val="22"/>
        </w:rPr>
      </w:pPr>
      <w:r w:rsidRPr="007256B6">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405ABE50" w14:textId="77777777" w:rsidR="00115DA5" w:rsidRPr="007256B6" w:rsidRDefault="00115DA5" w:rsidP="007256B6">
      <w:pPr>
        <w:pStyle w:val="Akapitzlist"/>
        <w:numPr>
          <w:ilvl w:val="0"/>
          <w:numId w:val="62"/>
        </w:numPr>
        <w:ind w:left="0" w:firstLine="0"/>
        <w:contextualSpacing/>
        <w:jc w:val="both"/>
        <w:rPr>
          <w:rFonts w:ascii="Arial" w:hAnsi="Arial" w:cs="Arial"/>
          <w:sz w:val="22"/>
          <w:szCs w:val="22"/>
        </w:rPr>
      </w:pPr>
      <w:r w:rsidRPr="007256B6">
        <w:rPr>
          <w:rFonts w:ascii="Arial" w:hAnsi="Arial" w:cs="Arial"/>
          <w:sz w:val="22"/>
          <w:szCs w:val="22"/>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w:t>
      </w:r>
      <w:r w:rsidRPr="007256B6">
        <w:rPr>
          <w:rFonts w:ascii="Arial" w:hAnsi="Arial" w:cs="Arial"/>
          <w:sz w:val="22"/>
          <w:szCs w:val="22"/>
        </w:rPr>
        <w:lastRenderedPageBreak/>
        <w:t>utrwalono ww. utwory, które przekaże Zamawiającemu stosownie do postanowień niniejszej umowy.</w:t>
      </w:r>
    </w:p>
    <w:p w14:paraId="7443DA80" w14:textId="77777777" w:rsidR="00115DA5" w:rsidRPr="007256B6" w:rsidRDefault="00115DA5" w:rsidP="007256B6">
      <w:pPr>
        <w:pStyle w:val="Akapitzlist"/>
        <w:numPr>
          <w:ilvl w:val="0"/>
          <w:numId w:val="62"/>
        </w:numPr>
        <w:ind w:left="0" w:firstLine="0"/>
        <w:contextualSpacing/>
        <w:jc w:val="both"/>
        <w:rPr>
          <w:rFonts w:ascii="Arial" w:hAnsi="Arial" w:cs="Arial"/>
          <w:sz w:val="22"/>
          <w:szCs w:val="22"/>
        </w:rPr>
      </w:pPr>
      <w:r w:rsidRPr="007256B6">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6A225FBA" w14:textId="77777777" w:rsidR="00115DA5" w:rsidRPr="007256B6" w:rsidRDefault="00115DA5" w:rsidP="007256B6">
      <w:pPr>
        <w:pStyle w:val="Akapitzlist"/>
        <w:numPr>
          <w:ilvl w:val="0"/>
          <w:numId w:val="64"/>
        </w:numPr>
        <w:ind w:left="0" w:firstLine="0"/>
        <w:contextualSpacing/>
        <w:jc w:val="both"/>
        <w:rPr>
          <w:rFonts w:ascii="Arial" w:hAnsi="Arial" w:cs="Arial"/>
          <w:sz w:val="22"/>
          <w:szCs w:val="22"/>
        </w:rPr>
      </w:pPr>
      <w:r w:rsidRPr="007256B6">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43BF4CE5" w14:textId="77777777" w:rsidR="00115DA5" w:rsidRPr="007256B6" w:rsidRDefault="00115DA5" w:rsidP="007256B6">
      <w:pPr>
        <w:pStyle w:val="Akapitzlist"/>
        <w:numPr>
          <w:ilvl w:val="0"/>
          <w:numId w:val="64"/>
        </w:numPr>
        <w:ind w:left="0" w:firstLine="0"/>
        <w:contextualSpacing/>
        <w:jc w:val="both"/>
        <w:rPr>
          <w:rFonts w:ascii="Arial" w:hAnsi="Arial" w:cs="Arial"/>
          <w:sz w:val="22"/>
          <w:szCs w:val="22"/>
        </w:rPr>
      </w:pPr>
      <w:r w:rsidRPr="007256B6">
        <w:rPr>
          <w:rFonts w:ascii="Arial" w:hAnsi="Arial" w:cs="Arial"/>
          <w:sz w:val="22"/>
          <w:szCs w:val="22"/>
        </w:rPr>
        <w:t>w zakresie obrotu oryginałem albo egzemplarzami, na których utwór utrwalono - wprowadzanie do obrotu, użyczenie lub najem oryginału albo egzemplarzy;</w:t>
      </w:r>
    </w:p>
    <w:p w14:paraId="1CF5BD5E" w14:textId="77777777" w:rsidR="00115DA5" w:rsidRPr="007256B6" w:rsidRDefault="00115DA5" w:rsidP="007256B6">
      <w:pPr>
        <w:pStyle w:val="Akapitzlist"/>
        <w:numPr>
          <w:ilvl w:val="0"/>
          <w:numId w:val="64"/>
        </w:numPr>
        <w:ind w:left="0" w:firstLine="0"/>
        <w:contextualSpacing/>
        <w:jc w:val="both"/>
        <w:rPr>
          <w:rFonts w:ascii="Arial" w:hAnsi="Arial" w:cs="Arial"/>
          <w:sz w:val="22"/>
          <w:szCs w:val="22"/>
        </w:rPr>
      </w:pPr>
      <w:r w:rsidRPr="007256B6">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A6E8044" w14:textId="77777777" w:rsidR="00115DA5" w:rsidRPr="007256B6" w:rsidRDefault="00115DA5" w:rsidP="007256B6">
      <w:pPr>
        <w:pStyle w:val="Akapitzlist"/>
        <w:numPr>
          <w:ilvl w:val="0"/>
          <w:numId w:val="64"/>
        </w:numPr>
        <w:ind w:left="0" w:firstLine="0"/>
        <w:contextualSpacing/>
        <w:jc w:val="both"/>
        <w:rPr>
          <w:rFonts w:ascii="Arial" w:hAnsi="Arial" w:cs="Arial"/>
          <w:sz w:val="22"/>
          <w:szCs w:val="22"/>
        </w:rPr>
      </w:pPr>
      <w:r w:rsidRPr="007256B6">
        <w:rPr>
          <w:rFonts w:ascii="Arial" w:hAnsi="Arial" w:cs="Arial"/>
          <w:sz w:val="22"/>
          <w:szCs w:val="22"/>
        </w:rPr>
        <w:t>udostępnianie utworu osobom trzecim w celu wykonywania przez nie czynności związanych z przygotowaniem i realizacją projektowanego obiektu;</w:t>
      </w:r>
    </w:p>
    <w:p w14:paraId="1C3B5E43" w14:textId="77777777" w:rsidR="00115DA5" w:rsidRPr="007256B6" w:rsidRDefault="00115DA5" w:rsidP="007256B6">
      <w:pPr>
        <w:pStyle w:val="Akapitzlist"/>
        <w:numPr>
          <w:ilvl w:val="0"/>
          <w:numId w:val="64"/>
        </w:numPr>
        <w:ind w:left="0" w:firstLine="0"/>
        <w:contextualSpacing/>
        <w:jc w:val="both"/>
        <w:rPr>
          <w:rFonts w:ascii="Arial" w:hAnsi="Arial" w:cs="Arial"/>
          <w:sz w:val="22"/>
          <w:szCs w:val="22"/>
        </w:rPr>
      </w:pPr>
      <w:r w:rsidRPr="007256B6">
        <w:rPr>
          <w:rFonts w:ascii="Arial" w:hAnsi="Arial" w:cs="Arial"/>
          <w:sz w:val="22"/>
          <w:szCs w:val="22"/>
        </w:rPr>
        <w:t>udostępnianie utworu osobom trzecim w celu wykonywania przez nie nadzoru nad realizowanymi robotami budowlanymi na podstawie projektu, będącego przedmiotem umowy.</w:t>
      </w:r>
    </w:p>
    <w:p w14:paraId="2C9BF49A" w14:textId="77777777" w:rsidR="00115DA5" w:rsidRPr="007256B6" w:rsidRDefault="00115DA5" w:rsidP="007256B6">
      <w:pPr>
        <w:pStyle w:val="Akapitzlist"/>
        <w:numPr>
          <w:ilvl w:val="0"/>
          <w:numId w:val="63"/>
        </w:numPr>
        <w:ind w:left="0" w:firstLine="0"/>
        <w:contextualSpacing/>
        <w:jc w:val="both"/>
        <w:rPr>
          <w:rFonts w:ascii="Arial" w:hAnsi="Arial" w:cs="Arial"/>
          <w:sz w:val="22"/>
          <w:szCs w:val="22"/>
        </w:rPr>
      </w:pPr>
      <w:r w:rsidRPr="007256B6">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76037DA0" w14:textId="77777777" w:rsidR="00115DA5" w:rsidRPr="007256B6" w:rsidRDefault="00115DA5" w:rsidP="007256B6">
      <w:pPr>
        <w:pStyle w:val="Akapitzlist"/>
        <w:numPr>
          <w:ilvl w:val="0"/>
          <w:numId w:val="63"/>
        </w:numPr>
        <w:ind w:left="0" w:firstLine="0"/>
        <w:contextualSpacing/>
        <w:jc w:val="both"/>
        <w:rPr>
          <w:rFonts w:ascii="Arial" w:hAnsi="Arial" w:cs="Arial"/>
          <w:sz w:val="22"/>
          <w:szCs w:val="22"/>
        </w:rPr>
      </w:pPr>
      <w:r w:rsidRPr="007256B6">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7EF7607A" w14:textId="77777777" w:rsidR="00115DA5" w:rsidRPr="007256B6" w:rsidRDefault="00115DA5" w:rsidP="007256B6">
      <w:pPr>
        <w:pStyle w:val="Akapitzlist"/>
        <w:numPr>
          <w:ilvl w:val="0"/>
          <w:numId w:val="63"/>
        </w:numPr>
        <w:ind w:left="0" w:firstLine="0"/>
        <w:contextualSpacing/>
        <w:jc w:val="both"/>
        <w:rPr>
          <w:rFonts w:ascii="Arial" w:hAnsi="Arial" w:cs="Arial"/>
          <w:sz w:val="22"/>
          <w:szCs w:val="22"/>
        </w:rPr>
      </w:pPr>
      <w:r w:rsidRPr="007256B6">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733D242D" w14:textId="77777777" w:rsidR="00115DA5" w:rsidRPr="007256B6" w:rsidRDefault="00115DA5" w:rsidP="007256B6">
      <w:pPr>
        <w:pStyle w:val="Akapitzlist"/>
        <w:numPr>
          <w:ilvl w:val="0"/>
          <w:numId w:val="63"/>
        </w:numPr>
        <w:ind w:left="0" w:firstLine="0"/>
        <w:contextualSpacing/>
        <w:jc w:val="both"/>
        <w:rPr>
          <w:rFonts w:ascii="Arial" w:hAnsi="Arial" w:cs="Arial"/>
          <w:sz w:val="22"/>
          <w:szCs w:val="22"/>
        </w:rPr>
      </w:pPr>
      <w:r w:rsidRPr="007256B6">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0BA1B5EE" w14:textId="77777777" w:rsidR="00115DA5" w:rsidRPr="007256B6" w:rsidRDefault="00115DA5" w:rsidP="007256B6">
      <w:pPr>
        <w:pStyle w:val="Akapitzlist"/>
        <w:numPr>
          <w:ilvl w:val="0"/>
          <w:numId w:val="65"/>
        </w:numPr>
        <w:ind w:left="0" w:firstLine="0"/>
        <w:contextualSpacing/>
        <w:jc w:val="both"/>
        <w:rPr>
          <w:rFonts w:ascii="Arial" w:hAnsi="Arial" w:cs="Arial"/>
          <w:sz w:val="22"/>
          <w:szCs w:val="22"/>
        </w:rPr>
      </w:pPr>
      <w:r w:rsidRPr="007256B6">
        <w:rPr>
          <w:rFonts w:ascii="Arial" w:hAnsi="Arial" w:cs="Arial"/>
          <w:sz w:val="22"/>
          <w:szCs w:val="22"/>
        </w:rPr>
        <w:t>przyjmie na siebie pełną odpowiedzialność za powstanie oraz wszelkie skutki powyższych zdarzeń;</w:t>
      </w:r>
    </w:p>
    <w:p w14:paraId="55CD2E5F" w14:textId="77777777" w:rsidR="00115DA5" w:rsidRPr="007256B6" w:rsidRDefault="00115DA5" w:rsidP="007256B6">
      <w:pPr>
        <w:pStyle w:val="Akapitzlist"/>
        <w:numPr>
          <w:ilvl w:val="0"/>
          <w:numId w:val="65"/>
        </w:numPr>
        <w:ind w:left="0" w:firstLine="0"/>
        <w:contextualSpacing/>
        <w:jc w:val="both"/>
        <w:rPr>
          <w:rFonts w:ascii="Arial" w:hAnsi="Arial" w:cs="Arial"/>
          <w:sz w:val="22"/>
          <w:szCs w:val="22"/>
        </w:rPr>
      </w:pPr>
      <w:r w:rsidRPr="007256B6">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3B78D438" w14:textId="77777777" w:rsidR="00115DA5" w:rsidRPr="007256B6" w:rsidRDefault="00115DA5" w:rsidP="007256B6">
      <w:pPr>
        <w:pStyle w:val="Akapitzlist"/>
        <w:numPr>
          <w:ilvl w:val="0"/>
          <w:numId w:val="65"/>
        </w:numPr>
        <w:ind w:left="0" w:firstLine="0"/>
        <w:contextualSpacing/>
        <w:jc w:val="both"/>
        <w:rPr>
          <w:rFonts w:ascii="Arial" w:hAnsi="Arial" w:cs="Arial"/>
          <w:bCs/>
          <w:sz w:val="22"/>
          <w:szCs w:val="22"/>
        </w:rPr>
      </w:pPr>
      <w:r w:rsidRPr="007256B6">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25723CCA" w14:textId="77777777" w:rsidR="00115DA5" w:rsidRPr="007256B6" w:rsidRDefault="00115DA5" w:rsidP="007256B6">
      <w:pPr>
        <w:pStyle w:val="Akapitzlist"/>
        <w:ind w:left="0"/>
        <w:jc w:val="both"/>
        <w:rPr>
          <w:rFonts w:ascii="Arial" w:eastAsia="SimSun" w:hAnsi="Arial" w:cs="Arial"/>
          <w:sz w:val="22"/>
          <w:szCs w:val="22"/>
        </w:rPr>
      </w:pPr>
    </w:p>
    <w:p w14:paraId="2A92E00F" w14:textId="77777777" w:rsidR="00115DA5" w:rsidRPr="007256B6" w:rsidRDefault="00115DA5" w:rsidP="007256B6">
      <w:pPr>
        <w:pStyle w:val="Zwykytekst"/>
        <w:tabs>
          <w:tab w:val="left" w:pos="708"/>
        </w:tabs>
        <w:jc w:val="center"/>
        <w:outlineLvl w:val="0"/>
        <w:rPr>
          <w:rFonts w:ascii="Arial" w:hAnsi="Arial" w:cs="Arial"/>
          <w:b/>
          <w:bCs/>
          <w:sz w:val="22"/>
          <w:szCs w:val="22"/>
        </w:rPr>
      </w:pPr>
      <w:r w:rsidRPr="007256B6">
        <w:rPr>
          <w:rFonts w:ascii="Arial" w:hAnsi="Arial" w:cs="Arial"/>
          <w:b/>
          <w:bCs/>
          <w:sz w:val="22"/>
          <w:szCs w:val="22"/>
        </w:rPr>
        <w:t>IX. ZABEZPIECZENIE NALEŻYTEGO WYKONANIA UMOWY</w:t>
      </w:r>
    </w:p>
    <w:p w14:paraId="5FAA6EA6"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13</w:t>
      </w:r>
    </w:p>
    <w:p w14:paraId="2863AFEC" w14:textId="77777777" w:rsidR="00115DA5" w:rsidRPr="007256B6" w:rsidRDefault="00115DA5" w:rsidP="007256B6">
      <w:pPr>
        <w:numPr>
          <w:ilvl w:val="0"/>
          <w:numId w:val="45"/>
        </w:numPr>
        <w:ind w:left="0" w:firstLine="0"/>
        <w:jc w:val="both"/>
        <w:rPr>
          <w:rFonts w:ascii="Arial" w:hAnsi="Arial" w:cs="Arial"/>
          <w:sz w:val="22"/>
          <w:szCs w:val="22"/>
        </w:rPr>
      </w:pPr>
      <w:r w:rsidRPr="007256B6">
        <w:rPr>
          <w:rFonts w:ascii="Arial" w:hAnsi="Arial" w:cs="Arial"/>
          <w:sz w:val="22"/>
          <w:szCs w:val="22"/>
        </w:rPr>
        <w:t xml:space="preserve">Jednostka Projektowa wniesie najpóźniej w dniu podpisania umowy zabezpieczenie należytego wykonania umowy w kwocie ……………….  co stanowi 5% ceny brutto określonej w </w:t>
      </w:r>
      <w:r w:rsidRPr="007256B6">
        <w:rPr>
          <w:rStyle w:val="FontStyle13"/>
          <w:rFonts w:ascii="Arial" w:eastAsia="StarSymbol" w:hAnsi="Arial" w:cs="Arial"/>
          <w:sz w:val="22"/>
          <w:szCs w:val="22"/>
        </w:rPr>
        <w:t>§ 7 ust. 1</w:t>
      </w:r>
      <w:r w:rsidRPr="007256B6">
        <w:rPr>
          <w:rFonts w:ascii="Arial" w:hAnsi="Arial" w:cs="Arial"/>
          <w:sz w:val="22"/>
          <w:szCs w:val="22"/>
        </w:rPr>
        <w:t xml:space="preserve">, na czas wykonywania przedmiotu umowy, tj. do dnia odbioru zakończonego podpisaniem bezusterkowego protokołu odbioru dokumentacji projektowej. Dokument potwierdzający wniesienie zabezpieczenia należytego wykonania umowy należy przedłożyć Zamawiającemu podczas podpisania umowy. </w:t>
      </w:r>
    </w:p>
    <w:p w14:paraId="1360AD81" w14:textId="77777777" w:rsidR="00115DA5" w:rsidRPr="007256B6" w:rsidRDefault="00115DA5" w:rsidP="007256B6">
      <w:pPr>
        <w:numPr>
          <w:ilvl w:val="0"/>
          <w:numId w:val="45"/>
        </w:numPr>
        <w:ind w:left="0" w:firstLine="0"/>
        <w:jc w:val="both"/>
        <w:rPr>
          <w:rFonts w:ascii="Arial" w:hAnsi="Arial" w:cs="Arial"/>
          <w:b/>
          <w:sz w:val="22"/>
          <w:szCs w:val="22"/>
        </w:rPr>
      </w:pPr>
      <w:r w:rsidRPr="007256B6">
        <w:rPr>
          <w:rFonts w:ascii="Arial" w:hAnsi="Arial" w:cs="Arial"/>
          <w:sz w:val="22"/>
          <w:szCs w:val="22"/>
        </w:rPr>
        <w:lastRenderedPageBreak/>
        <w:t xml:space="preserve">Zwrot zabezpieczenia określonego w </w:t>
      </w:r>
      <w:r w:rsidRPr="007256B6">
        <w:rPr>
          <w:rStyle w:val="FontStyle13"/>
          <w:rFonts w:ascii="Arial" w:eastAsia="StarSymbol" w:hAnsi="Arial" w:cs="Arial"/>
          <w:sz w:val="22"/>
          <w:szCs w:val="22"/>
        </w:rPr>
        <w:t>§ 13 ust. 1</w:t>
      </w:r>
      <w:r w:rsidRPr="007256B6">
        <w:rPr>
          <w:rFonts w:ascii="Arial" w:hAnsi="Arial" w:cs="Arial"/>
          <w:sz w:val="22"/>
          <w:szCs w:val="22"/>
        </w:rPr>
        <w:t xml:space="preserve"> nastąpi nie później niż 30 dni po dniu odbioru zakończonego podpisaniem bezusterkowego protokołu odbioru dokumentacji projektowej podpisany przez strony umowy.</w:t>
      </w:r>
      <w:r w:rsidRPr="007256B6">
        <w:rPr>
          <w:rFonts w:ascii="Arial" w:hAnsi="Arial" w:cs="Arial"/>
          <w:b/>
          <w:sz w:val="22"/>
          <w:szCs w:val="22"/>
        </w:rPr>
        <w:t xml:space="preserve"> </w:t>
      </w:r>
    </w:p>
    <w:p w14:paraId="7EECED40" w14:textId="77777777" w:rsidR="00115DA5" w:rsidRPr="007256B6" w:rsidRDefault="00115DA5" w:rsidP="007256B6">
      <w:pPr>
        <w:numPr>
          <w:ilvl w:val="0"/>
          <w:numId w:val="45"/>
        </w:numPr>
        <w:ind w:left="0" w:firstLine="0"/>
        <w:jc w:val="both"/>
        <w:rPr>
          <w:rFonts w:ascii="Arial" w:hAnsi="Arial" w:cs="Arial"/>
          <w:sz w:val="22"/>
          <w:szCs w:val="22"/>
        </w:rPr>
      </w:pPr>
      <w:r w:rsidRPr="007256B6">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6256A3B6" w14:textId="77777777" w:rsidR="00115DA5" w:rsidRPr="007256B6" w:rsidRDefault="00115DA5" w:rsidP="007256B6">
      <w:pPr>
        <w:jc w:val="both"/>
        <w:rPr>
          <w:rFonts w:ascii="Arial" w:hAnsi="Arial" w:cs="Arial"/>
          <w:b/>
          <w:sz w:val="22"/>
          <w:szCs w:val="22"/>
        </w:rPr>
      </w:pPr>
    </w:p>
    <w:p w14:paraId="30D379E0" w14:textId="77777777" w:rsidR="00115DA5" w:rsidRPr="007256B6" w:rsidRDefault="00115DA5" w:rsidP="007256B6">
      <w:pPr>
        <w:jc w:val="center"/>
        <w:outlineLvl w:val="0"/>
        <w:rPr>
          <w:rFonts w:ascii="Arial" w:hAnsi="Arial" w:cs="Arial"/>
          <w:b/>
          <w:sz w:val="22"/>
          <w:szCs w:val="22"/>
        </w:rPr>
      </w:pPr>
      <w:r w:rsidRPr="007256B6">
        <w:rPr>
          <w:rFonts w:ascii="Arial" w:hAnsi="Arial" w:cs="Arial"/>
          <w:b/>
          <w:sz w:val="22"/>
          <w:szCs w:val="22"/>
        </w:rPr>
        <w:t>X. ZMIANY UMOWY</w:t>
      </w:r>
    </w:p>
    <w:p w14:paraId="3BF74A69"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14</w:t>
      </w:r>
    </w:p>
    <w:p w14:paraId="18EE754A" w14:textId="77777777" w:rsidR="00115DA5" w:rsidRPr="007256B6" w:rsidRDefault="00115DA5" w:rsidP="007256B6">
      <w:pPr>
        <w:pStyle w:val="Akapitzlist"/>
        <w:numPr>
          <w:ilvl w:val="0"/>
          <w:numId w:val="41"/>
        </w:numPr>
        <w:suppressAutoHyphens/>
        <w:ind w:left="0" w:firstLine="0"/>
        <w:contextualSpacing/>
        <w:jc w:val="both"/>
        <w:rPr>
          <w:rStyle w:val="FontStyle14"/>
          <w:rFonts w:ascii="Arial" w:eastAsia="StarSymbol" w:hAnsi="Arial" w:cs="Arial"/>
          <w:i w:val="0"/>
          <w:iCs w:val="0"/>
          <w:sz w:val="22"/>
          <w:szCs w:val="22"/>
        </w:rPr>
      </w:pPr>
      <w:r w:rsidRPr="007256B6">
        <w:rPr>
          <w:rStyle w:val="FontStyle14"/>
          <w:rFonts w:ascii="Arial" w:eastAsia="StarSymbol" w:hAnsi="Arial" w:cs="Arial"/>
          <w:sz w:val="22"/>
          <w:szCs w:val="22"/>
        </w:rPr>
        <w:t>Zamawiający przewiduje, na podstawie art. 455 ust. 1 pkt 1 ustawy Pzp, możliwość dokonywania zmian postanowień niniejszej umowy.</w:t>
      </w:r>
    </w:p>
    <w:p w14:paraId="0F1654E1" w14:textId="77777777" w:rsidR="00115DA5" w:rsidRPr="007256B6" w:rsidRDefault="00115DA5" w:rsidP="007256B6">
      <w:pPr>
        <w:pStyle w:val="Akapitzlist"/>
        <w:numPr>
          <w:ilvl w:val="0"/>
          <w:numId w:val="41"/>
        </w:numPr>
        <w:suppressAutoHyphens/>
        <w:ind w:left="0" w:firstLine="0"/>
        <w:contextualSpacing/>
        <w:jc w:val="both"/>
        <w:rPr>
          <w:rStyle w:val="FontStyle13"/>
          <w:rFonts w:ascii="Arial" w:eastAsia="StarSymbol" w:hAnsi="Arial" w:cs="Arial"/>
          <w:sz w:val="22"/>
          <w:szCs w:val="22"/>
        </w:rPr>
      </w:pPr>
      <w:r w:rsidRPr="007256B6">
        <w:rPr>
          <w:rStyle w:val="FontStyle13"/>
          <w:rFonts w:ascii="Arial" w:eastAsia="StarSymbol" w:hAnsi="Arial" w:cs="Arial"/>
          <w:sz w:val="22"/>
          <w:szCs w:val="22"/>
        </w:rPr>
        <w:t>Zmianie może ulec wynagrodzenie umowne w przypadku zmiany:</w:t>
      </w:r>
    </w:p>
    <w:p w14:paraId="66C2E9AB" w14:textId="77777777" w:rsidR="00115DA5" w:rsidRPr="007256B6" w:rsidRDefault="00115DA5" w:rsidP="007256B6">
      <w:pPr>
        <w:pStyle w:val="Akapitzlist"/>
        <w:numPr>
          <w:ilvl w:val="0"/>
          <w:numId w:val="42"/>
        </w:numPr>
        <w:ind w:left="0" w:firstLine="0"/>
        <w:contextualSpacing/>
        <w:jc w:val="both"/>
        <w:rPr>
          <w:rFonts w:ascii="Arial" w:hAnsi="Arial" w:cs="Arial"/>
          <w:sz w:val="22"/>
          <w:szCs w:val="22"/>
        </w:rPr>
      </w:pPr>
      <w:r w:rsidRPr="007256B6">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5E8B2C39" w14:textId="77777777" w:rsidR="00115DA5" w:rsidRPr="007256B6" w:rsidRDefault="00115DA5" w:rsidP="007256B6">
      <w:pPr>
        <w:pStyle w:val="Akapitzlist"/>
        <w:numPr>
          <w:ilvl w:val="0"/>
          <w:numId w:val="42"/>
        </w:numPr>
        <w:ind w:left="0" w:firstLine="0"/>
        <w:contextualSpacing/>
        <w:jc w:val="both"/>
        <w:rPr>
          <w:rFonts w:ascii="Arial" w:hAnsi="Arial" w:cs="Arial"/>
          <w:sz w:val="22"/>
          <w:szCs w:val="22"/>
        </w:rPr>
      </w:pPr>
      <w:r w:rsidRPr="007256B6">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1C2C5E27" w14:textId="77777777" w:rsidR="00115DA5" w:rsidRPr="007256B6" w:rsidRDefault="00115DA5" w:rsidP="007256B6">
      <w:pPr>
        <w:pStyle w:val="Akapitzlist"/>
        <w:numPr>
          <w:ilvl w:val="0"/>
          <w:numId w:val="42"/>
        </w:numPr>
        <w:ind w:left="0" w:firstLine="0"/>
        <w:contextualSpacing/>
        <w:jc w:val="both"/>
        <w:rPr>
          <w:rFonts w:ascii="Arial" w:hAnsi="Arial" w:cs="Arial"/>
          <w:sz w:val="22"/>
          <w:szCs w:val="22"/>
        </w:rPr>
      </w:pPr>
      <w:r w:rsidRPr="007256B6">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6D24B0AB" w14:textId="77777777" w:rsidR="00115DA5" w:rsidRPr="007256B6" w:rsidRDefault="00115DA5" w:rsidP="007256B6">
      <w:pPr>
        <w:pStyle w:val="Akapitzlist"/>
        <w:numPr>
          <w:ilvl w:val="0"/>
          <w:numId w:val="42"/>
        </w:numPr>
        <w:ind w:left="0" w:firstLine="0"/>
        <w:contextualSpacing/>
        <w:jc w:val="both"/>
        <w:rPr>
          <w:rFonts w:ascii="Arial" w:hAnsi="Arial" w:cs="Arial"/>
          <w:sz w:val="22"/>
          <w:szCs w:val="22"/>
        </w:rPr>
      </w:pPr>
      <w:r w:rsidRPr="007256B6">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39A7A4C" w14:textId="77777777" w:rsidR="00115DA5" w:rsidRPr="007256B6" w:rsidRDefault="00115DA5" w:rsidP="007256B6">
      <w:pPr>
        <w:pStyle w:val="Akapitzlist"/>
        <w:numPr>
          <w:ilvl w:val="0"/>
          <w:numId w:val="41"/>
        </w:numPr>
        <w:ind w:left="0" w:firstLine="0"/>
        <w:contextualSpacing/>
        <w:jc w:val="both"/>
        <w:rPr>
          <w:rFonts w:ascii="Arial" w:hAnsi="Arial" w:cs="Arial"/>
          <w:sz w:val="22"/>
          <w:szCs w:val="22"/>
        </w:rPr>
      </w:pPr>
      <w:r w:rsidRPr="007256B6">
        <w:rPr>
          <w:rFonts w:ascii="Arial" w:hAnsi="Arial" w:cs="Arial"/>
          <w:sz w:val="22"/>
          <w:szCs w:val="22"/>
        </w:rPr>
        <w:t>Zmianie mogą ulec terminy wykonania poszczególnych części dokumentacji projektowej na zasadach określonych w §5 ust. 3-6 umowy.</w:t>
      </w:r>
    </w:p>
    <w:p w14:paraId="485277EC" w14:textId="77777777" w:rsidR="00115DA5" w:rsidRPr="007256B6" w:rsidRDefault="00115DA5" w:rsidP="007256B6">
      <w:pPr>
        <w:pStyle w:val="Akapitzlist"/>
        <w:numPr>
          <w:ilvl w:val="0"/>
          <w:numId w:val="41"/>
        </w:numPr>
        <w:ind w:left="0" w:firstLine="0"/>
        <w:contextualSpacing/>
        <w:jc w:val="both"/>
        <w:rPr>
          <w:rFonts w:ascii="Arial" w:hAnsi="Arial" w:cs="Arial"/>
          <w:bCs/>
          <w:sz w:val="22"/>
          <w:szCs w:val="22"/>
        </w:rPr>
      </w:pPr>
      <w:r w:rsidRPr="007256B6">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1ECF690F" w14:textId="77777777" w:rsidR="00115DA5" w:rsidRPr="007256B6" w:rsidRDefault="00115DA5" w:rsidP="007256B6">
      <w:pPr>
        <w:pStyle w:val="Akapitzlist"/>
        <w:numPr>
          <w:ilvl w:val="0"/>
          <w:numId w:val="41"/>
        </w:numPr>
        <w:ind w:left="0" w:firstLine="0"/>
        <w:contextualSpacing/>
        <w:jc w:val="both"/>
        <w:rPr>
          <w:rFonts w:ascii="Arial" w:hAnsi="Arial" w:cs="Arial"/>
          <w:bCs/>
          <w:sz w:val="22"/>
          <w:szCs w:val="22"/>
        </w:rPr>
      </w:pPr>
      <w:r w:rsidRPr="007256B6">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15FE3380" w14:textId="77777777" w:rsidR="00115DA5" w:rsidRPr="007256B6" w:rsidRDefault="00115DA5" w:rsidP="007256B6">
      <w:pPr>
        <w:pStyle w:val="Akapitzlist"/>
        <w:numPr>
          <w:ilvl w:val="0"/>
          <w:numId w:val="41"/>
        </w:numPr>
        <w:ind w:left="0" w:firstLine="0"/>
        <w:contextualSpacing/>
        <w:jc w:val="both"/>
        <w:rPr>
          <w:rFonts w:ascii="Arial" w:hAnsi="Arial" w:cs="Arial"/>
          <w:bCs/>
          <w:sz w:val="22"/>
          <w:szCs w:val="22"/>
        </w:rPr>
      </w:pPr>
      <w:r w:rsidRPr="007256B6">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9" w:name="_Hlk47096409"/>
      <w:r w:rsidRPr="007256B6">
        <w:rPr>
          <w:rFonts w:ascii="Arial" w:hAnsi="Arial" w:cs="Arial"/>
          <w:bCs/>
          <w:sz w:val="22"/>
          <w:szCs w:val="22"/>
        </w:rPr>
        <w:t>zawierający dokładny opis proponowanej zmiany wraz z uzasadnieniem i szczegółową kalkulacją kosztów oraz zasadami sporządzenia takiej kalkulacji</w:t>
      </w:r>
      <w:bookmarkEnd w:id="9"/>
      <w:r w:rsidRPr="007256B6">
        <w:rPr>
          <w:rFonts w:ascii="Arial" w:hAnsi="Arial" w:cs="Arial"/>
          <w:bCs/>
          <w:sz w:val="22"/>
          <w:szCs w:val="22"/>
        </w:rPr>
        <w:t xml:space="preserve">. </w:t>
      </w:r>
    </w:p>
    <w:p w14:paraId="540A812D" w14:textId="77777777" w:rsidR="00115DA5" w:rsidRPr="007256B6" w:rsidRDefault="00115DA5" w:rsidP="007256B6">
      <w:pPr>
        <w:pStyle w:val="Akapitzlist"/>
        <w:numPr>
          <w:ilvl w:val="0"/>
          <w:numId w:val="41"/>
        </w:numPr>
        <w:ind w:left="0" w:firstLine="0"/>
        <w:contextualSpacing/>
        <w:jc w:val="both"/>
        <w:rPr>
          <w:rFonts w:ascii="Arial" w:hAnsi="Arial" w:cs="Arial"/>
          <w:bCs/>
          <w:sz w:val="22"/>
          <w:szCs w:val="22"/>
        </w:rPr>
      </w:pPr>
      <w:r w:rsidRPr="007256B6">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320A86B9" w14:textId="77777777" w:rsidR="00115DA5" w:rsidRPr="007256B6" w:rsidRDefault="00115DA5" w:rsidP="007256B6">
      <w:pPr>
        <w:pStyle w:val="Akapitzlist"/>
        <w:numPr>
          <w:ilvl w:val="0"/>
          <w:numId w:val="41"/>
        </w:numPr>
        <w:ind w:left="0" w:firstLine="0"/>
        <w:contextualSpacing/>
        <w:jc w:val="both"/>
        <w:rPr>
          <w:rFonts w:ascii="Arial" w:hAnsi="Arial" w:cs="Arial"/>
          <w:bCs/>
          <w:sz w:val="22"/>
          <w:szCs w:val="22"/>
        </w:rPr>
      </w:pPr>
      <w:r w:rsidRPr="007256B6">
        <w:rPr>
          <w:rFonts w:ascii="Arial" w:hAnsi="Arial" w:cs="Arial"/>
          <w:bCs/>
          <w:sz w:val="22"/>
          <w:szCs w:val="22"/>
        </w:rPr>
        <w:lastRenderedPageBreak/>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7256B6">
        <w:rPr>
          <w:rFonts w:ascii="Arial" w:hAnsi="Arial" w:cs="Arial"/>
          <w:bCs/>
          <w:sz w:val="22"/>
          <w:szCs w:val="22"/>
        </w:rPr>
        <w:softHyphen/>
        <w:t>jąco i zgodnie ze stanem faktycznym, w terminie 7 dni od dnia otrzymania wezwania.</w:t>
      </w:r>
    </w:p>
    <w:p w14:paraId="58DF25D9" w14:textId="77777777" w:rsidR="00115DA5" w:rsidRPr="007256B6" w:rsidRDefault="00115DA5" w:rsidP="007256B6">
      <w:pPr>
        <w:pStyle w:val="Akapitzlist"/>
        <w:numPr>
          <w:ilvl w:val="0"/>
          <w:numId w:val="41"/>
        </w:numPr>
        <w:ind w:left="0" w:firstLine="0"/>
        <w:contextualSpacing/>
        <w:jc w:val="both"/>
        <w:rPr>
          <w:rFonts w:ascii="Arial" w:hAnsi="Arial" w:cs="Arial"/>
          <w:bCs/>
          <w:sz w:val="22"/>
          <w:szCs w:val="22"/>
        </w:rPr>
      </w:pPr>
      <w:r w:rsidRPr="007256B6">
        <w:rPr>
          <w:rFonts w:ascii="Arial" w:hAnsi="Arial" w:cs="Arial"/>
          <w:bCs/>
          <w:sz w:val="22"/>
          <w:szCs w:val="22"/>
        </w:rPr>
        <w:t xml:space="preserve">Zamawiający w terminie 30 dni od otrzymania kompletnego wniosku, </w:t>
      </w:r>
      <w:bookmarkStart w:id="10" w:name="_Hlk47096584"/>
      <w:r w:rsidRPr="007256B6">
        <w:rPr>
          <w:rFonts w:ascii="Arial" w:hAnsi="Arial" w:cs="Arial"/>
          <w:bCs/>
          <w:sz w:val="22"/>
          <w:szCs w:val="22"/>
        </w:rPr>
        <w:t>informacji i wyjaśnień zajmie pisemne stanowisko w sprawie</w:t>
      </w:r>
      <w:bookmarkEnd w:id="10"/>
      <w:r w:rsidRPr="007256B6">
        <w:rPr>
          <w:rFonts w:ascii="Arial" w:hAnsi="Arial" w:cs="Arial"/>
          <w:bCs/>
          <w:sz w:val="22"/>
          <w:szCs w:val="22"/>
        </w:rPr>
        <w:t>; za dzień przekazania stanowiska, uznaje się dzień jego wysłania na adres właściwy dla doręczeń pism dla Jednostki Projektowej.</w:t>
      </w:r>
    </w:p>
    <w:p w14:paraId="03BBC9FB" w14:textId="77777777" w:rsidR="00115DA5" w:rsidRPr="007256B6" w:rsidRDefault="00115DA5" w:rsidP="007256B6">
      <w:pPr>
        <w:pStyle w:val="Akapitzlist"/>
        <w:numPr>
          <w:ilvl w:val="0"/>
          <w:numId w:val="41"/>
        </w:numPr>
        <w:ind w:left="0" w:firstLine="0"/>
        <w:contextualSpacing/>
        <w:jc w:val="both"/>
        <w:rPr>
          <w:rFonts w:ascii="Arial" w:hAnsi="Arial" w:cs="Arial"/>
          <w:bCs/>
          <w:sz w:val="22"/>
          <w:szCs w:val="22"/>
        </w:rPr>
      </w:pPr>
      <w:r w:rsidRPr="007256B6">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564054FC" w14:textId="77777777" w:rsidR="00115DA5" w:rsidRPr="007256B6" w:rsidRDefault="00115DA5" w:rsidP="007256B6">
      <w:pPr>
        <w:pStyle w:val="Akapitzlist"/>
        <w:numPr>
          <w:ilvl w:val="0"/>
          <w:numId w:val="41"/>
        </w:numPr>
        <w:ind w:left="0" w:firstLine="0"/>
        <w:contextualSpacing/>
        <w:jc w:val="both"/>
        <w:rPr>
          <w:rFonts w:ascii="Arial" w:hAnsi="Arial" w:cs="Arial"/>
          <w:bCs/>
          <w:sz w:val="22"/>
          <w:szCs w:val="22"/>
        </w:rPr>
      </w:pPr>
      <w:r w:rsidRPr="007256B6">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7D09273A" w14:textId="77777777" w:rsidR="00115DA5" w:rsidRPr="007256B6" w:rsidRDefault="00115DA5" w:rsidP="007256B6">
      <w:pPr>
        <w:pStyle w:val="Akapitzlist"/>
        <w:numPr>
          <w:ilvl w:val="0"/>
          <w:numId w:val="41"/>
        </w:numPr>
        <w:ind w:left="0" w:firstLine="0"/>
        <w:contextualSpacing/>
        <w:jc w:val="both"/>
        <w:rPr>
          <w:rFonts w:ascii="Arial" w:hAnsi="Arial" w:cs="Arial"/>
          <w:bCs/>
          <w:sz w:val="22"/>
          <w:szCs w:val="22"/>
        </w:rPr>
      </w:pPr>
      <w:r w:rsidRPr="007256B6">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6332DA8C" w14:textId="77777777" w:rsidR="00115DA5" w:rsidRPr="007256B6" w:rsidRDefault="00115DA5" w:rsidP="007256B6">
      <w:pPr>
        <w:pStyle w:val="Akapitzlist"/>
        <w:numPr>
          <w:ilvl w:val="0"/>
          <w:numId w:val="41"/>
        </w:numPr>
        <w:ind w:left="0" w:firstLine="0"/>
        <w:contextualSpacing/>
        <w:jc w:val="both"/>
        <w:rPr>
          <w:rFonts w:ascii="Arial" w:hAnsi="Arial" w:cs="Arial"/>
          <w:bCs/>
          <w:sz w:val="22"/>
          <w:szCs w:val="22"/>
        </w:rPr>
      </w:pPr>
      <w:r w:rsidRPr="007256B6">
        <w:rPr>
          <w:rFonts w:ascii="Arial" w:hAnsi="Arial" w:cs="Arial"/>
          <w:bCs/>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30F71E14" w14:textId="77777777" w:rsidR="00115DA5" w:rsidRPr="007256B6" w:rsidRDefault="00115DA5" w:rsidP="007256B6">
      <w:pPr>
        <w:pStyle w:val="Akapitzlist"/>
        <w:numPr>
          <w:ilvl w:val="0"/>
          <w:numId w:val="41"/>
        </w:numPr>
        <w:ind w:left="0" w:firstLine="0"/>
        <w:contextualSpacing/>
        <w:jc w:val="both"/>
        <w:rPr>
          <w:rFonts w:ascii="Arial" w:hAnsi="Arial" w:cs="Arial"/>
          <w:bCs/>
          <w:sz w:val="22"/>
          <w:szCs w:val="22"/>
        </w:rPr>
      </w:pPr>
      <w:r w:rsidRPr="007256B6">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1349AA5A" w14:textId="77777777" w:rsidR="00115DA5" w:rsidRPr="007256B6" w:rsidRDefault="00115DA5" w:rsidP="007256B6">
      <w:pPr>
        <w:pStyle w:val="Akapitzlist"/>
        <w:numPr>
          <w:ilvl w:val="0"/>
          <w:numId w:val="41"/>
        </w:numPr>
        <w:ind w:left="0" w:firstLine="0"/>
        <w:contextualSpacing/>
        <w:jc w:val="both"/>
        <w:rPr>
          <w:rFonts w:ascii="Arial" w:hAnsi="Arial" w:cs="Arial"/>
          <w:bCs/>
          <w:sz w:val="22"/>
          <w:szCs w:val="22"/>
        </w:rPr>
      </w:pPr>
      <w:r w:rsidRPr="007256B6">
        <w:rPr>
          <w:rFonts w:ascii="Arial" w:hAnsi="Arial" w:cs="Arial"/>
          <w:bCs/>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 7 ust. 1.</w:t>
      </w:r>
    </w:p>
    <w:p w14:paraId="0C19044F" w14:textId="77777777" w:rsidR="00115DA5" w:rsidRPr="007256B6" w:rsidRDefault="00115DA5" w:rsidP="007256B6">
      <w:pPr>
        <w:jc w:val="both"/>
        <w:rPr>
          <w:rFonts w:ascii="Arial" w:hAnsi="Arial" w:cs="Arial"/>
          <w:b/>
          <w:sz w:val="22"/>
          <w:szCs w:val="22"/>
        </w:rPr>
      </w:pPr>
    </w:p>
    <w:p w14:paraId="36C6F45C" w14:textId="77777777" w:rsidR="00115DA5" w:rsidRPr="007256B6" w:rsidRDefault="00115DA5" w:rsidP="007256B6">
      <w:pPr>
        <w:jc w:val="center"/>
        <w:outlineLvl w:val="0"/>
        <w:rPr>
          <w:rFonts w:ascii="Arial" w:hAnsi="Arial" w:cs="Arial"/>
          <w:b/>
          <w:sz w:val="22"/>
          <w:szCs w:val="22"/>
        </w:rPr>
      </w:pPr>
      <w:r w:rsidRPr="007256B6">
        <w:rPr>
          <w:rFonts w:ascii="Arial" w:hAnsi="Arial" w:cs="Arial"/>
          <w:b/>
          <w:sz w:val="22"/>
          <w:szCs w:val="22"/>
        </w:rPr>
        <w:t>XI. WALORYZACJA WYNAGRODZENIA</w:t>
      </w:r>
    </w:p>
    <w:p w14:paraId="099946F7"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15</w:t>
      </w:r>
    </w:p>
    <w:p w14:paraId="58442787" w14:textId="77777777" w:rsidR="00115DA5" w:rsidRPr="007256B6" w:rsidRDefault="00115DA5" w:rsidP="007256B6">
      <w:pPr>
        <w:pStyle w:val="Akapitzlist"/>
        <w:numPr>
          <w:ilvl w:val="0"/>
          <w:numId w:val="77"/>
        </w:numPr>
        <w:ind w:left="0" w:firstLine="0"/>
        <w:contextualSpacing/>
        <w:jc w:val="both"/>
        <w:outlineLvl w:val="0"/>
        <w:rPr>
          <w:rFonts w:ascii="Arial" w:hAnsi="Arial" w:cs="Arial"/>
          <w:sz w:val="22"/>
          <w:szCs w:val="22"/>
        </w:rPr>
      </w:pPr>
      <w:r w:rsidRPr="007256B6">
        <w:rPr>
          <w:rFonts w:ascii="Aria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49AD4FEB" w14:textId="77777777" w:rsidR="00115DA5" w:rsidRPr="007256B6" w:rsidRDefault="00115DA5" w:rsidP="007256B6">
      <w:pPr>
        <w:pStyle w:val="Akapitzlist"/>
        <w:numPr>
          <w:ilvl w:val="0"/>
          <w:numId w:val="77"/>
        </w:numPr>
        <w:ind w:left="0" w:firstLine="0"/>
        <w:contextualSpacing/>
        <w:jc w:val="both"/>
        <w:outlineLvl w:val="0"/>
        <w:rPr>
          <w:rFonts w:ascii="Arial" w:hAnsi="Arial" w:cs="Arial"/>
          <w:sz w:val="22"/>
          <w:szCs w:val="22"/>
        </w:rPr>
      </w:pPr>
      <w:r w:rsidRPr="007256B6">
        <w:rPr>
          <w:rFonts w:ascii="Arial" w:hAnsi="Arial" w:cs="Arial"/>
          <w:sz w:val="22"/>
          <w:szCs w:val="22"/>
        </w:rPr>
        <w:t xml:space="preserve">Waloryzacja będzie się odbywać w oparciu o podany w niniejszych postanowieniach wskaźnik, ustalany w oparciu o wysokość stawki za umowną jednostkę nakładu pracy (j.n,p.) ogłaszaną przez Izbę Projektowania Budowlanego na każdy kolejny rok obowiązywania umowy, </w:t>
      </w:r>
    </w:p>
    <w:p w14:paraId="18DFB71A" w14:textId="77777777" w:rsidR="00115DA5" w:rsidRPr="007256B6" w:rsidRDefault="00115DA5" w:rsidP="007256B6">
      <w:pPr>
        <w:pStyle w:val="Akapitzlist"/>
        <w:numPr>
          <w:ilvl w:val="0"/>
          <w:numId w:val="77"/>
        </w:numPr>
        <w:ind w:left="0" w:firstLine="0"/>
        <w:contextualSpacing/>
        <w:jc w:val="both"/>
        <w:outlineLvl w:val="0"/>
        <w:rPr>
          <w:rFonts w:ascii="Arial" w:hAnsi="Arial" w:cs="Arial"/>
          <w:sz w:val="22"/>
          <w:szCs w:val="22"/>
        </w:rPr>
      </w:pPr>
      <w:r w:rsidRPr="007256B6">
        <w:rPr>
          <w:rFonts w:ascii="Arial" w:hAnsi="Arial" w:cs="Arial"/>
          <w:sz w:val="22"/>
          <w:szCs w:val="22"/>
        </w:rPr>
        <w:t xml:space="preserve">Wysokość wskaźnika waloryzacji wynagrodzenia po upływie pierwszych 6 miesięcy ustala się na podstawie wzoru: </w:t>
      </w:r>
    </w:p>
    <w:p w14:paraId="598013EB" w14:textId="77777777" w:rsidR="00115DA5" w:rsidRPr="007256B6" w:rsidRDefault="00115DA5" w:rsidP="007256B6">
      <w:pPr>
        <w:pStyle w:val="Akapitzlist"/>
        <w:ind w:left="0"/>
        <w:outlineLvl w:val="0"/>
        <w:rPr>
          <w:rFonts w:ascii="Arial" w:hAnsi="Arial" w:cs="Arial"/>
          <w:sz w:val="22"/>
          <w:szCs w:val="22"/>
        </w:rPr>
      </w:pPr>
      <w:r w:rsidRPr="007256B6">
        <w:rPr>
          <w:rFonts w:ascii="Arial" w:hAnsi="Arial" w:cs="Arial"/>
          <w:sz w:val="22"/>
          <w:szCs w:val="22"/>
        </w:rPr>
        <w:t xml:space="preserve">W1=[(Sx+1/Sx) *100] - 100 </w:t>
      </w:r>
    </w:p>
    <w:p w14:paraId="21891669" w14:textId="77777777" w:rsidR="00115DA5" w:rsidRPr="007256B6" w:rsidRDefault="00115DA5" w:rsidP="007256B6">
      <w:pPr>
        <w:pStyle w:val="Akapitzlist"/>
        <w:ind w:left="0"/>
        <w:outlineLvl w:val="0"/>
        <w:rPr>
          <w:rFonts w:ascii="Arial" w:hAnsi="Arial" w:cs="Arial"/>
          <w:sz w:val="22"/>
          <w:szCs w:val="22"/>
        </w:rPr>
      </w:pPr>
      <w:r w:rsidRPr="007256B6">
        <w:rPr>
          <w:rFonts w:ascii="Arial" w:hAnsi="Arial" w:cs="Arial"/>
          <w:sz w:val="22"/>
          <w:szCs w:val="22"/>
        </w:rPr>
        <w:t>Gdzie:</w:t>
      </w:r>
    </w:p>
    <w:p w14:paraId="232D6D2C" w14:textId="77777777" w:rsidR="00115DA5" w:rsidRPr="007256B6" w:rsidRDefault="00115DA5" w:rsidP="007256B6">
      <w:pPr>
        <w:jc w:val="both"/>
        <w:outlineLvl w:val="0"/>
        <w:rPr>
          <w:rFonts w:ascii="Arial" w:hAnsi="Arial" w:cs="Arial"/>
          <w:sz w:val="22"/>
          <w:szCs w:val="22"/>
        </w:rPr>
      </w:pPr>
      <w:r w:rsidRPr="007256B6">
        <w:rPr>
          <w:rFonts w:ascii="Arial" w:hAnsi="Arial" w:cs="Arial"/>
          <w:sz w:val="22"/>
          <w:szCs w:val="22"/>
        </w:rPr>
        <w:t xml:space="preserve">W1 – wskaźnik waloryzacji wynagrodzenia po upływie pierwszych 6 miesięcy </w:t>
      </w:r>
    </w:p>
    <w:p w14:paraId="20C1FF36" w14:textId="77777777" w:rsidR="00115DA5" w:rsidRPr="007256B6" w:rsidRDefault="00115DA5" w:rsidP="007256B6">
      <w:pPr>
        <w:jc w:val="both"/>
        <w:outlineLvl w:val="0"/>
        <w:rPr>
          <w:rFonts w:ascii="Arial" w:hAnsi="Arial" w:cs="Arial"/>
          <w:sz w:val="22"/>
          <w:szCs w:val="22"/>
        </w:rPr>
      </w:pPr>
      <w:r w:rsidRPr="007256B6">
        <w:rPr>
          <w:rFonts w:ascii="Arial" w:hAnsi="Arial" w:cs="Arial"/>
          <w:sz w:val="22"/>
          <w:szCs w:val="22"/>
        </w:rPr>
        <w:t xml:space="preserve">Sx – wysokość stawki za umowną jednostkę nakładu pracy (j.n.p.) ustaloną na rok kalendarzowy, w którym zawarto umowę (w 2023 r. Sx wynosi 25,32 zł), ogłoszony przez Izbę Projektowania Budowlanego w roku poprzedzającym rok zawarcia umowy </w:t>
      </w:r>
    </w:p>
    <w:p w14:paraId="4D68865F" w14:textId="77777777" w:rsidR="00115DA5" w:rsidRPr="007256B6" w:rsidRDefault="00115DA5" w:rsidP="007256B6">
      <w:pPr>
        <w:jc w:val="both"/>
        <w:outlineLvl w:val="0"/>
        <w:rPr>
          <w:rFonts w:ascii="Arial" w:hAnsi="Arial" w:cs="Arial"/>
          <w:sz w:val="22"/>
          <w:szCs w:val="22"/>
        </w:rPr>
      </w:pPr>
      <w:r w:rsidRPr="007256B6">
        <w:rPr>
          <w:rFonts w:ascii="Arial" w:hAnsi="Arial" w:cs="Arial"/>
          <w:sz w:val="22"/>
          <w:szCs w:val="22"/>
        </w:rPr>
        <w:t xml:space="preserve">Sx+1 – wysokość stawki za umowną jednostkę nakładu pracy (j.n.p.) ustaloną na kolejny rok kalendarzowy po roku, w którym zawarto umowę; </w:t>
      </w:r>
    </w:p>
    <w:p w14:paraId="3DF7B67D" w14:textId="77777777" w:rsidR="00115DA5" w:rsidRPr="007256B6" w:rsidRDefault="00115DA5" w:rsidP="007256B6">
      <w:pPr>
        <w:pStyle w:val="Akapitzlist"/>
        <w:numPr>
          <w:ilvl w:val="0"/>
          <w:numId w:val="77"/>
        </w:numPr>
        <w:ind w:left="0" w:firstLine="0"/>
        <w:contextualSpacing/>
        <w:jc w:val="both"/>
        <w:outlineLvl w:val="0"/>
        <w:rPr>
          <w:rFonts w:ascii="Arial" w:hAnsi="Arial" w:cs="Arial"/>
          <w:sz w:val="22"/>
          <w:szCs w:val="22"/>
        </w:rPr>
      </w:pPr>
      <w:r w:rsidRPr="007256B6">
        <w:rPr>
          <w:rFonts w:ascii="Arial" w:hAnsi="Arial" w:cs="Arial"/>
          <w:sz w:val="22"/>
          <w:szCs w:val="22"/>
        </w:rPr>
        <w:lastRenderedPageBreak/>
        <w:t xml:space="preserve">Z upływem każdych kolejnych 6 miesięcy obowiązywania umowy ustala się współczynnik waloryzacji dla kolejnych 6 miesięcy obowiązywania umowy według w/w wzoru dla wskaźnika W1, z tym że : </w:t>
      </w:r>
    </w:p>
    <w:p w14:paraId="6320BA4A" w14:textId="77777777" w:rsidR="00115DA5" w:rsidRPr="007256B6" w:rsidRDefault="00115DA5" w:rsidP="007256B6">
      <w:pPr>
        <w:jc w:val="center"/>
        <w:outlineLvl w:val="0"/>
        <w:rPr>
          <w:rFonts w:ascii="Arial" w:hAnsi="Arial" w:cs="Arial"/>
          <w:sz w:val="22"/>
          <w:szCs w:val="22"/>
        </w:rPr>
      </w:pPr>
      <w:r w:rsidRPr="007256B6">
        <w:rPr>
          <w:rFonts w:ascii="Arial" w:hAnsi="Arial" w:cs="Arial"/>
          <w:sz w:val="22"/>
          <w:szCs w:val="22"/>
        </w:rPr>
        <w:t xml:space="preserve">Wn = [(Sxn/Sxn-1) *100] - 100 </w:t>
      </w:r>
    </w:p>
    <w:p w14:paraId="7997A3C3" w14:textId="77777777" w:rsidR="00115DA5" w:rsidRPr="007256B6" w:rsidRDefault="00115DA5" w:rsidP="007256B6">
      <w:pPr>
        <w:jc w:val="center"/>
        <w:outlineLvl w:val="0"/>
        <w:rPr>
          <w:rFonts w:ascii="Arial" w:hAnsi="Arial" w:cs="Arial"/>
          <w:sz w:val="22"/>
          <w:szCs w:val="22"/>
        </w:rPr>
      </w:pPr>
      <w:r w:rsidRPr="007256B6">
        <w:rPr>
          <w:rFonts w:ascii="Arial" w:hAnsi="Arial" w:cs="Arial"/>
          <w:sz w:val="22"/>
          <w:szCs w:val="22"/>
        </w:rPr>
        <w:t xml:space="preserve">Gdzie : </w:t>
      </w:r>
    </w:p>
    <w:p w14:paraId="49726BD9" w14:textId="77777777" w:rsidR="00115DA5" w:rsidRPr="007256B6" w:rsidRDefault="00115DA5" w:rsidP="007256B6">
      <w:pPr>
        <w:jc w:val="center"/>
        <w:outlineLvl w:val="0"/>
        <w:rPr>
          <w:rFonts w:ascii="Arial" w:hAnsi="Arial" w:cs="Arial"/>
          <w:sz w:val="22"/>
          <w:szCs w:val="22"/>
        </w:rPr>
      </w:pPr>
      <w:r w:rsidRPr="007256B6">
        <w:rPr>
          <w:rFonts w:ascii="Arial" w:hAnsi="Arial" w:cs="Arial"/>
          <w:sz w:val="22"/>
          <w:szCs w:val="22"/>
        </w:rPr>
        <w:t xml:space="preserve">Wn – wskaźnik waloryzacji wynagrodzenia po upływie kolejnych 6 miesięcy obowiązywania umowy </w:t>
      </w:r>
    </w:p>
    <w:p w14:paraId="45A02EFC" w14:textId="77777777" w:rsidR="00115DA5" w:rsidRPr="007256B6" w:rsidRDefault="00115DA5" w:rsidP="007256B6">
      <w:pPr>
        <w:jc w:val="both"/>
        <w:outlineLvl w:val="0"/>
        <w:rPr>
          <w:rFonts w:ascii="Arial" w:hAnsi="Arial" w:cs="Arial"/>
          <w:sz w:val="22"/>
          <w:szCs w:val="22"/>
        </w:rPr>
      </w:pPr>
      <w:r w:rsidRPr="007256B6">
        <w:rPr>
          <w:rFonts w:ascii="Arial" w:hAnsi="Arial" w:cs="Arial"/>
          <w:sz w:val="22"/>
          <w:szCs w:val="22"/>
        </w:rPr>
        <w:t xml:space="preserve">Sxn – stanowi wysokość stawki za umowną jednostkę nakładu pracy (j.n.p.) ustaloną na rok kalendarzowy, w którym upływa kolejne 6 miesięcy obowiązywania umowy </w:t>
      </w:r>
    </w:p>
    <w:p w14:paraId="2D375A81" w14:textId="77777777" w:rsidR="00115DA5" w:rsidRPr="007256B6" w:rsidRDefault="00115DA5" w:rsidP="007256B6">
      <w:pPr>
        <w:jc w:val="both"/>
        <w:outlineLvl w:val="0"/>
        <w:rPr>
          <w:rFonts w:ascii="Arial" w:hAnsi="Arial" w:cs="Arial"/>
          <w:sz w:val="22"/>
          <w:szCs w:val="22"/>
        </w:rPr>
      </w:pPr>
      <w:r w:rsidRPr="007256B6">
        <w:rPr>
          <w:rFonts w:ascii="Arial" w:hAnsi="Arial" w:cs="Arial"/>
          <w:sz w:val="22"/>
          <w:szCs w:val="22"/>
        </w:rPr>
        <w:t xml:space="preserve">Sxn-1 – wysokość stawki za umowną jednostkę nakładu pracy (j.n.p.) ustaloną w roku poprzednim. </w:t>
      </w:r>
    </w:p>
    <w:p w14:paraId="3F97E25A" w14:textId="77777777" w:rsidR="00115DA5" w:rsidRPr="007256B6" w:rsidRDefault="00115DA5" w:rsidP="007256B6">
      <w:pPr>
        <w:jc w:val="both"/>
        <w:outlineLvl w:val="0"/>
        <w:rPr>
          <w:rFonts w:ascii="Arial" w:hAnsi="Arial" w:cs="Arial"/>
          <w:sz w:val="22"/>
          <w:szCs w:val="22"/>
        </w:rPr>
      </w:pPr>
      <w:r w:rsidRPr="007256B6">
        <w:rPr>
          <w:rFonts w:ascii="Arial" w:hAnsi="Arial" w:cs="Arial"/>
          <w:sz w:val="22"/>
          <w:szCs w:val="22"/>
        </w:rPr>
        <w:t xml:space="preserve">Wskaźnik W zaokrągla się do drugiego miejsca po przecinku. </w:t>
      </w:r>
    </w:p>
    <w:p w14:paraId="40D36838" w14:textId="77777777" w:rsidR="00115DA5" w:rsidRPr="007256B6" w:rsidRDefault="00115DA5" w:rsidP="007256B6">
      <w:pPr>
        <w:pStyle w:val="Akapitzlist"/>
        <w:numPr>
          <w:ilvl w:val="0"/>
          <w:numId w:val="77"/>
        </w:numPr>
        <w:ind w:left="0" w:firstLine="0"/>
        <w:contextualSpacing/>
        <w:jc w:val="both"/>
        <w:outlineLvl w:val="0"/>
        <w:rPr>
          <w:rFonts w:ascii="Arial" w:hAnsi="Arial" w:cs="Arial"/>
          <w:sz w:val="22"/>
          <w:szCs w:val="22"/>
        </w:rPr>
      </w:pPr>
      <w:r w:rsidRPr="007256B6">
        <w:rPr>
          <w:rFonts w:ascii="Arial" w:hAnsi="Arial" w:cs="Arial"/>
          <w:sz w:val="22"/>
          <w:szCs w:val="22"/>
        </w:rPr>
        <w:t>W przypadku umowy trwającej dłużej niż 6 miesięcy wskaźnik Waloryzacji stanowi sumę wskaźników ustalanych po upływie każdych kolejnych 6 miesięcy,</w:t>
      </w:r>
    </w:p>
    <w:p w14:paraId="0951F7CD" w14:textId="77777777" w:rsidR="00115DA5" w:rsidRPr="007256B6" w:rsidRDefault="00115DA5" w:rsidP="007256B6">
      <w:pPr>
        <w:jc w:val="both"/>
        <w:outlineLvl w:val="0"/>
        <w:rPr>
          <w:rFonts w:ascii="Arial" w:hAnsi="Arial" w:cs="Arial"/>
          <w:sz w:val="22"/>
          <w:szCs w:val="22"/>
        </w:rPr>
      </w:pPr>
      <w:r w:rsidRPr="007256B6">
        <w:rPr>
          <w:rFonts w:ascii="Arial" w:hAnsi="Arial" w:cs="Arial"/>
          <w:sz w:val="22"/>
          <w:szCs w:val="22"/>
        </w:rPr>
        <w:t xml:space="preserve"> </w:t>
      </w:r>
      <w:r w:rsidRPr="007256B6">
        <w:rPr>
          <w:rFonts w:ascii="Arial" w:hAnsi="Arial" w:cs="Arial"/>
          <w:sz w:val="22"/>
          <w:szCs w:val="22"/>
        </w:rPr>
        <w:tab/>
        <w:t xml:space="preserve">W=W1 + W2 +….+Wn </w:t>
      </w:r>
    </w:p>
    <w:p w14:paraId="289C2394" w14:textId="77777777" w:rsidR="00115DA5" w:rsidRPr="007256B6" w:rsidRDefault="00115DA5" w:rsidP="007256B6">
      <w:pPr>
        <w:pStyle w:val="Akapitzlist"/>
        <w:numPr>
          <w:ilvl w:val="0"/>
          <w:numId w:val="77"/>
        </w:numPr>
        <w:ind w:left="0" w:firstLine="0"/>
        <w:contextualSpacing/>
        <w:jc w:val="both"/>
        <w:outlineLvl w:val="0"/>
        <w:rPr>
          <w:rFonts w:ascii="Arial" w:hAnsi="Arial" w:cs="Arial"/>
          <w:sz w:val="22"/>
          <w:szCs w:val="22"/>
        </w:rPr>
      </w:pPr>
      <w:r w:rsidRPr="007256B6">
        <w:rPr>
          <w:rFonts w:ascii="Arial" w:hAnsi="Arial" w:cs="Arial"/>
          <w:sz w:val="22"/>
          <w:szCs w:val="22"/>
        </w:rPr>
        <w:t xml:space="preserve">W przypadku, gdyby powyższy wskaźnik przestał być dostępny, zastosowanie znajdzie inny, najbardziej zbliżony, wskaźnik publikowany przez Prezesa GUS. </w:t>
      </w:r>
    </w:p>
    <w:p w14:paraId="090DAFC6" w14:textId="77777777" w:rsidR="00115DA5" w:rsidRPr="007256B6" w:rsidRDefault="00115DA5" w:rsidP="007256B6">
      <w:pPr>
        <w:pStyle w:val="Akapitzlist"/>
        <w:numPr>
          <w:ilvl w:val="0"/>
          <w:numId w:val="77"/>
        </w:numPr>
        <w:ind w:left="0" w:firstLine="0"/>
        <w:contextualSpacing/>
        <w:jc w:val="both"/>
        <w:outlineLvl w:val="0"/>
        <w:rPr>
          <w:rFonts w:ascii="Arial" w:hAnsi="Arial" w:cs="Arial"/>
          <w:sz w:val="22"/>
          <w:szCs w:val="22"/>
        </w:rPr>
      </w:pPr>
      <w:r w:rsidRPr="007256B6">
        <w:rPr>
          <w:rFonts w:ascii="Arial" w:hAnsi="Arial" w:cs="Arial"/>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6D1CEB96" w14:textId="77777777" w:rsidR="00115DA5" w:rsidRPr="007256B6" w:rsidRDefault="00115DA5" w:rsidP="007256B6">
      <w:pPr>
        <w:pStyle w:val="Akapitzlist"/>
        <w:numPr>
          <w:ilvl w:val="0"/>
          <w:numId w:val="77"/>
        </w:numPr>
        <w:ind w:left="0" w:firstLine="0"/>
        <w:contextualSpacing/>
        <w:jc w:val="both"/>
        <w:outlineLvl w:val="0"/>
        <w:rPr>
          <w:rFonts w:ascii="Arial" w:hAnsi="Arial" w:cs="Arial"/>
          <w:sz w:val="22"/>
          <w:szCs w:val="22"/>
        </w:rPr>
      </w:pPr>
      <w:r w:rsidRPr="007256B6">
        <w:rPr>
          <w:rFonts w:ascii="Arial" w:hAnsi="Arial" w:cs="Arial"/>
          <w:sz w:val="22"/>
          <w:szCs w:val="22"/>
        </w:rPr>
        <w:t xml:space="preserve">Waloryzacji dokonuje się o różnicę pomiędzy wskaźnikiem waloryzacji, a wartością wskazaną w ust. 4 powyżej. </w:t>
      </w:r>
    </w:p>
    <w:p w14:paraId="0986BD3A" w14:textId="77777777" w:rsidR="00115DA5" w:rsidRPr="007256B6" w:rsidRDefault="00115DA5" w:rsidP="007256B6">
      <w:pPr>
        <w:pStyle w:val="Akapitzlist"/>
        <w:numPr>
          <w:ilvl w:val="0"/>
          <w:numId w:val="77"/>
        </w:numPr>
        <w:ind w:left="0" w:firstLine="0"/>
        <w:contextualSpacing/>
        <w:jc w:val="both"/>
        <w:outlineLvl w:val="0"/>
        <w:rPr>
          <w:rFonts w:ascii="Arial" w:hAnsi="Arial" w:cs="Arial"/>
          <w:sz w:val="22"/>
          <w:szCs w:val="22"/>
        </w:rPr>
      </w:pPr>
      <w:r w:rsidRPr="007256B6">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1116048F" w14:textId="77777777" w:rsidR="00115DA5" w:rsidRPr="007256B6" w:rsidRDefault="00115DA5" w:rsidP="007256B6">
      <w:pPr>
        <w:pStyle w:val="Akapitzlist"/>
        <w:numPr>
          <w:ilvl w:val="0"/>
          <w:numId w:val="77"/>
        </w:numPr>
        <w:ind w:left="0" w:firstLine="0"/>
        <w:contextualSpacing/>
        <w:jc w:val="both"/>
        <w:outlineLvl w:val="0"/>
        <w:rPr>
          <w:rFonts w:ascii="Arial" w:hAnsi="Arial" w:cs="Arial"/>
          <w:sz w:val="22"/>
          <w:szCs w:val="22"/>
        </w:rPr>
      </w:pPr>
      <w:r w:rsidRPr="007256B6">
        <w:rPr>
          <w:rFonts w:ascii="Aria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14B9950E" w14:textId="77777777" w:rsidR="00115DA5" w:rsidRPr="007256B6" w:rsidRDefault="00115DA5" w:rsidP="007256B6">
      <w:pPr>
        <w:pStyle w:val="Akapitzlist"/>
        <w:numPr>
          <w:ilvl w:val="0"/>
          <w:numId w:val="77"/>
        </w:numPr>
        <w:ind w:left="0" w:firstLine="0"/>
        <w:contextualSpacing/>
        <w:jc w:val="both"/>
        <w:outlineLvl w:val="0"/>
        <w:rPr>
          <w:rFonts w:ascii="Arial" w:hAnsi="Arial" w:cs="Arial"/>
          <w:sz w:val="22"/>
          <w:szCs w:val="22"/>
        </w:rPr>
      </w:pPr>
      <w:r w:rsidRPr="007256B6">
        <w:rPr>
          <w:rFonts w:ascii="Arial" w:hAnsi="Arial" w:cs="Arial"/>
          <w:sz w:val="22"/>
          <w:szCs w:val="22"/>
        </w:rPr>
        <w:t>W przypadku, gdy w wyniku Waloryzacji wynagrodzenie Jednostki Projektowej winno ulec zmniejszeniu, Jednostka Projektowas obowiązana jest do zawarcia aneksu określającego zmianę wynagrodzenia w wyniku waloryzacji, w terminie 14 dni od dnia pisemnego wezwania przez Zamawiającego.</w:t>
      </w:r>
    </w:p>
    <w:p w14:paraId="2E97E8EB" w14:textId="77777777" w:rsidR="00115DA5" w:rsidRPr="007256B6" w:rsidRDefault="00115DA5" w:rsidP="007256B6">
      <w:pPr>
        <w:pStyle w:val="Akapitzlist"/>
        <w:numPr>
          <w:ilvl w:val="0"/>
          <w:numId w:val="77"/>
        </w:numPr>
        <w:ind w:left="0" w:firstLine="0"/>
        <w:contextualSpacing/>
        <w:jc w:val="both"/>
        <w:outlineLvl w:val="0"/>
        <w:rPr>
          <w:rFonts w:ascii="Arial" w:hAnsi="Arial" w:cs="Arial"/>
          <w:sz w:val="22"/>
          <w:szCs w:val="22"/>
        </w:rPr>
      </w:pPr>
      <w:r w:rsidRPr="007256B6">
        <w:rPr>
          <w:rFonts w:ascii="Arial" w:hAnsi="Arial" w:cs="Arial"/>
          <w:sz w:val="22"/>
          <w:szCs w:val="22"/>
        </w:rPr>
        <w:t xml:space="preserve"> Waloryzacji podlega wynagrodzenie lub jego część, które zgodnie z postanowieniami umowy należne jest z upływem terminów uprawniających do dokonania waloryzacji, określonych w ust. 4. </w:t>
      </w:r>
    </w:p>
    <w:p w14:paraId="14CF4701" w14:textId="77777777" w:rsidR="00115DA5" w:rsidRPr="007256B6" w:rsidRDefault="00115DA5" w:rsidP="007256B6">
      <w:pPr>
        <w:pStyle w:val="Akapitzlist"/>
        <w:numPr>
          <w:ilvl w:val="0"/>
          <w:numId w:val="77"/>
        </w:numPr>
        <w:ind w:left="0" w:firstLine="0"/>
        <w:contextualSpacing/>
        <w:jc w:val="both"/>
        <w:outlineLvl w:val="0"/>
        <w:rPr>
          <w:rFonts w:ascii="Arial" w:hAnsi="Arial" w:cs="Arial"/>
          <w:sz w:val="22"/>
          <w:szCs w:val="22"/>
        </w:rPr>
      </w:pPr>
      <w:r w:rsidRPr="007256B6">
        <w:rPr>
          <w:rFonts w:ascii="Aria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6EE3BDB6" w14:textId="77777777" w:rsidR="00115DA5" w:rsidRPr="007256B6" w:rsidRDefault="00115DA5" w:rsidP="007256B6">
      <w:pPr>
        <w:pStyle w:val="Akapitzlist"/>
        <w:numPr>
          <w:ilvl w:val="0"/>
          <w:numId w:val="77"/>
        </w:numPr>
        <w:ind w:left="0" w:firstLine="0"/>
        <w:contextualSpacing/>
        <w:jc w:val="both"/>
        <w:outlineLvl w:val="0"/>
        <w:rPr>
          <w:rFonts w:ascii="Arial" w:hAnsi="Arial" w:cs="Arial"/>
          <w:sz w:val="22"/>
          <w:szCs w:val="22"/>
        </w:rPr>
      </w:pPr>
      <w:r w:rsidRPr="007256B6">
        <w:rPr>
          <w:rFonts w:ascii="Arial" w:hAnsi="Arial" w:cs="Arial"/>
          <w:sz w:val="22"/>
          <w:szCs w:val="22"/>
        </w:rPr>
        <w:t xml:space="preserve">Do umów, których przedmiotem są usługi, zawartych pomiędzy Jednostką Projektową, a Podwykonawcą lub Podwykonawcą, a dalszymi Podwykonawcami, zawartymi na okres dłuższy niż 12 miesięcy, liczony wraz z wszystkimi aneksami zawartymi do umowy, odpowiednie zastosowanie będą mieć postanowienia niniejszego paragrafu. </w:t>
      </w:r>
    </w:p>
    <w:p w14:paraId="31F1F2D8" w14:textId="77777777" w:rsidR="00115DA5" w:rsidRPr="007256B6" w:rsidRDefault="00115DA5" w:rsidP="007256B6">
      <w:pPr>
        <w:pStyle w:val="Akapitzlist"/>
        <w:numPr>
          <w:ilvl w:val="0"/>
          <w:numId w:val="77"/>
        </w:numPr>
        <w:ind w:left="0" w:firstLine="0"/>
        <w:contextualSpacing/>
        <w:jc w:val="both"/>
        <w:outlineLvl w:val="0"/>
        <w:rPr>
          <w:rFonts w:ascii="Arial" w:hAnsi="Arial" w:cs="Arial"/>
          <w:sz w:val="22"/>
          <w:szCs w:val="22"/>
        </w:rPr>
      </w:pPr>
      <w:r w:rsidRPr="007256B6">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29FE0889" w14:textId="77777777" w:rsidR="00115DA5" w:rsidRPr="007256B6" w:rsidRDefault="00115DA5" w:rsidP="007256B6">
      <w:pPr>
        <w:pStyle w:val="Akapitzlist"/>
        <w:numPr>
          <w:ilvl w:val="0"/>
          <w:numId w:val="77"/>
        </w:numPr>
        <w:ind w:left="0" w:firstLine="0"/>
        <w:contextualSpacing/>
        <w:jc w:val="both"/>
        <w:outlineLvl w:val="0"/>
        <w:rPr>
          <w:rFonts w:ascii="Arial" w:hAnsi="Arial" w:cs="Arial"/>
          <w:b/>
          <w:sz w:val="22"/>
          <w:szCs w:val="22"/>
        </w:rPr>
      </w:pPr>
      <w:r w:rsidRPr="007256B6">
        <w:rPr>
          <w:rFonts w:ascii="Arial" w:hAnsi="Arial" w:cs="Arial"/>
          <w:sz w:val="22"/>
          <w:szCs w:val="22"/>
        </w:rPr>
        <w:t xml:space="preserve">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w:t>
      </w:r>
      <w:r w:rsidRPr="007256B6">
        <w:rPr>
          <w:rFonts w:ascii="Arial" w:hAnsi="Arial" w:cs="Arial"/>
          <w:sz w:val="22"/>
          <w:szCs w:val="22"/>
        </w:rPr>
        <w:lastRenderedPageBreak/>
        <w:t>niektórych kredytów mieszkaniowych, udzielaniu premii gwarancyjnych oraz refundacji bankom wypłaconych premii gwarancyjnych.</w:t>
      </w:r>
    </w:p>
    <w:p w14:paraId="119A2EDD" w14:textId="77777777" w:rsidR="00115DA5" w:rsidRPr="007256B6" w:rsidRDefault="00115DA5" w:rsidP="007256B6">
      <w:pPr>
        <w:jc w:val="center"/>
        <w:outlineLvl w:val="0"/>
        <w:rPr>
          <w:rFonts w:ascii="Arial" w:hAnsi="Arial" w:cs="Arial"/>
          <w:b/>
          <w:sz w:val="22"/>
          <w:szCs w:val="22"/>
        </w:rPr>
      </w:pPr>
    </w:p>
    <w:p w14:paraId="63048583" w14:textId="77777777" w:rsidR="00115DA5" w:rsidRPr="007256B6" w:rsidRDefault="00115DA5" w:rsidP="007256B6">
      <w:pPr>
        <w:jc w:val="center"/>
        <w:outlineLvl w:val="0"/>
        <w:rPr>
          <w:rFonts w:ascii="Arial" w:hAnsi="Arial" w:cs="Arial"/>
          <w:b/>
          <w:sz w:val="22"/>
          <w:szCs w:val="22"/>
        </w:rPr>
      </w:pPr>
      <w:r w:rsidRPr="007256B6">
        <w:rPr>
          <w:rFonts w:ascii="Arial" w:hAnsi="Arial" w:cs="Arial"/>
          <w:b/>
          <w:sz w:val="22"/>
          <w:szCs w:val="22"/>
        </w:rPr>
        <w:t>XII. POSTANOWIENIA KOŃCOWE</w:t>
      </w:r>
    </w:p>
    <w:p w14:paraId="3F82D964"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16</w:t>
      </w:r>
    </w:p>
    <w:p w14:paraId="19DAB343" w14:textId="77777777" w:rsidR="00115DA5" w:rsidRPr="007256B6" w:rsidRDefault="00115DA5" w:rsidP="007256B6">
      <w:pPr>
        <w:pStyle w:val="Akapitzlist"/>
        <w:numPr>
          <w:ilvl w:val="0"/>
          <w:numId w:val="46"/>
        </w:numPr>
        <w:suppressAutoHyphens/>
        <w:ind w:left="0" w:firstLine="0"/>
        <w:contextualSpacing/>
        <w:jc w:val="both"/>
        <w:rPr>
          <w:rStyle w:val="FontStyle13"/>
          <w:rFonts w:ascii="Arial" w:eastAsia="StarSymbol" w:hAnsi="Arial" w:cs="Arial"/>
          <w:sz w:val="22"/>
          <w:szCs w:val="22"/>
        </w:rPr>
      </w:pPr>
      <w:r w:rsidRPr="007256B6">
        <w:rPr>
          <w:rStyle w:val="FontStyle14"/>
          <w:rFonts w:ascii="Arial" w:hAnsi="Arial" w:cs="Arial"/>
          <w:sz w:val="22"/>
          <w:szCs w:val="22"/>
        </w:rPr>
        <w:t>Wszelkie zmiany niniejszej umowy nastąpić mogą jedynie w formie pisemnej pod rygorem nieważności, na podstawie aneksu podpisanego przez każdą ze stron.</w:t>
      </w:r>
      <w:r w:rsidRPr="007256B6">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761BD453" w14:textId="77777777" w:rsidR="00115DA5" w:rsidRPr="007256B6" w:rsidRDefault="00115DA5" w:rsidP="007256B6">
      <w:pPr>
        <w:pStyle w:val="Akapitzlist"/>
        <w:numPr>
          <w:ilvl w:val="0"/>
          <w:numId w:val="46"/>
        </w:numPr>
        <w:suppressAutoHyphens/>
        <w:ind w:left="0" w:firstLine="0"/>
        <w:contextualSpacing/>
        <w:jc w:val="both"/>
        <w:rPr>
          <w:rStyle w:val="FontStyle13"/>
          <w:rFonts w:ascii="Arial" w:eastAsia="StarSymbol" w:hAnsi="Arial" w:cs="Arial"/>
          <w:sz w:val="22"/>
          <w:szCs w:val="22"/>
        </w:rPr>
      </w:pPr>
      <w:r w:rsidRPr="007256B6">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24AD5CD4" w14:textId="77777777" w:rsidR="00115DA5" w:rsidRPr="007256B6" w:rsidRDefault="00115DA5" w:rsidP="007256B6">
      <w:pPr>
        <w:numPr>
          <w:ilvl w:val="0"/>
          <w:numId w:val="46"/>
        </w:numPr>
        <w:ind w:left="0" w:firstLine="0"/>
        <w:jc w:val="both"/>
        <w:rPr>
          <w:rFonts w:ascii="Arial" w:hAnsi="Arial" w:cs="Arial"/>
          <w:sz w:val="22"/>
          <w:szCs w:val="22"/>
        </w:rPr>
      </w:pPr>
      <w:r w:rsidRPr="007256B6">
        <w:rPr>
          <w:rFonts w:ascii="Arial" w:hAnsi="Arial" w:cs="Arial"/>
          <w:sz w:val="22"/>
          <w:szCs w:val="22"/>
        </w:rPr>
        <w:t>Jednostka Projektowa</w:t>
      </w:r>
      <w:r w:rsidRPr="007256B6">
        <w:rPr>
          <w:rFonts w:ascii="Arial" w:eastAsia="Calibri" w:hAnsi="Arial" w:cs="Arial"/>
          <w:b/>
          <w:sz w:val="22"/>
          <w:szCs w:val="22"/>
        </w:rPr>
        <w:t xml:space="preserve"> </w:t>
      </w:r>
      <w:r w:rsidRPr="007256B6">
        <w:rPr>
          <w:rFonts w:ascii="Arial" w:eastAsia="Calibri" w:hAnsi="Arial" w:cs="Arial"/>
          <w:sz w:val="22"/>
          <w:szCs w:val="22"/>
        </w:rPr>
        <w:t xml:space="preserve">nie może przenosić wierzytelności przysługujących mu wobec </w:t>
      </w:r>
      <w:r w:rsidRPr="007256B6">
        <w:rPr>
          <w:rFonts w:ascii="Arial" w:hAnsi="Arial" w:cs="Arial"/>
          <w:sz w:val="22"/>
          <w:szCs w:val="22"/>
        </w:rPr>
        <w:t xml:space="preserve">Zamawiającego </w:t>
      </w:r>
      <w:r w:rsidRPr="007256B6">
        <w:rPr>
          <w:rFonts w:ascii="Arial" w:eastAsia="Calibri" w:hAnsi="Arial" w:cs="Arial"/>
          <w:sz w:val="22"/>
          <w:szCs w:val="22"/>
        </w:rPr>
        <w:t xml:space="preserve">na osoby trzecie bez uzyskania uprzedniej, pisemnej zgody </w:t>
      </w:r>
      <w:r w:rsidRPr="007256B6">
        <w:rPr>
          <w:rFonts w:ascii="Arial" w:hAnsi="Arial" w:cs="Arial"/>
          <w:sz w:val="22"/>
          <w:szCs w:val="22"/>
        </w:rPr>
        <w:t>Zamawiającego.</w:t>
      </w:r>
    </w:p>
    <w:p w14:paraId="29CF016A" w14:textId="77777777" w:rsidR="00115DA5" w:rsidRPr="007256B6" w:rsidRDefault="00115DA5" w:rsidP="007256B6">
      <w:pPr>
        <w:pStyle w:val="Akapitzlist"/>
        <w:numPr>
          <w:ilvl w:val="0"/>
          <w:numId w:val="46"/>
        </w:numPr>
        <w:suppressAutoHyphens/>
        <w:ind w:left="0" w:firstLine="0"/>
        <w:contextualSpacing/>
        <w:jc w:val="both"/>
        <w:rPr>
          <w:rStyle w:val="FontStyle14"/>
          <w:rFonts w:ascii="Arial" w:hAnsi="Arial" w:cs="Arial"/>
          <w:i w:val="0"/>
          <w:iCs w:val="0"/>
          <w:sz w:val="22"/>
          <w:szCs w:val="22"/>
        </w:rPr>
      </w:pPr>
      <w:r w:rsidRPr="007256B6">
        <w:rPr>
          <w:rStyle w:val="FontStyle14"/>
          <w:rFonts w:ascii="Arial" w:hAnsi="Arial" w:cs="Arial"/>
          <w:sz w:val="22"/>
          <w:szCs w:val="22"/>
        </w:rPr>
        <w:t>W sprawach nieuregulowanych w niniejszej umowie mają zastosowanie właściwe przepisy prawa.</w:t>
      </w:r>
    </w:p>
    <w:p w14:paraId="05761588" w14:textId="77777777" w:rsidR="00115DA5" w:rsidRPr="007256B6" w:rsidRDefault="00115DA5" w:rsidP="007256B6">
      <w:pPr>
        <w:pStyle w:val="Akapitzlist"/>
        <w:numPr>
          <w:ilvl w:val="0"/>
          <w:numId w:val="46"/>
        </w:numPr>
        <w:suppressAutoHyphens/>
        <w:ind w:left="0" w:firstLine="0"/>
        <w:contextualSpacing/>
        <w:jc w:val="both"/>
        <w:rPr>
          <w:rFonts w:ascii="Arial" w:eastAsia="StarSymbol" w:hAnsi="Arial" w:cs="Arial"/>
          <w:sz w:val="22"/>
          <w:szCs w:val="22"/>
        </w:rPr>
      </w:pPr>
      <w:r w:rsidRPr="007256B6">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E24A39A" w14:textId="77777777" w:rsidR="00115DA5" w:rsidRPr="007256B6" w:rsidRDefault="00115DA5" w:rsidP="007256B6">
      <w:pPr>
        <w:pStyle w:val="Akapitzlist"/>
        <w:numPr>
          <w:ilvl w:val="0"/>
          <w:numId w:val="46"/>
        </w:numPr>
        <w:suppressAutoHyphens/>
        <w:ind w:left="0" w:firstLine="0"/>
        <w:contextualSpacing/>
        <w:jc w:val="both"/>
        <w:rPr>
          <w:rStyle w:val="FontStyle13"/>
          <w:rFonts w:ascii="Arial" w:eastAsia="StarSymbol" w:hAnsi="Arial" w:cs="Arial"/>
          <w:sz w:val="22"/>
          <w:szCs w:val="22"/>
        </w:rPr>
      </w:pPr>
      <w:r w:rsidRPr="007256B6">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7EA51053" w14:textId="77777777" w:rsidR="00115DA5" w:rsidRPr="007256B6" w:rsidRDefault="00115DA5" w:rsidP="007256B6">
      <w:pPr>
        <w:pStyle w:val="Akapitzlist"/>
        <w:numPr>
          <w:ilvl w:val="0"/>
          <w:numId w:val="46"/>
        </w:numPr>
        <w:suppressAutoHyphens/>
        <w:ind w:left="0" w:firstLine="0"/>
        <w:contextualSpacing/>
        <w:jc w:val="both"/>
        <w:rPr>
          <w:rStyle w:val="FontStyle13"/>
          <w:rFonts w:ascii="Arial" w:eastAsia="StarSymbol" w:hAnsi="Arial" w:cs="Arial"/>
          <w:sz w:val="22"/>
          <w:szCs w:val="22"/>
        </w:rPr>
      </w:pPr>
      <w:r w:rsidRPr="007256B6">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1D704800" w14:textId="77777777" w:rsidR="00115DA5" w:rsidRPr="007256B6" w:rsidRDefault="00115DA5" w:rsidP="007256B6">
      <w:pPr>
        <w:rPr>
          <w:rFonts w:ascii="Arial" w:hAnsi="Arial" w:cs="Arial"/>
          <w:sz w:val="22"/>
          <w:szCs w:val="22"/>
        </w:rPr>
      </w:pPr>
    </w:p>
    <w:p w14:paraId="7786E79C"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17</w:t>
      </w:r>
    </w:p>
    <w:p w14:paraId="0D70540B" w14:textId="77777777" w:rsidR="00115DA5" w:rsidRPr="007256B6" w:rsidRDefault="00115DA5" w:rsidP="007256B6">
      <w:pPr>
        <w:pStyle w:val="Akapitzlist"/>
        <w:numPr>
          <w:ilvl w:val="1"/>
          <w:numId w:val="55"/>
        </w:numPr>
        <w:tabs>
          <w:tab w:val="clear" w:pos="1440"/>
          <w:tab w:val="num" w:pos="284"/>
        </w:tabs>
        <w:suppressAutoHyphens/>
        <w:ind w:left="0" w:firstLine="0"/>
        <w:contextualSpacing/>
        <w:jc w:val="both"/>
        <w:rPr>
          <w:rFonts w:ascii="Arial" w:hAnsi="Arial" w:cs="Arial"/>
          <w:sz w:val="22"/>
          <w:szCs w:val="22"/>
        </w:rPr>
      </w:pPr>
      <w:r w:rsidRPr="007256B6">
        <w:rPr>
          <w:rFonts w:ascii="Arial" w:hAnsi="Arial" w:cs="Arial"/>
          <w:sz w:val="22"/>
          <w:szCs w:val="22"/>
        </w:rPr>
        <w:t>Integralną część niniejszej umowy stanowi:</w:t>
      </w:r>
    </w:p>
    <w:p w14:paraId="2954F3F4" w14:textId="77777777" w:rsidR="00115DA5" w:rsidRPr="007256B6" w:rsidRDefault="00115DA5" w:rsidP="007256B6">
      <w:pPr>
        <w:numPr>
          <w:ilvl w:val="0"/>
          <w:numId w:val="59"/>
        </w:numPr>
        <w:ind w:left="0" w:firstLine="0"/>
        <w:jc w:val="both"/>
        <w:rPr>
          <w:rFonts w:ascii="Arial" w:hAnsi="Arial" w:cs="Arial"/>
          <w:sz w:val="22"/>
          <w:szCs w:val="22"/>
        </w:rPr>
      </w:pPr>
      <w:r w:rsidRPr="007256B6">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3B1F95D5" w14:textId="77777777" w:rsidR="00115DA5" w:rsidRPr="007256B6" w:rsidRDefault="00115DA5" w:rsidP="007256B6">
      <w:pPr>
        <w:numPr>
          <w:ilvl w:val="0"/>
          <w:numId w:val="59"/>
        </w:numPr>
        <w:ind w:left="0" w:firstLine="0"/>
        <w:jc w:val="both"/>
        <w:rPr>
          <w:rFonts w:ascii="Arial" w:hAnsi="Arial" w:cs="Arial"/>
          <w:sz w:val="22"/>
          <w:szCs w:val="22"/>
        </w:rPr>
      </w:pPr>
      <w:r w:rsidRPr="007256B6">
        <w:rPr>
          <w:rFonts w:ascii="Arial" w:hAnsi="Arial" w:cs="Arial"/>
          <w:sz w:val="22"/>
          <w:szCs w:val="22"/>
        </w:rPr>
        <w:t>Oferta z dnia ……………….</w:t>
      </w:r>
    </w:p>
    <w:p w14:paraId="45C3DD14" w14:textId="77777777" w:rsidR="00115DA5" w:rsidRPr="007256B6" w:rsidRDefault="00115DA5" w:rsidP="007256B6">
      <w:pPr>
        <w:jc w:val="both"/>
        <w:rPr>
          <w:rFonts w:ascii="Arial" w:hAnsi="Arial" w:cs="Arial"/>
          <w:sz w:val="22"/>
          <w:szCs w:val="22"/>
        </w:rPr>
      </w:pPr>
      <w:r w:rsidRPr="007256B6">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060513CC" w14:textId="77777777" w:rsidR="00115DA5" w:rsidRPr="007256B6" w:rsidRDefault="00115DA5" w:rsidP="007256B6">
      <w:pPr>
        <w:jc w:val="center"/>
        <w:rPr>
          <w:rFonts w:ascii="Arial" w:hAnsi="Arial" w:cs="Arial"/>
          <w:sz w:val="22"/>
          <w:szCs w:val="22"/>
        </w:rPr>
      </w:pPr>
    </w:p>
    <w:p w14:paraId="0BD5302F" w14:textId="77777777" w:rsidR="00115DA5" w:rsidRPr="007256B6" w:rsidRDefault="00115DA5" w:rsidP="007256B6">
      <w:pPr>
        <w:jc w:val="center"/>
        <w:rPr>
          <w:rFonts w:ascii="Arial" w:hAnsi="Arial" w:cs="Arial"/>
          <w:b/>
          <w:sz w:val="22"/>
          <w:szCs w:val="22"/>
        </w:rPr>
      </w:pPr>
      <w:r w:rsidRPr="007256B6">
        <w:rPr>
          <w:rFonts w:ascii="Arial" w:hAnsi="Arial" w:cs="Arial"/>
          <w:b/>
          <w:sz w:val="22"/>
          <w:szCs w:val="22"/>
        </w:rPr>
        <w:t>§ 18</w:t>
      </w:r>
    </w:p>
    <w:p w14:paraId="0CA641F6" w14:textId="77777777" w:rsidR="00115DA5" w:rsidRPr="007256B6" w:rsidRDefault="00115DA5" w:rsidP="007256B6">
      <w:pPr>
        <w:jc w:val="both"/>
        <w:rPr>
          <w:rFonts w:ascii="Arial" w:hAnsi="Arial" w:cs="Arial"/>
          <w:sz w:val="22"/>
          <w:szCs w:val="22"/>
        </w:rPr>
      </w:pPr>
      <w:r w:rsidRPr="007256B6">
        <w:rPr>
          <w:rFonts w:ascii="Arial" w:hAnsi="Arial" w:cs="Arial"/>
          <w:sz w:val="22"/>
          <w:szCs w:val="22"/>
        </w:rPr>
        <w:t>Niniejsza umowa została sporządzona w dwóch jednobrzmiących egzemplarzach, po jednym dla każdej ze stron.</w:t>
      </w:r>
    </w:p>
    <w:p w14:paraId="613D2766" w14:textId="77777777" w:rsidR="00115DA5" w:rsidRPr="007256B6" w:rsidRDefault="00115DA5" w:rsidP="007256B6">
      <w:pPr>
        <w:jc w:val="both"/>
        <w:rPr>
          <w:rFonts w:ascii="Arial" w:hAnsi="Arial" w:cs="Arial"/>
          <w:sz w:val="22"/>
          <w:szCs w:val="22"/>
        </w:rPr>
      </w:pPr>
    </w:p>
    <w:p w14:paraId="021D5444" w14:textId="77777777" w:rsidR="00115DA5" w:rsidRPr="007256B6" w:rsidRDefault="00115DA5" w:rsidP="007256B6">
      <w:pPr>
        <w:jc w:val="both"/>
        <w:rPr>
          <w:rFonts w:ascii="Arial" w:hAnsi="Arial" w:cs="Arial"/>
          <w:sz w:val="22"/>
          <w:szCs w:val="22"/>
        </w:rPr>
      </w:pPr>
    </w:p>
    <w:p w14:paraId="3A3670DF" w14:textId="77777777" w:rsidR="00115DA5" w:rsidRPr="007256B6" w:rsidRDefault="00115DA5" w:rsidP="007256B6">
      <w:pPr>
        <w:tabs>
          <w:tab w:val="left" w:pos="708"/>
        </w:tabs>
        <w:jc w:val="right"/>
        <w:rPr>
          <w:rFonts w:ascii="Arial" w:hAnsi="Arial" w:cs="Arial"/>
          <w:i/>
          <w:sz w:val="22"/>
          <w:szCs w:val="22"/>
        </w:rPr>
      </w:pPr>
      <w:r w:rsidRPr="007256B6">
        <w:rPr>
          <w:rFonts w:ascii="Arial" w:hAnsi="Arial" w:cs="Arial"/>
          <w:i/>
          <w:sz w:val="22"/>
          <w:szCs w:val="22"/>
        </w:rPr>
        <w:t>Załącznik nr 1 do umowy nr........ z dnia..........</w:t>
      </w:r>
    </w:p>
    <w:p w14:paraId="5594EF62" w14:textId="77777777" w:rsidR="00115DA5" w:rsidRPr="007256B6" w:rsidRDefault="00115DA5" w:rsidP="007256B6">
      <w:pPr>
        <w:tabs>
          <w:tab w:val="left" w:pos="708"/>
        </w:tabs>
        <w:jc w:val="right"/>
        <w:rPr>
          <w:rFonts w:ascii="Arial" w:hAnsi="Arial" w:cs="Arial"/>
          <w:i/>
          <w:sz w:val="22"/>
          <w:szCs w:val="22"/>
        </w:rPr>
      </w:pPr>
    </w:p>
    <w:p w14:paraId="4DB0614F" w14:textId="77777777" w:rsidR="00115DA5" w:rsidRPr="007256B6" w:rsidRDefault="00115DA5" w:rsidP="007256B6">
      <w:pPr>
        <w:tabs>
          <w:tab w:val="left" w:pos="708"/>
        </w:tabs>
        <w:jc w:val="center"/>
        <w:rPr>
          <w:rFonts w:ascii="Arial" w:hAnsi="Arial" w:cs="Arial"/>
          <w:sz w:val="22"/>
          <w:szCs w:val="22"/>
        </w:rPr>
      </w:pPr>
      <w:r w:rsidRPr="007256B6">
        <w:rPr>
          <w:rFonts w:ascii="Arial" w:hAnsi="Arial" w:cs="Arial"/>
          <w:sz w:val="22"/>
          <w:szCs w:val="22"/>
        </w:rPr>
        <w:lastRenderedPageBreak/>
        <w:t>Zestawienie prac projektowych stanowiących przedmiot Umowy na:</w:t>
      </w:r>
    </w:p>
    <w:p w14:paraId="02920452" w14:textId="77777777" w:rsidR="00115DA5" w:rsidRPr="007256B6" w:rsidRDefault="00115DA5" w:rsidP="007256B6">
      <w:pPr>
        <w:pStyle w:val="Tekstpodstawowy"/>
        <w:jc w:val="both"/>
        <w:rPr>
          <w:rFonts w:ascii="Arial" w:hAnsi="Arial" w:cs="Arial"/>
          <w:sz w:val="22"/>
          <w:szCs w:val="22"/>
        </w:rPr>
      </w:pPr>
      <w:r w:rsidRPr="007256B6">
        <w:rPr>
          <w:rFonts w:ascii="Arial" w:hAnsi="Arial" w:cs="Arial"/>
          <w:b/>
          <w:bCs/>
          <w:sz w:val="22"/>
          <w:szCs w:val="22"/>
        </w:rPr>
        <w:t xml:space="preserve">Wykonanie dokumentacji p.n.: </w:t>
      </w:r>
      <w:r w:rsidRPr="007256B6">
        <w:rPr>
          <w:rFonts w:ascii="Arial" w:hAnsi="Arial" w:cs="Arial"/>
          <w:b/>
          <w:bCs/>
          <w:i/>
          <w:iCs/>
          <w:sz w:val="22"/>
          <w:szCs w:val="22"/>
        </w:rPr>
        <w:t>„Budowa sygnalizacji świetlnej na skrzyżowaniu DP 4366W ul. Mareckiej z drogą gminną ul. Ogrodową w Zielonce</w:t>
      </w:r>
    </w:p>
    <w:p w14:paraId="36BC717E" w14:textId="77777777" w:rsidR="00115DA5" w:rsidRPr="007256B6" w:rsidRDefault="00115DA5" w:rsidP="007256B6">
      <w:pPr>
        <w:pStyle w:val="Tekstpodstawowy"/>
        <w:jc w:val="center"/>
        <w:rPr>
          <w:rFonts w:ascii="Arial" w:hAnsi="Arial" w:cs="Arial"/>
          <w:sz w:val="22"/>
          <w:szCs w:val="22"/>
        </w:rPr>
      </w:pPr>
    </w:p>
    <w:p w14:paraId="765AAEFD" w14:textId="77777777" w:rsidR="00115DA5" w:rsidRPr="007256B6" w:rsidRDefault="00115DA5" w:rsidP="007256B6">
      <w:pPr>
        <w:pStyle w:val="Tekstpodstawowy"/>
        <w:jc w:val="center"/>
        <w:rPr>
          <w:rFonts w:ascii="Arial" w:hAnsi="Arial" w:cs="Arial"/>
          <w:b/>
          <w:sz w:val="22"/>
          <w:szCs w:val="22"/>
        </w:rPr>
      </w:pPr>
      <w:r w:rsidRPr="007256B6">
        <w:rPr>
          <w:rFonts w:ascii="Arial" w:hAnsi="Arial" w:cs="Arial"/>
          <w:sz w:val="22"/>
          <w:szCs w:val="22"/>
        </w:rPr>
        <w:t>w ramach zadania: Wykonanie projektu przebudowy DP 4366W ul. Mareckiej na odcinku od granic z gm. Marki do drogi wojewódzkiej 631 a następnie do ul. Lipowej (w zakresie ciągu pieszo - rowerowego z uwzględnieniem przebudowy mostu)</w:t>
      </w:r>
    </w:p>
    <w:p w14:paraId="0FF803F1" w14:textId="77777777" w:rsidR="00115DA5" w:rsidRPr="007256B6" w:rsidRDefault="00115DA5" w:rsidP="007256B6">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115DA5" w:rsidRPr="007256B6" w14:paraId="10022ED6" w14:textId="77777777" w:rsidTr="0040772C">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38BBFAE9" w14:textId="77777777" w:rsidR="00115DA5" w:rsidRPr="007256B6" w:rsidRDefault="00115DA5" w:rsidP="007256B6">
            <w:pPr>
              <w:jc w:val="center"/>
              <w:rPr>
                <w:rFonts w:ascii="Arial" w:hAnsi="Arial" w:cs="Arial"/>
                <w:b/>
                <w:bCs/>
                <w:sz w:val="22"/>
                <w:szCs w:val="22"/>
              </w:rPr>
            </w:pPr>
            <w:r w:rsidRPr="007256B6">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1E9585A1" w14:textId="77777777" w:rsidR="00115DA5" w:rsidRPr="007256B6" w:rsidRDefault="00115DA5" w:rsidP="007256B6">
            <w:pPr>
              <w:jc w:val="center"/>
              <w:rPr>
                <w:rFonts w:ascii="Arial" w:hAnsi="Arial" w:cs="Arial"/>
                <w:b/>
                <w:bCs/>
                <w:sz w:val="22"/>
                <w:szCs w:val="22"/>
              </w:rPr>
            </w:pPr>
            <w:r w:rsidRPr="007256B6">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693421D1" w14:textId="77777777" w:rsidR="00115DA5" w:rsidRPr="007256B6" w:rsidRDefault="00115DA5" w:rsidP="007256B6">
            <w:pPr>
              <w:jc w:val="center"/>
              <w:rPr>
                <w:rFonts w:ascii="Arial" w:hAnsi="Arial" w:cs="Arial"/>
                <w:b/>
                <w:bCs/>
                <w:sz w:val="22"/>
                <w:szCs w:val="22"/>
              </w:rPr>
            </w:pPr>
            <w:r w:rsidRPr="007256B6">
              <w:rPr>
                <w:rFonts w:ascii="Arial" w:hAnsi="Arial" w:cs="Arial"/>
                <w:b/>
                <w:bCs/>
                <w:sz w:val="22"/>
                <w:szCs w:val="22"/>
              </w:rPr>
              <w:t>Wartość wykonanej usługi (brutto) *</w:t>
            </w:r>
          </w:p>
        </w:tc>
      </w:tr>
      <w:tr w:rsidR="00115DA5" w:rsidRPr="007256B6" w14:paraId="26DECDE2"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ECB8E66" w14:textId="77777777" w:rsidR="00115DA5" w:rsidRPr="007256B6" w:rsidRDefault="00115DA5" w:rsidP="007256B6">
            <w:pPr>
              <w:jc w:val="center"/>
              <w:rPr>
                <w:rFonts w:ascii="Arial" w:hAnsi="Arial" w:cs="Arial"/>
                <w:sz w:val="22"/>
                <w:szCs w:val="22"/>
              </w:rPr>
            </w:pPr>
            <w:r w:rsidRPr="007256B6">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2222C3E9" w14:textId="77777777" w:rsidR="00115DA5" w:rsidRPr="007256B6" w:rsidRDefault="00115DA5" w:rsidP="007256B6">
            <w:pPr>
              <w:rPr>
                <w:rFonts w:ascii="Arial" w:hAnsi="Arial" w:cs="Arial"/>
                <w:sz w:val="22"/>
                <w:szCs w:val="22"/>
              </w:rPr>
            </w:pPr>
            <w:r w:rsidRPr="007256B6">
              <w:rPr>
                <w:rFonts w:ascii="Arial" w:hAnsi="Arial" w:cs="Arial"/>
                <w:sz w:val="22"/>
                <w:szCs w:val="22"/>
              </w:rPr>
              <w:t>opracowanie koncepcji zagospodarowania terenu zgodnie z §2 ust. 7 pkt. 1) i 2) umowy.</w:t>
            </w:r>
          </w:p>
          <w:p w14:paraId="2AC287DB" w14:textId="77777777" w:rsidR="00115DA5" w:rsidRPr="007256B6" w:rsidRDefault="00115DA5" w:rsidP="007256B6">
            <w:pPr>
              <w:rPr>
                <w:rFonts w:ascii="Arial" w:hAnsi="Arial" w:cs="Arial"/>
                <w:sz w:val="22"/>
                <w:szCs w:val="22"/>
              </w:rPr>
            </w:pPr>
            <w:r w:rsidRPr="007256B6">
              <w:rPr>
                <w:rFonts w:ascii="Arial" w:hAnsi="Arial" w:cs="Arial"/>
                <w:b/>
                <w:sz w:val="22"/>
                <w:szCs w:val="22"/>
              </w:rPr>
              <w:t xml:space="preserve">w wersji papierowej drukowanej </w:t>
            </w:r>
            <w:r w:rsidRPr="007256B6">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3E2979B" w14:textId="77777777" w:rsidR="00115DA5" w:rsidRPr="007256B6" w:rsidRDefault="00115DA5" w:rsidP="007256B6">
            <w:pPr>
              <w:jc w:val="both"/>
              <w:rPr>
                <w:rFonts w:ascii="Arial" w:hAnsi="Arial" w:cs="Arial"/>
                <w:sz w:val="22"/>
                <w:szCs w:val="22"/>
              </w:rPr>
            </w:pPr>
          </w:p>
        </w:tc>
      </w:tr>
      <w:tr w:rsidR="00115DA5" w:rsidRPr="007256B6" w14:paraId="17584EE4"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C8D0FE6" w14:textId="77777777" w:rsidR="00115DA5" w:rsidRPr="007256B6" w:rsidRDefault="00115DA5" w:rsidP="007256B6">
            <w:pPr>
              <w:jc w:val="center"/>
              <w:rPr>
                <w:rFonts w:ascii="Arial" w:hAnsi="Arial" w:cs="Arial"/>
                <w:sz w:val="22"/>
                <w:szCs w:val="22"/>
              </w:rPr>
            </w:pPr>
            <w:r w:rsidRPr="007256B6">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hideMark/>
          </w:tcPr>
          <w:p w14:paraId="5AA7B841" w14:textId="77777777" w:rsidR="00115DA5" w:rsidRPr="007256B6" w:rsidRDefault="00115DA5" w:rsidP="007256B6">
            <w:pPr>
              <w:rPr>
                <w:rFonts w:ascii="Arial" w:hAnsi="Arial" w:cs="Arial"/>
                <w:sz w:val="22"/>
                <w:szCs w:val="22"/>
              </w:rPr>
            </w:pPr>
            <w:r w:rsidRPr="007256B6">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6F547D50" w14:textId="77777777" w:rsidR="00115DA5" w:rsidRPr="007256B6" w:rsidRDefault="00115DA5" w:rsidP="007256B6">
            <w:pPr>
              <w:jc w:val="both"/>
              <w:rPr>
                <w:rFonts w:ascii="Arial" w:hAnsi="Arial" w:cs="Arial"/>
                <w:sz w:val="22"/>
                <w:szCs w:val="22"/>
              </w:rPr>
            </w:pPr>
          </w:p>
        </w:tc>
      </w:tr>
      <w:tr w:rsidR="00115DA5" w:rsidRPr="007256B6" w14:paraId="7A6AFD49"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1D738CD" w14:textId="77777777" w:rsidR="00115DA5" w:rsidRPr="007256B6" w:rsidRDefault="00115DA5" w:rsidP="007256B6">
            <w:pPr>
              <w:jc w:val="center"/>
              <w:rPr>
                <w:rFonts w:ascii="Arial" w:hAnsi="Arial" w:cs="Arial"/>
                <w:sz w:val="22"/>
                <w:szCs w:val="22"/>
              </w:rPr>
            </w:pPr>
            <w:r w:rsidRPr="007256B6">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28AADE40" w14:textId="77777777" w:rsidR="00115DA5" w:rsidRPr="007256B6" w:rsidRDefault="00115DA5" w:rsidP="007256B6">
            <w:pPr>
              <w:rPr>
                <w:rFonts w:ascii="Arial" w:hAnsi="Arial" w:cs="Arial"/>
                <w:sz w:val="22"/>
                <w:szCs w:val="22"/>
              </w:rPr>
            </w:pPr>
            <w:r w:rsidRPr="007256B6">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3E1D058E" w14:textId="77777777" w:rsidR="00115DA5" w:rsidRPr="007256B6" w:rsidRDefault="00115DA5" w:rsidP="007256B6">
            <w:pPr>
              <w:jc w:val="both"/>
              <w:rPr>
                <w:rFonts w:ascii="Arial" w:hAnsi="Arial" w:cs="Arial"/>
                <w:sz w:val="22"/>
                <w:szCs w:val="22"/>
              </w:rPr>
            </w:pPr>
          </w:p>
        </w:tc>
      </w:tr>
      <w:tr w:rsidR="00115DA5" w:rsidRPr="007256B6" w14:paraId="04B15AF5"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583DE84" w14:textId="77777777" w:rsidR="00115DA5" w:rsidRPr="007256B6" w:rsidRDefault="00115DA5" w:rsidP="007256B6">
            <w:pPr>
              <w:jc w:val="center"/>
              <w:rPr>
                <w:rFonts w:ascii="Arial" w:hAnsi="Arial" w:cs="Arial"/>
                <w:sz w:val="22"/>
                <w:szCs w:val="22"/>
              </w:rPr>
            </w:pPr>
            <w:r w:rsidRPr="007256B6">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5EFC57AD" w14:textId="77777777" w:rsidR="00115DA5" w:rsidRPr="007256B6" w:rsidRDefault="00115DA5" w:rsidP="007256B6">
            <w:pPr>
              <w:rPr>
                <w:rFonts w:ascii="Arial" w:hAnsi="Arial" w:cs="Arial"/>
                <w:sz w:val="22"/>
                <w:szCs w:val="22"/>
              </w:rPr>
            </w:pPr>
            <w:r w:rsidRPr="007256B6">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11BC6D14" w14:textId="77777777" w:rsidR="00115DA5" w:rsidRPr="007256B6" w:rsidRDefault="00115DA5" w:rsidP="007256B6">
            <w:pPr>
              <w:jc w:val="both"/>
              <w:rPr>
                <w:rFonts w:ascii="Arial" w:hAnsi="Arial" w:cs="Arial"/>
                <w:sz w:val="22"/>
                <w:szCs w:val="22"/>
              </w:rPr>
            </w:pPr>
          </w:p>
        </w:tc>
      </w:tr>
      <w:tr w:rsidR="00115DA5" w:rsidRPr="007256B6" w14:paraId="32D75EB9"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2FB0F72" w14:textId="77777777" w:rsidR="00115DA5" w:rsidRPr="007256B6" w:rsidRDefault="00115DA5" w:rsidP="007256B6">
            <w:pPr>
              <w:jc w:val="center"/>
              <w:rPr>
                <w:rFonts w:ascii="Arial" w:hAnsi="Arial" w:cs="Arial"/>
                <w:sz w:val="22"/>
                <w:szCs w:val="22"/>
              </w:rPr>
            </w:pPr>
            <w:r w:rsidRPr="007256B6">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48C42DC" w14:textId="77777777" w:rsidR="00115DA5" w:rsidRPr="007256B6" w:rsidRDefault="00115DA5" w:rsidP="007256B6">
            <w:pPr>
              <w:rPr>
                <w:rFonts w:ascii="Arial" w:hAnsi="Arial" w:cs="Arial"/>
                <w:sz w:val="22"/>
                <w:szCs w:val="22"/>
              </w:rPr>
            </w:pPr>
            <w:r w:rsidRPr="007256B6">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63EDBF79" w14:textId="77777777" w:rsidR="00115DA5" w:rsidRPr="007256B6" w:rsidRDefault="00115DA5" w:rsidP="007256B6">
            <w:pPr>
              <w:jc w:val="both"/>
              <w:rPr>
                <w:rFonts w:ascii="Arial" w:hAnsi="Arial" w:cs="Arial"/>
                <w:sz w:val="22"/>
                <w:szCs w:val="22"/>
              </w:rPr>
            </w:pPr>
          </w:p>
        </w:tc>
      </w:tr>
      <w:tr w:rsidR="00115DA5" w:rsidRPr="007256B6" w14:paraId="222BEFE1"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B59A9EA" w14:textId="77777777" w:rsidR="00115DA5" w:rsidRPr="007256B6" w:rsidRDefault="00115DA5" w:rsidP="007256B6">
            <w:pPr>
              <w:jc w:val="center"/>
              <w:rPr>
                <w:rFonts w:ascii="Arial" w:hAnsi="Arial" w:cs="Arial"/>
                <w:sz w:val="22"/>
                <w:szCs w:val="22"/>
              </w:rPr>
            </w:pPr>
            <w:r w:rsidRPr="007256B6">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09D82D29" w14:textId="77777777" w:rsidR="00115DA5" w:rsidRPr="007256B6" w:rsidRDefault="00115DA5" w:rsidP="007256B6">
            <w:pPr>
              <w:rPr>
                <w:rFonts w:ascii="Arial" w:hAnsi="Arial" w:cs="Arial"/>
                <w:sz w:val="22"/>
                <w:szCs w:val="22"/>
              </w:rPr>
            </w:pPr>
            <w:r w:rsidRPr="007256B6">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45492562" w14:textId="77777777" w:rsidR="00115DA5" w:rsidRPr="007256B6" w:rsidRDefault="00115DA5" w:rsidP="007256B6">
            <w:pPr>
              <w:jc w:val="both"/>
              <w:rPr>
                <w:rFonts w:ascii="Arial" w:hAnsi="Arial" w:cs="Arial"/>
                <w:sz w:val="22"/>
                <w:szCs w:val="22"/>
              </w:rPr>
            </w:pPr>
          </w:p>
        </w:tc>
      </w:tr>
      <w:tr w:rsidR="00115DA5" w:rsidRPr="007256B6" w14:paraId="30089D00"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A9E44F6" w14:textId="77777777" w:rsidR="00115DA5" w:rsidRPr="007256B6" w:rsidRDefault="00115DA5" w:rsidP="007256B6">
            <w:pPr>
              <w:jc w:val="center"/>
              <w:rPr>
                <w:rFonts w:ascii="Arial" w:hAnsi="Arial" w:cs="Arial"/>
                <w:sz w:val="22"/>
                <w:szCs w:val="22"/>
              </w:rPr>
            </w:pPr>
            <w:r w:rsidRPr="007256B6">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74C84A03" w14:textId="77777777" w:rsidR="00115DA5" w:rsidRPr="007256B6" w:rsidRDefault="00115DA5" w:rsidP="007256B6">
            <w:pPr>
              <w:rPr>
                <w:rFonts w:ascii="Arial" w:hAnsi="Arial" w:cs="Arial"/>
                <w:sz w:val="22"/>
                <w:szCs w:val="22"/>
              </w:rPr>
            </w:pPr>
            <w:r w:rsidRPr="007256B6">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42CC3B38" w14:textId="77777777" w:rsidR="00115DA5" w:rsidRPr="007256B6" w:rsidRDefault="00115DA5" w:rsidP="007256B6">
            <w:pPr>
              <w:jc w:val="both"/>
              <w:rPr>
                <w:rFonts w:ascii="Arial" w:hAnsi="Arial" w:cs="Arial"/>
                <w:sz w:val="22"/>
                <w:szCs w:val="22"/>
              </w:rPr>
            </w:pPr>
          </w:p>
        </w:tc>
      </w:tr>
      <w:tr w:rsidR="00115DA5" w:rsidRPr="007256B6" w14:paraId="62C1E35D"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57BD1AE" w14:textId="77777777" w:rsidR="00115DA5" w:rsidRPr="007256B6" w:rsidRDefault="00115DA5" w:rsidP="007256B6">
            <w:pPr>
              <w:jc w:val="center"/>
              <w:rPr>
                <w:rFonts w:ascii="Arial" w:hAnsi="Arial" w:cs="Arial"/>
                <w:sz w:val="22"/>
                <w:szCs w:val="22"/>
              </w:rPr>
            </w:pPr>
            <w:r w:rsidRPr="007256B6">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0A27E166" w14:textId="77777777" w:rsidR="00115DA5" w:rsidRPr="007256B6" w:rsidRDefault="00115DA5" w:rsidP="007256B6">
            <w:pPr>
              <w:rPr>
                <w:rFonts w:ascii="Arial" w:hAnsi="Arial" w:cs="Arial"/>
                <w:sz w:val="22"/>
                <w:szCs w:val="22"/>
              </w:rPr>
            </w:pPr>
            <w:r w:rsidRPr="007256B6">
              <w:rPr>
                <w:rFonts w:ascii="Arial" w:hAnsi="Arial" w:cs="Arial"/>
                <w:sz w:val="22"/>
                <w:szCs w:val="22"/>
              </w:rPr>
              <w:t xml:space="preserve">Dokonanie zgłoszenia robót lub uzyskanie pozwolenia na budowę </w:t>
            </w:r>
          </w:p>
        </w:tc>
        <w:tc>
          <w:tcPr>
            <w:tcW w:w="1913" w:type="dxa"/>
            <w:tcBorders>
              <w:top w:val="single" w:sz="4" w:space="0" w:color="auto"/>
              <w:left w:val="single" w:sz="4" w:space="0" w:color="auto"/>
              <w:bottom w:val="single" w:sz="4" w:space="0" w:color="auto"/>
              <w:right w:val="single" w:sz="4" w:space="0" w:color="auto"/>
            </w:tcBorders>
          </w:tcPr>
          <w:p w14:paraId="36FEA9B9" w14:textId="77777777" w:rsidR="00115DA5" w:rsidRPr="007256B6" w:rsidRDefault="00115DA5" w:rsidP="007256B6">
            <w:pPr>
              <w:jc w:val="both"/>
              <w:rPr>
                <w:rFonts w:ascii="Arial" w:hAnsi="Arial" w:cs="Arial"/>
                <w:sz w:val="22"/>
                <w:szCs w:val="22"/>
              </w:rPr>
            </w:pPr>
          </w:p>
        </w:tc>
      </w:tr>
      <w:tr w:rsidR="00115DA5" w:rsidRPr="007256B6" w14:paraId="4D9472A7" w14:textId="77777777" w:rsidTr="0040772C">
        <w:trPr>
          <w:cantSplit/>
          <w:jc w:val="center"/>
        </w:trPr>
        <w:tc>
          <w:tcPr>
            <w:tcW w:w="762" w:type="dxa"/>
            <w:tcBorders>
              <w:top w:val="single" w:sz="4" w:space="0" w:color="auto"/>
              <w:left w:val="single" w:sz="4" w:space="0" w:color="auto"/>
              <w:bottom w:val="single" w:sz="4" w:space="0" w:color="auto"/>
              <w:right w:val="single" w:sz="4" w:space="0" w:color="auto"/>
            </w:tcBorders>
          </w:tcPr>
          <w:p w14:paraId="433C59BA" w14:textId="77777777" w:rsidR="00115DA5" w:rsidRPr="007256B6" w:rsidRDefault="00115DA5" w:rsidP="007256B6">
            <w:pPr>
              <w:jc w:val="center"/>
              <w:rPr>
                <w:rFonts w:ascii="Arial" w:hAnsi="Arial" w:cs="Arial"/>
                <w:sz w:val="22"/>
                <w:szCs w:val="22"/>
              </w:rPr>
            </w:pPr>
            <w:r w:rsidRPr="007256B6">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tcPr>
          <w:p w14:paraId="7D4B0078" w14:textId="77777777" w:rsidR="00115DA5" w:rsidRPr="007256B6" w:rsidRDefault="00115DA5" w:rsidP="007256B6">
            <w:pPr>
              <w:rPr>
                <w:rFonts w:ascii="Arial" w:hAnsi="Arial" w:cs="Arial"/>
                <w:sz w:val="22"/>
                <w:szCs w:val="22"/>
              </w:rPr>
            </w:pPr>
            <w:r w:rsidRPr="007256B6">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15DFBDF" w14:textId="77777777" w:rsidR="00115DA5" w:rsidRPr="007256B6" w:rsidRDefault="00115DA5" w:rsidP="007256B6">
            <w:pPr>
              <w:jc w:val="both"/>
              <w:rPr>
                <w:rFonts w:ascii="Arial" w:hAnsi="Arial" w:cs="Arial"/>
                <w:sz w:val="22"/>
                <w:szCs w:val="22"/>
              </w:rPr>
            </w:pPr>
          </w:p>
        </w:tc>
      </w:tr>
      <w:tr w:rsidR="00115DA5" w:rsidRPr="007256B6" w14:paraId="547ECB9D" w14:textId="77777777" w:rsidTr="0040772C">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52FF45EF" w14:textId="77777777" w:rsidR="00115DA5" w:rsidRPr="007256B6" w:rsidRDefault="00115DA5" w:rsidP="007256B6">
            <w:pPr>
              <w:jc w:val="right"/>
              <w:rPr>
                <w:rFonts w:ascii="Arial" w:hAnsi="Arial" w:cs="Arial"/>
                <w:sz w:val="22"/>
                <w:szCs w:val="22"/>
              </w:rPr>
            </w:pPr>
            <w:r w:rsidRPr="007256B6">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262AD6CA" w14:textId="77777777" w:rsidR="00115DA5" w:rsidRPr="007256B6" w:rsidRDefault="00115DA5" w:rsidP="007256B6">
            <w:pPr>
              <w:jc w:val="both"/>
              <w:rPr>
                <w:rFonts w:ascii="Arial" w:hAnsi="Arial" w:cs="Arial"/>
                <w:sz w:val="22"/>
                <w:szCs w:val="22"/>
              </w:rPr>
            </w:pPr>
          </w:p>
        </w:tc>
      </w:tr>
    </w:tbl>
    <w:p w14:paraId="1F5623C6" w14:textId="77777777" w:rsidR="00115DA5" w:rsidRPr="007256B6" w:rsidRDefault="00115DA5" w:rsidP="007256B6">
      <w:pPr>
        <w:pStyle w:val="Zwykytekst1"/>
        <w:jc w:val="both"/>
        <w:rPr>
          <w:rFonts w:ascii="Arial" w:hAnsi="Arial" w:cs="Arial"/>
          <w:b/>
          <w:sz w:val="22"/>
          <w:szCs w:val="22"/>
        </w:rPr>
      </w:pPr>
      <w:r w:rsidRPr="007256B6">
        <w:rPr>
          <w:rFonts w:ascii="Arial" w:hAnsi="Arial" w:cs="Arial"/>
          <w:b/>
          <w:sz w:val="22"/>
          <w:szCs w:val="22"/>
        </w:rPr>
        <w:t>UWAGA:</w:t>
      </w:r>
    </w:p>
    <w:p w14:paraId="46A71F52" w14:textId="77777777" w:rsidR="00115DA5" w:rsidRPr="007256B6" w:rsidRDefault="00115DA5" w:rsidP="007256B6">
      <w:pPr>
        <w:pStyle w:val="Zwykytekst1"/>
        <w:jc w:val="both"/>
        <w:rPr>
          <w:rFonts w:ascii="Arial" w:hAnsi="Arial" w:cs="Arial"/>
          <w:sz w:val="22"/>
          <w:szCs w:val="22"/>
        </w:rPr>
      </w:pPr>
      <w:r w:rsidRPr="007256B6">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14697611" w14:textId="77777777" w:rsidR="00115DA5" w:rsidRPr="00B1727B" w:rsidRDefault="00115DA5" w:rsidP="007256B6">
      <w:pPr>
        <w:jc w:val="both"/>
        <w:rPr>
          <w:sz w:val="22"/>
          <w:szCs w:val="22"/>
        </w:rPr>
      </w:pPr>
    </w:p>
    <w:p w14:paraId="4690AD2F" w14:textId="77777777" w:rsidR="00115DA5" w:rsidRDefault="00115DA5" w:rsidP="009B4521">
      <w:pPr>
        <w:tabs>
          <w:tab w:val="left" w:pos="708"/>
        </w:tabs>
        <w:spacing w:line="271" w:lineRule="auto"/>
        <w:jc w:val="right"/>
        <w:rPr>
          <w:rFonts w:ascii="Arial" w:hAnsi="Arial" w:cs="Arial"/>
          <w:sz w:val="22"/>
          <w:szCs w:val="22"/>
        </w:rPr>
      </w:pPr>
    </w:p>
    <w:p w14:paraId="2DB28147" w14:textId="77777777" w:rsidR="00115DA5" w:rsidRDefault="00115DA5" w:rsidP="009B4521">
      <w:pPr>
        <w:tabs>
          <w:tab w:val="left" w:pos="708"/>
        </w:tabs>
        <w:spacing w:line="271" w:lineRule="auto"/>
        <w:jc w:val="right"/>
        <w:rPr>
          <w:rFonts w:ascii="Arial" w:hAnsi="Arial" w:cs="Arial"/>
          <w:sz w:val="22"/>
          <w:szCs w:val="22"/>
        </w:rPr>
      </w:pPr>
    </w:p>
    <w:p w14:paraId="47D7795E" w14:textId="77777777" w:rsidR="007256B6" w:rsidRDefault="007256B6" w:rsidP="009B4521">
      <w:pPr>
        <w:tabs>
          <w:tab w:val="left" w:pos="708"/>
        </w:tabs>
        <w:spacing w:line="271" w:lineRule="auto"/>
        <w:jc w:val="right"/>
        <w:rPr>
          <w:rFonts w:ascii="Arial" w:hAnsi="Arial" w:cs="Arial"/>
          <w:sz w:val="22"/>
          <w:szCs w:val="22"/>
        </w:rPr>
      </w:pPr>
    </w:p>
    <w:p w14:paraId="37FB43F2" w14:textId="77777777" w:rsidR="007256B6" w:rsidRDefault="007256B6" w:rsidP="009B4521">
      <w:pPr>
        <w:tabs>
          <w:tab w:val="left" w:pos="708"/>
        </w:tabs>
        <w:spacing w:line="271" w:lineRule="auto"/>
        <w:jc w:val="right"/>
        <w:rPr>
          <w:rFonts w:ascii="Arial" w:hAnsi="Arial" w:cs="Arial"/>
          <w:sz w:val="22"/>
          <w:szCs w:val="22"/>
        </w:rPr>
      </w:pPr>
    </w:p>
    <w:p w14:paraId="34258ECB" w14:textId="77777777" w:rsidR="007256B6" w:rsidRDefault="007256B6" w:rsidP="009B4521">
      <w:pPr>
        <w:tabs>
          <w:tab w:val="left" w:pos="708"/>
        </w:tabs>
        <w:spacing w:line="271" w:lineRule="auto"/>
        <w:jc w:val="right"/>
        <w:rPr>
          <w:rFonts w:ascii="Arial" w:hAnsi="Arial" w:cs="Arial"/>
          <w:sz w:val="22"/>
          <w:szCs w:val="22"/>
        </w:rPr>
      </w:pPr>
    </w:p>
    <w:p w14:paraId="7FCE44CE" w14:textId="77777777" w:rsidR="007256B6" w:rsidRDefault="007256B6" w:rsidP="009B4521">
      <w:pPr>
        <w:tabs>
          <w:tab w:val="left" w:pos="708"/>
        </w:tabs>
        <w:spacing w:line="271" w:lineRule="auto"/>
        <w:jc w:val="right"/>
        <w:rPr>
          <w:rFonts w:ascii="Arial" w:hAnsi="Arial" w:cs="Arial"/>
          <w:sz w:val="22"/>
          <w:szCs w:val="22"/>
        </w:rPr>
      </w:pPr>
    </w:p>
    <w:p w14:paraId="57D2D450" w14:textId="77777777" w:rsidR="007256B6" w:rsidRDefault="007256B6" w:rsidP="009B4521">
      <w:pPr>
        <w:tabs>
          <w:tab w:val="left" w:pos="708"/>
        </w:tabs>
        <w:spacing w:line="271" w:lineRule="auto"/>
        <w:jc w:val="right"/>
        <w:rPr>
          <w:rFonts w:ascii="Arial" w:hAnsi="Arial" w:cs="Arial"/>
          <w:sz w:val="22"/>
          <w:szCs w:val="22"/>
        </w:rPr>
      </w:pPr>
    </w:p>
    <w:p w14:paraId="6C2AA8E3" w14:textId="77777777" w:rsidR="007256B6" w:rsidRDefault="007256B6" w:rsidP="009B4521">
      <w:pPr>
        <w:tabs>
          <w:tab w:val="left" w:pos="708"/>
        </w:tabs>
        <w:spacing w:line="271" w:lineRule="auto"/>
        <w:jc w:val="right"/>
        <w:rPr>
          <w:rFonts w:ascii="Arial" w:hAnsi="Arial" w:cs="Arial"/>
          <w:sz w:val="22"/>
          <w:szCs w:val="22"/>
        </w:rPr>
      </w:pPr>
    </w:p>
    <w:p w14:paraId="364DD0D7" w14:textId="77777777" w:rsidR="007256B6" w:rsidRDefault="007256B6" w:rsidP="009B4521">
      <w:pPr>
        <w:tabs>
          <w:tab w:val="left" w:pos="708"/>
        </w:tabs>
        <w:spacing w:line="271" w:lineRule="auto"/>
        <w:jc w:val="right"/>
        <w:rPr>
          <w:rFonts w:ascii="Arial" w:hAnsi="Arial" w:cs="Arial"/>
          <w:sz w:val="22"/>
          <w:szCs w:val="22"/>
        </w:rPr>
      </w:pPr>
    </w:p>
    <w:p w14:paraId="71512BFD" w14:textId="77777777" w:rsidR="007256B6" w:rsidRDefault="007256B6" w:rsidP="009B4521">
      <w:pPr>
        <w:tabs>
          <w:tab w:val="left" w:pos="708"/>
        </w:tabs>
        <w:spacing w:line="271" w:lineRule="auto"/>
        <w:jc w:val="right"/>
        <w:rPr>
          <w:rFonts w:ascii="Arial" w:hAnsi="Arial" w:cs="Arial"/>
          <w:sz w:val="22"/>
          <w:szCs w:val="22"/>
        </w:rPr>
      </w:pPr>
    </w:p>
    <w:p w14:paraId="02F46FAC" w14:textId="77777777" w:rsidR="007256B6" w:rsidRDefault="007256B6" w:rsidP="009B4521">
      <w:pPr>
        <w:tabs>
          <w:tab w:val="left" w:pos="708"/>
        </w:tabs>
        <w:spacing w:line="271" w:lineRule="auto"/>
        <w:jc w:val="right"/>
        <w:rPr>
          <w:rFonts w:ascii="Arial" w:hAnsi="Arial" w:cs="Arial"/>
          <w:sz w:val="22"/>
          <w:szCs w:val="22"/>
        </w:rPr>
      </w:pPr>
    </w:p>
    <w:p w14:paraId="46B7EE46" w14:textId="77777777" w:rsidR="007256B6" w:rsidRDefault="007256B6" w:rsidP="009B4521">
      <w:pPr>
        <w:tabs>
          <w:tab w:val="left" w:pos="708"/>
        </w:tabs>
        <w:spacing w:line="271" w:lineRule="auto"/>
        <w:jc w:val="right"/>
        <w:rPr>
          <w:rFonts w:ascii="Arial" w:hAnsi="Arial" w:cs="Arial"/>
          <w:sz w:val="22"/>
          <w:szCs w:val="22"/>
        </w:rPr>
      </w:pPr>
    </w:p>
    <w:p w14:paraId="4E2E0FA2" w14:textId="77777777" w:rsidR="007256B6" w:rsidRDefault="007256B6" w:rsidP="009B4521">
      <w:pPr>
        <w:tabs>
          <w:tab w:val="left" w:pos="708"/>
        </w:tabs>
        <w:spacing w:line="271" w:lineRule="auto"/>
        <w:jc w:val="right"/>
        <w:rPr>
          <w:rFonts w:ascii="Arial" w:hAnsi="Arial" w:cs="Arial"/>
          <w:sz w:val="22"/>
          <w:szCs w:val="22"/>
        </w:rPr>
      </w:pPr>
    </w:p>
    <w:p w14:paraId="0E560257" w14:textId="77777777" w:rsidR="007256B6" w:rsidRDefault="007256B6" w:rsidP="009B4521">
      <w:pPr>
        <w:tabs>
          <w:tab w:val="left" w:pos="708"/>
        </w:tabs>
        <w:spacing w:line="271" w:lineRule="auto"/>
        <w:jc w:val="right"/>
        <w:rPr>
          <w:rFonts w:ascii="Arial" w:hAnsi="Arial" w:cs="Arial"/>
          <w:sz w:val="22"/>
          <w:szCs w:val="22"/>
        </w:rPr>
      </w:pPr>
    </w:p>
    <w:p w14:paraId="033740CA" w14:textId="77777777" w:rsidR="007256B6" w:rsidRDefault="007256B6" w:rsidP="009B4521">
      <w:pPr>
        <w:tabs>
          <w:tab w:val="left" w:pos="708"/>
        </w:tabs>
        <w:spacing w:line="271" w:lineRule="auto"/>
        <w:jc w:val="right"/>
        <w:rPr>
          <w:rFonts w:ascii="Arial" w:hAnsi="Arial" w:cs="Arial"/>
          <w:sz w:val="22"/>
          <w:szCs w:val="22"/>
        </w:rPr>
      </w:pPr>
    </w:p>
    <w:p w14:paraId="6B57E04D" w14:textId="77777777" w:rsidR="007256B6" w:rsidRDefault="007256B6" w:rsidP="009B4521">
      <w:pPr>
        <w:tabs>
          <w:tab w:val="left" w:pos="708"/>
        </w:tabs>
        <w:spacing w:line="271" w:lineRule="auto"/>
        <w:jc w:val="right"/>
        <w:rPr>
          <w:rFonts w:ascii="Arial" w:hAnsi="Arial" w:cs="Arial"/>
          <w:sz w:val="22"/>
          <w:szCs w:val="22"/>
        </w:rPr>
      </w:pPr>
    </w:p>
    <w:p w14:paraId="5D0FB22A" w14:textId="77777777" w:rsidR="007256B6" w:rsidRDefault="007256B6" w:rsidP="009B4521">
      <w:pPr>
        <w:tabs>
          <w:tab w:val="left" w:pos="708"/>
        </w:tabs>
        <w:spacing w:line="271" w:lineRule="auto"/>
        <w:jc w:val="right"/>
        <w:rPr>
          <w:rFonts w:ascii="Arial" w:hAnsi="Arial" w:cs="Arial"/>
          <w:sz w:val="22"/>
          <w:szCs w:val="22"/>
        </w:rPr>
      </w:pPr>
    </w:p>
    <w:p w14:paraId="42E8AE15" w14:textId="77777777" w:rsidR="007256B6" w:rsidRDefault="007256B6" w:rsidP="009B4521">
      <w:pPr>
        <w:tabs>
          <w:tab w:val="left" w:pos="708"/>
        </w:tabs>
        <w:spacing w:line="271" w:lineRule="auto"/>
        <w:jc w:val="right"/>
        <w:rPr>
          <w:rFonts w:ascii="Arial" w:hAnsi="Arial" w:cs="Arial"/>
          <w:sz w:val="22"/>
          <w:szCs w:val="22"/>
        </w:rPr>
      </w:pPr>
    </w:p>
    <w:p w14:paraId="02213273" w14:textId="736B452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7FF75B8B"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7256B6">
        <w:rPr>
          <w:rFonts w:ascii="Arial" w:hAnsi="Arial" w:cs="Arial"/>
          <w:sz w:val="22"/>
          <w:szCs w:val="22"/>
        </w:rPr>
        <w:t>39</w:t>
      </w:r>
      <w:r w:rsidR="000350D9">
        <w:rPr>
          <w:rFonts w:ascii="Arial" w:hAnsi="Arial" w:cs="Arial"/>
          <w:sz w:val="22"/>
          <w:szCs w:val="22"/>
        </w:rPr>
        <w:t>.2023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2DE5AD98"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7256B6">
        <w:rPr>
          <w:rFonts w:ascii="Arial" w:hAnsi="Arial" w:cs="Arial"/>
          <w:sz w:val="22"/>
          <w:szCs w:val="22"/>
        </w:rPr>
        <w:t>39</w:t>
      </w:r>
      <w:r w:rsidR="000350D9">
        <w:rPr>
          <w:rFonts w:ascii="Arial" w:hAnsi="Arial" w:cs="Arial"/>
          <w:sz w:val="22"/>
          <w:szCs w:val="22"/>
        </w:rPr>
        <w:t>.2023</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30D2F813"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7256B6">
        <w:rPr>
          <w:rFonts w:ascii="Arial" w:hAnsi="Arial" w:cs="Arial"/>
          <w:kern w:val="1"/>
          <w:sz w:val="22"/>
          <w:szCs w:val="22"/>
          <w:lang w:eastAsia="ar-SA"/>
        </w:rPr>
        <w:t>39</w:t>
      </w:r>
      <w:r w:rsidR="000350D9">
        <w:rPr>
          <w:rFonts w:ascii="Arial" w:hAnsi="Arial" w:cs="Arial"/>
          <w:kern w:val="1"/>
          <w:sz w:val="22"/>
          <w:szCs w:val="22"/>
          <w:lang w:eastAsia="ar-SA"/>
        </w:rPr>
        <w:t>.2023</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2CD19132"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lastRenderedPageBreak/>
        <w:t>BZP.272.</w:t>
      </w:r>
      <w:r w:rsidR="007256B6">
        <w:rPr>
          <w:rFonts w:ascii="Arial" w:hAnsi="Arial" w:cs="Arial"/>
          <w:sz w:val="22"/>
          <w:szCs w:val="22"/>
        </w:rPr>
        <w:t>39</w:t>
      </w:r>
      <w:r w:rsidR="000350D9">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1DFA6A5F">
                <wp:simplePos x="0" y="0"/>
                <wp:positionH relativeFrom="column">
                  <wp:posOffset>-71120</wp:posOffset>
                </wp:positionH>
                <wp:positionV relativeFrom="paragraph">
                  <wp:posOffset>64770</wp:posOffset>
                </wp:positionV>
                <wp:extent cx="6037580" cy="10572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57275"/>
                        </a:xfrm>
                        <a:prstGeom prst="rect">
                          <a:avLst/>
                        </a:prstGeom>
                        <a:solidFill>
                          <a:srgbClr val="FFFFFF"/>
                        </a:solidFill>
                        <a:ln w="9525">
                          <a:solidFill>
                            <a:srgbClr val="000000"/>
                          </a:solidFill>
                          <a:miter lim="800000"/>
                          <a:headEnd/>
                          <a:tailEnd/>
                        </a:ln>
                      </wps:spPr>
                      <wps:txbx>
                        <w:txbxContent>
                          <w:p w14:paraId="69998019" w14:textId="77777777" w:rsidR="008B7DBC" w:rsidRPr="008B7DBC" w:rsidRDefault="008B7DBC" w:rsidP="008B7DBC">
                            <w:pPr>
                              <w:pStyle w:val="Tekstpodstawowy"/>
                              <w:jc w:val="center"/>
                              <w:rPr>
                                <w:rFonts w:ascii="Arial" w:hAnsi="Arial" w:cs="Arial"/>
                                <w:sz w:val="22"/>
                                <w:szCs w:val="22"/>
                              </w:rPr>
                            </w:pPr>
                            <w:r w:rsidRPr="008B7DBC">
                              <w:rPr>
                                <w:rFonts w:ascii="Arial" w:hAnsi="Arial" w:cs="Arial"/>
                                <w:sz w:val="22"/>
                                <w:szCs w:val="22"/>
                              </w:rPr>
                              <w:t>Wykonanie dokumentacji p.n.: „Budowa sygnalizacji świetlnej na skrzyżowaniu DP 4366W ul. Mareckiej z drogą gminną ul. Ogrodową w Zielonce</w:t>
                            </w:r>
                          </w:p>
                          <w:p w14:paraId="25D80FDF" w14:textId="77777777" w:rsidR="008B7DBC" w:rsidRPr="008B7DBC" w:rsidRDefault="008B7DBC" w:rsidP="008B7DBC">
                            <w:pPr>
                              <w:pStyle w:val="Tekstpodstawowy"/>
                              <w:jc w:val="center"/>
                              <w:rPr>
                                <w:rFonts w:ascii="Arial" w:hAnsi="Arial" w:cs="Arial"/>
                                <w:sz w:val="22"/>
                                <w:szCs w:val="22"/>
                              </w:rPr>
                            </w:pPr>
                            <w:r w:rsidRPr="008B7DBC">
                              <w:rPr>
                                <w:rFonts w:ascii="Arial" w:hAnsi="Arial" w:cs="Arial"/>
                                <w:sz w:val="22"/>
                                <w:szCs w:val="22"/>
                              </w:rPr>
                              <w:t>w ramach zadania: Wykonanie projektu przebudowy DP 4366W ul. Mareckiej na odcinku od granic z gm. Marki do drogi wojewódzkiej 631 a następnie do ul. Lipowej (w zakresie ciągu pieszo - rowerowego z uwzględnieniem przebudowy mostu)</w:t>
                            </w:r>
                          </w:p>
                          <w:p w14:paraId="47E02A61" w14:textId="27FF813C" w:rsidR="00E255B0" w:rsidRPr="004C54E3" w:rsidRDefault="00E255B0" w:rsidP="004C54E3">
                            <w:pPr>
                              <w:pStyle w:val="Tytu"/>
                              <w:jc w:val="both"/>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">
                <v:textbox>
                  <w:txbxContent>
                    <w:p w14:paraId="69998019" w14:textId="77777777" w:rsidR="008B7DBC" w:rsidRPr="008B7DBC" w:rsidRDefault="008B7DBC" w:rsidP="008B7DBC">
                      <w:pPr>
                        <w:pStyle w:val="Tekstpodstawowy"/>
                        <w:jc w:val="center"/>
                        <w:rPr>
                          <w:rFonts w:ascii="Arial" w:hAnsi="Arial" w:cs="Arial"/>
                          <w:sz w:val="22"/>
                          <w:szCs w:val="22"/>
                        </w:rPr>
                      </w:pPr>
                      <w:r w:rsidRPr="008B7DBC">
                        <w:rPr>
                          <w:rFonts w:ascii="Arial" w:hAnsi="Arial" w:cs="Arial"/>
                          <w:sz w:val="22"/>
                          <w:szCs w:val="22"/>
                        </w:rPr>
                        <w:t>Wykonanie dokumentacji p.n.: „Budowa sygnalizacji świetlnej na skrzyżowaniu DP 4366W ul. Mareckiej z drogą gminną ul. Ogrodową w Zielonce</w:t>
                      </w:r>
                    </w:p>
                    <w:p w14:paraId="25D80FDF" w14:textId="77777777" w:rsidR="008B7DBC" w:rsidRPr="008B7DBC" w:rsidRDefault="008B7DBC" w:rsidP="008B7DBC">
                      <w:pPr>
                        <w:pStyle w:val="Tekstpodstawowy"/>
                        <w:jc w:val="center"/>
                        <w:rPr>
                          <w:rFonts w:ascii="Arial" w:hAnsi="Arial" w:cs="Arial"/>
                          <w:sz w:val="22"/>
                          <w:szCs w:val="22"/>
                        </w:rPr>
                      </w:pPr>
                      <w:r w:rsidRPr="008B7DBC">
                        <w:rPr>
                          <w:rFonts w:ascii="Arial" w:hAnsi="Arial" w:cs="Arial"/>
                          <w:sz w:val="22"/>
                          <w:szCs w:val="22"/>
                        </w:rPr>
                        <w:t>w ramach zadania: Wykonanie projektu przebudowy DP 4366W ul. Mareckiej na odcinku od granic z gm. Marki do drogi wojewódzkiej 631 a następnie do ul. Lipowej (w zakresie ciągu pieszo - rowerowego z uwzględnieniem przebudowy mostu)</w:t>
                      </w:r>
                    </w:p>
                    <w:p w14:paraId="47E02A61" w14:textId="27FF813C" w:rsidR="00E255B0" w:rsidRPr="004C54E3" w:rsidRDefault="00E255B0" w:rsidP="004C54E3">
                      <w:pPr>
                        <w:pStyle w:val="Tytu"/>
                        <w:jc w:val="both"/>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Arial Unicode MS"/>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8D7D79"/>
    <w:multiLevelType w:val="hybridMultilevel"/>
    <w:tmpl w:val="A28430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005122"/>
    <w:multiLevelType w:val="hybridMultilevel"/>
    <w:tmpl w:val="73DEAB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C5DBC"/>
    <w:multiLevelType w:val="hybridMultilevel"/>
    <w:tmpl w:val="5EB49136"/>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2BB42EB"/>
    <w:multiLevelType w:val="hybridMultilevel"/>
    <w:tmpl w:val="DC08C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3490387"/>
    <w:multiLevelType w:val="hybridMultilevel"/>
    <w:tmpl w:val="6A1A02C6"/>
    <w:lvl w:ilvl="0" w:tplc="04150019">
      <w:start w:val="1"/>
      <w:numFmt w:val="lowerLetter"/>
      <w:lvlText w:val="%1."/>
      <w:lvlJc w:val="left"/>
      <w:pPr>
        <w:ind w:left="1145" w:hanging="360"/>
      </w:pPr>
    </w:lvl>
    <w:lvl w:ilvl="1" w:tplc="0B0AFC32">
      <w:start w:val="1"/>
      <w:numFmt w:val="bullet"/>
      <w:lvlText w:val=""/>
      <w:lvlJc w:val="left"/>
      <w:pPr>
        <w:ind w:left="1865" w:hanging="360"/>
      </w:pPr>
      <w:rPr>
        <w:rFonts w:ascii="Symbol" w:eastAsia="Calibri" w:hAnsi="Symbol" w:cs="Times New Roman"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9402C8"/>
    <w:multiLevelType w:val="hybridMultilevel"/>
    <w:tmpl w:val="F28ECC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C753E3"/>
    <w:multiLevelType w:val="hybridMultilevel"/>
    <w:tmpl w:val="0696EB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D751B81"/>
    <w:multiLevelType w:val="hybridMultilevel"/>
    <w:tmpl w:val="783287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32B3C5D"/>
    <w:multiLevelType w:val="hybridMultilevel"/>
    <w:tmpl w:val="DF5A4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EA1EBC"/>
    <w:multiLevelType w:val="hybridMultilevel"/>
    <w:tmpl w:val="75A268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CD74A1"/>
    <w:multiLevelType w:val="hybridMultilevel"/>
    <w:tmpl w:val="4EDA73CE"/>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4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5"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70E69D7"/>
    <w:multiLevelType w:val="hybridMultilevel"/>
    <w:tmpl w:val="66321C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2" w15:restartNumberingAfterBreak="0">
    <w:nsid w:val="58394CA2"/>
    <w:multiLevelType w:val="hybridMultilevel"/>
    <w:tmpl w:val="66FEB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7282929"/>
    <w:multiLevelType w:val="hybridMultilevel"/>
    <w:tmpl w:val="95B268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CD43DE8"/>
    <w:multiLevelType w:val="hybridMultilevel"/>
    <w:tmpl w:val="DBEC6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FE2D09"/>
    <w:multiLevelType w:val="hybridMultilevel"/>
    <w:tmpl w:val="DE6C8FBC"/>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6"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E720EC"/>
    <w:multiLevelType w:val="hybridMultilevel"/>
    <w:tmpl w:val="52FC1672"/>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8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71935D90"/>
    <w:multiLevelType w:val="hybridMultilevel"/>
    <w:tmpl w:val="41C0CA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4D2662F"/>
    <w:multiLevelType w:val="hybridMultilevel"/>
    <w:tmpl w:val="2A2072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EE5B16"/>
    <w:multiLevelType w:val="hybridMultilevel"/>
    <w:tmpl w:val="BB1CC2B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4"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8283386">
    <w:abstractNumId w:val="32"/>
  </w:num>
  <w:num w:numId="2" w16cid:durableId="1873570089">
    <w:abstractNumId w:val="58"/>
  </w:num>
  <w:num w:numId="3" w16cid:durableId="328757498">
    <w:abstractNumId w:val="80"/>
  </w:num>
  <w:num w:numId="4" w16cid:durableId="1370954276">
    <w:abstractNumId w:val="92"/>
  </w:num>
  <w:num w:numId="5" w16cid:durableId="2114863221">
    <w:abstractNumId w:val="46"/>
  </w:num>
  <w:num w:numId="6" w16cid:durableId="241717998">
    <w:abstractNumId w:val="83"/>
  </w:num>
  <w:num w:numId="7" w16cid:durableId="523634606">
    <w:abstractNumId w:val="14"/>
  </w:num>
  <w:num w:numId="8" w16cid:durableId="596404592">
    <w:abstractNumId w:val="34"/>
  </w:num>
  <w:num w:numId="9" w16cid:durableId="819348436">
    <w:abstractNumId w:val="51"/>
  </w:num>
  <w:num w:numId="10" w16cid:durableId="1498112063">
    <w:abstractNumId w:val="55"/>
  </w:num>
  <w:num w:numId="11" w16cid:durableId="981740761">
    <w:abstractNumId w:val="28"/>
  </w:num>
  <w:num w:numId="12" w16cid:durableId="683942603">
    <w:abstractNumId w:val="65"/>
  </w:num>
  <w:num w:numId="13" w16cid:durableId="818427015">
    <w:abstractNumId w:val="50"/>
  </w:num>
  <w:num w:numId="14" w16cid:durableId="2001155863">
    <w:abstractNumId w:val="39"/>
  </w:num>
  <w:num w:numId="15" w16cid:durableId="1559709792">
    <w:abstractNumId w:val="77"/>
  </w:num>
  <w:num w:numId="16" w16cid:durableId="1082407542">
    <w:abstractNumId w:val="66"/>
  </w:num>
  <w:num w:numId="17" w16cid:durableId="286742304">
    <w:abstractNumId w:val="38"/>
  </w:num>
  <w:num w:numId="18" w16cid:durableId="320037382">
    <w:abstractNumId w:val="53"/>
  </w:num>
  <w:num w:numId="19" w16cid:durableId="2034839814">
    <w:abstractNumId w:val="56"/>
  </w:num>
  <w:num w:numId="20" w16cid:durableId="468744484">
    <w:abstractNumId w:val="25"/>
  </w:num>
  <w:num w:numId="21" w16cid:durableId="1210606939">
    <w:abstractNumId w:val="70"/>
  </w:num>
  <w:num w:numId="22" w16cid:durableId="588852316">
    <w:abstractNumId w:val="22"/>
  </w:num>
  <w:num w:numId="23" w16cid:durableId="1367563608">
    <w:abstractNumId w:val="37"/>
  </w:num>
  <w:num w:numId="24" w16cid:durableId="438724938">
    <w:abstractNumId w:val="20"/>
  </w:num>
  <w:num w:numId="25" w16cid:durableId="1341590687">
    <w:abstractNumId w:val="21"/>
  </w:num>
  <w:num w:numId="26" w16cid:durableId="1919052759">
    <w:abstractNumId w:val="44"/>
  </w:num>
  <w:num w:numId="27" w16cid:durableId="1593974756">
    <w:abstractNumId w:val="68"/>
  </w:num>
  <w:num w:numId="28" w16cid:durableId="1613780096">
    <w:abstractNumId w:val="27"/>
  </w:num>
  <w:num w:numId="29" w16cid:durableId="2094037722">
    <w:abstractNumId w:val="42"/>
  </w:num>
  <w:num w:numId="30" w16cid:durableId="1464277069">
    <w:abstractNumId w:val="17"/>
  </w:num>
  <w:num w:numId="31" w16cid:durableId="1556308201">
    <w:abstractNumId w:val="5"/>
  </w:num>
  <w:num w:numId="32" w16cid:durableId="1492988296">
    <w:abstractNumId w:val="84"/>
  </w:num>
  <w:num w:numId="33" w16cid:durableId="1265575484">
    <w:abstractNumId w:val="29"/>
  </w:num>
  <w:num w:numId="34" w16cid:durableId="1735347278">
    <w:abstractNumId w:val="82"/>
  </w:num>
  <w:num w:numId="35" w16cid:durableId="427971394">
    <w:abstractNumId w:val="54"/>
  </w:num>
  <w:num w:numId="36" w16cid:durableId="1241524838">
    <w:abstractNumId w:val="93"/>
  </w:num>
  <w:num w:numId="37" w16cid:durableId="523831586">
    <w:abstractNumId w:val="35"/>
  </w:num>
  <w:num w:numId="38" w16cid:durableId="337779583">
    <w:abstractNumId w:val="12"/>
  </w:num>
  <w:num w:numId="39" w16cid:durableId="346323935">
    <w:abstractNumId w:val="94"/>
  </w:num>
  <w:num w:numId="40" w16cid:durableId="1802921403">
    <w:abstractNumId w:val="18"/>
  </w:num>
  <w:num w:numId="41" w16cid:durableId="603802555">
    <w:abstractNumId w:val="36"/>
  </w:num>
  <w:num w:numId="42" w16cid:durableId="1009336123">
    <w:abstractNumId w:val="48"/>
  </w:num>
  <w:num w:numId="43" w16cid:durableId="1162309438">
    <w:abstractNumId w:val="2"/>
  </w:num>
  <w:num w:numId="44" w16cid:durableId="2040935386">
    <w:abstractNumId w:val="3"/>
  </w:num>
  <w:num w:numId="45" w16cid:durableId="20851783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131549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05177797">
    <w:abstractNumId w:val="47"/>
  </w:num>
  <w:num w:numId="48" w16cid:durableId="272788641">
    <w:abstractNumId w:val="41"/>
  </w:num>
  <w:num w:numId="49" w16cid:durableId="939021105">
    <w:abstractNumId w:val="90"/>
  </w:num>
  <w:num w:numId="50" w16cid:durableId="2518578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521424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16113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341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395533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95207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59082024">
    <w:abstractNumId w:val="86"/>
  </w:num>
  <w:num w:numId="57" w16cid:durableId="495997418">
    <w:abstractNumId w:val="24"/>
  </w:num>
  <w:num w:numId="58" w16cid:durableId="1062171322">
    <w:abstractNumId w:val="8"/>
  </w:num>
  <w:num w:numId="59" w16cid:durableId="227962727">
    <w:abstractNumId w:val="11"/>
  </w:num>
  <w:num w:numId="60" w16cid:durableId="142624954">
    <w:abstractNumId w:val="73"/>
  </w:num>
  <w:num w:numId="61" w16cid:durableId="987126113">
    <w:abstractNumId w:val="69"/>
  </w:num>
  <w:num w:numId="62" w16cid:durableId="593171856">
    <w:abstractNumId w:val="67"/>
  </w:num>
  <w:num w:numId="63" w16cid:durableId="1852840598">
    <w:abstractNumId w:val="87"/>
  </w:num>
  <w:num w:numId="64" w16cid:durableId="694381754">
    <w:abstractNumId w:val="64"/>
  </w:num>
  <w:num w:numId="65" w16cid:durableId="2086027404">
    <w:abstractNumId w:val="6"/>
  </w:num>
  <w:num w:numId="66" w16cid:durableId="152183892">
    <w:abstractNumId w:val="72"/>
  </w:num>
  <w:num w:numId="67" w16cid:durableId="1459369935">
    <w:abstractNumId w:val="9"/>
  </w:num>
  <w:num w:numId="68" w16cid:durableId="1052732138">
    <w:abstractNumId w:val="78"/>
  </w:num>
  <w:num w:numId="69" w16cid:durableId="1469205677">
    <w:abstractNumId w:val="0"/>
  </w:num>
  <w:num w:numId="70" w16cid:durableId="1438865411">
    <w:abstractNumId w:val="1"/>
  </w:num>
  <w:num w:numId="71" w16cid:durableId="796412278">
    <w:abstractNumId w:val="63"/>
  </w:num>
  <w:num w:numId="72" w16cid:durableId="8470182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68076981">
    <w:abstractNumId w:val="7"/>
  </w:num>
  <w:num w:numId="74" w16cid:durableId="226109171">
    <w:abstractNumId w:val="49"/>
  </w:num>
  <w:num w:numId="75" w16cid:durableId="2109496729">
    <w:abstractNumId w:val="57"/>
  </w:num>
  <w:num w:numId="76" w16cid:durableId="1662582841">
    <w:abstractNumId w:val="89"/>
  </w:num>
  <w:num w:numId="77" w16cid:durableId="1008948489">
    <w:abstractNumId w:val="74"/>
  </w:num>
  <w:num w:numId="78" w16cid:durableId="2138183234">
    <w:abstractNumId w:val="30"/>
  </w:num>
  <w:num w:numId="79" w16cid:durableId="126318587">
    <w:abstractNumId w:val="91"/>
  </w:num>
  <w:num w:numId="80" w16cid:durableId="64038127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72187710">
    <w:abstractNumId w:val="43"/>
  </w:num>
  <w:num w:numId="82" w16cid:durableId="1507012690">
    <w:abstractNumId w:val="13"/>
  </w:num>
  <w:num w:numId="83" w16cid:durableId="2082478881">
    <w:abstractNumId w:val="79"/>
  </w:num>
  <w:num w:numId="84" w16cid:durableId="1999654602">
    <w:abstractNumId w:val="75"/>
  </w:num>
  <w:num w:numId="85" w16cid:durableId="1387801746">
    <w:abstractNumId w:val="85"/>
  </w:num>
  <w:num w:numId="86" w16cid:durableId="389110026">
    <w:abstractNumId w:val="15"/>
  </w:num>
  <w:num w:numId="87" w16cid:durableId="360012078">
    <w:abstractNumId w:val="62"/>
  </w:num>
  <w:num w:numId="88" w16cid:durableId="117725998">
    <w:abstractNumId w:val="60"/>
  </w:num>
  <w:num w:numId="89" w16cid:durableId="1012074387">
    <w:abstractNumId w:val="4"/>
  </w:num>
  <w:num w:numId="90" w16cid:durableId="1359236389">
    <w:abstractNumId w:val="10"/>
  </w:num>
  <w:num w:numId="91" w16cid:durableId="1453745886">
    <w:abstractNumId w:val="81"/>
  </w:num>
  <w:num w:numId="92" w16cid:durableId="665521860">
    <w:abstractNumId w:val="23"/>
  </w:num>
  <w:num w:numId="93" w16cid:durableId="765617655">
    <w:abstractNumId w:val="71"/>
  </w:num>
  <w:num w:numId="94" w16cid:durableId="1959219862">
    <w:abstractNumId w:val="31"/>
  </w:num>
  <w:num w:numId="95" w16cid:durableId="425273159">
    <w:abstractNumId w:val="33"/>
  </w:num>
  <w:num w:numId="96" w16cid:durableId="739868252">
    <w:abstractNumId w:val="40"/>
  </w:num>
  <w:num w:numId="97" w16cid:durableId="1315527694">
    <w:abstractNumId w:val="1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6FB"/>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07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5DA5"/>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5F7A"/>
    <w:rsid w:val="003B6AFB"/>
    <w:rsid w:val="003B6F67"/>
    <w:rsid w:val="003C1501"/>
    <w:rsid w:val="003C30E7"/>
    <w:rsid w:val="003C359B"/>
    <w:rsid w:val="003C422D"/>
    <w:rsid w:val="003C4C49"/>
    <w:rsid w:val="003C6F16"/>
    <w:rsid w:val="003C758B"/>
    <w:rsid w:val="003C7B82"/>
    <w:rsid w:val="003D11A7"/>
    <w:rsid w:val="003D290D"/>
    <w:rsid w:val="003D2DDC"/>
    <w:rsid w:val="003D35F4"/>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247"/>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56B6"/>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61B6"/>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DBC"/>
    <w:rsid w:val="008B7F69"/>
    <w:rsid w:val="008C05E4"/>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23A"/>
    <w:rsid w:val="00B9655D"/>
    <w:rsid w:val="00B96B78"/>
    <w:rsid w:val="00BA2247"/>
    <w:rsid w:val="00BA303B"/>
    <w:rsid w:val="00BA30E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2F1"/>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2A1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E7E"/>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DF4DAB"/>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7"/>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8"/>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jozwi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54</Pages>
  <Words>19316</Words>
  <Characters>133570</Characters>
  <Application>Microsoft Office Word</Application>
  <DocSecurity>0</DocSecurity>
  <Lines>1113</Lines>
  <Paragraphs>305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152581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4</cp:revision>
  <cp:lastPrinted>2022-05-20T07:58:00Z</cp:lastPrinted>
  <dcterms:created xsi:type="dcterms:W3CDTF">2023-03-22T09:21:00Z</dcterms:created>
  <dcterms:modified xsi:type="dcterms:W3CDTF">2023-03-22T09:34:00Z</dcterms:modified>
</cp:coreProperties>
</file>