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9852" w14:textId="300C0818" w:rsidR="003303F2" w:rsidRPr="0086581C" w:rsidRDefault="003303F2" w:rsidP="003303F2">
      <w:pPr>
        <w:jc w:val="right"/>
        <w:rPr>
          <w:rFonts w:ascii="Arial" w:hAnsi="Arial" w:cs="Arial"/>
          <w:b/>
          <w:sz w:val="20"/>
          <w:szCs w:val="20"/>
        </w:rPr>
      </w:pPr>
      <w:r w:rsidRPr="006A5EEE">
        <w:rPr>
          <w:rFonts w:ascii="Times New Roman" w:hAnsi="Times New Roman" w:cs="Times New Roman"/>
          <w:i/>
          <w:iCs/>
        </w:rPr>
        <w:t xml:space="preserve">     </w:t>
      </w:r>
      <w:r w:rsidRPr="0086581C">
        <w:rPr>
          <w:rFonts w:ascii="Arial" w:hAnsi="Arial" w:cs="Arial"/>
          <w:b/>
          <w:sz w:val="20"/>
          <w:szCs w:val="20"/>
        </w:rPr>
        <w:t>Załącznik nr 8 do SWZ GG.272.</w:t>
      </w:r>
      <w:r w:rsidR="00E33BCF">
        <w:rPr>
          <w:rFonts w:ascii="Arial" w:hAnsi="Arial" w:cs="Arial"/>
          <w:b/>
          <w:sz w:val="20"/>
          <w:szCs w:val="20"/>
        </w:rPr>
        <w:t>1</w:t>
      </w:r>
      <w:r w:rsidRPr="0086581C">
        <w:rPr>
          <w:rFonts w:ascii="Arial" w:hAnsi="Arial" w:cs="Arial"/>
          <w:b/>
          <w:sz w:val="20"/>
          <w:szCs w:val="20"/>
        </w:rPr>
        <w:t>.202</w:t>
      </w:r>
      <w:r w:rsidR="00E33BCF">
        <w:rPr>
          <w:rFonts w:ascii="Arial" w:hAnsi="Arial" w:cs="Arial"/>
          <w:b/>
          <w:sz w:val="20"/>
          <w:szCs w:val="20"/>
        </w:rPr>
        <w:t>3</w:t>
      </w:r>
    </w:p>
    <w:p w14:paraId="49F77447" w14:textId="77777777" w:rsidR="003303F2" w:rsidRPr="0086581C" w:rsidRDefault="003303F2" w:rsidP="003303F2">
      <w:pPr>
        <w:jc w:val="right"/>
        <w:rPr>
          <w:rFonts w:ascii="Arial" w:hAnsi="Arial" w:cs="Arial"/>
          <w:b/>
          <w:sz w:val="20"/>
          <w:szCs w:val="20"/>
        </w:rPr>
      </w:pPr>
    </w:p>
    <w:p w14:paraId="3534B69D" w14:textId="77777777" w:rsidR="003303F2" w:rsidRPr="0086581C" w:rsidRDefault="003303F2" w:rsidP="00C125EE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86581C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</w:t>
      </w:r>
      <w:r w:rsidR="00CD081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6581C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6581C">
        <w:rPr>
          <w:rFonts w:ascii="Arial" w:eastAsia="Times New Roman" w:hAnsi="Arial" w:cs="Arial"/>
          <w:sz w:val="20"/>
          <w:szCs w:val="20"/>
        </w:rPr>
        <w:tab/>
      </w:r>
      <w:r w:rsidRPr="0086581C">
        <w:rPr>
          <w:rFonts w:ascii="Arial" w:eastAsia="Times New Roman" w:hAnsi="Arial" w:cs="Arial"/>
          <w:sz w:val="20"/>
          <w:szCs w:val="20"/>
        </w:rPr>
        <w:tab/>
      </w:r>
      <w:r w:rsidRPr="0086581C">
        <w:rPr>
          <w:rFonts w:ascii="Arial" w:eastAsia="Times New Roman" w:hAnsi="Arial" w:cs="Arial"/>
          <w:sz w:val="20"/>
          <w:szCs w:val="20"/>
        </w:rPr>
        <w:tab/>
      </w:r>
      <w:r w:rsidRPr="0086581C">
        <w:rPr>
          <w:rFonts w:ascii="Arial" w:eastAsia="Times New Roman" w:hAnsi="Arial" w:cs="Arial"/>
          <w:sz w:val="20"/>
          <w:szCs w:val="20"/>
        </w:rPr>
        <w:tab/>
      </w:r>
      <w:r w:rsidRPr="0086581C">
        <w:rPr>
          <w:rFonts w:ascii="Arial" w:eastAsia="Times New Roman" w:hAnsi="Arial" w:cs="Arial"/>
          <w:sz w:val="20"/>
          <w:szCs w:val="20"/>
        </w:rPr>
        <w:tab/>
      </w:r>
      <w:r w:rsidRPr="0086581C">
        <w:rPr>
          <w:rFonts w:ascii="Arial" w:eastAsia="Times New Roman" w:hAnsi="Arial" w:cs="Arial"/>
          <w:sz w:val="20"/>
          <w:szCs w:val="20"/>
        </w:rPr>
        <w:tab/>
      </w:r>
    </w:p>
    <w:p w14:paraId="424E7150" w14:textId="77777777" w:rsidR="003303F2" w:rsidRDefault="003303F2" w:rsidP="003303F2">
      <w:pPr>
        <w:rPr>
          <w:rFonts w:ascii="Arial" w:hAnsi="Arial" w:cs="Arial"/>
          <w:b/>
          <w:bCs/>
        </w:rPr>
      </w:pPr>
      <w:r w:rsidRPr="0086581C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A41033">
        <w:rPr>
          <w:rFonts w:ascii="Arial" w:hAnsi="Arial" w:cs="Arial"/>
          <w:b/>
          <w:bCs/>
        </w:rPr>
        <w:tab/>
      </w:r>
    </w:p>
    <w:p w14:paraId="565DE074" w14:textId="77777777" w:rsidR="003303F2" w:rsidRPr="0086581C" w:rsidRDefault="003303F2" w:rsidP="003303F2">
      <w:pPr>
        <w:rPr>
          <w:rFonts w:ascii="Arial" w:hAnsi="Arial" w:cs="Arial"/>
          <w:b/>
          <w:bCs/>
          <w:sz w:val="20"/>
          <w:szCs w:val="20"/>
        </w:rPr>
      </w:pPr>
      <w:r w:rsidRPr="0086581C">
        <w:rPr>
          <w:rFonts w:ascii="Arial" w:hAnsi="Arial"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14:paraId="32800147" w14:textId="77777777" w:rsidTr="00C125EE">
        <w:trPr>
          <w:trHeight w:val="329"/>
        </w:trPr>
        <w:tc>
          <w:tcPr>
            <w:tcW w:w="13603" w:type="dxa"/>
          </w:tcPr>
          <w:p w14:paraId="6A78AC89" w14:textId="77777777" w:rsidR="003303F2" w:rsidRPr="008F270C" w:rsidRDefault="003303F2" w:rsidP="00C125EE"/>
        </w:tc>
      </w:tr>
    </w:tbl>
    <w:p w14:paraId="73BDBDC8" w14:textId="77777777" w:rsidR="003303F2" w:rsidRDefault="003303F2" w:rsidP="003303F2">
      <w:pPr>
        <w:spacing w:after="0" w:line="240" w:lineRule="auto"/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86581C">
        <w:rPr>
          <w:rFonts w:ascii="Arial" w:hAnsi="Arial" w:cs="Arial"/>
          <w:i/>
          <w:sz w:val="18"/>
          <w:szCs w:val="18"/>
        </w:rPr>
        <w:t>pełna nazwa/firma, adres, wykonawcy/ wykonawców wspólnie ubiegających się o udzielenie zamówienia)</w:t>
      </w:r>
    </w:p>
    <w:p w14:paraId="51269C50" w14:textId="77777777" w:rsidR="003303F2" w:rsidRDefault="003303F2" w:rsidP="003303F2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5147903D" w14:textId="77777777" w:rsidR="003303F2" w:rsidRPr="006A5EEE" w:rsidRDefault="003303F2" w:rsidP="003303F2">
      <w:pPr>
        <w:pStyle w:val="Tekstpodstawowywcity"/>
        <w:jc w:val="center"/>
        <w:rPr>
          <w:szCs w:val="24"/>
        </w:rPr>
      </w:pPr>
    </w:p>
    <w:p w14:paraId="41755292" w14:textId="77777777" w:rsidR="003303F2" w:rsidRPr="0086581C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="Arial" w:hAnsi="Arial" w:cs="Arial"/>
          <w:bCs/>
          <w:sz w:val="22"/>
          <w:szCs w:val="22"/>
        </w:rPr>
      </w:pPr>
      <w:r w:rsidRPr="0086581C">
        <w:rPr>
          <w:rFonts w:ascii="Arial" w:hAnsi="Arial" w:cs="Arial"/>
          <w:sz w:val="22"/>
          <w:szCs w:val="22"/>
        </w:rPr>
        <w:t>WYKAZ OSÓB  SKIEROWANYCH  DO REALIZACJI ZAMÓWIENIA  PUBLICZNEGO</w:t>
      </w:r>
    </w:p>
    <w:p w14:paraId="4CED7FC8" w14:textId="77777777" w:rsidR="003303F2" w:rsidRPr="0086581C" w:rsidRDefault="003303F2" w:rsidP="003303F2">
      <w:pPr>
        <w:pStyle w:val="Tekstpodstawowywcity"/>
        <w:ind w:left="0"/>
        <w:jc w:val="center"/>
        <w:rPr>
          <w:rFonts w:ascii="Arial" w:hAnsi="Arial" w:cs="Arial"/>
          <w:b w:val="0"/>
          <w:sz w:val="22"/>
          <w:szCs w:val="22"/>
        </w:rPr>
      </w:pPr>
    </w:p>
    <w:p w14:paraId="0C89482D" w14:textId="7436D38F" w:rsidR="00513D23" w:rsidRPr="00622186" w:rsidRDefault="007B2C3F" w:rsidP="00513D23">
      <w:pPr>
        <w:jc w:val="center"/>
        <w:rPr>
          <w:rFonts w:ascii="Arial" w:hAnsi="Arial" w:cs="Arial"/>
          <w:sz w:val="20"/>
          <w:szCs w:val="20"/>
        </w:rPr>
      </w:pPr>
      <w:r w:rsidRPr="0086581C">
        <w:rPr>
          <w:rFonts w:ascii="Arial" w:eastAsia="TimesNewRoman" w:hAnsi="Arial" w:cs="Arial"/>
          <w:sz w:val="20"/>
          <w:szCs w:val="20"/>
        </w:rPr>
        <w:t xml:space="preserve">Na potrzeby postępowania o udzielenie zamówienia publicznego pn. </w:t>
      </w:r>
      <w:bookmarkStart w:id="0" w:name="_Hlk95161146"/>
      <w:r w:rsidR="00513D23" w:rsidRPr="00DA0588">
        <w:rPr>
          <w:rFonts w:ascii="Arial" w:hAnsi="Arial" w:cs="Arial"/>
          <w:b/>
          <w:bCs/>
          <w:sz w:val="20"/>
          <w:szCs w:val="20"/>
        </w:rPr>
        <w:t>„</w:t>
      </w:r>
      <w:bookmarkStart w:id="1" w:name="_Hlk98757903"/>
      <w:r w:rsidR="00E33BCF" w:rsidRPr="008111F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Modernizacja ewidencji gruntów i budynków w zakresie założenia ewidencji budynków i lokali dla 13 obrębów ewidencyjnych z jednostki ewidencyjnej </w:t>
      </w:r>
      <w:bookmarkEnd w:id="1"/>
      <w:r w:rsidR="00E33BCF" w:rsidRPr="008111F4">
        <w:rPr>
          <w:rFonts w:ascii="Arial" w:hAnsi="Arial" w:cs="Arial"/>
          <w:b/>
          <w:bCs/>
          <w:color w:val="000000" w:themeColor="text1"/>
          <w:sz w:val="20"/>
          <w:szCs w:val="20"/>
        </w:rPr>
        <w:t>Kobyla Góra</w:t>
      </w:r>
      <w:r w:rsidR="00513D23" w:rsidRPr="00DA0588">
        <w:rPr>
          <w:rFonts w:ascii="Arial" w:hAnsi="Arial" w:cs="Arial"/>
          <w:b/>
          <w:bCs/>
          <w:sz w:val="20"/>
          <w:szCs w:val="20"/>
        </w:rPr>
        <w:t>”</w:t>
      </w:r>
      <w:bookmarkEnd w:id="0"/>
    </w:p>
    <w:p w14:paraId="17CE4E36" w14:textId="09A2ADD5" w:rsidR="003303F2" w:rsidRPr="0086581C" w:rsidRDefault="003303F2" w:rsidP="00513D23">
      <w:pPr>
        <w:jc w:val="center"/>
        <w:rPr>
          <w:rFonts w:ascii="Arial" w:hAnsi="Arial" w:cs="Arial"/>
          <w:sz w:val="18"/>
          <w:szCs w:val="18"/>
        </w:rPr>
      </w:pPr>
      <w:r w:rsidRPr="0086581C">
        <w:rPr>
          <w:rFonts w:ascii="Arial" w:eastAsia="TimesNewRoman" w:hAnsi="Arial" w:cs="Arial"/>
          <w:sz w:val="18"/>
          <w:szCs w:val="18"/>
        </w:rPr>
        <w:t>Wykaz osób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609B1C4C" w14:textId="77777777" w:rsidR="003303F2" w:rsidRPr="006A5EEE" w:rsidRDefault="003303F2" w:rsidP="003303F2">
      <w:pPr>
        <w:pStyle w:val="Tekstpodstawowywcity"/>
        <w:ind w:left="0"/>
        <w:jc w:val="center"/>
        <w:rPr>
          <w:szCs w:val="24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60"/>
        <w:gridCol w:w="1559"/>
        <w:gridCol w:w="1559"/>
        <w:gridCol w:w="1418"/>
        <w:gridCol w:w="2126"/>
        <w:gridCol w:w="2126"/>
      </w:tblGrid>
      <w:tr w:rsidR="003303F2" w:rsidRPr="0086581C" w14:paraId="1DAA4FAC" w14:textId="77777777" w:rsidTr="0086581C">
        <w:trPr>
          <w:cantSplit/>
          <w:trHeight w:val="34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6FAB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DC7B7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L.p.</w:t>
            </w:r>
          </w:p>
          <w:p w14:paraId="7EC39417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23AD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Imię i nazwisko wskazanej osoby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7E49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Informacje na temat 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9993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Zakres wykonywanych czynności                             </w:t>
            </w:r>
          </w:p>
          <w:p w14:paraId="343B7B30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1A8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Podstawa </w:t>
            </w:r>
          </w:p>
          <w:p w14:paraId="1B397657" w14:textId="77777777" w:rsidR="003303F2" w:rsidRPr="0086581C" w:rsidRDefault="00CD081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dysponowania osobami*</w:t>
            </w:r>
          </w:p>
          <w:p w14:paraId="067DA833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3F2" w:rsidRPr="0086581C" w14:paraId="23EEAD87" w14:textId="77777777" w:rsidTr="0086581C">
        <w:trPr>
          <w:cantSplit/>
          <w:trHeight w:val="70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343B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7E7F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976A" w14:textId="77777777" w:rsidR="003303F2" w:rsidRPr="0086581C" w:rsidRDefault="004314D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kwalifikacji zawodowych, uprawnień</w:t>
            </w:r>
          </w:p>
          <w:p w14:paraId="58B5B012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9853" w14:textId="77777777" w:rsidR="003303F2" w:rsidRPr="0086581C" w:rsidRDefault="004314D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doświadczenia</w:t>
            </w:r>
            <w:r w:rsidR="003303F2" w:rsidRPr="0086581C">
              <w:rPr>
                <w:rFonts w:ascii="Arial" w:hAnsi="Arial" w:cs="Arial"/>
                <w:sz w:val="20"/>
                <w:szCs w:val="20"/>
              </w:rPr>
              <w:t xml:space="preserve"> (liczone w latach)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96AC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wykształcenia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1B41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4D21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3F2" w:rsidRPr="0086581C" w14:paraId="08E620F5" w14:textId="77777777" w:rsidTr="0086581C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2E9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F754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44AE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804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55F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0E9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8ABB7" w14:textId="77777777" w:rsidR="003303F2" w:rsidRPr="0086581C" w:rsidRDefault="003303F2" w:rsidP="00330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2A0" w14:textId="77777777" w:rsidR="003303F2" w:rsidRPr="0086581C" w:rsidRDefault="003303F2" w:rsidP="00C125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A8E857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8B1830" w14:textId="77777777" w:rsidR="003303F2" w:rsidRPr="0086581C" w:rsidRDefault="00CD0812" w:rsidP="003303F2">
      <w:pP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3303F2" w:rsidRPr="0086581C">
        <w:rPr>
          <w:rFonts w:ascii="Arial" w:hAnsi="Arial" w:cs="Arial"/>
          <w:sz w:val="18"/>
          <w:szCs w:val="18"/>
        </w:rPr>
        <w:t xml:space="preserve">   należy wskazać podstawę dyspozycji: własną</w:t>
      </w:r>
      <w:r w:rsidR="003303F2" w:rsidRPr="0086581C">
        <w:rPr>
          <w:rFonts w:ascii="Arial" w:hAnsi="Arial" w:cs="Arial"/>
          <w:b/>
          <w:bCs/>
          <w:sz w:val="18"/>
          <w:szCs w:val="18"/>
        </w:rPr>
        <w:t xml:space="preserve">  </w:t>
      </w:r>
      <w:r w:rsidR="003303F2" w:rsidRPr="0086581C">
        <w:rPr>
          <w:rFonts w:ascii="Arial" w:hAnsi="Arial" w:cs="Arial"/>
          <w:bCs/>
          <w:sz w:val="18"/>
          <w:szCs w:val="18"/>
        </w:rPr>
        <w:t>lub</w:t>
      </w:r>
      <w:r w:rsidR="003303F2" w:rsidRPr="0086581C">
        <w:rPr>
          <w:rFonts w:ascii="Arial" w:hAnsi="Arial" w:cs="Arial"/>
          <w:b/>
          <w:bCs/>
          <w:sz w:val="18"/>
          <w:szCs w:val="18"/>
        </w:rPr>
        <w:t xml:space="preserve"> </w:t>
      </w:r>
      <w:r w:rsidR="003303F2" w:rsidRPr="0086581C">
        <w:rPr>
          <w:rFonts w:ascii="Arial" w:hAnsi="Arial" w:cs="Arial"/>
          <w:bCs/>
          <w:sz w:val="18"/>
          <w:szCs w:val="18"/>
        </w:rPr>
        <w:t>oddane do dyspozycji</w:t>
      </w:r>
      <w:r w:rsidR="003303F2" w:rsidRPr="0086581C">
        <w:rPr>
          <w:rFonts w:ascii="Arial" w:hAnsi="Arial" w:cs="Arial"/>
          <w:iCs/>
          <w:sz w:val="18"/>
          <w:szCs w:val="18"/>
        </w:rPr>
        <w:t xml:space="preserve"> przez </w:t>
      </w:r>
      <w:r w:rsidR="00770E51" w:rsidRPr="0086581C">
        <w:rPr>
          <w:rFonts w:ascii="Arial" w:hAnsi="Arial" w:cs="Arial"/>
          <w:iCs/>
          <w:sz w:val="18"/>
          <w:szCs w:val="18"/>
        </w:rPr>
        <w:t xml:space="preserve">inny </w:t>
      </w:r>
      <w:r w:rsidR="003303F2" w:rsidRPr="0086581C">
        <w:rPr>
          <w:rFonts w:ascii="Arial" w:hAnsi="Arial" w:cs="Arial"/>
          <w:iCs/>
          <w:sz w:val="18"/>
          <w:szCs w:val="18"/>
        </w:rPr>
        <w:t>podmiot</w:t>
      </w:r>
      <w:r>
        <w:rPr>
          <w:rFonts w:ascii="Arial" w:hAnsi="Arial" w:cs="Arial"/>
          <w:iCs/>
          <w:sz w:val="18"/>
          <w:szCs w:val="18"/>
        </w:rPr>
        <w:t>, który należy wskazać w wykazie</w:t>
      </w:r>
      <w:r w:rsidR="00770E51" w:rsidRPr="0086581C">
        <w:rPr>
          <w:rFonts w:ascii="Arial" w:hAnsi="Arial" w:cs="Arial"/>
          <w:iCs/>
          <w:sz w:val="18"/>
          <w:szCs w:val="18"/>
        </w:rPr>
        <w:t xml:space="preserve"> ze wskazaniem podstawy do dysponowania osobą</w:t>
      </w:r>
      <w:r w:rsidR="003303F2" w:rsidRPr="0086581C">
        <w:rPr>
          <w:rFonts w:ascii="Arial" w:hAnsi="Arial" w:cs="Arial"/>
          <w:iCs/>
          <w:sz w:val="18"/>
          <w:szCs w:val="18"/>
        </w:rPr>
        <w:t xml:space="preserve">. </w:t>
      </w:r>
      <w:r w:rsidR="003303F2" w:rsidRPr="0086581C">
        <w:rPr>
          <w:rFonts w:ascii="Arial" w:hAnsi="Arial" w:cs="Arial"/>
        </w:rPr>
        <w:t xml:space="preserve">       </w:t>
      </w:r>
    </w:p>
    <w:p w14:paraId="162BEAB1" w14:textId="77777777" w:rsidR="003303F2" w:rsidRPr="006A5EEE" w:rsidRDefault="003303F2" w:rsidP="003303F2">
      <w:pPr>
        <w:jc w:val="center"/>
        <w:rPr>
          <w:rFonts w:ascii="Times New Roman" w:hAnsi="Times New Roman" w:cs="Times New Roman"/>
          <w:b/>
          <w:bCs/>
          <w:i/>
          <w:color w:val="000000"/>
        </w:rPr>
      </w:pPr>
    </w:p>
    <w:p w14:paraId="2DD74884" w14:textId="77777777" w:rsidR="00F73C37" w:rsidRDefault="00F73C37"/>
    <w:sectPr w:rsidR="00F73C37" w:rsidSect="00330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59952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3303F2"/>
    <w:rsid w:val="004314D2"/>
    <w:rsid w:val="00513D23"/>
    <w:rsid w:val="00770E51"/>
    <w:rsid w:val="007B2C3F"/>
    <w:rsid w:val="0086581C"/>
    <w:rsid w:val="00B3781D"/>
    <w:rsid w:val="00C8019E"/>
    <w:rsid w:val="00CD0812"/>
    <w:rsid w:val="00E33BCF"/>
    <w:rsid w:val="00F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B888"/>
  <w15:chartTrackingRefBased/>
  <w15:docId w15:val="{82ECF8CA-9E1E-476B-ADFD-9F2CD37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5</cp:revision>
  <cp:lastPrinted>2021-04-12T05:34:00Z</cp:lastPrinted>
  <dcterms:created xsi:type="dcterms:W3CDTF">2022-03-21T13:22:00Z</dcterms:created>
  <dcterms:modified xsi:type="dcterms:W3CDTF">2023-03-27T15:04:00Z</dcterms:modified>
</cp:coreProperties>
</file>