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D0F" w14:textId="68FD0E09" w:rsidR="0096710E" w:rsidRPr="00E80E4C" w:rsidRDefault="0096710E" w:rsidP="00A159A3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E80E4C" w:rsidRPr="00E80E4C">
        <w:rPr>
          <w:rFonts w:asciiTheme="majorHAnsi" w:hAnsiTheme="majorHAnsi" w:cstheme="majorHAnsi"/>
          <w:sz w:val="24"/>
          <w:szCs w:val="24"/>
        </w:rPr>
        <w:t>21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032C33">
        <w:rPr>
          <w:rFonts w:asciiTheme="majorHAnsi" w:hAnsiTheme="majorHAnsi" w:cstheme="majorHAnsi"/>
          <w:sz w:val="24"/>
          <w:szCs w:val="24"/>
        </w:rPr>
        <w:t>0</w:t>
      </w:r>
      <w:r w:rsidR="007656A3">
        <w:rPr>
          <w:rFonts w:asciiTheme="majorHAnsi" w:hAnsiTheme="majorHAnsi" w:cstheme="majorHAnsi"/>
          <w:sz w:val="24"/>
          <w:szCs w:val="24"/>
        </w:rPr>
        <w:t>6</w:t>
      </w:r>
      <w:r w:rsidR="00BD7016" w:rsidRPr="00E80E4C">
        <w:rPr>
          <w:rFonts w:asciiTheme="majorHAnsi" w:hAnsiTheme="majorHAnsi" w:cstheme="majorHAnsi"/>
          <w:sz w:val="24"/>
          <w:szCs w:val="24"/>
        </w:rPr>
        <w:t>.</w:t>
      </w:r>
      <w:r w:rsidR="00032C33">
        <w:rPr>
          <w:rFonts w:asciiTheme="majorHAnsi" w:hAnsiTheme="majorHAnsi" w:cstheme="majorHAnsi"/>
          <w:sz w:val="24"/>
          <w:szCs w:val="24"/>
        </w:rPr>
        <w:t>10</w:t>
      </w:r>
      <w:r w:rsidR="00D76875" w:rsidRPr="00E80E4C">
        <w:rPr>
          <w:rFonts w:asciiTheme="majorHAnsi" w:hAnsiTheme="majorHAnsi" w:cstheme="majorHAnsi"/>
          <w:sz w:val="24"/>
          <w:szCs w:val="24"/>
        </w:rPr>
        <w:t>.2023</w:t>
      </w:r>
      <w:r w:rsidRPr="00E80E4C">
        <w:rPr>
          <w:rFonts w:asciiTheme="majorHAnsi" w:hAnsiTheme="majorHAnsi" w:cstheme="majorHAnsi"/>
          <w:sz w:val="24"/>
          <w:szCs w:val="24"/>
        </w:rPr>
        <w:t>r.</w:t>
      </w:r>
    </w:p>
    <w:p w14:paraId="1EAC4655" w14:textId="77777777" w:rsidR="0096710E" w:rsidRPr="00E80E4C" w:rsidRDefault="0096710E" w:rsidP="00A159A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212E459" w14:textId="77777777" w:rsidR="005B559F" w:rsidRPr="00E80E4C" w:rsidRDefault="0096710E" w:rsidP="00A159A3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9CF1063" w14:textId="77777777" w:rsidR="00505DA2" w:rsidRPr="00E80E4C" w:rsidRDefault="00505DA2" w:rsidP="00A159A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055B155C" w14:textId="77777777" w:rsidR="00E80E4C" w:rsidRPr="00E80E4C" w:rsidRDefault="007C45DB" w:rsidP="00E80E4C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="00BD7016" w:rsidRPr="00E80E4C">
        <w:rPr>
          <w:rFonts w:asciiTheme="majorHAnsi" w:hAnsiTheme="majorHAnsi" w:cstheme="majorHAnsi"/>
          <w:b/>
          <w:sz w:val="24"/>
          <w:szCs w:val="24"/>
        </w:rPr>
        <w:t xml:space="preserve">na </w:t>
      </w:r>
      <w:bookmarkStart w:id="2" w:name="_Hlk146719609"/>
      <w:bookmarkEnd w:id="0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: Budowę sieci wodociągowej w sołectwie Ochaby rejon ulicy Gołyska oraz w sołectwie Międzyświeć rejon ulicy Promykowej i Rogowej w podziale na części:</w:t>
      </w:r>
    </w:p>
    <w:bookmarkEnd w:id="2"/>
    <w:p w14:paraId="3F1CBB99" w14:textId="124F23D2" w:rsidR="003316BD" w:rsidRPr="00E80E4C" w:rsidRDefault="003316BD" w:rsidP="00E80E4C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55C183" w14:textId="77777777" w:rsidR="00BD7016" w:rsidRPr="00E80E4C" w:rsidRDefault="00BD7016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ED8BC5" w14:textId="72527827" w:rsidR="007C45DB" w:rsidRPr="00E80E4C" w:rsidRDefault="007C45DB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</w:t>
      </w:r>
      <w:r w:rsidR="00E80E4C" w:rsidRPr="00E80E4C">
        <w:rPr>
          <w:rFonts w:asciiTheme="majorHAnsi" w:hAnsiTheme="majorHAnsi" w:cstheme="majorHAnsi"/>
          <w:sz w:val="24"/>
          <w:szCs w:val="24"/>
        </w:rPr>
        <w:t>3 r. poz. 1605</w:t>
      </w:r>
      <w:r w:rsidR="007656A3">
        <w:rPr>
          <w:rFonts w:asciiTheme="majorHAnsi" w:hAnsiTheme="majorHAnsi" w:cstheme="majorHAnsi"/>
          <w:sz w:val="24"/>
          <w:szCs w:val="24"/>
        </w:rPr>
        <w:t xml:space="preserve"> z późn.zm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zapytania Wykonawcy oraz odpowiedź:</w:t>
      </w:r>
    </w:p>
    <w:p w14:paraId="0417BB7E" w14:textId="77777777" w:rsidR="00505DA2" w:rsidRPr="00E80E4C" w:rsidRDefault="00505DA2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D8089B9" w14:textId="77777777" w:rsidR="0096710E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5C5DBA33" w14:textId="37754027" w:rsidR="00F743BE" w:rsidRDefault="00EE27AF" w:rsidP="00EE27A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EE27AF">
        <w:rPr>
          <w:rFonts w:asciiTheme="majorHAnsi" w:hAnsiTheme="majorHAnsi" w:cstheme="majorHAnsi"/>
          <w:color w:val="666666"/>
          <w:sz w:val="24"/>
          <w:szCs w:val="24"/>
        </w:rPr>
        <w:t xml:space="preserve">Dzień dobry, </w:t>
      </w:r>
      <w:r>
        <w:rPr>
          <w:rFonts w:asciiTheme="majorHAnsi" w:hAnsiTheme="majorHAnsi" w:cstheme="majorHAnsi"/>
          <w:color w:val="666666"/>
          <w:sz w:val="24"/>
          <w:szCs w:val="24"/>
        </w:rPr>
        <w:t>w</w:t>
      </w:r>
      <w:r w:rsidRPr="00EE27AF">
        <w:rPr>
          <w:rFonts w:asciiTheme="majorHAnsi" w:hAnsiTheme="majorHAnsi" w:cstheme="majorHAnsi"/>
          <w:color w:val="666666"/>
          <w:sz w:val="24"/>
          <w:szCs w:val="24"/>
        </w:rPr>
        <w:t xml:space="preserve"> związku z zapisami SWZ pkt 3.4.2. dla części 1 i części 2 w zakresie doświadczenia</w:t>
      </w:r>
      <w:r>
        <w:rPr>
          <w:rFonts w:asciiTheme="majorHAnsi" w:hAnsiTheme="majorHAnsi" w:cstheme="majorHAnsi"/>
          <w:color w:val="666666"/>
          <w:sz w:val="24"/>
          <w:szCs w:val="24"/>
        </w:rPr>
        <w:t xml:space="preserve"> </w:t>
      </w:r>
      <w:r w:rsidRPr="00EE27AF">
        <w:rPr>
          <w:rFonts w:asciiTheme="majorHAnsi" w:hAnsiTheme="majorHAnsi" w:cstheme="majorHAnsi"/>
          <w:color w:val="666666"/>
          <w:sz w:val="24"/>
          <w:szCs w:val="24"/>
        </w:rPr>
        <w:t>kierownika budowy, prosimy o doprecyzowanie przy pełnieniu jakiej funkcji spełniony zostanie opisany</w:t>
      </w:r>
      <w:r>
        <w:rPr>
          <w:rFonts w:asciiTheme="majorHAnsi" w:hAnsiTheme="majorHAnsi" w:cstheme="majorHAnsi"/>
          <w:color w:val="666666"/>
          <w:sz w:val="24"/>
          <w:szCs w:val="24"/>
        </w:rPr>
        <w:t xml:space="preserve"> </w:t>
      </w:r>
      <w:r w:rsidRPr="00EE27AF">
        <w:rPr>
          <w:rFonts w:asciiTheme="majorHAnsi" w:hAnsiTheme="majorHAnsi" w:cstheme="majorHAnsi"/>
          <w:color w:val="666666"/>
          <w:sz w:val="24"/>
          <w:szCs w:val="24"/>
        </w:rPr>
        <w:t>warunek</w:t>
      </w:r>
      <w:r>
        <w:rPr>
          <w:rFonts w:ascii="DejaVuSansCondensed" w:hAnsi="DejaVuSansCondensed" w:cs="DejaVuSansCondensed"/>
          <w:color w:val="666666"/>
          <w:sz w:val="19"/>
          <w:szCs w:val="19"/>
        </w:rPr>
        <w:t>.</w:t>
      </w:r>
    </w:p>
    <w:p w14:paraId="2FF06076" w14:textId="77777777" w:rsidR="00EE27AF" w:rsidRPr="00EE27AF" w:rsidRDefault="00EE27AF" w:rsidP="00EE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</w:rPr>
      </w:pPr>
    </w:p>
    <w:p w14:paraId="4284AFA7" w14:textId="7F27C082" w:rsidR="007C45DB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  <w:r w:rsidR="00BF6CBE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7FA64C99" w14:textId="77777777" w:rsidR="009E4131" w:rsidRDefault="00BF6CBE" w:rsidP="009E4131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Opisany w rozdziale XIX pkt 3 ppkt 3.4.2. SWZ warunek dot. doświadczenia kierownika budowy zostanie spełniony, jeżeli zostanie udokumentowane doświadczenie w nadzorowaniu co najmniej 1 roboty</w:t>
      </w:r>
      <w:r w:rsidR="009B2E0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B2E0C">
        <w:rPr>
          <w:rFonts w:asciiTheme="majorHAnsi" w:hAnsiTheme="majorHAnsi" w:cstheme="majorHAnsi"/>
          <w:sz w:val="24"/>
          <w:szCs w:val="24"/>
        </w:rPr>
        <w:t>pełniąc</w:t>
      </w:r>
      <w:r>
        <w:rPr>
          <w:rFonts w:asciiTheme="majorHAnsi" w:hAnsiTheme="majorHAnsi" w:cstheme="majorHAnsi"/>
          <w:sz w:val="24"/>
          <w:szCs w:val="24"/>
        </w:rPr>
        <w:t xml:space="preserve"> funkcj</w:t>
      </w:r>
      <w:r w:rsidR="009B2E0C">
        <w:rPr>
          <w:rFonts w:asciiTheme="majorHAnsi" w:hAnsiTheme="majorHAnsi" w:cstheme="majorHAnsi"/>
          <w:sz w:val="24"/>
          <w:szCs w:val="24"/>
        </w:rPr>
        <w:t>ę kierownika budowy</w:t>
      </w:r>
      <w:r w:rsidR="009E4131" w:rsidRPr="00CC5C45">
        <w:rPr>
          <w:rFonts w:ascii="Calibri Light" w:hAnsi="Calibri Light" w:cs="Calibri Light"/>
          <w:sz w:val="24"/>
          <w:szCs w:val="24"/>
        </w:rPr>
        <w:t xml:space="preserve">, polegającej na budowie, przebudowie lub remoncie  kanalizacji sanitarnej lub sieci wodociągowej </w:t>
      </w:r>
      <w:r w:rsidR="009E4131">
        <w:rPr>
          <w:rFonts w:ascii="Calibri Light" w:hAnsi="Calibri Light" w:cs="Calibri Light"/>
          <w:sz w:val="24"/>
          <w:szCs w:val="24"/>
        </w:rPr>
        <w:t xml:space="preserve">o wartości </w:t>
      </w:r>
      <w:r w:rsidR="009E4131" w:rsidRPr="00CC5C45">
        <w:rPr>
          <w:rFonts w:ascii="Calibri Light" w:hAnsi="Calibri Light" w:cs="Calibri Light"/>
          <w:sz w:val="24"/>
          <w:szCs w:val="24"/>
        </w:rPr>
        <w:t>nie mniejszej niż</w:t>
      </w:r>
      <w:r w:rsidR="009E4131">
        <w:rPr>
          <w:rFonts w:ascii="Calibri Light" w:hAnsi="Calibri Light" w:cs="Calibri Light"/>
          <w:sz w:val="24"/>
          <w:szCs w:val="24"/>
        </w:rPr>
        <w:t>:</w:t>
      </w:r>
    </w:p>
    <w:p w14:paraId="30A6BA84" w14:textId="4CE8254C" w:rsidR="009E4131" w:rsidRDefault="009E4131" w:rsidP="009E4131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</w:t>
      </w:r>
      <w:r w:rsidRPr="00CC5C45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2</w:t>
      </w:r>
      <w:r w:rsidRPr="00CC5C45">
        <w:rPr>
          <w:rFonts w:ascii="Calibri Light" w:hAnsi="Calibri Light" w:cs="Calibri Light"/>
          <w:sz w:val="24"/>
          <w:szCs w:val="24"/>
        </w:rPr>
        <w:t>00 000,</w:t>
      </w:r>
      <w:r>
        <w:rPr>
          <w:rFonts w:ascii="Calibri Light" w:hAnsi="Calibri Light" w:cs="Calibri Light"/>
          <w:sz w:val="24"/>
          <w:szCs w:val="24"/>
        </w:rPr>
        <w:t>00 zł – dla zadania nr 1</w:t>
      </w:r>
    </w:p>
    <w:p w14:paraId="6B59D16A" w14:textId="0305B97F" w:rsidR="009E4131" w:rsidRPr="00640706" w:rsidRDefault="009E4131" w:rsidP="009E4131">
      <w:pPr>
        <w:pStyle w:val="Akapitzlist"/>
        <w:tabs>
          <w:tab w:val="left" w:pos="993"/>
        </w:tabs>
        <w:spacing w:line="276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- 150 000,00 zł – dla zadania nr 2</w:t>
      </w:r>
    </w:p>
    <w:p w14:paraId="3795A5BC" w14:textId="074E208A" w:rsidR="002130AC" w:rsidRDefault="002130AC" w:rsidP="009E4131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B96FB17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1D92EC2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C07E2D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C097F3D" w14:textId="13AF42E5" w:rsidR="00420F1E" w:rsidRDefault="00420F1E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            Podpisane przez:</w:t>
      </w:r>
    </w:p>
    <w:p w14:paraId="0F1E95A7" w14:textId="1C1D3C82" w:rsidR="00420F1E" w:rsidRDefault="00420F1E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Andrzej Bubnicki – Z-ca Burmistrza Miasta Skoczowa</w:t>
      </w:r>
    </w:p>
    <w:sectPr w:rsidR="00420F1E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32C33"/>
    <w:rsid w:val="000B38D2"/>
    <w:rsid w:val="001111F1"/>
    <w:rsid w:val="0015425E"/>
    <w:rsid w:val="00160A81"/>
    <w:rsid w:val="001F6F68"/>
    <w:rsid w:val="00212298"/>
    <w:rsid w:val="002130AC"/>
    <w:rsid w:val="00217523"/>
    <w:rsid w:val="002B0B0A"/>
    <w:rsid w:val="002E0331"/>
    <w:rsid w:val="002E4F7A"/>
    <w:rsid w:val="002F6DFC"/>
    <w:rsid w:val="003316BD"/>
    <w:rsid w:val="00333801"/>
    <w:rsid w:val="00344C96"/>
    <w:rsid w:val="00420F1E"/>
    <w:rsid w:val="00437DB7"/>
    <w:rsid w:val="0048388D"/>
    <w:rsid w:val="005032F0"/>
    <w:rsid w:val="00505DA2"/>
    <w:rsid w:val="005B559F"/>
    <w:rsid w:val="00600821"/>
    <w:rsid w:val="006525A3"/>
    <w:rsid w:val="00695421"/>
    <w:rsid w:val="007656A3"/>
    <w:rsid w:val="007C45DB"/>
    <w:rsid w:val="007F2EB0"/>
    <w:rsid w:val="0096710E"/>
    <w:rsid w:val="0099619B"/>
    <w:rsid w:val="009B2E0C"/>
    <w:rsid w:val="009E4131"/>
    <w:rsid w:val="00A159A3"/>
    <w:rsid w:val="00A7206E"/>
    <w:rsid w:val="00A9056B"/>
    <w:rsid w:val="00BD7016"/>
    <w:rsid w:val="00BF6CBE"/>
    <w:rsid w:val="00C84A12"/>
    <w:rsid w:val="00D26EB4"/>
    <w:rsid w:val="00D52FD8"/>
    <w:rsid w:val="00D76875"/>
    <w:rsid w:val="00DB7931"/>
    <w:rsid w:val="00E03335"/>
    <w:rsid w:val="00E80E4C"/>
    <w:rsid w:val="00E90762"/>
    <w:rsid w:val="00EE2312"/>
    <w:rsid w:val="00EE27AF"/>
    <w:rsid w:val="00F54ACD"/>
    <w:rsid w:val="00F6098E"/>
    <w:rsid w:val="00F743BE"/>
    <w:rsid w:val="00FE0AC0"/>
    <w:rsid w:val="00FE0FB6"/>
    <w:rsid w:val="00FE140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DD9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Hubczyk</dc:creator>
  <cp:lastModifiedBy>Katarzyna Doleszczak-Jakubiec</cp:lastModifiedBy>
  <cp:revision>4</cp:revision>
  <cp:lastPrinted>2023-10-06T07:28:00Z</cp:lastPrinted>
  <dcterms:created xsi:type="dcterms:W3CDTF">2023-10-06T07:26:00Z</dcterms:created>
  <dcterms:modified xsi:type="dcterms:W3CDTF">2023-10-06T09:56:00Z</dcterms:modified>
</cp:coreProperties>
</file>