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207B8" w14:textId="77777777" w:rsidR="007874B9" w:rsidRPr="00FB5F64" w:rsidRDefault="007874B9" w:rsidP="00D44098">
      <w:pPr>
        <w:pStyle w:val="Nagwek1"/>
        <w:numPr>
          <w:ilvl w:val="0"/>
          <w:numId w:val="0"/>
        </w:numPr>
        <w:pBdr>
          <w:top w:val="single" w:sz="18" w:space="31" w:color="auto" w:shadow="1"/>
          <w:bottom w:val="single" w:sz="18" w:space="0" w:color="auto" w:shadow="1"/>
        </w:pBdr>
        <w:ind w:firstLine="142"/>
        <w:rPr>
          <w:sz w:val="22"/>
          <w:szCs w:val="22"/>
        </w:rPr>
      </w:pPr>
    </w:p>
    <w:p w14:paraId="5DCEF61C" w14:textId="77777777" w:rsidR="007874B9" w:rsidRPr="006D788A" w:rsidRDefault="007874B9" w:rsidP="00D44098">
      <w:pPr>
        <w:pStyle w:val="Nagwek1"/>
        <w:numPr>
          <w:ilvl w:val="0"/>
          <w:numId w:val="0"/>
        </w:numPr>
        <w:pBdr>
          <w:top w:val="single" w:sz="18" w:space="31" w:color="auto" w:shadow="1"/>
          <w:bottom w:val="single" w:sz="18" w:space="0" w:color="auto" w:shadow="1"/>
        </w:pBdr>
        <w:ind w:firstLine="142"/>
        <w:rPr>
          <w:sz w:val="24"/>
          <w:szCs w:val="24"/>
        </w:rPr>
      </w:pPr>
      <w:r w:rsidRPr="006D788A">
        <w:rPr>
          <w:sz w:val="24"/>
          <w:szCs w:val="24"/>
        </w:rPr>
        <w:t>4</w:t>
      </w:r>
      <w:r w:rsidR="00BF6CF4" w:rsidRPr="006D788A">
        <w:rPr>
          <w:sz w:val="24"/>
          <w:szCs w:val="24"/>
        </w:rPr>
        <w:t>.</w:t>
      </w:r>
      <w:r w:rsidRPr="006D788A">
        <w:rPr>
          <w:sz w:val="24"/>
          <w:szCs w:val="24"/>
        </w:rPr>
        <w:t xml:space="preserve"> Wojskowy Szpital Kliniczny z Polikliniką</w:t>
      </w:r>
      <w:r w:rsidRPr="006D788A">
        <w:rPr>
          <w:sz w:val="24"/>
          <w:szCs w:val="24"/>
        </w:rPr>
        <w:br/>
        <w:t>Samodzielny Publiczny Zakład Opieki Zdrowotnej we Wrocławiu</w:t>
      </w:r>
    </w:p>
    <w:p w14:paraId="67C468F6" w14:textId="77777777" w:rsidR="007874B9" w:rsidRPr="006D788A"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b/>
        </w:rPr>
      </w:pPr>
      <w:r w:rsidRPr="006D788A">
        <w:rPr>
          <w:b/>
        </w:rPr>
        <w:t>50 - 981 Wrocław  ul. R. Weigla 5</w:t>
      </w:r>
    </w:p>
    <w:p w14:paraId="74FB8892" w14:textId="77777777"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b/>
          <w:sz w:val="22"/>
          <w:szCs w:val="22"/>
        </w:rPr>
      </w:pPr>
    </w:p>
    <w:p w14:paraId="70B335C2" w14:textId="77777777"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sz w:val="22"/>
          <w:szCs w:val="22"/>
        </w:rPr>
      </w:pPr>
    </w:p>
    <w:p w14:paraId="262242E6" w14:textId="77777777"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rPr>
          <w:sz w:val="22"/>
          <w:szCs w:val="22"/>
        </w:rPr>
      </w:pPr>
    </w:p>
    <w:p w14:paraId="0B6D28EE" w14:textId="77777777" w:rsidR="007874B9" w:rsidRPr="00FB5F64" w:rsidRDefault="007874B9" w:rsidP="00D44098">
      <w:pPr>
        <w:pBdr>
          <w:top w:val="single" w:sz="24" w:space="1" w:color="auto"/>
          <w:left w:val="single" w:sz="24" w:space="4" w:color="auto"/>
          <w:bottom w:val="single" w:sz="24" w:space="31" w:color="auto"/>
          <w:right w:val="single" w:sz="24" w:space="4" w:color="auto"/>
        </w:pBdr>
        <w:ind w:firstLine="142"/>
        <w:jc w:val="both"/>
        <w:rPr>
          <w:sz w:val="22"/>
          <w:szCs w:val="22"/>
        </w:rPr>
      </w:pPr>
    </w:p>
    <w:p w14:paraId="75C7EEDA" w14:textId="77777777" w:rsidR="007874B9" w:rsidRPr="00FB5F64" w:rsidRDefault="007874B9" w:rsidP="00D44098">
      <w:pPr>
        <w:pBdr>
          <w:top w:val="single" w:sz="24" w:space="1" w:color="auto"/>
          <w:left w:val="single" w:sz="24" w:space="4" w:color="auto"/>
          <w:bottom w:val="single" w:sz="24" w:space="31" w:color="auto"/>
          <w:right w:val="single" w:sz="24" w:space="4" w:color="auto"/>
        </w:pBdr>
        <w:ind w:firstLine="142"/>
        <w:rPr>
          <w:b/>
          <w:sz w:val="22"/>
          <w:szCs w:val="22"/>
        </w:rPr>
      </w:pPr>
    </w:p>
    <w:p w14:paraId="12230A79" w14:textId="77777777" w:rsidR="007874B9" w:rsidRPr="006D788A" w:rsidRDefault="007874B9" w:rsidP="00D44098">
      <w:pPr>
        <w:pBdr>
          <w:top w:val="single" w:sz="24" w:space="1" w:color="auto"/>
          <w:left w:val="single" w:sz="24" w:space="4" w:color="auto"/>
          <w:bottom w:val="single" w:sz="24" w:space="31" w:color="auto"/>
          <w:right w:val="single" w:sz="24" w:space="4" w:color="auto"/>
        </w:pBdr>
        <w:ind w:firstLine="142"/>
        <w:rPr>
          <w:b/>
        </w:rPr>
      </w:pPr>
      <w:r w:rsidRPr="006D788A">
        <w:rPr>
          <w:b/>
        </w:rPr>
        <w:t xml:space="preserve">Znak sprawy: </w:t>
      </w:r>
      <w:r w:rsidR="003530C3" w:rsidRPr="006D788A">
        <w:rPr>
          <w:b/>
        </w:rPr>
        <w:t>4WSzKzP.SZP.2612.</w:t>
      </w:r>
      <w:r w:rsidR="00624D81">
        <w:rPr>
          <w:b/>
        </w:rPr>
        <w:t>25</w:t>
      </w:r>
      <w:r w:rsidR="002E1CB6" w:rsidRPr="006D788A">
        <w:rPr>
          <w:b/>
        </w:rPr>
        <w:t>.</w:t>
      </w:r>
      <w:r w:rsidR="00053753" w:rsidRPr="006D788A">
        <w:rPr>
          <w:b/>
        </w:rPr>
        <w:t>2021</w:t>
      </w:r>
    </w:p>
    <w:p w14:paraId="65557F60" w14:textId="77777777" w:rsidR="007874B9" w:rsidRPr="006D788A" w:rsidRDefault="007874B9" w:rsidP="00D44098">
      <w:pPr>
        <w:pBdr>
          <w:top w:val="single" w:sz="24" w:space="1" w:color="auto"/>
          <w:left w:val="single" w:sz="24" w:space="4" w:color="auto"/>
          <w:bottom w:val="single" w:sz="24" w:space="31" w:color="auto"/>
          <w:right w:val="single" w:sz="24" w:space="4" w:color="auto"/>
        </w:pBdr>
        <w:ind w:firstLine="142"/>
        <w:rPr>
          <w:b/>
        </w:rPr>
      </w:pPr>
    </w:p>
    <w:p w14:paraId="1C04614A" w14:textId="77777777"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14:paraId="6F151E6F" w14:textId="77777777"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14:paraId="183D7E44" w14:textId="77777777" w:rsidR="007874B9" w:rsidRPr="006D788A" w:rsidRDefault="00053753" w:rsidP="00D44098">
      <w:pPr>
        <w:pBdr>
          <w:top w:val="single" w:sz="24" w:space="1" w:color="auto"/>
          <w:left w:val="single" w:sz="24" w:space="4" w:color="auto"/>
          <w:bottom w:val="single" w:sz="24" w:space="31" w:color="auto"/>
          <w:right w:val="single" w:sz="24" w:space="4" w:color="auto"/>
        </w:pBdr>
        <w:ind w:firstLine="142"/>
        <w:jc w:val="center"/>
        <w:rPr>
          <w:b/>
        </w:rPr>
      </w:pPr>
      <w:r w:rsidRPr="006D788A">
        <w:rPr>
          <w:b/>
        </w:rPr>
        <w:t xml:space="preserve">SPECYFIKACJA </w:t>
      </w:r>
      <w:r w:rsidR="007874B9" w:rsidRPr="006D788A">
        <w:rPr>
          <w:b/>
        </w:rPr>
        <w:t>WARUNKÓW ZAMÓWIENIA (SWZ)</w:t>
      </w:r>
    </w:p>
    <w:p w14:paraId="0A21A696" w14:textId="77777777" w:rsidR="00624D81" w:rsidRDefault="007874B9" w:rsidP="00D44098">
      <w:pPr>
        <w:pBdr>
          <w:top w:val="single" w:sz="24" w:space="1" w:color="auto"/>
          <w:left w:val="single" w:sz="24" w:space="4" w:color="auto"/>
          <w:bottom w:val="single" w:sz="24" w:space="31" w:color="auto"/>
          <w:right w:val="single" w:sz="24" w:space="4" w:color="auto"/>
        </w:pBdr>
        <w:ind w:firstLine="142"/>
        <w:jc w:val="center"/>
        <w:rPr>
          <w:b/>
        </w:rPr>
      </w:pPr>
      <w:r w:rsidRPr="006D788A">
        <w:rPr>
          <w:rFonts w:eastAsia="Calibri"/>
          <w:b/>
          <w:lang w:eastAsia="en-US"/>
        </w:rPr>
        <w:t xml:space="preserve">NA </w:t>
      </w:r>
      <w:r w:rsidRPr="006D788A">
        <w:rPr>
          <w:b/>
        </w:rPr>
        <w:t>DOSTAWĘ</w:t>
      </w:r>
      <w:r w:rsidR="00B507C1" w:rsidRPr="006D788A">
        <w:rPr>
          <w:b/>
        </w:rPr>
        <w:t xml:space="preserve"> </w:t>
      </w:r>
      <w:r w:rsidR="00624D81" w:rsidRPr="00624D81">
        <w:rPr>
          <w:b/>
        </w:rPr>
        <w:t xml:space="preserve">CHEMICZNYCH ŚRODKÓW CZYSZCZĄCYCH </w:t>
      </w:r>
    </w:p>
    <w:p w14:paraId="48007E97" w14:textId="395524CC" w:rsidR="007874B9" w:rsidRPr="00624D81" w:rsidRDefault="001C7CDF" w:rsidP="00D44098">
      <w:pPr>
        <w:pBdr>
          <w:top w:val="single" w:sz="24" w:space="1" w:color="auto"/>
          <w:left w:val="single" w:sz="24" w:space="4" w:color="auto"/>
          <w:bottom w:val="single" w:sz="24" w:space="31" w:color="auto"/>
          <w:right w:val="single" w:sz="24" w:space="4" w:color="auto"/>
        </w:pBdr>
        <w:ind w:firstLine="142"/>
        <w:jc w:val="center"/>
        <w:rPr>
          <w:b/>
        </w:rPr>
      </w:pPr>
      <w:r>
        <w:rPr>
          <w:b/>
        </w:rPr>
        <w:t xml:space="preserve">I MYJĄCO-DEZYNFEKUJĄCYCH </w:t>
      </w:r>
      <w:r w:rsidR="00624D81" w:rsidRPr="00624D81">
        <w:rPr>
          <w:b/>
        </w:rPr>
        <w:t>ORAZ CHEMICZNYCH ŚRODKÓW I MATERIAŁÓW DO UTRZYMANIA CZYSTOŚCI I HIGIENY</w:t>
      </w:r>
      <w:r w:rsidR="00624D81">
        <w:rPr>
          <w:b/>
        </w:rPr>
        <w:t>.</w:t>
      </w:r>
    </w:p>
    <w:p w14:paraId="5605463D" w14:textId="77777777"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14:paraId="236474C5" w14:textId="77777777" w:rsidR="007874B9" w:rsidRPr="006D788A" w:rsidRDefault="007874B9" w:rsidP="00D44098">
      <w:pPr>
        <w:pBdr>
          <w:top w:val="single" w:sz="24" w:space="1" w:color="auto"/>
          <w:left w:val="single" w:sz="24" w:space="4" w:color="auto"/>
          <w:bottom w:val="single" w:sz="24" w:space="31" w:color="auto"/>
          <w:right w:val="single" w:sz="24" w:space="4" w:color="auto"/>
        </w:pBdr>
        <w:ind w:firstLine="142"/>
        <w:jc w:val="center"/>
        <w:rPr>
          <w:b/>
        </w:rPr>
      </w:pPr>
    </w:p>
    <w:p w14:paraId="5FE05E8A" w14:textId="77777777" w:rsidR="00D44098" w:rsidRDefault="00D44098" w:rsidP="00D44098">
      <w:pPr>
        <w:pBdr>
          <w:top w:val="single" w:sz="24" w:space="1" w:color="auto"/>
          <w:left w:val="single" w:sz="24" w:space="4" w:color="auto"/>
          <w:bottom w:val="single" w:sz="24" w:space="31" w:color="auto"/>
          <w:right w:val="single" w:sz="24" w:space="4" w:color="auto"/>
        </w:pBdr>
        <w:ind w:firstLine="142"/>
        <w:jc w:val="center"/>
        <w:rPr>
          <w:b/>
        </w:rPr>
      </w:pPr>
    </w:p>
    <w:p w14:paraId="12717802" w14:textId="77777777" w:rsidR="001C7CDF" w:rsidRDefault="001C7CDF" w:rsidP="00D44098">
      <w:pPr>
        <w:pBdr>
          <w:top w:val="single" w:sz="24" w:space="1" w:color="auto"/>
          <w:left w:val="single" w:sz="24" w:space="4" w:color="auto"/>
          <w:bottom w:val="single" w:sz="24" w:space="31" w:color="auto"/>
          <w:right w:val="single" w:sz="24" w:space="4" w:color="auto"/>
        </w:pBdr>
        <w:ind w:firstLine="142"/>
        <w:jc w:val="center"/>
        <w:rPr>
          <w:b/>
        </w:rPr>
      </w:pPr>
    </w:p>
    <w:p w14:paraId="2615ACA9" w14:textId="77777777" w:rsidR="001C7CDF" w:rsidRPr="006D788A" w:rsidRDefault="001C7CDF" w:rsidP="00D44098">
      <w:pPr>
        <w:pBdr>
          <w:top w:val="single" w:sz="24" w:space="1" w:color="auto"/>
          <w:left w:val="single" w:sz="24" w:space="4" w:color="auto"/>
          <w:bottom w:val="single" w:sz="24" w:space="31" w:color="auto"/>
          <w:right w:val="single" w:sz="24" w:space="4" w:color="auto"/>
        </w:pBdr>
        <w:ind w:firstLine="142"/>
        <w:jc w:val="center"/>
        <w:rPr>
          <w:b/>
        </w:rPr>
      </w:pPr>
    </w:p>
    <w:p w14:paraId="3D97BE15" w14:textId="77777777" w:rsidR="007874B9" w:rsidRPr="006D788A" w:rsidRDefault="00053753"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6D788A">
        <w:rPr>
          <w:szCs w:val="24"/>
        </w:rPr>
        <w:t>w</w:t>
      </w:r>
      <w:r w:rsidR="007874B9" w:rsidRPr="006D788A">
        <w:rPr>
          <w:szCs w:val="24"/>
        </w:rPr>
        <w:t xml:space="preserve"> postępowaniu o </w:t>
      </w:r>
      <w:r w:rsidR="00C61FB3" w:rsidRPr="006D788A">
        <w:rPr>
          <w:szCs w:val="24"/>
        </w:rPr>
        <w:t>udzielenie zamówienia</w:t>
      </w:r>
      <w:r w:rsidR="007874B9" w:rsidRPr="006D788A">
        <w:rPr>
          <w:szCs w:val="24"/>
        </w:rPr>
        <w:t xml:space="preserve"> prowadzonym na podstawie przepisów</w:t>
      </w:r>
    </w:p>
    <w:p w14:paraId="0163FF54" w14:textId="73388544" w:rsidR="007874B9" w:rsidRPr="006D788A"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6D788A">
        <w:rPr>
          <w:szCs w:val="24"/>
        </w:rPr>
        <w:t>ustawy z dnia 11 września 2019 r. - Prawo zamówień publ</w:t>
      </w:r>
      <w:r w:rsidR="009946BD">
        <w:rPr>
          <w:szCs w:val="24"/>
        </w:rPr>
        <w:t>icznych (Dz. U. z 2019 r., poz. </w:t>
      </w:r>
      <w:r w:rsidRPr="006D788A">
        <w:rPr>
          <w:szCs w:val="24"/>
        </w:rPr>
        <w:t>2019</w:t>
      </w:r>
      <w:r w:rsidR="00810ECE" w:rsidRPr="006D788A">
        <w:rPr>
          <w:szCs w:val="24"/>
        </w:rPr>
        <w:t xml:space="preserve"> ze zm.</w:t>
      </w:r>
      <w:r w:rsidRPr="006D788A">
        <w:rPr>
          <w:szCs w:val="24"/>
        </w:rPr>
        <w:t>) zwanej dalej również PZP oraz przepisów wykonawczych do PZP</w:t>
      </w:r>
    </w:p>
    <w:p w14:paraId="7446E8DE" w14:textId="77777777" w:rsidR="007874B9" w:rsidRPr="006D788A"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p>
    <w:p w14:paraId="5F60850F" w14:textId="77777777" w:rsidR="007874B9" w:rsidRPr="006D788A"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14:paraId="14DD71EF" w14:textId="77777777" w:rsidR="00D44098" w:rsidRPr="006D788A" w:rsidRDefault="00D44098"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Cs w:val="24"/>
        </w:rPr>
      </w:pPr>
    </w:p>
    <w:p w14:paraId="0E689D5E" w14:textId="77777777" w:rsidR="004A29F3" w:rsidRPr="006D788A"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Cs w:val="24"/>
        </w:rPr>
      </w:pPr>
      <w:r w:rsidRPr="006D788A">
        <w:rPr>
          <w:b/>
          <w:szCs w:val="24"/>
        </w:rPr>
        <w:t xml:space="preserve">W  TRYBIE  PODSTAWOWYM </w:t>
      </w:r>
      <w:r w:rsidR="00390FC3" w:rsidRPr="006D788A">
        <w:rPr>
          <w:b/>
          <w:szCs w:val="24"/>
        </w:rPr>
        <w:t>BEZ PRZEPROWADZENIA NEGOCJACJI</w:t>
      </w:r>
      <w:r w:rsidR="00390FC3" w:rsidRPr="006D788A">
        <w:rPr>
          <w:szCs w:val="24"/>
        </w:rPr>
        <w:t xml:space="preserve"> </w:t>
      </w:r>
    </w:p>
    <w:p w14:paraId="5E69D3D2" w14:textId="77777777" w:rsidR="00FF3438" w:rsidRPr="006D788A" w:rsidRDefault="00390FC3" w:rsidP="00D44098">
      <w:pPr>
        <w:pStyle w:val="Tekstpodstawowywcity3"/>
        <w:pBdr>
          <w:top w:val="single" w:sz="24" w:space="1" w:color="auto"/>
          <w:left w:val="single" w:sz="24" w:space="4" w:color="auto"/>
          <w:bottom w:val="single" w:sz="24" w:space="31" w:color="auto"/>
          <w:right w:val="single" w:sz="24" w:space="4" w:color="auto"/>
        </w:pBdr>
        <w:ind w:firstLine="142"/>
        <w:jc w:val="center"/>
        <w:rPr>
          <w:b/>
          <w:szCs w:val="24"/>
        </w:rPr>
      </w:pPr>
      <w:r w:rsidRPr="006D788A">
        <w:rPr>
          <w:b/>
          <w:szCs w:val="24"/>
        </w:rPr>
        <w:t xml:space="preserve">O WARTOŚCI </w:t>
      </w:r>
      <w:r w:rsidR="00FF3438" w:rsidRPr="006D788A">
        <w:rPr>
          <w:b/>
          <w:szCs w:val="24"/>
        </w:rPr>
        <w:t xml:space="preserve">PONIŻEJ 139 000 EURO </w:t>
      </w:r>
      <w:r w:rsidRPr="006D788A">
        <w:rPr>
          <w:b/>
          <w:szCs w:val="24"/>
        </w:rPr>
        <w:t xml:space="preserve"> </w:t>
      </w:r>
    </w:p>
    <w:p w14:paraId="1CF013BB" w14:textId="77777777" w:rsidR="00FF3438" w:rsidRPr="006D788A"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jc w:val="center"/>
        <w:rPr>
          <w:b/>
          <w:szCs w:val="24"/>
        </w:rPr>
      </w:pPr>
      <w:r w:rsidRPr="006D788A">
        <w:rPr>
          <w:b/>
          <w:szCs w:val="24"/>
        </w:rPr>
        <w:t xml:space="preserve"> (art. 275 </w:t>
      </w:r>
      <w:r w:rsidR="00390FC3" w:rsidRPr="006D788A">
        <w:rPr>
          <w:b/>
          <w:szCs w:val="24"/>
        </w:rPr>
        <w:t>pkt 1</w:t>
      </w:r>
      <w:r w:rsidR="006D788A">
        <w:rPr>
          <w:b/>
          <w:szCs w:val="24"/>
        </w:rPr>
        <w:t>)</w:t>
      </w:r>
      <w:r w:rsidR="00390FC3" w:rsidRPr="006D788A">
        <w:rPr>
          <w:b/>
          <w:szCs w:val="24"/>
        </w:rPr>
        <w:t xml:space="preserve"> </w:t>
      </w:r>
      <w:r w:rsidRPr="006D788A">
        <w:rPr>
          <w:b/>
          <w:szCs w:val="24"/>
        </w:rPr>
        <w:t>PZP)</w:t>
      </w:r>
    </w:p>
    <w:p w14:paraId="4131AAC0" w14:textId="77777777" w:rsidR="00FF3438" w:rsidRPr="00FB5F64"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rPr>
          <w:sz w:val="22"/>
          <w:szCs w:val="22"/>
        </w:rPr>
      </w:pPr>
    </w:p>
    <w:p w14:paraId="29705BF9" w14:textId="77777777" w:rsidR="007874B9" w:rsidRPr="00FB5F64"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rPr>
          <w:sz w:val="22"/>
          <w:szCs w:val="22"/>
        </w:rPr>
      </w:pPr>
    </w:p>
    <w:p w14:paraId="5685193A" w14:textId="77777777" w:rsidR="006D788A" w:rsidRDefault="006D788A"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14:paraId="4B25A1A2" w14:textId="77777777" w:rsidR="006D788A" w:rsidRPr="00624D81" w:rsidRDefault="006D788A" w:rsidP="00D44098">
      <w:pPr>
        <w:pBdr>
          <w:top w:val="single" w:sz="24" w:space="1" w:color="auto"/>
          <w:left w:val="single" w:sz="24" w:space="4" w:color="auto"/>
          <w:bottom w:val="single" w:sz="24" w:space="31" w:color="auto"/>
          <w:right w:val="single" w:sz="24" w:space="4" w:color="auto"/>
        </w:pBdr>
        <w:ind w:firstLine="142"/>
        <w:rPr>
          <w:b/>
          <w:sz w:val="22"/>
          <w:szCs w:val="22"/>
        </w:rPr>
      </w:pPr>
    </w:p>
    <w:p w14:paraId="7DB69C57" w14:textId="77777777" w:rsidR="006D788A" w:rsidRPr="00624D81" w:rsidRDefault="006D788A" w:rsidP="00D44098">
      <w:pPr>
        <w:pBdr>
          <w:top w:val="single" w:sz="24" w:space="1" w:color="auto"/>
          <w:left w:val="single" w:sz="24" w:space="4" w:color="auto"/>
          <w:bottom w:val="single" w:sz="24" w:space="31" w:color="auto"/>
          <w:right w:val="single" w:sz="24" w:space="4" w:color="auto"/>
        </w:pBdr>
        <w:ind w:firstLine="142"/>
        <w:rPr>
          <w:b/>
          <w:sz w:val="22"/>
          <w:szCs w:val="22"/>
        </w:rPr>
      </w:pPr>
    </w:p>
    <w:p w14:paraId="6198A34C" w14:textId="77777777" w:rsidR="006D788A" w:rsidRPr="00624D81" w:rsidRDefault="006D788A" w:rsidP="00D44098">
      <w:pPr>
        <w:pBdr>
          <w:top w:val="single" w:sz="24" w:space="1" w:color="auto"/>
          <w:left w:val="single" w:sz="24" w:space="4" w:color="auto"/>
          <w:bottom w:val="single" w:sz="24" w:space="31" w:color="auto"/>
          <w:right w:val="single" w:sz="24" w:space="4" w:color="auto"/>
        </w:pBdr>
        <w:ind w:firstLine="142"/>
        <w:rPr>
          <w:b/>
          <w:sz w:val="22"/>
          <w:szCs w:val="22"/>
        </w:rPr>
      </w:pPr>
    </w:p>
    <w:p w14:paraId="37BD97D1" w14:textId="77777777" w:rsidR="00C61FB3" w:rsidRPr="004E54B0" w:rsidRDefault="00C61FB3" w:rsidP="00D44098">
      <w:pPr>
        <w:pBdr>
          <w:top w:val="single" w:sz="24" w:space="1" w:color="auto"/>
          <w:left w:val="single" w:sz="24" w:space="4" w:color="auto"/>
          <w:bottom w:val="single" w:sz="24" w:space="31" w:color="auto"/>
          <w:right w:val="single" w:sz="24" w:space="4" w:color="auto"/>
        </w:pBdr>
        <w:ind w:firstLine="142"/>
        <w:rPr>
          <w:b/>
          <w:color w:val="FFFFFF" w:themeColor="background1"/>
          <w:sz w:val="22"/>
          <w:szCs w:val="22"/>
        </w:rPr>
      </w:pPr>
    </w:p>
    <w:p w14:paraId="7F75F467" w14:textId="77777777" w:rsidR="00FB5F64" w:rsidRPr="004E54B0" w:rsidRDefault="006D788A" w:rsidP="00D44098">
      <w:pPr>
        <w:pBdr>
          <w:top w:val="single" w:sz="24" w:space="1" w:color="auto"/>
          <w:left w:val="single" w:sz="24" w:space="4" w:color="auto"/>
          <w:bottom w:val="single" w:sz="24" w:space="31" w:color="auto"/>
          <w:right w:val="single" w:sz="24" w:space="4" w:color="auto"/>
        </w:pBdr>
        <w:ind w:firstLine="142"/>
        <w:rPr>
          <w:color w:val="FFFFFF" w:themeColor="background1"/>
          <w:sz w:val="22"/>
          <w:szCs w:val="22"/>
        </w:rPr>
      </w:pPr>
      <w:r w:rsidRPr="004E54B0">
        <w:rPr>
          <w:color w:val="FFFFFF" w:themeColor="background1"/>
          <w:sz w:val="22"/>
          <w:szCs w:val="22"/>
        </w:rPr>
        <w:t>dnia ……………………..</w:t>
      </w:r>
      <w:r w:rsidRPr="004E54B0">
        <w:rPr>
          <w:color w:val="FFFFFF" w:themeColor="background1"/>
          <w:sz w:val="22"/>
          <w:szCs w:val="22"/>
        </w:rPr>
        <w:tab/>
      </w:r>
      <w:r w:rsidRPr="004E54B0">
        <w:rPr>
          <w:color w:val="FFFFFF" w:themeColor="background1"/>
          <w:sz w:val="22"/>
          <w:szCs w:val="22"/>
        </w:rPr>
        <w:tab/>
      </w:r>
      <w:r w:rsidRPr="004E54B0">
        <w:rPr>
          <w:color w:val="FFFFFF" w:themeColor="background1"/>
          <w:sz w:val="22"/>
          <w:szCs w:val="22"/>
        </w:rPr>
        <w:tab/>
      </w:r>
      <w:r w:rsidRPr="004E54B0">
        <w:rPr>
          <w:color w:val="FFFFFF" w:themeColor="background1"/>
          <w:sz w:val="22"/>
          <w:szCs w:val="22"/>
        </w:rPr>
        <w:tab/>
      </w:r>
      <w:r w:rsidRPr="004E54B0">
        <w:rPr>
          <w:color w:val="FFFFFF" w:themeColor="background1"/>
          <w:sz w:val="22"/>
          <w:szCs w:val="22"/>
        </w:rPr>
        <w:tab/>
        <w:t>……………………………………</w:t>
      </w:r>
    </w:p>
    <w:p w14:paraId="6B2E1E8F" w14:textId="77777777" w:rsidR="006D788A" w:rsidRPr="004E54B0" w:rsidRDefault="00624D81" w:rsidP="00624D81">
      <w:pPr>
        <w:pBdr>
          <w:top w:val="single" w:sz="24" w:space="1" w:color="auto"/>
          <w:left w:val="single" w:sz="24" w:space="4" w:color="auto"/>
          <w:bottom w:val="single" w:sz="24" w:space="31" w:color="auto"/>
          <w:right w:val="single" w:sz="24" w:space="4" w:color="auto"/>
        </w:pBdr>
        <w:jc w:val="center"/>
        <w:rPr>
          <w:color w:val="FFFFFF" w:themeColor="background1"/>
          <w:sz w:val="20"/>
          <w:szCs w:val="20"/>
        </w:rPr>
      </w:pPr>
      <w:r w:rsidRPr="004E54B0">
        <w:rPr>
          <w:color w:val="FFFFFF" w:themeColor="background1"/>
          <w:sz w:val="20"/>
          <w:szCs w:val="20"/>
        </w:rPr>
        <w:t xml:space="preserve">                                                                                                              </w:t>
      </w:r>
      <w:r w:rsidR="006D788A" w:rsidRPr="004E54B0">
        <w:rPr>
          <w:color w:val="FFFFFF" w:themeColor="background1"/>
          <w:sz w:val="20"/>
          <w:szCs w:val="20"/>
        </w:rPr>
        <w:t>podpis i pieczęć</w:t>
      </w:r>
      <w:r w:rsidRPr="004E54B0">
        <w:rPr>
          <w:color w:val="FFFFFF" w:themeColor="background1"/>
          <w:sz w:val="20"/>
          <w:szCs w:val="20"/>
        </w:rPr>
        <w:t xml:space="preserve"> </w:t>
      </w:r>
      <w:r w:rsidR="006D788A" w:rsidRPr="004E54B0">
        <w:rPr>
          <w:color w:val="FFFFFF" w:themeColor="background1"/>
          <w:sz w:val="20"/>
          <w:szCs w:val="20"/>
        </w:rPr>
        <w:t>Kierownika Zamawiającego</w:t>
      </w:r>
    </w:p>
    <w:p w14:paraId="635739A0" w14:textId="77777777" w:rsidR="006D788A" w:rsidRPr="004E54B0" w:rsidRDefault="00624D81" w:rsidP="00624D81">
      <w:pPr>
        <w:pBdr>
          <w:top w:val="single" w:sz="24" w:space="1" w:color="auto"/>
          <w:left w:val="single" w:sz="24" w:space="4" w:color="auto"/>
          <w:bottom w:val="single" w:sz="24" w:space="31" w:color="auto"/>
          <w:right w:val="single" w:sz="24" w:space="4" w:color="auto"/>
        </w:pBdr>
        <w:jc w:val="center"/>
        <w:rPr>
          <w:color w:val="FFFFFF" w:themeColor="background1"/>
          <w:sz w:val="20"/>
          <w:szCs w:val="20"/>
        </w:rPr>
      </w:pPr>
      <w:r w:rsidRPr="004E54B0">
        <w:rPr>
          <w:color w:val="FFFFFF" w:themeColor="background1"/>
          <w:sz w:val="20"/>
          <w:szCs w:val="20"/>
        </w:rPr>
        <w:t xml:space="preserve">                                                                                                     </w:t>
      </w:r>
      <w:r w:rsidR="006D788A" w:rsidRPr="004E54B0">
        <w:rPr>
          <w:color w:val="FFFFFF" w:themeColor="background1"/>
          <w:sz w:val="20"/>
          <w:szCs w:val="20"/>
        </w:rPr>
        <w:t>lub osoby upoważnionej</w:t>
      </w:r>
    </w:p>
    <w:p w14:paraId="244A9BB3" w14:textId="77777777" w:rsidR="00FB5F64" w:rsidRPr="00624D81" w:rsidRDefault="00FB5F64" w:rsidP="00D44098">
      <w:pPr>
        <w:pBdr>
          <w:top w:val="single" w:sz="24" w:space="1" w:color="auto"/>
          <w:left w:val="single" w:sz="24" w:space="4" w:color="auto"/>
          <w:bottom w:val="single" w:sz="24" w:space="31" w:color="auto"/>
          <w:right w:val="single" w:sz="24" w:space="4" w:color="auto"/>
        </w:pBdr>
        <w:ind w:firstLine="142"/>
        <w:rPr>
          <w:b/>
          <w:sz w:val="22"/>
          <w:szCs w:val="22"/>
        </w:rPr>
      </w:pPr>
    </w:p>
    <w:p w14:paraId="5D43DD12" w14:textId="77777777" w:rsidR="007874B9" w:rsidRDefault="007874B9" w:rsidP="00D44098">
      <w:pPr>
        <w:ind w:firstLine="142"/>
        <w:rPr>
          <w:b/>
          <w:sz w:val="22"/>
          <w:szCs w:val="22"/>
        </w:rPr>
      </w:pPr>
    </w:p>
    <w:p w14:paraId="0F84DA7A" w14:textId="77777777" w:rsidR="00D44098" w:rsidRPr="00FB5F64" w:rsidRDefault="00D44098" w:rsidP="00D44098">
      <w:pPr>
        <w:ind w:firstLine="142"/>
        <w:rPr>
          <w:b/>
          <w:sz w:val="22"/>
          <w:szCs w:val="22"/>
        </w:rPr>
      </w:pPr>
    </w:p>
    <w:p w14:paraId="76BE331D" w14:textId="77777777"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color w:val="auto"/>
        </w:rPr>
      </w:pPr>
      <w:r w:rsidRPr="006D788A">
        <w:rPr>
          <w:rFonts w:ascii="Times New Roman" w:hAnsi="Times New Roman" w:cs="Times New Roman"/>
          <w:b/>
          <w:bCs/>
          <w:color w:val="auto"/>
        </w:rPr>
        <w:lastRenderedPageBreak/>
        <w:t>NAZWA ORAZ ADRES ZAMAWIAJĄCEGO</w:t>
      </w:r>
      <w:r w:rsidR="00F01D3F" w:rsidRPr="006D788A">
        <w:rPr>
          <w:rFonts w:ascii="Times New Roman" w:hAnsi="Times New Roman" w:cs="Times New Roman"/>
          <w:b/>
          <w:bCs/>
          <w:color w:val="auto"/>
        </w:rPr>
        <w:t xml:space="preserve">/OSOBY UPRAWNIONE </w:t>
      </w:r>
      <w:r w:rsidR="00EC7D2E">
        <w:rPr>
          <w:rFonts w:ascii="Times New Roman" w:hAnsi="Times New Roman" w:cs="Times New Roman"/>
          <w:b/>
          <w:bCs/>
          <w:color w:val="auto"/>
        </w:rPr>
        <w:br w:type="textWrapping" w:clear="all"/>
      </w:r>
      <w:r w:rsidR="00F01D3F" w:rsidRPr="006D788A">
        <w:rPr>
          <w:rFonts w:ascii="Times New Roman" w:hAnsi="Times New Roman" w:cs="Times New Roman"/>
          <w:b/>
          <w:bCs/>
          <w:color w:val="auto"/>
        </w:rPr>
        <w:t>DO KOMUNIKOWANIA SIĘ Z WYKONAWCAMI</w:t>
      </w:r>
    </w:p>
    <w:p w14:paraId="79BBD399" w14:textId="77777777" w:rsidR="005B15EE" w:rsidRPr="006D788A" w:rsidRDefault="005B15EE" w:rsidP="006D788A">
      <w:pPr>
        <w:pStyle w:val="Bezodstpw1"/>
        <w:spacing w:line="276" w:lineRule="auto"/>
        <w:jc w:val="both"/>
        <w:rPr>
          <w:b/>
          <w:szCs w:val="24"/>
        </w:rPr>
      </w:pPr>
    </w:p>
    <w:p w14:paraId="35B17C5C" w14:textId="77777777" w:rsidR="00733192" w:rsidRPr="006D788A" w:rsidRDefault="007874B9" w:rsidP="006D788A">
      <w:pPr>
        <w:pStyle w:val="Bezodstpw1"/>
        <w:spacing w:line="276" w:lineRule="auto"/>
        <w:jc w:val="both"/>
        <w:rPr>
          <w:b/>
          <w:szCs w:val="24"/>
        </w:rPr>
      </w:pPr>
      <w:r w:rsidRPr="006D788A">
        <w:rPr>
          <w:b/>
          <w:szCs w:val="24"/>
        </w:rPr>
        <w:t xml:space="preserve">ZAMAWIAJĄCY:   </w:t>
      </w:r>
    </w:p>
    <w:p w14:paraId="74FC9EEC" w14:textId="77777777" w:rsidR="007874B9" w:rsidRPr="006D788A" w:rsidRDefault="005B15EE" w:rsidP="006D788A">
      <w:pPr>
        <w:pStyle w:val="Bezodstpw1"/>
        <w:spacing w:line="276" w:lineRule="auto"/>
        <w:jc w:val="both"/>
        <w:rPr>
          <w:szCs w:val="24"/>
        </w:rPr>
      </w:pPr>
      <w:r w:rsidRPr="006D788A">
        <w:rPr>
          <w:szCs w:val="24"/>
        </w:rPr>
        <w:t xml:space="preserve">nazwa i adres: </w:t>
      </w:r>
      <w:r w:rsidR="007874B9" w:rsidRPr="006D788A">
        <w:rPr>
          <w:szCs w:val="24"/>
        </w:rPr>
        <w:t>4. Wojskowy Szpital Kliniczny z Polikliniką</w:t>
      </w:r>
      <w:r w:rsidR="00733192" w:rsidRPr="006D788A">
        <w:rPr>
          <w:szCs w:val="24"/>
        </w:rPr>
        <w:t xml:space="preserve"> </w:t>
      </w:r>
      <w:r w:rsidR="007874B9" w:rsidRPr="006D788A">
        <w:rPr>
          <w:szCs w:val="24"/>
        </w:rPr>
        <w:t>Samodzielny Publiczny Zakład Opieki Zdrowotnej we Wrocławiu</w:t>
      </w:r>
      <w:r w:rsidRPr="006D788A">
        <w:rPr>
          <w:szCs w:val="24"/>
        </w:rPr>
        <w:t>,</w:t>
      </w:r>
      <w:r w:rsidR="007874B9" w:rsidRPr="006D788A">
        <w:rPr>
          <w:szCs w:val="24"/>
        </w:rPr>
        <w:t xml:space="preserve"> 50-981 Wrocław, ul. R.</w:t>
      </w:r>
      <w:r w:rsidRPr="006D788A">
        <w:rPr>
          <w:szCs w:val="24"/>
        </w:rPr>
        <w:t xml:space="preserve"> </w:t>
      </w:r>
      <w:r w:rsidR="007874B9" w:rsidRPr="006D788A">
        <w:rPr>
          <w:szCs w:val="24"/>
        </w:rPr>
        <w:t xml:space="preserve">Weigla 5 </w:t>
      </w:r>
    </w:p>
    <w:p w14:paraId="1A69CB35" w14:textId="77777777" w:rsidR="007874B9" w:rsidRPr="006D788A" w:rsidRDefault="00A42EE3" w:rsidP="006D788A">
      <w:pPr>
        <w:pStyle w:val="Bezodstpw1"/>
        <w:spacing w:line="276" w:lineRule="auto"/>
        <w:jc w:val="both"/>
        <w:rPr>
          <w:szCs w:val="24"/>
        </w:rPr>
      </w:pPr>
      <w:r w:rsidRPr="006D788A">
        <w:rPr>
          <w:szCs w:val="24"/>
        </w:rPr>
        <w:t>t</w:t>
      </w:r>
      <w:r w:rsidR="007874B9" w:rsidRPr="006D788A">
        <w:rPr>
          <w:szCs w:val="24"/>
        </w:rPr>
        <w:t>el.: 261</w:t>
      </w:r>
      <w:r w:rsidR="001C328E" w:rsidRPr="006D788A">
        <w:rPr>
          <w:szCs w:val="24"/>
        </w:rPr>
        <w:t>-</w:t>
      </w:r>
      <w:r w:rsidR="007874B9" w:rsidRPr="006D788A">
        <w:rPr>
          <w:szCs w:val="24"/>
        </w:rPr>
        <w:t>660</w:t>
      </w:r>
      <w:r w:rsidR="001C328E" w:rsidRPr="006D788A">
        <w:rPr>
          <w:szCs w:val="24"/>
        </w:rPr>
        <w:t>-</w:t>
      </w:r>
      <w:r w:rsidR="007874B9" w:rsidRPr="006D788A">
        <w:rPr>
          <w:szCs w:val="24"/>
        </w:rPr>
        <w:t>119</w:t>
      </w:r>
    </w:p>
    <w:p w14:paraId="67A57350" w14:textId="77777777" w:rsidR="007874B9" w:rsidRPr="006D788A" w:rsidRDefault="005B15EE" w:rsidP="006D788A">
      <w:pPr>
        <w:pStyle w:val="Bezodstpw1"/>
        <w:spacing w:line="276" w:lineRule="auto"/>
        <w:jc w:val="both"/>
        <w:rPr>
          <w:szCs w:val="24"/>
        </w:rPr>
      </w:pPr>
      <w:r w:rsidRPr="006D788A">
        <w:rPr>
          <w:szCs w:val="24"/>
        </w:rPr>
        <w:t xml:space="preserve">e-mail: </w:t>
      </w:r>
      <w:r w:rsidR="007874B9" w:rsidRPr="006D788A">
        <w:rPr>
          <w:szCs w:val="24"/>
        </w:rPr>
        <w:t>zam.pub@4wsk.pl</w:t>
      </w:r>
    </w:p>
    <w:p w14:paraId="5145B3B4" w14:textId="77777777" w:rsidR="0041228F" w:rsidRPr="006D788A" w:rsidRDefault="005B15EE" w:rsidP="006D788A">
      <w:pPr>
        <w:pStyle w:val="Bezodstpw1"/>
        <w:spacing w:line="276" w:lineRule="auto"/>
        <w:jc w:val="both"/>
        <w:rPr>
          <w:rStyle w:val="Hipercze"/>
          <w:color w:val="auto"/>
          <w:szCs w:val="24"/>
        </w:rPr>
      </w:pPr>
      <w:r w:rsidRPr="006D788A">
        <w:rPr>
          <w:szCs w:val="24"/>
        </w:rPr>
        <w:t>a</w:t>
      </w:r>
      <w:r w:rsidR="007874B9" w:rsidRPr="006D788A">
        <w:rPr>
          <w:szCs w:val="24"/>
        </w:rPr>
        <w:t xml:space="preserve">dres strony internetowej prowadzonego postępowania: </w:t>
      </w:r>
      <w:hyperlink r:id="rId9" w:history="1">
        <w:r w:rsidR="007874B9" w:rsidRPr="006D788A">
          <w:rPr>
            <w:rStyle w:val="Hipercze"/>
            <w:color w:val="auto"/>
            <w:szCs w:val="24"/>
          </w:rPr>
          <w:t>https://4wsk.pl/</w:t>
        </w:r>
      </w:hyperlink>
    </w:p>
    <w:p w14:paraId="7A0BF2F4" w14:textId="77777777" w:rsidR="005B15EE" w:rsidRPr="006D788A" w:rsidRDefault="005B15EE" w:rsidP="006D788A">
      <w:pPr>
        <w:pStyle w:val="Bezodstpw1"/>
        <w:spacing w:line="276" w:lineRule="auto"/>
        <w:jc w:val="both"/>
        <w:rPr>
          <w:rStyle w:val="Hipercze"/>
          <w:color w:val="auto"/>
          <w:szCs w:val="24"/>
        </w:rPr>
      </w:pPr>
    </w:p>
    <w:p w14:paraId="3774706E" w14:textId="77777777" w:rsidR="00053753" w:rsidRPr="006D788A" w:rsidRDefault="00053753" w:rsidP="006D788A">
      <w:pPr>
        <w:pStyle w:val="Bezodstpw1"/>
        <w:spacing w:line="276" w:lineRule="auto"/>
        <w:jc w:val="both"/>
        <w:rPr>
          <w:rStyle w:val="Hipercze"/>
          <w:b/>
          <w:color w:val="auto"/>
          <w:szCs w:val="24"/>
          <w:u w:val="none"/>
        </w:rPr>
      </w:pPr>
      <w:r w:rsidRPr="006D788A">
        <w:rPr>
          <w:rStyle w:val="Hipercze"/>
          <w:b/>
          <w:color w:val="auto"/>
          <w:szCs w:val="24"/>
          <w:u w:val="none"/>
        </w:rPr>
        <w:t>OSOBY UPRAWNIONE DO KOMUNIKOWANIA SIĘ Z WYKONAWCAMI</w:t>
      </w:r>
      <w:r w:rsidR="005B15EE" w:rsidRPr="006D788A">
        <w:rPr>
          <w:rStyle w:val="Hipercze"/>
          <w:b/>
          <w:color w:val="auto"/>
          <w:szCs w:val="24"/>
          <w:u w:val="none"/>
        </w:rPr>
        <w:t>:</w:t>
      </w:r>
    </w:p>
    <w:p w14:paraId="0909F41F" w14:textId="77777777" w:rsidR="005B15EE" w:rsidRPr="006D788A" w:rsidRDefault="00053753" w:rsidP="006D788A">
      <w:pPr>
        <w:pStyle w:val="Bezodstpw1"/>
        <w:spacing w:line="276" w:lineRule="auto"/>
        <w:jc w:val="both"/>
        <w:rPr>
          <w:szCs w:val="24"/>
        </w:rPr>
      </w:pPr>
      <w:r w:rsidRPr="006D788A">
        <w:rPr>
          <w:szCs w:val="24"/>
        </w:rPr>
        <w:t>Zamawiający wyznacza n</w:t>
      </w:r>
      <w:r w:rsidR="001174FD" w:rsidRPr="006D788A">
        <w:rPr>
          <w:szCs w:val="24"/>
        </w:rPr>
        <w:t>astępujące osoby do kontaktu z w</w:t>
      </w:r>
      <w:r w:rsidRPr="006D788A">
        <w:rPr>
          <w:szCs w:val="24"/>
        </w:rPr>
        <w:t>ykonawcami</w:t>
      </w:r>
      <w:r w:rsidR="005B15EE" w:rsidRPr="006D788A">
        <w:rPr>
          <w:szCs w:val="24"/>
        </w:rPr>
        <w:t>:</w:t>
      </w:r>
    </w:p>
    <w:p w14:paraId="5DE6F9AA" w14:textId="77777777" w:rsidR="006D788A" w:rsidRDefault="006D788A" w:rsidP="00C13E81">
      <w:pPr>
        <w:pStyle w:val="Bezodstpw1"/>
        <w:numPr>
          <w:ilvl w:val="0"/>
          <w:numId w:val="114"/>
        </w:numPr>
        <w:spacing w:line="276" w:lineRule="auto"/>
        <w:jc w:val="both"/>
        <w:rPr>
          <w:szCs w:val="24"/>
        </w:rPr>
      </w:pPr>
      <w:r>
        <w:rPr>
          <w:szCs w:val="24"/>
        </w:rPr>
        <w:t>Piotr Strąk</w:t>
      </w:r>
    </w:p>
    <w:p w14:paraId="0104D5A3" w14:textId="77777777" w:rsidR="006D788A" w:rsidRDefault="00624D81" w:rsidP="00C13E81">
      <w:pPr>
        <w:pStyle w:val="Bezodstpw1"/>
        <w:numPr>
          <w:ilvl w:val="0"/>
          <w:numId w:val="114"/>
        </w:numPr>
        <w:spacing w:line="276" w:lineRule="auto"/>
        <w:jc w:val="both"/>
        <w:rPr>
          <w:szCs w:val="24"/>
        </w:rPr>
      </w:pPr>
      <w:r>
        <w:rPr>
          <w:szCs w:val="24"/>
        </w:rPr>
        <w:t>Agnieszka Karpińska</w:t>
      </w:r>
    </w:p>
    <w:p w14:paraId="318490C1" w14:textId="77777777" w:rsidR="00053753" w:rsidRPr="006D788A" w:rsidRDefault="00053753" w:rsidP="006D788A">
      <w:pPr>
        <w:pStyle w:val="Bezodstpw1"/>
        <w:spacing w:line="276" w:lineRule="auto"/>
        <w:jc w:val="both"/>
        <w:rPr>
          <w:szCs w:val="24"/>
        </w:rPr>
      </w:pPr>
      <w:r w:rsidRPr="006D788A">
        <w:rPr>
          <w:szCs w:val="24"/>
        </w:rPr>
        <w:t>Komunikacja z wykonawcami odbywać się</w:t>
      </w:r>
      <w:r w:rsidR="008A34D2" w:rsidRPr="006D788A">
        <w:rPr>
          <w:szCs w:val="24"/>
        </w:rPr>
        <w:t xml:space="preserve"> będzie tylko za pośrednictwem Platformy zakupowej.</w:t>
      </w:r>
    </w:p>
    <w:p w14:paraId="45B1FAFB" w14:textId="77777777" w:rsidR="007874B9" w:rsidRPr="006D788A" w:rsidRDefault="007874B9" w:rsidP="006D788A">
      <w:pPr>
        <w:spacing w:line="276" w:lineRule="auto"/>
        <w:jc w:val="both"/>
      </w:pPr>
    </w:p>
    <w:p w14:paraId="57F63D5F" w14:textId="77777777"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788A">
        <w:rPr>
          <w:rFonts w:ascii="Times New Roman" w:hAnsi="Times New Roman" w:cs="Times New Roman"/>
          <w:b/>
          <w:bCs/>
        </w:rPr>
        <w:t xml:space="preserve">ADRES STRONY INTERNETOWEJ, NA KTÓREJ UDOSTĘPNIANE BĘDĄ ZMIANY I WYJAŚNIENIA TREŚCI SWZ ORAZ INNE DOKUMENTY ZAMÓWIENIA BEZPOŚREDNIO ZWIĄZANE Z POSTĘPOWANIEM </w:t>
      </w:r>
      <w:r w:rsidR="00EC7D2E">
        <w:rPr>
          <w:rFonts w:ascii="Times New Roman" w:hAnsi="Times New Roman" w:cs="Times New Roman"/>
          <w:b/>
          <w:bCs/>
        </w:rPr>
        <w:br w:type="textWrapping" w:clear="all"/>
      </w:r>
      <w:r w:rsidRPr="006D788A">
        <w:rPr>
          <w:rFonts w:ascii="Times New Roman" w:hAnsi="Times New Roman" w:cs="Times New Roman"/>
          <w:b/>
          <w:bCs/>
        </w:rPr>
        <w:t>O UDZIELENIE ZAMÓWIENIA</w:t>
      </w:r>
    </w:p>
    <w:p w14:paraId="1C9D40ED" w14:textId="77777777" w:rsidR="007874B9" w:rsidRPr="006D788A" w:rsidRDefault="007874B9" w:rsidP="006D788A">
      <w:pPr>
        <w:spacing w:line="276" w:lineRule="auto"/>
        <w:ind w:hanging="142"/>
        <w:jc w:val="both"/>
      </w:pPr>
    </w:p>
    <w:p w14:paraId="57D08EA6" w14:textId="77777777" w:rsidR="007874B9" w:rsidRPr="006D788A" w:rsidRDefault="007874B9" w:rsidP="00C13E81">
      <w:pPr>
        <w:pStyle w:val="Bezodstpw1"/>
        <w:numPr>
          <w:ilvl w:val="0"/>
          <w:numId w:val="115"/>
        </w:numPr>
        <w:spacing w:line="276" w:lineRule="auto"/>
        <w:ind w:left="426" w:hanging="426"/>
        <w:jc w:val="both"/>
      </w:pPr>
      <w:r w:rsidRPr="006D788A">
        <w:t>Zmiany i wyjaśnienia treści SWZ oraz inne dokumenty zamówienia bezpośrednio związane z postepowaniem o udzielenie z</w:t>
      </w:r>
      <w:r w:rsidR="00110191" w:rsidRPr="006D788A">
        <w:t>amówienia będą udostępniane na P</w:t>
      </w:r>
      <w:r w:rsidRPr="006D788A">
        <w:t>latformie zakupowej „</w:t>
      </w:r>
      <w:proofErr w:type="spellStart"/>
      <w:r w:rsidRPr="006D788A">
        <w:t>openNexus</w:t>
      </w:r>
      <w:proofErr w:type="spellEnd"/>
      <w:r w:rsidRPr="006D788A">
        <w:t xml:space="preserve">”: </w:t>
      </w:r>
      <w:r w:rsidRPr="006D788A">
        <w:rPr>
          <w:b/>
        </w:rPr>
        <w:t xml:space="preserve">https://platformazakupowa.pl/pn/4wsk/proceedings </w:t>
      </w:r>
      <w:r w:rsidRPr="006D788A">
        <w:t>- dalej Platforma zakupowa</w:t>
      </w:r>
      <w:r w:rsidR="00AF5517" w:rsidRPr="006D788A">
        <w:t>.</w:t>
      </w:r>
    </w:p>
    <w:p w14:paraId="76FD6C3D" w14:textId="77777777" w:rsidR="007874B9" w:rsidRPr="006D788A" w:rsidRDefault="00FF3438" w:rsidP="00C13E81">
      <w:pPr>
        <w:pStyle w:val="Bezodstpw1"/>
        <w:numPr>
          <w:ilvl w:val="0"/>
          <w:numId w:val="115"/>
        </w:numPr>
        <w:spacing w:line="276" w:lineRule="auto"/>
        <w:ind w:left="426" w:hanging="426"/>
        <w:jc w:val="both"/>
      </w:pPr>
      <w:r w:rsidRPr="006D788A">
        <w:t xml:space="preserve">W postępowaniu o udzielenie zamówienia komunikacja między zamawiającym </w:t>
      </w:r>
      <w:r w:rsidR="00EC7D2E">
        <w:br w:type="textWrapping" w:clear="all"/>
      </w:r>
      <w:r w:rsidRPr="006D788A">
        <w:t xml:space="preserve">a wykonawcami, w szczególności składanie ofert lub wniosków o dopuszczenie </w:t>
      </w:r>
      <w:r w:rsidR="00EC7D2E">
        <w:br w:type="textWrapping" w:clear="all"/>
      </w:r>
      <w:r w:rsidRPr="006D788A">
        <w:t>do udziału w postępowaniu, oraz oświadczeń, odbywa się przy użyciu środków komunikacji elektronicznej.</w:t>
      </w:r>
    </w:p>
    <w:p w14:paraId="732E5C9D" w14:textId="77777777" w:rsidR="008A34D2" w:rsidRPr="006D788A" w:rsidRDefault="007874B9" w:rsidP="00C13E81">
      <w:pPr>
        <w:pStyle w:val="Bezodstpw1"/>
        <w:numPr>
          <w:ilvl w:val="0"/>
          <w:numId w:val="115"/>
        </w:numPr>
        <w:spacing w:line="276" w:lineRule="auto"/>
        <w:ind w:left="426" w:hanging="426"/>
        <w:jc w:val="both"/>
      </w:pPr>
      <w:r w:rsidRPr="006D788A">
        <w:t>Wymagania techniczne i organizacyjne wysyłania i odbierania dokumentów elektronicznych, elektronicznych kopii dokumentów i oświadczeń oraz informacji przekazywanych przy ich użyciu opisane zostały w Regulaminie Platformy zakupowej.</w:t>
      </w:r>
      <w:r w:rsidR="008A34D2" w:rsidRPr="006D788A">
        <w:t xml:space="preserve"> </w:t>
      </w:r>
    </w:p>
    <w:p w14:paraId="54A3E7FF" w14:textId="77777777" w:rsidR="00B507C1" w:rsidRDefault="00110191" w:rsidP="00C13E81">
      <w:pPr>
        <w:pStyle w:val="Bezodstpw1"/>
        <w:numPr>
          <w:ilvl w:val="0"/>
          <w:numId w:val="115"/>
        </w:numPr>
        <w:spacing w:line="276" w:lineRule="auto"/>
        <w:ind w:left="426" w:hanging="426"/>
        <w:jc w:val="both"/>
      </w:pPr>
      <w:r w:rsidRPr="006D788A">
        <w:t>Korzystanie z P</w:t>
      </w:r>
      <w:r w:rsidR="001174FD" w:rsidRPr="006D788A">
        <w:t>latformy zakupowej przez w</w:t>
      </w:r>
      <w:r w:rsidR="00B507C1" w:rsidRPr="006D788A">
        <w:t>ykonawców jest bezpłatne.</w:t>
      </w:r>
    </w:p>
    <w:p w14:paraId="2F08104F" w14:textId="77777777" w:rsidR="0067408E" w:rsidRPr="006D788A" w:rsidRDefault="0067408E" w:rsidP="0067408E">
      <w:pPr>
        <w:pStyle w:val="Bezodstpw1"/>
        <w:spacing w:line="276" w:lineRule="auto"/>
        <w:ind w:left="426"/>
        <w:jc w:val="both"/>
      </w:pPr>
    </w:p>
    <w:p w14:paraId="6366650A" w14:textId="77777777"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788A">
        <w:rPr>
          <w:rFonts w:ascii="Times New Roman" w:hAnsi="Times New Roman" w:cs="Times New Roman"/>
          <w:b/>
          <w:bCs/>
        </w:rPr>
        <w:t>TRYB UDZIELENIA ZAMÓWIENIA</w:t>
      </w:r>
    </w:p>
    <w:p w14:paraId="6A3F0F44" w14:textId="77777777" w:rsidR="008A34D2" w:rsidRPr="006D788A" w:rsidRDefault="008A34D2" w:rsidP="006D788A">
      <w:pPr>
        <w:spacing w:line="276" w:lineRule="auto"/>
        <w:jc w:val="both"/>
      </w:pPr>
    </w:p>
    <w:p w14:paraId="10398D5B" w14:textId="77777777" w:rsidR="00044894" w:rsidRPr="006D788A" w:rsidRDefault="00FF3438" w:rsidP="00C13E81">
      <w:pPr>
        <w:pStyle w:val="Bezodstpw1"/>
        <w:numPr>
          <w:ilvl w:val="0"/>
          <w:numId w:val="116"/>
        </w:numPr>
        <w:spacing w:line="276" w:lineRule="auto"/>
        <w:ind w:left="426" w:hanging="426"/>
        <w:jc w:val="both"/>
      </w:pPr>
      <w:r w:rsidRPr="006D788A">
        <w:t xml:space="preserve">Niniejsze postępowanie prowadzone jest w trybie podstawowym, o którym mowa </w:t>
      </w:r>
      <w:r w:rsidR="00EC7D2E">
        <w:br w:type="textWrapping" w:clear="all"/>
      </w:r>
      <w:r w:rsidRPr="006D788A">
        <w:t>w art. 275 pkt 1</w:t>
      </w:r>
      <w:r w:rsidR="007E47B2" w:rsidRPr="006D788A">
        <w:t>)</w:t>
      </w:r>
      <w:r w:rsidRPr="006D788A">
        <w:t xml:space="preserve"> PZP oraz niniejszej Specyfi</w:t>
      </w:r>
      <w:r w:rsidR="00FC1F85">
        <w:t>kacji Warunków Zamówienia, zwanej</w:t>
      </w:r>
      <w:r w:rsidRPr="006D788A">
        <w:t xml:space="preserve"> dalej SWZ.</w:t>
      </w:r>
    </w:p>
    <w:p w14:paraId="0AF093E2" w14:textId="77777777" w:rsidR="00044894" w:rsidRPr="00FC1F85" w:rsidRDefault="007E47B2" w:rsidP="00C13E81">
      <w:pPr>
        <w:pStyle w:val="Bezodstpw1"/>
        <w:numPr>
          <w:ilvl w:val="0"/>
          <w:numId w:val="116"/>
        </w:numPr>
        <w:spacing w:line="276" w:lineRule="auto"/>
        <w:ind w:left="426" w:hanging="426"/>
        <w:jc w:val="both"/>
      </w:pPr>
      <w:r w:rsidRPr="00FC1F85">
        <w:t>Zamawiający zastosuje</w:t>
      </w:r>
      <w:r w:rsidR="00C41106" w:rsidRPr="00FC1F85">
        <w:t xml:space="preserve"> </w:t>
      </w:r>
      <w:r w:rsidR="00FF3438" w:rsidRPr="00FC1F85">
        <w:t>procedur</w:t>
      </w:r>
      <w:r w:rsidRPr="00FC1F85">
        <w:t>ę</w:t>
      </w:r>
      <w:r w:rsidR="00FF3438" w:rsidRPr="00FC1F85">
        <w:t>, o której m</w:t>
      </w:r>
      <w:r w:rsidRPr="00FC1F85">
        <w:t xml:space="preserve">owa w art. 274 ust. 1 PZP, tj. </w:t>
      </w:r>
      <w:r w:rsidR="00390FC3" w:rsidRPr="00FC1F85">
        <w:t xml:space="preserve">wezwie wykonawcę, którego oferta została najwyżej oceniona, do złożenia w wyznaczonym </w:t>
      </w:r>
      <w:r w:rsidR="00390FC3" w:rsidRPr="00FC1F85">
        <w:lastRenderedPageBreak/>
        <w:t>terminie, nie krótszym niż 5 dni od dnia wezwania, podmiotowych środków dowodowych, jeżeli wymagał ich złożenia w ogłoszeniu o zamówieniu lub dokumentach zamówienia.</w:t>
      </w:r>
    </w:p>
    <w:p w14:paraId="4A6604F1" w14:textId="77777777" w:rsidR="00044894" w:rsidRPr="006D788A" w:rsidRDefault="007874B9" w:rsidP="00C13E81">
      <w:pPr>
        <w:pStyle w:val="Bezodstpw1"/>
        <w:numPr>
          <w:ilvl w:val="0"/>
          <w:numId w:val="116"/>
        </w:numPr>
        <w:spacing w:line="276" w:lineRule="auto"/>
        <w:ind w:left="426" w:hanging="426"/>
        <w:jc w:val="both"/>
      </w:pPr>
      <w:r w:rsidRPr="006D788A">
        <w:t>Zamawiający nie prowadzi postępowania w celu zawarcia umowy ramowej.</w:t>
      </w:r>
    </w:p>
    <w:p w14:paraId="46D86219" w14:textId="77777777" w:rsidR="00044894" w:rsidRPr="006D788A" w:rsidRDefault="007874B9" w:rsidP="00C13E81">
      <w:pPr>
        <w:pStyle w:val="Bezodstpw1"/>
        <w:numPr>
          <w:ilvl w:val="0"/>
          <w:numId w:val="116"/>
        </w:numPr>
        <w:spacing w:line="276" w:lineRule="auto"/>
        <w:ind w:left="426" w:hanging="426"/>
        <w:jc w:val="both"/>
      </w:pPr>
      <w:r w:rsidRPr="006D788A">
        <w:t>Zam</w:t>
      </w:r>
      <w:r w:rsidR="001457CA">
        <w:t>awiający nie przewiduje złożenia</w:t>
      </w:r>
      <w:r w:rsidRPr="006D788A">
        <w:t xml:space="preserve"> ofert w postaci katalogów elektronicznych lub dołączenia katalogów elektronicznych do oferty</w:t>
      </w:r>
      <w:r w:rsidR="00265F03" w:rsidRPr="006D788A">
        <w:t>.</w:t>
      </w:r>
      <w:r w:rsidR="00CC1ADD" w:rsidRPr="006D788A">
        <w:t xml:space="preserve"> </w:t>
      </w:r>
    </w:p>
    <w:p w14:paraId="76383D09" w14:textId="77777777" w:rsidR="007874B9" w:rsidRDefault="007E47B2" w:rsidP="00C13E81">
      <w:pPr>
        <w:pStyle w:val="Bezodstpw1"/>
        <w:numPr>
          <w:ilvl w:val="0"/>
          <w:numId w:val="116"/>
        </w:numPr>
        <w:spacing w:line="276" w:lineRule="auto"/>
        <w:ind w:left="426" w:hanging="426"/>
        <w:jc w:val="both"/>
      </w:pPr>
      <w:r w:rsidRPr="006D788A">
        <w:t>Zamawiający nie przewiduje wyboru najkorzystniejszej oferty z możliwością prowadzenia negocjacji.</w:t>
      </w:r>
    </w:p>
    <w:p w14:paraId="668A67F2" w14:textId="77777777" w:rsidR="0067408E" w:rsidRPr="006D788A" w:rsidRDefault="0067408E" w:rsidP="0067408E">
      <w:pPr>
        <w:pStyle w:val="Bezodstpw1"/>
        <w:spacing w:line="276" w:lineRule="auto"/>
        <w:ind w:left="426"/>
        <w:jc w:val="both"/>
      </w:pPr>
    </w:p>
    <w:p w14:paraId="66C29B7C" w14:textId="77777777" w:rsidR="007874B9" w:rsidRPr="006D788A"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6D788A">
        <w:rPr>
          <w:rFonts w:ascii="Times New Roman" w:hAnsi="Times New Roman" w:cs="Times New Roman"/>
          <w:b/>
          <w:bCs/>
        </w:rPr>
        <w:t>PRZEDMIOT ZAMÓWIENIA / OPIS CZĘŚCI ZAMÓWIENIA</w:t>
      </w:r>
    </w:p>
    <w:p w14:paraId="52D3C574" w14:textId="77777777" w:rsidR="007874B9" w:rsidRPr="006D788A" w:rsidRDefault="007874B9" w:rsidP="006D788A">
      <w:pPr>
        <w:pStyle w:val="Akapitzlist"/>
        <w:spacing w:after="0"/>
        <w:ind w:left="0"/>
        <w:jc w:val="both"/>
        <w:rPr>
          <w:rFonts w:ascii="Times New Roman" w:hAnsi="Times New Roman"/>
          <w:b/>
          <w:sz w:val="24"/>
          <w:szCs w:val="24"/>
          <w:highlight w:val="yellow"/>
          <w:lang w:val="pl-PL"/>
        </w:rPr>
      </w:pPr>
    </w:p>
    <w:p w14:paraId="214AD214" w14:textId="77777777" w:rsidR="00A86956" w:rsidRDefault="006D609D" w:rsidP="00C13E81">
      <w:pPr>
        <w:pStyle w:val="Bezodstpw1"/>
        <w:numPr>
          <w:ilvl w:val="0"/>
          <w:numId w:val="117"/>
        </w:numPr>
        <w:spacing w:line="276" w:lineRule="auto"/>
        <w:ind w:left="426" w:hanging="426"/>
        <w:jc w:val="both"/>
      </w:pPr>
      <w:r w:rsidRPr="00FC1F85">
        <w:rPr>
          <w:b/>
        </w:rPr>
        <w:t>R</w:t>
      </w:r>
      <w:r w:rsidR="00A86956" w:rsidRPr="00FC1F85">
        <w:rPr>
          <w:b/>
        </w:rPr>
        <w:t>odzaj zamówienia:</w:t>
      </w:r>
      <w:r w:rsidR="00624D81">
        <w:t xml:space="preserve"> dostawa</w:t>
      </w:r>
    </w:p>
    <w:p w14:paraId="4E6A0210" w14:textId="77777777" w:rsidR="00624D81" w:rsidRPr="00624D81" w:rsidRDefault="00A86956" w:rsidP="00C13E81">
      <w:pPr>
        <w:pStyle w:val="Bezodstpw1"/>
        <w:numPr>
          <w:ilvl w:val="0"/>
          <w:numId w:val="117"/>
        </w:numPr>
        <w:spacing w:line="276" w:lineRule="auto"/>
        <w:ind w:left="426" w:hanging="426"/>
        <w:jc w:val="both"/>
      </w:pPr>
      <w:r w:rsidRPr="00FC1F85">
        <w:rPr>
          <w:b/>
        </w:rPr>
        <w:t>Przedmiot zamówienia:</w:t>
      </w:r>
      <w:r w:rsidRPr="00FC1F85">
        <w:t xml:space="preserve"> </w:t>
      </w:r>
      <w:r w:rsidR="00DC641C">
        <w:rPr>
          <w:szCs w:val="24"/>
        </w:rPr>
        <w:t>z</w:t>
      </w:r>
      <w:r w:rsidR="00FC1F85" w:rsidRPr="00FC1F85">
        <w:rPr>
          <w:szCs w:val="24"/>
        </w:rPr>
        <w:t xml:space="preserve">amówienie obejmuje </w:t>
      </w:r>
      <w:bookmarkStart w:id="0" w:name="_Hlk72746242"/>
      <w:r w:rsidR="00FC1F85" w:rsidRPr="00FC1F85">
        <w:rPr>
          <w:b/>
          <w:szCs w:val="24"/>
        </w:rPr>
        <w:t xml:space="preserve">dostawę </w:t>
      </w:r>
      <w:r w:rsidR="00624D81" w:rsidRPr="00624D81">
        <w:rPr>
          <w:b/>
        </w:rPr>
        <w:t>chemicznych środków czyszczących i myjąco-dezynfekujących, w postaci koncentratów dozowanych przez specjalistyczne dozowniki wraz z ich najmem oraz chemicznych środków i materiałów do utrzymania czystości i higieny</w:t>
      </w:r>
      <w:r w:rsidR="00FC1F85" w:rsidRPr="00624D81">
        <w:rPr>
          <w:szCs w:val="24"/>
        </w:rPr>
        <w:t>.</w:t>
      </w:r>
      <w:bookmarkEnd w:id="0"/>
      <w:r w:rsidR="00FC1F85" w:rsidRPr="00FC1F85">
        <w:rPr>
          <w:szCs w:val="24"/>
        </w:rPr>
        <w:t xml:space="preserve"> </w:t>
      </w:r>
    </w:p>
    <w:p w14:paraId="53DDED83" w14:textId="77777777" w:rsidR="00FC1F85" w:rsidRPr="00FC1F85" w:rsidRDefault="00FC1F85" w:rsidP="00624D81">
      <w:pPr>
        <w:pStyle w:val="Bezodstpw1"/>
        <w:spacing w:line="276" w:lineRule="auto"/>
        <w:ind w:left="426"/>
        <w:jc w:val="both"/>
      </w:pPr>
      <w:r w:rsidRPr="00FC1F85">
        <w:rPr>
          <w:szCs w:val="24"/>
        </w:rPr>
        <w:t xml:space="preserve">Przedmiot zamówienia został szczegółowo opisany poniżej oraz w </w:t>
      </w:r>
      <w:r w:rsidRPr="00DC641C">
        <w:rPr>
          <w:b/>
          <w:szCs w:val="24"/>
        </w:rPr>
        <w:t xml:space="preserve">Załączniku nr 2 </w:t>
      </w:r>
      <w:r w:rsidR="00EC7D2E">
        <w:rPr>
          <w:b/>
          <w:szCs w:val="24"/>
        </w:rPr>
        <w:br w:type="textWrapping" w:clear="all"/>
      </w:r>
      <w:r w:rsidRPr="00DC641C">
        <w:rPr>
          <w:b/>
          <w:szCs w:val="24"/>
        </w:rPr>
        <w:t>do SWZ Formularzu cenowym</w:t>
      </w:r>
      <w:r w:rsidRPr="00FC1F85">
        <w:rPr>
          <w:szCs w:val="24"/>
        </w:rPr>
        <w:t xml:space="preserve">. </w:t>
      </w:r>
    </w:p>
    <w:p w14:paraId="03EDA24B" w14:textId="77777777" w:rsidR="00FC1F85" w:rsidRDefault="00FC1F85" w:rsidP="00624D81">
      <w:pPr>
        <w:pStyle w:val="Akapitzlist"/>
        <w:spacing w:after="0"/>
        <w:ind w:left="426"/>
        <w:jc w:val="both"/>
        <w:rPr>
          <w:rFonts w:ascii="Times New Roman" w:hAnsi="Times New Roman"/>
          <w:sz w:val="24"/>
          <w:szCs w:val="24"/>
          <w:lang w:val="pl-PL"/>
        </w:rPr>
      </w:pPr>
      <w:r w:rsidRPr="001320A1">
        <w:rPr>
          <w:rFonts w:ascii="Times New Roman" w:hAnsi="Times New Roman"/>
          <w:b/>
          <w:sz w:val="24"/>
          <w:szCs w:val="24"/>
          <w:lang w:val="pl-PL"/>
        </w:rPr>
        <w:t>Kody CPV:</w:t>
      </w:r>
      <w:r w:rsidRPr="00666224">
        <w:rPr>
          <w:rFonts w:ascii="Times New Roman" w:hAnsi="Times New Roman"/>
          <w:sz w:val="24"/>
          <w:szCs w:val="24"/>
          <w:lang w:val="pl-PL"/>
        </w:rPr>
        <w:t xml:space="preserve"> </w:t>
      </w:r>
    </w:p>
    <w:p w14:paraId="4E77D9B5" w14:textId="77777777" w:rsidR="00624D81" w:rsidRPr="00FC1D56" w:rsidRDefault="00624D81" w:rsidP="00624D81">
      <w:pPr>
        <w:spacing w:line="276" w:lineRule="auto"/>
        <w:jc w:val="both"/>
        <w:rPr>
          <w:rFonts w:ascii="Times New RomanTimes New Roman" w:hAnsi="Times New RomanTimes New Roman"/>
          <w:b/>
          <w:color w:val="0000CC"/>
          <w:u w:val="single"/>
        </w:rPr>
      </w:pPr>
      <w:r w:rsidRPr="00FC1D56">
        <w:rPr>
          <w:rFonts w:ascii="Times New RomanTimes New Roman" w:hAnsi="Times New RomanTimes New Roman"/>
          <w:b/>
        </w:rPr>
        <w:t>Pakiet 1</w:t>
      </w:r>
      <w:r w:rsidRPr="00FC1D56">
        <w:rPr>
          <w:rFonts w:ascii="Times New RomanTimes New Roman" w:hAnsi="Times New RomanTimes New Roman"/>
          <w:b/>
          <w:color w:val="0000CC"/>
        </w:rPr>
        <w:t xml:space="preserve"> </w:t>
      </w:r>
      <w:r w:rsidRPr="00FC1D56">
        <w:rPr>
          <w:rFonts w:ascii="Times New RomanTimes New Roman" w:hAnsi="Times New RomanTimes New Roman"/>
          <w:b/>
          <w:u w:val="single"/>
        </w:rPr>
        <w:t xml:space="preserve">Dostawa </w:t>
      </w:r>
      <w:r w:rsidRPr="00FC1D56">
        <w:rPr>
          <w:rFonts w:ascii="Times New RomanTimes New Roman" w:hAnsi="Times New RomanTimes New Roman" w:hint="eastAsia"/>
          <w:b/>
          <w:u w:val="single"/>
        </w:rPr>
        <w:t>chemicznych</w:t>
      </w:r>
      <w:r w:rsidRPr="00FC1D56">
        <w:rPr>
          <w:rFonts w:ascii="Times New RomanTimes New Roman" w:hAnsi="Times New RomanTimes New Roman"/>
          <w:b/>
          <w:u w:val="single"/>
        </w:rPr>
        <w:t xml:space="preserve"> środków czyszczących i myjąco-dezynfekujących, w postaci koncentratów dozowanych przez specjalistyczne dozowniki wraz z ich najmem</w:t>
      </w:r>
    </w:p>
    <w:p w14:paraId="66E7D303" w14:textId="77777777" w:rsidR="00624D81" w:rsidRPr="003370CC" w:rsidRDefault="00624D81" w:rsidP="00624D81">
      <w:pPr>
        <w:spacing w:line="360" w:lineRule="auto"/>
        <w:rPr>
          <w:rFonts w:ascii="Times New RomanTimes New Roman" w:hAnsi="Times New RomanTimes New Roman"/>
        </w:rPr>
      </w:pPr>
      <w:r w:rsidRPr="003370CC">
        <w:rPr>
          <w:rFonts w:ascii="Times New RomanTimes New Roman" w:hAnsi="Times New RomanTimes New Roman"/>
        </w:rPr>
        <w:t xml:space="preserve">39810000-3 (Preparaty i woski wonne) </w:t>
      </w:r>
    </w:p>
    <w:p w14:paraId="66970742" w14:textId="77777777" w:rsidR="00624D81" w:rsidRPr="003370CC" w:rsidRDefault="00624D81" w:rsidP="00624D81">
      <w:pPr>
        <w:spacing w:line="360" w:lineRule="auto"/>
        <w:rPr>
          <w:rFonts w:ascii="Times New RomanTimes New Roman" w:hAnsi="Times New RomanTimes New Roman"/>
        </w:rPr>
      </w:pPr>
      <w:r w:rsidRPr="003370CC">
        <w:t>39820000-6</w:t>
      </w:r>
      <w:r w:rsidRPr="003370CC">
        <w:rPr>
          <w:rFonts w:ascii="Times New RomanTimes New Roman" w:hAnsi="Times New RomanTimes New Roman"/>
        </w:rPr>
        <w:t xml:space="preserve"> (Środki organiczne powierzchniowo czynne)</w:t>
      </w:r>
    </w:p>
    <w:p w14:paraId="4AFE61C4" w14:textId="77777777" w:rsidR="00624D81" w:rsidRPr="003370CC" w:rsidRDefault="00624D81" w:rsidP="00624D81">
      <w:pPr>
        <w:spacing w:line="360" w:lineRule="auto"/>
        <w:rPr>
          <w:rFonts w:ascii="Times New RomanTimes New Roman" w:hAnsi="Times New RomanTimes New Roman"/>
        </w:rPr>
      </w:pPr>
      <w:r w:rsidRPr="003370CC">
        <w:rPr>
          <w:rFonts w:ascii="Times New RomanTimes New Roman" w:hAnsi="Times New RomanTimes New Roman"/>
        </w:rPr>
        <w:t>39830000-9 (Środki czyszczące)</w:t>
      </w:r>
    </w:p>
    <w:p w14:paraId="1BF98089" w14:textId="77777777" w:rsidR="00624D81" w:rsidRPr="003370CC" w:rsidRDefault="00624D81" w:rsidP="00624D81">
      <w:pPr>
        <w:spacing w:line="360" w:lineRule="auto"/>
        <w:rPr>
          <w:rFonts w:ascii="Times New RomanTimes New Roman" w:hAnsi="Times New RomanTimes New Roman"/>
        </w:rPr>
      </w:pPr>
      <w:r w:rsidRPr="003370CC">
        <w:rPr>
          <w:rFonts w:ascii="Times New RomanTimes New Roman" w:hAnsi="Times New RomanTimes New Roman"/>
        </w:rPr>
        <w:t>33631600-8 (Środki aseptyczne i dezynfekcyjne)</w:t>
      </w:r>
    </w:p>
    <w:p w14:paraId="4DC4C390" w14:textId="77777777" w:rsidR="00624D81" w:rsidRPr="00D61398" w:rsidRDefault="00624D81" w:rsidP="00624D81">
      <w:pPr>
        <w:spacing w:line="360" w:lineRule="auto"/>
      </w:pPr>
      <w:r w:rsidRPr="00D61398">
        <w:t>PA01-7 Wynajem</w:t>
      </w:r>
    </w:p>
    <w:p w14:paraId="108F4335" w14:textId="77777777" w:rsidR="00624D81" w:rsidRPr="00FC1D56" w:rsidRDefault="00624D81" w:rsidP="00624D81">
      <w:pPr>
        <w:spacing w:line="360" w:lineRule="auto"/>
        <w:rPr>
          <w:rFonts w:ascii="Times New RomanTimes New Roman" w:hAnsi="Times New RomanTimes New Roman"/>
          <w:b/>
          <w:color w:val="0000CC"/>
          <w:u w:val="single"/>
        </w:rPr>
      </w:pPr>
      <w:r w:rsidRPr="00FC1D56">
        <w:rPr>
          <w:rFonts w:ascii="Times New RomanTimes New Roman" w:hAnsi="Times New RomanTimes New Roman"/>
          <w:b/>
        </w:rPr>
        <w:t xml:space="preserve">Pakiet 2 </w:t>
      </w:r>
      <w:r w:rsidRPr="00FC1D56">
        <w:rPr>
          <w:rFonts w:ascii="Times New RomanTimes New Roman" w:hAnsi="Times New RomanTimes New Roman"/>
          <w:b/>
          <w:u w:val="single"/>
        </w:rPr>
        <w:t xml:space="preserve">Dostawa </w:t>
      </w:r>
      <w:r w:rsidRPr="00FC1D56">
        <w:rPr>
          <w:rFonts w:ascii="Times New RomanTimes New Roman" w:hAnsi="Times New RomanTimes New Roman" w:hint="eastAsia"/>
          <w:b/>
          <w:u w:val="single"/>
        </w:rPr>
        <w:t>chemicznych</w:t>
      </w:r>
      <w:r w:rsidRPr="00FC1D56">
        <w:rPr>
          <w:rFonts w:ascii="Times New RomanTimes New Roman" w:hAnsi="Times New RomanTimes New Roman"/>
          <w:b/>
          <w:u w:val="single"/>
        </w:rPr>
        <w:t xml:space="preserve"> środków i materiałów do utrzymania czystości i higieny</w:t>
      </w:r>
    </w:p>
    <w:p w14:paraId="6311FE33" w14:textId="77777777" w:rsidR="00624D81" w:rsidRPr="003370CC" w:rsidRDefault="00624D81" w:rsidP="00624D81">
      <w:pPr>
        <w:spacing w:line="360" w:lineRule="auto"/>
        <w:rPr>
          <w:rFonts w:ascii="Times New RomanTimes New Roman" w:hAnsi="Times New RomanTimes New Roman"/>
        </w:rPr>
      </w:pPr>
      <w:r w:rsidRPr="003370CC">
        <w:t>39820000-6</w:t>
      </w:r>
      <w:r w:rsidRPr="003370CC">
        <w:rPr>
          <w:rFonts w:ascii="Times New RomanTimes New Roman" w:hAnsi="Times New RomanTimes New Roman"/>
        </w:rPr>
        <w:t xml:space="preserve"> (Środki organiczne powierzchniowo czynne)</w:t>
      </w:r>
    </w:p>
    <w:p w14:paraId="4451E256" w14:textId="77777777" w:rsidR="00624D81" w:rsidRPr="003370CC" w:rsidRDefault="00624D81" w:rsidP="00624D81">
      <w:pPr>
        <w:spacing w:line="360" w:lineRule="auto"/>
        <w:rPr>
          <w:rFonts w:ascii="Times New RomanTimes New Roman" w:hAnsi="Times New RomanTimes New Roman"/>
        </w:rPr>
      </w:pPr>
      <w:r w:rsidRPr="003370CC">
        <w:rPr>
          <w:rFonts w:ascii="Times New RomanTimes New Roman" w:hAnsi="Times New RomanTimes New Roman"/>
        </w:rPr>
        <w:t>39830000-9 (Środki czyszczące)</w:t>
      </w:r>
    </w:p>
    <w:p w14:paraId="1464E818" w14:textId="77777777" w:rsidR="00624D81" w:rsidRPr="003370CC" w:rsidRDefault="00624D81" w:rsidP="00624D81">
      <w:pPr>
        <w:spacing w:line="360" w:lineRule="auto"/>
        <w:rPr>
          <w:rFonts w:ascii="Times New RomanTimes New Roman" w:hAnsi="Times New RomanTimes New Roman"/>
        </w:rPr>
      </w:pPr>
      <w:r w:rsidRPr="003370CC">
        <w:t>39514200-0 (Ścierki)</w:t>
      </w:r>
    </w:p>
    <w:p w14:paraId="7E2894F1" w14:textId="77777777" w:rsidR="00624D81" w:rsidRPr="003370CC" w:rsidRDefault="00624D81" w:rsidP="00624D81">
      <w:pPr>
        <w:spacing w:line="360" w:lineRule="auto"/>
      </w:pPr>
      <w:r w:rsidRPr="003370CC">
        <w:t xml:space="preserve">39224300-1 (Miotły i szczotki i inne artykuły do sprzątania w gospodarstwie domowym  np.: </w:t>
      </w:r>
      <w:proofErr w:type="spellStart"/>
      <w:r w:rsidRPr="003370CC">
        <w:t>Mopy</w:t>
      </w:r>
      <w:proofErr w:type="spellEnd"/>
      <w:r w:rsidRPr="003370CC">
        <w:t>)</w:t>
      </w:r>
    </w:p>
    <w:p w14:paraId="75E6D28A" w14:textId="77777777" w:rsidR="00624D81" w:rsidRPr="003370CC" w:rsidRDefault="00624D81" w:rsidP="00624D81">
      <w:pPr>
        <w:spacing w:line="360" w:lineRule="auto"/>
      </w:pPr>
      <w:r w:rsidRPr="003370CC">
        <w:rPr>
          <w:rFonts w:ascii="Times New RomanTimes New Roman" w:hAnsi="Times New RomanTimes New Roman"/>
        </w:rPr>
        <w:t>15872400-5 (Sól)</w:t>
      </w:r>
    </w:p>
    <w:p w14:paraId="3327F50A" w14:textId="77777777" w:rsidR="00624D81" w:rsidRPr="003370CC" w:rsidRDefault="00624D81" w:rsidP="00624D81">
      <w:pPr>
        <w:spacing w:line="360" w:lineRule="auto"/>
      </w:pPr>
      <w:r w:rsidRPr="003370CC">
        <w:rPr>
          <w:rFonts w:ascii="Times New RomanTimes New Roman" w:hAnsi="Times New RomanTimes New Roman"/>
        </w:rPr>
        <w:t>15871000-4 (Ocet)</w:t>
      </w:r>
    </w:p>
    <w:p w14:paraId="1EF052AE" w14:textId="77777777" w:rsidR="00624D81" w:rsidRPr="003370CC" w:rsidRDefault="00624D81" w:rsidP="00624D81">
      <w:pPr>
        <w:spacing w:line="360" w:lineRule="auto"/>
      </w:pPr>
      <w:r w:rsidRPr="003370CC">
        <w:rPr>
          <w:rFonts w:ascii="Times New RomanTimes New Roman" w:hAnsi="Times New RomanTimes New Roman"/>
        </w:rPr>
        <w:t>39813000-4 (Pasty i proszki czyszczące)</w:t>
      </w:r>
    </w:p>
    <w:p w14:paraId="04A0B315" w14:textId="77777777" w:rsidR="00624D81" w:rsidRPr="003370CC" w:rsidRDefault="00624D81" w:rsidP="00624D81">
      <w:pPr>
        <w:spacing w:line="360" w:lineRule="auto"/>
        <w:rPr>
          <w:rFonts w:ascii="Times New RomanTimes New Roman" w:hAnsi="Times New RomanTimes New Roman"/>
        </w:rPr>
      </w:pPr>
      <w:r w:rsidRPr="003370CC">
        <w:rPr>
          <w:rFonts w:ascii="Times New RomanTimes New Roman" w:hAnsi="Times New RomanTimes New Roman"/>
        </w:rPr>
        <w:t>39831240-0 (Preparaty czyszczące)</w:t>
      </w:r>
    </w:p>
    <w:p w14:paraId="2402E640" w14:textId="77777777" w:rsidR="00624D81" w:rsidRPr="003370CC" w:rsidRDefault="00624D81" w:rsidP="00624D81">
      <w:pPr>
        <w:spacing w:line="360" w:lineRule="auto"/>
        <w:rPr>
          <w:rFonts w:ascii="Times New RomanTimes New Roman" w:hAnsi="Times New RomanTimes New Roman"/>
        </w:rPr>
      </w:pPr>
      <w:r w:rsidRPr="003370CC">
        <w:rPr>
          <w:rFonts w:ascii="Times New RomanTimes New Roman" w:hAnsi="Times New RomanTimes New Roman"/>
        </w:rPr>
        <w:t>39831210-1 (Detergenty do zmywarek)</w:t>
      </w:r>
    </w:p>
    <w:p w14:paraId="1E47F2E1" w14:textId="77777777" w:rsidR="00624D81" w:rsidRPr="00624D81" w:rsidRDefault="001C7CDF" w:rsidP="00624D81">
      <w:pPr>
        <w:spacing w:line="360" w:lineRule="auto"/>
        <w:rPr>
          <w:b/>
        </w:rPr>
      </w:pPr>
      <w:hyperlink r:id="rId10" w:tooltip="39831220-4" w:history="1">
        <w:r w:rsidR="00624D81" w:rsidRPr="00624D81">
          <w:rPr>
            <w:rStyle w:val="Hipercze"/>
            <w:bCs/>
            <w:color w:val="auto"/>
            <w:u w:val="none"/>
          </w:rPr>
          <w:t>39831220-4</w:t>
        </w:r>
      </w:hyperlink>
      <w:r w:rsidR="00624D81" w:rsidRPr="00624D81">
        <w:rPr>
          <w:rStyle w:val="Pogrubienie"/>
        </w:rPr>
        <w:t xml:space="preserve"> </w:t>
      </w:r>
      <w:r w:rsidR="00624D81" w:rsidRPr="00624D81">
        <w:rPr>
          <w:rStyle w:val="Pogrubienie"/>
          <w:b w:val="0"/>
        </w:rPr>
        <w:t>(Środki odtłuszczające)</w:t>
      </w:r>
    </w:p>
    <w:p w14:paraId="493D5C1B" w14:textId="77777777" w:rsidR="00624D81" w:rsidRPr="003370CC" w:rsidRDefault="00624D81" w:rsidP="00624D81">
      <w:pPr>
        <w:spacing w:line="360" w:lineRule="auto"/>
        <w:rPr>
          <w:rFonts w:ascii="Times New RomanTimes New Roman" w:hAnsi="Times New RomanTimes New Roman"/>
        </w:rPr>
      </w:pPr>
      <w:r w:rsidRPr="003370CC">
        <w:rPr>
          <w:rFonts w:ascii="Times New RomanTimes New Roman" w:hAnsi="Times New RomanTimes New Roman"/>
        </w:rPr>
        <w:lastRenderedPageBreak/>
        <w:t>44410000-7 (Artykuły łazienkowe i kuchenne)</w:t>
      </w:r>
    </w:p>
    <w:p w14:paraId="520364C1" w14:textId="77777777" w:rsidR="00624D81" w:rsidRPr="003370CC" w:rsidRDefault="00624D81" w:rsidP="00624D81">
      <w:pPr>
        <w:tabs>
          <w:tab w:val="right" w:leader="dot" w:pos="8789"/>
        </w:tabs>
        <w:spacing w:line="360" w:lineRule="auto"/>
        <w:jc w:val="both"/>
        <w:rPr>
          <w:color w:val="000000"/>
        </w:rPr>
      </w:pPr>
      <w:r w:rsidRPr="003370CC">
        <w:rPr>
          <w:rFonts w:ascii="Times New RomanTimes New Roman" w:hAnsi="Times New RomanTimes New Roman"/>
        </w:rPr>
        <w:t>33631600-8 (Środki aseptyczne i dezynfekcyjne)</w:t>
      </w:r>
    </w:p>
    <w:p w14:paraId="673D1DFF" w14:textId="77777777"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Zamawiający dopuszcza możliwość złożenia ofert równoważnych (oferowany przedmiot zamówienia mu</w:t>
      </w:r>
      <w:r w:rsidR="00110191" w:rsidRPr="00FC1F85">
        <w:rPr>
          <w:szCs w:val="24"/>
        </w:rPr>
        <w:t>si spełniać wszelkie wymagania z</w:t>
      </w:r>
      <w:r w:rsidRPr="00FC1F85">
        <w:rPr>
          <w:szCs w:val="24"/>
        </w:rPr>
        <w:t xml:space="preserve">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w:t>
      </w:r>
      <w:r w:rsidR="00063996">
        <w:rPr>
          <w:szCs w:val="24"/>
        </w:rPr>
        <w:br w:type="textWrapping" w:clear="all"/>
      </w:r>
      <w:r w:rsidRPr="00FC1F85">
        <w:rPr>
          <w:szCs w:val="24"/>
        </w:rPr>
        <w:t>to doprowadzić do uprzywilejowania lub wyeliminowania niektórych wykonawców lub produktów oraz w zakresie wskazanym w art. 101 ust. 4 PZP.</w:t>
      </w:r>
    </w:p>
    <w:p w14:paraId="2EB4B055" w14:textId="77777777"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Jeżeli wskazano nazwy towarów pochodzących od konkretnych producentów to określają one minimalne parametry jakościowe i cechy użytkowe, jakim muszą odpowiadać towary oferowane przez wykonawcę, aby zostały speł</w:t>
      </w:r>
      <w:r w:rsidR="00110191" w:rsidRPr="00FC1F85">
        <w:rPr>
          <w:szCs w:val="24"/>
        </w:rPr>
        <w:t>nione wymagania stawiane przez z</w:t>
      </w:r>
      <w:r w:rsidRPr="00FC1F85">
        <w:rPr>
          <w:szCs w:val="24"/>
        </w:rPr>
        <w:t>amawiającego. Towary pochodzące od konkretnych producentów stanowią wyłącznie wzorzec jakościowy przedmiotu zamówienia. Pod pojęciem minimalne paramet</w:t>
      </w:r>
      <w:r w:rsidR="00110191" w:rsidRPr="00FC1F85">
        <w:rPr>
          <w:szCs w:val="24"/>
        </w:rPr>
        <w:t>ry jakościowe i cechy użytkowe z</w:t>
      </w:r>
      <w:r w:rsidRPr="00FC1F85">
        <w:rPr>
          <w:szCs w:val="24"/>
        </w:rPr>
        <w:t>amawiający rozumie wymagania dotyczące towaru zawarte w ogólnie dostępnych źródłach, katalogach, stronach internetowych producentów. Operowanie przykładowymi nazwami producenta ma jedynie na celu doprecyzowanie p</w:t>
      </w:r>
      <w:r w:rsidR="00110191" w:rsidRPr="00FC1F85">
        <w:rPr>
          <w:szCs w:val="24"/>
        </w:rPr>
        <w:t>oziomu oczekiwań z</w:t>
      </w:r>
      <w:r w:rsidRPr="00FC1F85">
        <w:rPr>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w:t>
      </w:r>
      <w:r w:rsidR="00063996">
        <w:rPr>
          <w:szCs w:val="24"/>
        </w:rPr>
        <w:br w:type="textWrapping" w:clear="all"/>
      </w:r>
      <w:r w:rsidRPr="00FC1F85">
        <w:rPr>
          <w:szCs w:val="24"/>
        </w:rPr>
        <w:t xml:space="preserve">na poziomie parametrów wskazanego produktu, uznając tym samym każdy produkt </w:t>
      </w:r>
      <w:r w:rsidR="00063996">
        <w:rPr>
          <w:szCs w:val="24"/>
        </w:rPr>
        <w:br w:type="textWrapping" w:clear="all"/>
      </w:r>
      <w:r w:rsidRPr="00FC1F85">
        <w:rPr>
          <w:szCs w:val="24"/>
        </w:rPr>
        <w:t xml:space="preserve">o wskazanych lub lepszych parametrach. </w:t>
      </w:r>
    </w:p>
    <w:p w14:paraId="64DD678C" w14:textId="77777777"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W przypadku niewskazania w of</w:t>
      </w:r>
      <w:r w:rsidR="00110191" w:rsidRPr="00FC1F85">
        <w:rPr>
          <w:szCs w:val="24"/>
        </w:rPr>
        <w:t>ercie rozwiązania równoważnego z</w:t>
      </w:r>
      <w:r w:rsidR="001174FD" w:rsidRPr="00FC1F85">
        <w:rPr>
          <w:szCs w:val="24"/>
        </w:rPr>
        <w:t xml:space="preserve">amawiający uzna, </w:t>
      </w:r>
      <w:r w:rsidR="00063996">
        <w:rPr>
          <w:szCs w:val="24"/>
        </w:rPr>
        <w:br w:type="textWrapping" w:clear="all"/>
      </w:r>
      <w:r w:rsidR="001174FD" w:rsidRPr="00FC1F85">
        <w:rPr>
          <w:szCs w:val="24"/>
        </w:rPr>
        <w:t>iż w</w:t>
      </w:r>
      <w:r w:rsidRPr="00FC1F85">
        <w:rPr>
          <w:szCs w:val="24"/>
        </w:rPr>
        <w:t>ykonawca będzie realizował przedmiot zamówienia zgodnie z rozwiązaniami wskazanymi w SWZ.</w:t>
      </w:r>
    </w:p>
    <w:p w14:paraId="1CDA4851" w14:textId="77777777"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 xml:space="preserve">Wykonawca, który w ofercie powoła się na zastosowanie produktów równoważnych </w:t>
      </w:r>
      <w:r w:rsidR="00063996">
        <w:rPr>
          <w:szCs w:val="24"/>
        </w:rPr>
        <w:br w:type="textWrapping" w:clear="all"/>
      </w:r>
      <w:r w:rsidRPr="00FC1F85">
        <w:rPr>
          <w:szCs w:val="24"/>
        </w:rPr>
        <w:t>do opisywanych w SWZ, jest obowiązany wykazać, że oferowane przez niego produkty spełniają wymag</w:t>
      </w:r>
      <w:r w:rsidR="00110191" w:rsidRPr="00FC1F85">
        <w:rPr>
          <w:szCs w:val="24"/>
        </w:rPr>
        <w:t>ania/parametry określone przez z</w:t>
      </w:r>
      <w:r w:rsidRPr="00FC1F85">
        <w:rPr>
          <w:szCs w:val="24"/>
        </w:rPr>
        <w:t xml:space="preserve">amawiającego, poprzez wpisanie nazwy, parametrów technicznych, produktu równoważnego w </w:t>
      </w:r>
      <w:r w:rsidRPr="00D8758D">
        <w:rPr>
          <w:b/>
          <w:szCs w:val="24"/>
        </w:rPr>
        <w:t>Załączniku nr 2 do SWZ</w:t>
      </w:r>
      <w:r w:rsidRPr="00FC1F85">
        <w:rPr>
          <w:szCs w:val="24"/>
        </w:rPr>
        <w:t xml:space="preserve"> oraz wykazanie równoważności oferowanego produktu w stosunku do danej pozycji szczegółowego opisu przedmiotu zamówienia</w:t>
      </w:r>
      <w:r w:rsidRPr="00FC1F85">
        <w:rPr>
          <w:b/>
          <w:szCs w:val="24"/>
        </w:rPr>
        <w:t>.</w:t>
      </w:r>
    </w:p>
    <w:p w14:paraId="7D1518D3" w14:textId="77777777" w:rsidR="007874B9" w:rsidRPr="00FC1F85" w:rsidRDefault="007874B9" w:rsidP="00C13E81">
      <w:pPr>
        <w:pStyle w:val="Bezodstpw1"/>
        <w:numPr>
          <w:ilvl w:val="0"/>
          <w:numId w:val="125"/>
        </w:numPr>
        <w:spacing w:line="276" w:lineRule="auto"/>
        <w:ind w:left="426" w:hanging="426"/>
        <w:jc w:val="both"/>
        <w:rPr>
          <w:szCs w:val="24"/>
        </w:rPr>
      </w:pPr>
      <w:r w:rsidRPr="00FC1F85">
        <w:rPr>
          <w:szCs w:val="24"/>
        </w:rPr>
        <w:t>Wykonawca, który powołuje się na rozwiązan</w:t>
      </w:r>
      <w:r w:rsidR="00110191" w:rsidRPr="00FC1F85">
        <w:rPr>
          <w:szCs w:val="24"/>
        </w:rPr>
        <w:t>ia równoważne opisywanym przez z</w:t>
      </w:r>
      <w:r w:rsidRPr="00FC1F85">
        <w:rPr>
          <w:szCs w:val="24"/>
        </w:rPr>
        <w:t>amawiającego, jest obowiązany wykazać, że oferowane przez niego przedmiot zamówienia jest dopuszczony do obrotu i stosowania.</w:t>
      </w:r>
    </w:p>
    <w:p w14:paraId="2D6648D8" w14:textId="77777777"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 xml:space="preserve">W przypadku gdy opis przedmiotu zamówienia odnosi się do wymagań dotyczących wydajności lub funkcjonalności wykonawca musi udowodnić w ofercie, w szczególności za pomocą przedmiotowych środków dowodowych, o których mowa w art. 104-107 PZP, </w:t>
      </w:r>
      <w:r w:rsidRPr="00FC1F85">
        <w:rPr>
          <w:szCs w:val="24"/>
        </w:rPr>
        <w:lastRenderedPageBreak/>
        <w:t>że obiekt budowlany, dostawa lub usługa, spełniają wymagania dotyczące wydajności lub funkcjonalności określone przez zamawiającego.</w:t>
      </w:r>
    </w:p>
    <w:p w14:paraId="4805596A" w14:textId="76217CB7" w:rsidR="007874B9" w:rsidRPr="00FC1F85" w:rsidRDefault="007874B9" w:rsidP="00C13E81">
      <w:pPr>
        <w:pStyle w:val="Bezodstpw1"/>
        <w:numPr>
          <w:ilvl w:val="0"/>
          <w:numId w:val="125"/>
        </w:numPr>
        <w:spacing w:line="276" w:lineRule="auto"/>
        <w:ind w:left="426" w:hanging="426"/>
        <w:jc w:val="both"/>
        <w:rPr>
          <w:b/>
          <w:szCs w:val="24"/>
        </w:rPr>
      </w:pPr>
      <w:r w:rsidRPr="00FC1F85">
        <w:rPr>
          <w:b/>
          <w:szCs w:val="24"/>
        </w:rPr>
        <w:t>Zamawiający dopuszcza moż</w:t>
      </w:r>
      <w:r w:rsidR="00624D81">
        <w:rPr>
          <w:b/>
          <w:szCs w:val="24"/>
        </w:rPr>
        <w:t>liwość</w:t>
      </w:r>
      <w:r w:rsidRPr="00FC1F85">
        <w:rPr>
          <w:b/>
          <w:szCs w:val="24"/>
        </w:rPr>
        <w:t xml:space="preserve"> składania ofert częściowych</w:t>
      </w:r>
      <w:r w:rsidR="00624D81" w:rsidRPr="00666224">
        <w:rPr>
          <w:szCs w:val="24"/>
        </w:rPr>
        <w:t xml:space="preserve">, na całe poszczególne </w:t>
      </w:r>
      <w:r w:rsidR="00624D81" w:rsidRPr="00666224">
        <w:rPr>
          <w:b/>
          <w:szCs w:val="24"/>
        </w:rPr>
        <w:t>pakiety</w:t>
      </w:r>
      <w:r w:rsidR="00624D81">
        <w:rPr>
          <w:b/>
          <w:szCs w:val="24"/>
        </w:rPr>
        <w:t xml:space="preserve"> od 1 do </w:t>
      </w:r>
      <w:r w:rsidR="00323A14">
        <w:rPr>
          <w:b/>
          <w:szCs w:val="24"/>
        </w:rPr>
        <w:t>2</w:t>
      </w:r>
      <w:r w:rsidR="00624D81" w:rsidRPr="00666224">
        <w:rPr>
          <w:szCs w:val="24"/>
        </w:rPr>
        <w:t>. Zamówienie zostanie udzielone bez ograniczeń wykonawcy na te pakiety, w których jego oferta będzie najkorzystniejsza.</w:t>
      </w:r>
    </w:p>
    <w:p w14:paraId="10441446" w14:textId="77777777"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Zamawia</w:t>
      </w:r>
      <w:r w:rsidR="00DC641C">
        <w:rPr>
          <w:szCs w:val="24"/>
        </w:rPr>
        <w:t>jący nie przewiduje zamówienia,</w:t>
      </w:r>
      <w:r w:rsidRPr="00FC1F85">
        <w:rPr>
          <w:szCs w:val="24"/>
        </w:rPr>
        <w:t xml:space="preserve"> o których mowa w art. 214 ust. 1 pkt 8 PZP.</w:t>
      </w:r>
      <w:r w:rsidR="00C366B0" w:rsidRPr="00FC1F85">
        <w:rPr>
          <w:szCs w:val="24"/>
        </w:rPr>
        <w:t xml:space="preserve"> </w:t>
      </w:r>
    </w:p>
    <w:p w14:paraId="1ECA6FF6" w14:textId="77777777" w:rsidR="007874B9" w:rsidRPr="00FC1F85" w:rsidRDefault="007874B9" w:rsidP="00C13E81">
      <w:pPr>
        <w:pStyle w:val="Bezodstpw1"/>
        <w:numPr>
          <w:ilvl w:val="0"/>
          <w:numId w:val="125"/>
        </w:numPr>
        <w:spacing w:line="276" w:lineRule="auto"/>
        <w:ind w:left="426" w:hanging="426"/>
        <w:jc w:val="both"/>
        <w:rPr>
          <w:b/>
          <w:szCs w:val="24"/>
        </w:rPr>
      </w:pPr>
      <w:r w:rsidRPr="00FC1F85">
        <w:rPr>
          <w:szCs w:val="24"/>
        </w:rPr>
        <w:t>Zamawiający nie przewiduje przeprowadzenia aukcji elektronicznej.</w:t>
      </w:r>
      <w:r w:rsidR="00C366B0" w:rsidRPr="00FC1F85">
        <w:rPr>
          <w:szCs w:val="24"/>
        </w:rPr>
        <w:t xml:space="preserve"> </w:t>
      </w:r>
    </w:p>
    <w:p w14:paraId="5736027D" w14:textId="5A5D71CB" w:rsidR="007874B9" w:rsidRPr="00FB5F64" w:rsidRDefault="00810ECE" w:rsidP="00C13E81">
      <w:pPr>
        <w:pStyle w:val="Bezodstpw1"/>
        <w:numPr>
          <w:ilvl w:val="0"/>
          <w:numId w:val="125"/>
        </w:numPr>
        <w:spacing w:line="276" w:lineRule="auto"/>
        <w:ind w:left="426" w:hanging="426"/>
        <w:jc w:val="both"/>
        <w:rPr>
          <w:b/>
        </w:rPr>
      </w:pPr>
      <w:r w:rsidRPr="00FC1F85">
        <w:rPr>
          <w:b/>
          <w:bCs/>
          <w:szCs w:val="24"/>
        </w:rPr>
        <w:t xml:space="preserve">Projektowane </w:t>
      </w:r>
      <w:r w:rsidR="007874B9" w:rsidRPr="00FC1F85">
        <w:rPr>
          <w:b/>
          <w:bCs/>
          <w:szCs w:val="24"/>
        </w:rPr>
        <w:t xml:space="preserve">postanowienia umowy </w:t>
      </w:r>
      <w:r w:rsidR="007874B9" w:rsidRPr="00FC1F85">
        <w:rPr>
          <w:szCs w:val="24"/>
        </w:rPr>
        <w:t>zawarte są w</w:t>
      </w:r>
      <w:r w:rsidR="007874B9" w:rsidRPr="00FC1F85">
        <w:rPr>
          <w:color w:val="000000"/>
          <w:szCs w:val="24"/>
        </w:rPr>
        <w:t xml:space="preserve"> </w:t>
      </w:r>
      <w:r w:rsidR="001878EB" w:rsidRPr="00FC1F85">
        <w:rPr>
          <w:b/>
          <w:color w:val="000000"/>
          <w:szCs w:val="24"/>
        </w:rPr>
        <w:t>załączniku</w:t>
      </w:r>
      <w:r w:rsidR="007874B9" w:rsidRPr="00FC1F85">
        <w:rPr>
          <w:b/>
          <w:color w:val="000000"/>
          <w:szCs w:val="24"/>
        </w:rPr>
        <w:t xml:space="preserve"> nr 3</w:t>
      </w:r>
      <w:r w:rsidR="009946BD">
        <w:rPr>
          <w:b/>
          <w:color w:val="000000"/>
          <w:szCs w:val="24"/>
        </w:rPr>
        <w:t>a i 3b</w:t>
      </w:r>
      <w:r w:rsidR="001878EB" w:rsidRPr="00FC1F85">
        <w:rPr>
          <w:b/>
          <w:color w:val="000000"/>
          <w:szCs w:val="24"/>
        </w:rPr>
        <w:t xml:space="preserve"> </w:t>
      </w:r>
      <w:r w:rsidR="007874B9" w:rsidRPr="00FC1F85">
        <w:rPr>
          <w:b/>
          <w:szCs w:val="24"/>
        </w:rPr>
        <w:t>do SWZ</w:t>
      </w:r>
      <w:r w:rsidR="007874B9" w:rsidRPr="00FC1F85">
        <w:rPr>
          <w:szCs w:val="24"/>
        </w:rPr>
        <w:t>.</w:t>
      </w:r>
    </w:p>
    <w:p w14:paraId="4E0A523F" w14:textId="77777777" w:rsidR="007874B9" w:rsidRPr="00FB5F64" w:rsidRDefault="007874B9" w:rsidP="00D44098">
      <w:pPr>
        <w:rPr>
          <w:b/>
          <w:sz w:val="22"/>
          <w:szCs w:val="22"/>
        </w:rPr>
      </w:pPr>
    </w:p>
    <w:p w14:paraId="7D0216BF" w14:textId="77777777" w:rsidR="007874B9" w:rsidRPr="00FC1F85"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FC1F85">
        <w:rPr>
          <w:rFonts w:ascii="Times New Roman" w:hAnsi="Times New Roman" w:cs="Times New Roman"/>
          <w:b/>
          <w:bCs/>
        </w:rPr>
        <w:t>INFORMACJA O PRZEDMIOTOWYCH ŚRODKACH DOWODOWYCH</w:t>
      </w:r>
      <w:r w:rsidR="00FC1F85">
        <w:rPr>
          <w:rFonts w:ascii="Times New Roman" w:hAnsi="Times New Roman" w:cs="Times New Roman"/>
          <w:b/>
          <w:bCs/>
        </w:rPr>
        <w:t xml:space="preserve">  - </w:t>
      </w:r>
    </w:p>
    <w:p w14:paraId="542F91C0" w14:textId="77777777" w:rsidR="007A145A" w:rsidRDefault="007A145A" w:rsidP="00D44098">
      <w:pPr>
        <w:autoSpaceDE w:val="0"/>
        <w:autoSpaceDN w:val="0"/>
        <w:adjustRightInd w:val="0"/>
        <w:jc w:val="both"/>
        <w:rPr>
          <w:color w:val="000000"/>
          <w:sz w:val="22"/>
          <w:szCs w:val="22"/>
        </w:rPr>
      </w:pPr>
    </w:p>
    <w:p w14:paraId="3FF75009" w14:textId="77777777" w:rsidR="000070CE" w:rsidRPr="00D5679C" w:rsidRDefault="000070CE" w:rsidP="00ED3E96">
      <w:pPr>
        <w:pStyle w:val="Akapitzlist"/>
        <w:numPr>
          <w:ilvl w:val="0"/>
          <w:numId w:val="171"/>
        </w:numPr>
        <w:spacing w:after="0"/>
        <w:ind w:left="284" w:hanging="284"/>
        <w:rPr>
          <w:rFonts w:ascii="Times New Roman" w:hAnsi="Times New Roman"/>
          <w:b/>
          <w:sz w:val="24"/>
          <w:u w:val="single"/>
        </w:rPr>
      </w:pPr>
      <w:r w:rsidRPr="00D5679C">
        <w:rPr>
          <w:rFonts w:ascii="Times New Roman" w:hAnsi="Times New Roman"/>
          <w:b/>
          <w:sz w:val="24"/>
          <w:szCs w:val="20"/>
          <w:u w:val="single"/>
        </w:rPr>
        <w:t>Wymagane przedmiotowe środki dowodowe w pakiecie 1:</w:t>
      </w:r>
    </w:p>
    <w:p w14:paraId="0DC64895" w14:textId="77777777" w:rsidR="000070CE" w:rsidRPr="003577B9" w:rsidRDefault="000070CE" w:rsidP="000070CE">
      <w:pPr>
        <w:spacing w:line="276" w:lineRule="auto"/>
        <w:ind w:left="426"/>
        <w:rPr>
          <w:b/>
          <w:sz w:val="12"/>
          <w:u w:val="single"/>
        </w:rPr>
      </w:pPr>
    </w:p>
    <w:p w14:paraId="0ADB3168" w14:textId="77777777" w:rsidR="000070CE" w:rsidRPr="00F2765B" w:rsidRDefault="000070CE" w:rsidP="000070CE">
      <w:pPr>
        <w:numPr>
          <w:ilvl w:val="0"/>
          <w:numId w:val="169"/>
        </w:numPr>
        <w:spacing w:line="276" w:lineRule="auto"/>
        <w:ind w:left="426" w:hanging="426"/>
        <w:jc w:val="both"/>
        <w:rPr>
          <w:iCs/>
          <w:sz w:val="22"/>
          <w:szCs w:val="22"/>
        </w:rPr>
      </w:pPr>
      <w:r w:rsidRPr="00F2765B">
        <w:rPr>
          <w:iCs/>
          <w:sz w:val="22"/>
          <w:szCs w:val="22"/>
        </w:rPr>
        <w:t xml:space="preserve">Decyzja Prezesa </w:t>
      </w:r>
      <w:hyperlink r:id="rId11" w:history="1">
        <w:r w:rsidRPr="00F2765B">
          <w:rPr>
            <w:iCs/>
            <w:sz w:val="22"/>
            <w:szCs w:val="22"/>
            <w:u w:val="single"/>
          </w:rPr>
          <w:t>Urzędu Rejestracji Produktów Leczniczych, Wyrobów Medycznych i Produktów Biobójczych</w:t>
        </w:r>
      </w:hyperlink>
      <w:r w:rsidRPr="00F2765B">
        <w:rPr>
          <w:iCs/>
          <w:sz w:val="22"/>
          <w:szCs w:val="22"/>
        </w:rPr>
        <w:t xml:space="preserve"> o wpisie do rejestru produktów biobójczych niskiego ryzyka – zgodnie z Ustawą z dnia 09.10.2015r. o produktach biobójczych (Dz.U.</w:t>
      </w:r>
      <w:r w:rsidR="004B0C9B" w:rsidRPr="00F2765B">
        <w:rPr>
          <w:iCs/>
          <w:sz w:val="22"/>
          <w:szCs w:val="22"/>
        </w:rPr>
        <w:t xml:space="preserve"> </w:t>
      </w:r>
      <w:r w:rsidRPr="00F2765B">
        <w:rPr>
          <w:iCs/>
          <w:sz w:val="22"/>
          <w:szCs w:val="22"/>
        </w:rPr>
        <w:t>2021 poz. 24</w:t>
      </w:r>
      <w:r w:rsidR="004B0C9B" w:rsidRPr="00F2765B">
        <w:rPr>
          <w:iCs/>
          <w:sz w:val="22"/>
          <w:szCs w:val="22"/>
        </w:rPr>
        <w:t xml:space="preserve"> ze zm.</w:t>
      </w:r>
      <w:r w:rsidRPr="00F2765B">
        <w:rPr>
          <w:iCs/>
          <w:sz w:val="22"/>
          <w:szCs w:val="22"/>
        </w:rPr>
        <w:t>)</w:t>
      </w:r>
      <w:r w:rsidRPr="00F2765B">
        <w:rPr>
          <w:bCs/>
          <w:iCs/>
          <w:sz w:val="22"/>
          <w:szCs w:val="22"/>
        </w:rPr>
        <w:t xml:space="preserve"> </w:t>
      </w:r>
      <w:r w:rsidRPr="00F2765B">
        <w:rPr>
          <w:b/>
          <w:bCs/>
          <w:iCs/>
          <w:sz w:val="22"/>
          <w:szCs w:val="22"/>
          <w:u w:val="single"/>
        </w:rPr>
        <w:t>a w przypadku preparatu będącego wyrobem medycznym - zaświadczenia o wpisie preparatu do rejestru wyrobów medycznych zgodnie</w:t>
      </w:r>
      <w:r w:rsidR="004B0C9B" w:rsidRPr="00F2765B">
        <w:rPr>
          <w:b/>
          <w:bCs/>
          <w:iCs/>
          <w:sz w:val="22"/>
          <w:szCs w:val="22"/>
          <w:u w:val="single"/>
        </w:rPr>
        <w:t xml:space="preserve"> z ustawa z dnia 20 maja 2010r.</w:t>
      </w:r>
      <w:r w:rsidRPr="00F2765B">
        <w:rPr>
          <w:b/>
          <w:bCs/>
          <w:iCs/>
          <w:sz w:val="22"/>
          <w:szCs w:val="22"/>
          <w:u w:val="single"/>
        </w:rPr>
        <w:t xml:space="preserve"> </w:t>
      </w:r>
      <w:r w:rsidRPr="00F2765B">
        <w:rPr>
          <w:bCs/>
          <w:iCs/>
          <w:sz w:val="22"/>
          <w:szCs w:val="22"/>
          <w:u w:val="single"/>
        </w:rPr>
        <w:t>(Dz. U. 2020 poz. 186 ze zm.</w:t>
      </w:r>
      <w:r w:rsidRPr="00F2765B">
        <w:rPr>
          <w:iCs/>
          <w:sz w:val="22"/>
          <w:szCs w:val="22"/>
        </w:rPr>
        <w:t xml:space="preserve">) </w:t>
      </w:r>
      <w:r w:rsidRPr="00F2765B">
        <w:rPr>
          <w:b/>
          <w:bCs/>
          <w:iCs/>
          <w:sz w:val="22"/>
          <w:szCs w:val="22"/>
        </w:rPr>
        <w:t>- dotyczy produktów z poz.</w:t>
      </w:r>
      <w:r w:rsidRPr="00F2765B">
        <w:rPr>
          <w:sz w:val="22"/>
          <w:szCs w:val="22"/>
        </w:rPr>
        <w:t xml:space="preserve"> </w:t>
      </w:r>
      <w:r w:rsidRPr="00F2765B">
        <w:rPr>
          <w:b/>
          <w:sz w:val="22"/>
          <w:szCs w:val="22"/>
        </w:rPr>
        <w:t>4, 6, 7, 12, 13, 17;</w:t>
      </w:r>
      <w:r w:rsidRPr="00F2765B">
        <w:rPr>
          <w:iCs/>
          <w:sz w:val="22"/>
          <w:szCs w:val="22"/>
        </w:rPr>
        <w:t xml:space="preserve"> </w:t>
      </w:r>
    </w:p>
    <w:p w14:paraId="16031BE1" w14:textId="77777777" w:rsidR="000070CE" w:rsidRPr="00F2765B" w:rsidRDefault="000070CE" w:rsidP="000070CE">
      <w:pPr>
        <w:spacing w:line="276" w:lineRule="auto"/>
        <w:ind w:left="426" w:hanging="426"/>
        <w:jc w:val="both"/>
        <w:rPr>
          <w:i/>
          <w:iCs/>
          <w:sz w:val="22"/>
          <w:szCs w:val="22"/>
        </w:rPr>
      </w:pPr>
    </w:p>
    <w:p w14:paraId="105149F4" w14:textId="5924B41A" w:rsidR="000070CE" w:rsidRPr="006F0F5D" w:rsidRDefault="000070CE" w:rsidP="000070CE">
      <w:pPr>
        <w:numPr>
          <w:ilvl w:val="0"/>
          <w:numId w:val="169"/>
        </w:numPr>
        <w:spacing w:line="276" w:lineRule="auto"/>
        <w:ind w:left="426" w:hanging="426"/>
        <w:jc w:val="both"/>
        <w:rPr>
          <w:sz w:val="22"/>
          <w:szCs w:val="22"/>
        </w:rPr>
      </w:pPr>
      <w:r w:rsidRPr="00F2765B">
        <w:rPr>
          <w:b/>
          <w:sz w:val="22"/>
          <w:szCs w:val="22"/>
        </w:rPr>
        <w:t>Oświadczenie</w:t>
      </w:r>
      <w:r w:rsidRPr="00F2765B">
        <w:rPr>
          <w:sz w:val="22"/>
          <w:szCs w:val="22"/>
        </w:rPr>
        <w:t xml:space="preserve"> Wykonawcy</w:t>
      </w:r>
      <w:r w:rsidR="00E37707" w:rsidRPr="00F2765B">
        <w:rPr>
          <w:sz w:val="22"/>
          <w:szCs w:val="22"/>
        </w:rPr>
        <w:t>,</w:t>
      </w:r>
      <w:r w:rsidRPr="00F2765B">
        <w:rPr>
          <w:sz w:val="22"/>
          <w:szCs w:val="22"/>
        </w:rPr>
        <w:t xml:space="preserve"> </w:t>
      </w:r>
      <w:r w:rsidR="00E37707" w:rsidRPr="00F2765B">
        <w:rPr>
          <w:sz w:val="22"/>
          <w:szCs w:val="22"/>
        </w:rPr>
        <w:t>że środki</w:t>
      </w:r>
      <w:r w:rsidR="00E37707" w:rsidRPr="00F2765B">
        <w:rPr>
          <w:b/>
          <w:sz w:val="22"/>
          <w:szCs w:val="22"/>
        </w:rPr>
        <w:t xml:space="preserve"> z pozycji </w:t>
      </w:r>
      <w:r w:rsidRPr="00F2765B">
        <w:rPr>
          <w:sz w:val="22"/>
          <w:szCs w:val="22"/>
        </w:rPr>
        <w:t xml:space="preserve"> </w:t>
      </w:r>
      <w:r w:rsidRPr="00F2765B">
        <w:rPr>
          <w:b/>
          <w:sz w:val="22"/>
          <w:szCs w:val="22"/>
        </w:rPr>
        <w:t>1, 2, 3, 4, 5, 6, 7, 8, 9, 10, 11</w:t>
      </w:r>
      <w:r w:rsidRPr="00F2765B">
        <w:rPr>
          <w:sz w:val="22"/>
          <w:szCs w:val="22"/>
        </w:rPr>
        <w:t xml:space="preserve">, </w:t>
      </w:r>
      <w:r w:rsidRPr="00F2765B">
        <w:rPr>
          <w:sz w:val="22"/>
          <w:szCs w:val="22"/>
          <w:u w:val="single"/>
        </w:rPr>
        <w:t xml:space="preserve">nadają się do </w:t>
      </w:r>
      <w:r w:rsidRPr="006F0F5D">
        <w:rPr>
          <w:sz w:val="22"/>
          <w:szCs w:val="22"/>
          <w:u w:val="single"/>
        </w:rPr>
        <w:t>kontaktu z żywnością i spełnia</w:t>
      </w:r>
      <w:r w:rsidR="00E37707" w:rsidRPr="006F0F5D">
        <w:rPr>
          <w:sz w:val="22"/>
          <w:szCs w:val="22"/>
          <w:u w:val="single"/>
        </w:rPr>
        <w:t>ją</w:t>
      </w:r>
      <w:r w:rsidRPr="006F0F5D">
        <w:rPr>
          <w:sz w:val="22"/>
          <w:szCs w:val="22"/>
          <w:u w:val="single"/>
        </w:rPr>
        <w:t xml:space="preserve"> wymogi </w:t>
      </w:r>
      <w:r w:rsidRPr="006F0F5D">
        <w:rPr>
          <w:sz w:val="22"/>
          <w:szCs w:val="22"/>
        </w:rPr>
        <w:t xml:space="preserve">Ustawy z dnia 24.01.2017r. o bezpieczeństwie żywności i żywienia (Dz.U. 2020, poz. 2021 ze zm.) oraz  Rozporządzenia WE nr 1935/2004 Parlamentu Europejskiego i Rady z dnia 27.10.2004 w sprawie materiałów i wyrobów przeznaczonych do kontaktu z żywnością oraz uchylającym dyrektywy 80/590/EWG i 89/109/EWG </w:t>
      </w:r>
      <w:r w:rsidR="00821811" w:rsidRPr="006F0F5D">
        <w:rPr>
          <w:sz w:val="22"/>
          <w:szCs w:val="22"/>
        </w:rPr>
        <w:t xml:space="preserve">(DZ. Urz. UE </w:t>
      </w:r>
      <w:r w:rsidRPr="006F0F5D">
        <w:rPr>
          <w:sz w:val="22"/>
          <w:szCs w:val="22"/>
        </w:rPr>
        <w:t>L</w:t>
      </w:r>
      <w:r w:rsidR="00821811" w:rsidRPr="006F0F5D">
        <w:rPr>
          <w:sz w:val="22"/>
          <w:szCs w:val="22"/>
        </w:rPr>
        <w:t xml:space="preserve"> </w:t>
      </w:r>
      <w:r w:rsidRPr="006F0F5D">
        <w:rPr>
          <w:sz w:val="22"/>
          <w:szCs w:val="22"/>
        </w:rPr>
        <w:t>211.12.1</w:t>
      </w:r>
      <w:r w:rsidR="00821811" w:rsidRPr="006F0F5D">
        <w:rPr>
          <w:sz w:val="22"/>
          <w:szCs w:val="22"/>
        </w:rPr>
        <w:t xml:space="preserve"> </w:t>
      </w:r>
      <w:r w:rsidRPr="006F0F5D">
        <w:rPr>
          <w:sz w:val="22"/>
          <w:szCs w:val="22"/>
        </w:rPr>
        <w:t>z</w:t>
      </w:r>
      <w:r w:rsidR="00821811" w:rsidRPr="006F0F5D">
        <w:rPr>
          <w:sz w:val="22"/>
          <w:szCs w:val="22"/>
        </w:rPr>
        <w:t> </w:t>
      </w:r>
      <w:r w:rsidRPr="006F0F5D">
        <w:rPr>
          <w:sz w:val="22"/>
          <w:szCs w:val="22"/>
        </w:rPr>
        <w:t>15.01.2011.)</w:t>
      </w:r>
      <w:r w:rsidR="00D5679C" w:rsidRPr="00D5679C">
        <w:rPr>
          <w:sz w:val="22"/>
          <w:szCs w:val="22"/>
        </w:rPr>
        <w:t xml:space="preserve"> </w:t>
      </w:r>
      <w:r w:rsidR="00D5679C">
        <w:rPr>
          <w:sz w:val="22"/>
          <w:szCs w:val="22"/>
        </w:rPr>
        <w:t>– załącznik nr 6a do SWZ</w:t>
      </w:r>
      <w:r w:rsidRPr="006F0F5D">
        <w:rPr>
          <w:sz w:val="22"/>
          <w:szCs w:val="22"/>
        </w:rPr>
        <w:t>.</w:t>
      </w:r>
    </w:p>
    <w:p w14:paraId="198EC67F" w14:textId="77777777" w:rsidR="000070CE" w:rsidRPr="006F0F5D" w:rsidRDefault="000070CE" w:rsidP="000070CE">
      <w:pPr>
        <w:jc w:val="both"/>
        <w:rPr>
          <w:b/>
          <w:sz w:val="22"/>
          <w:szCs w:val="22"/>
        </w:rPr>
      </w:pPr>
    </w:p>
    <w:p w14:paraId="1561BA19" w14:textId="77777777" w:rsidR="000070CE" w:rsidRPr="006F0F5D" w:rsidRDefault="000070CE" w:rsidP="000070CE">
      <w:pPr>
        <w:spacing w:line="276" w:lineRule="auto"/>
        <w:ind w:left="426"/>
        <w:jc w:val="both"/>
        <w:rPr>
          <w:b/>
          <w:sz w:val="22"/>
          <w:szCs w:val="22"/>
        </w:rPr>
      </w:pPr>
      <w:r w:rsidRPr="006F0F5D">
        <w:rPr>
          <w:b/>
          <w:sz w:val="22"/>
          <w:szCs w:val="22"/>
        </w:rPr>
        <w:t>UWAGA!</w:t>
      </w:r>
    </w:p>
    <w:p w14:paraId="612D2141" w14:textId="0AE6FC0B" w:rsidR="000070CE" w:rsidRPr="006F0F5D" w:rsidRDefault="000070CE" w:rsidP="000070CE">
      <w:pPr>
        <w:spacing w:line="276" w:lineRule="auto"/>
        <w:ind w:left="426"/>
        <w:jc w:val="both"/>
        <w:rPr>
          <w:rFonts w:eastAsia="Calibri"/>
          <w:snapToGrid w:val="0"/>
          <w:sz w:val="22"/>
          <w:szCs w:val="22"/>
          <w:u w:val="single"/>
          <w:lang w:eastAsia="en-US"/>
        </w:rPr>
      </w:pPr>
      <w:r w:rsidRPr="006F0F5D">
        <w:rPr>
          <w:rFonts w:eastAsia="Calibri"/>
          <w:color w:val="000000"/>
          <w:sz w:val="22"/>
          <w:szCs w:val="22"/>
          <w:lang w:eastAsia="en-US"/>
        </w:rPr>
        <w:t xml:space="preserve">Na żądanie Zamawiającego, </w:t>
      </w:r>
      <w:r w:rsidRPr="006F0F5D">
        <w:rPr>
          <w:b/>
          <w:sz w:val="22"/>
          <w:szCs w:val="22"/>
          <w:u w:val="single"/>
        </w:rPr>
        <w:t>w trakcie realizacji umowy</w:t>
      </w:r>
      <w:r w:rsidRPr="006F0F5D">
        <w:rPr>
          <w:rFonts w:eastAsia="Calibri"/>
          <w:color w:val="000000"/>
          <w:sz w:val="22"/>
          <w:szCs w:val="22"/>
          <w:lang w:eastAsia="en-US"/>
        </w:rPr>
        <w:t xml:space="preserve">, Wykonawca udostępni </w:t>
      </w:r>
      <w:r w:rsidRPr="006F0F5D">
        <w:rPr>
          <w:rFonts w:eastAsia="Calibri"/>
          <w:snapToGrid w:val="0"/>
          <w:sz w:val="22"/>
          <w:szCs w:val="22"/>
          <w:lang w:eastAsia="en-US"/>
        </w:rPr>
        <w:t xml:space="preserve">dokumenty potwierdzające ww. oświadczenie, </w:t>
      </w:r>
      <w:r w:rsidRPr="006F0F5D">
        <w:rPr>
          <w:rFonts w:eastAsia="Calibri"/>
          <w:snapToGrid w:val="0"/>
          <w:sz w:val="22"/>
          <w:szCs w:val="22"/>
          <w:u w:val="single"/>
          <w:lang w:eastAsia="en-US"/>
        </w:rPr>
        <w:t xml:space="preserve">w terminie 3 dni </w:t>
      </w:r>
      <w:r w:rsidR="00910A21" w:rsidRPr="006F0F5D">
        <w:rPr>
          <w:rFonts w:eastAsia="Calibri"/>
          <w:snapToGrid w:val="0"/>
          <w:sz w:val="22"/>
          <w:szCs w:val="22"/>
          <w:u w:val="single"/>
          <w:lang w:eastAsia="en-US"/>
        </w:rPr>
        <w:t xml:space="preserve">roboczych </w:t>
      </w:r>
      <w:r w:rsidRPr="006F0F5D">
        <w:rPr>
          <w:rFonts w:eastAsia="Calibri"/>
          <w:snapToGrid w:val="0"/>
          <w:sz w:val="22"/>
          <w:szCs w:val="22"/>
          <w:u w:val="single"/>
          <w:lang w:eastAsia="en-US"/>
        </w:rPr>
        <w:t>od dnia otrzymania pisemnego wezwania pod rygorem możliwości naliczenia kar umownych i możliwości odstąpienia od umowy.</w:t>
      </w:r>
    </w:p>
    <w:p w14:paraId="1B61A218" w14:textId="77777777" w:rsidR="000070CE" w:rsidRPr="006F0F5D" w:rsidRDefault="000070CE" w:rsidP="000070CE">
      <w:pPr>
        <w:spacing w:line="276" w:lineRule="auto"/>
        <w:jc w:val="both"/>
        <w:rPr>
          <w:b/>
          <w:sz w:val="22"/>
          <w:szCs w:val="22"/>
        </w:rPr>
      </w:pPr>
    </w:p>
    <w:p w14:paraId="0B942047" w14:textId="4CE0B3FE" w:rsidR="000070CE" w:rsidRPr="006F0F5D" w:rsidRDefault="000070CE" w:rsidP="000070CE">
      <w:pPr>
        <w:numPr>
          <w:ilvl w:val="0"/>
          <w:numId w:val="169"/>
        </w:numPr>
        <w:spacing w:line="276" w:lineRule="auto"/>
        <w:ind w:left="426" w:hanging="426"/>
        <w:jc w:val="both"/>
        <w:rPr>
          <w:b/>
          <w:sz w:val="22"/>
          <w:szCs w:val="22"/>
        </w:rPr>
      </w:pPr>
      <w:r w:rsidRPr="006F0F5D">
        <w:rPr>
          <w:b/>
          <w:sz w:val="22"/>
          <w:szCs w:val="22"/>
        </w:rPr>
        <w:t>Oświadczenie</w:t>
      </w:r>
      <w:r w:rsidRPr="006F0F5D">
        <w:rPr>
          <w:sz w:val="22"/>
          <w:szCs w:val="22"/>
        </w:rPr>
        <w:t xml:space="preserve"> Wykonawcy, że proponowane środki określone w poz. ……………… …………… pakietu nr 1 </w:t>
      </w:r>
      <w:r w:rsidRPr="006F0F5D">
        <w:rPr>
          <w:b/>
          <w:sz w:val="22"/>
          <w:szCs w:val="22"/>
          <w:u w:val="single"/>
        </w:rPr>
        <w:t xml:space="preserve"> nie podlegają</w:t>
      </w:r>
      <w:r w:rsidRPr="006F0F5D">
        <w:rPr>
          <w:sz w:val="22"/>
          <w:szCs w:val="22"/>
        </w:rPr>
        <w:t xml:space="preserve"> </w:t>
      </w:r>
      <w:r w:rsidR="0046018A" w:rsidRPr="006F0F5D">
        <w:rPr>
          <w:b/>
          <w:sz w:val="22"/>
          <w:szCs w:val="22"/>
        </w:rPr>
        <w:t>U</w:t>
      </w:r>
      <w:r w:rsidRPr="006F0F5D">
        <w:rPr>
          <w:b/>
          <w:sz w:val="22"/>
          <w:szCs w:val="22"/>
        </w:rPr>
        <w:t xml:space="preserve">stawie z dnia 25 luty 2011r., o  substancjach chemicznych i ich mieszaninach </w:t>
      </w:r>
      <w:r w:rsidRPr="006F0F5D">
        <w:rPr>
          <w:sz w:val="22"/>
          <w:szCs w:val="22"/>
        </w:rPr>
        <w:t>(Dz. U. z 2020 poz. 2289 ze zm.),</w:t>
      </w:r>
      <w:r w:rsidRPr="006F0F5D">
        <w:rPr>
          <w:b/>
          <w:sz w:val="22"/>
          <w:szCs w:val="22"/>
        </w:rPr>
        <w:t xml:space="preserve"> </w:t>
      </w:r>
      <w:r w:rsidRPr="006F0F5D">
        <w:rPr>
          <w:sz w:val="22"/>
          <w:szCs w:val="22"/>
        </w:rPr>
        <w:t>a</w:t>
      </w:r>
      <w:r w:rsidRPr="006F0F5D">
        <w:rPr>
          <w:b/>
          <w:sz w:val="22"/>
          <w:szCs w:val="22"/>
        </w:rPr>
        <w:t xml:space="preserve"> </w:t>
      </w:r>
      <w:r w:rsidRPr="006F0F5D">
        <w:rPr>
          <w:sz w:val="22"/>
          <w:szCs w:val="22"/>
        </w:rPr>
        <w:t>proponowane środki określone w poz. ……………………………………… pakietu</w:t>
      </w:r>
      <w:r w:rsidRPr="006F0F5D">
        <w:rPr>
          <w:b/>
          <w:sz w:val="22"/>
          <w:szCs w:val="22"/>
        </w:rPr>
        <w:t xml:space="preserve"> </w:t>
      </w:r>
      <w:r w:rsidRPr="006F0F5D">
        <w:rPr>
          <w:sz w:val="22"/>
          <w:szCs w:val="22"/>
        </w:rPr>
        <w:t>nr 1</w:t>
      </w:r>
      <w:r w:rsidRPr="006F0F5D">
        <w:rPr>
          <w:b/>
          <w:sz w:val="22"/>
          <w:szCs w:val="22"/>
        </w:rPr>
        <w:t xml:space="preserve"> </w:t>
      </w:r>
      <w:r w:rsidRPr="006F0F5D">
        <w:rPr>
          <w:b/>
          <w:sz w:val="22"/>
          <w:szCs w:val="22"/>
          <w:u w:val="single"/>
        </w:rPr>
        <w:t>podlegają</w:t>
      </w:r>
      <w:r w:rsidRPr="006F0F5D">
        <w:rPr>
          <w:sz w:val="22"/>
          <w:szCs w:val="22"/>
        </w:rPr>
        <w:t xml:space="preserve"> </w:t>
      </w:r>
      <w:r w:rsidR="0046018A" w:rsidRPr="006F0F5D">
        <w:rPr>
          <w:b/>
          <w:sz w:val="22"/>
          <w:szCs w:val="22"/>
        </w:rPr>
        <w:t>U</w:t>
      </w:r>
      <w:r w:rsidRPr="006F0F5D">
        <w:rPr>
          <w:b/>
          <w:sz w:val="22"/>
          <w:szCs w:val="22"/>
        </w:rPr>
        <w:t>stawie z dnia 25 luty 2011r., o  substancjach chemicznych i ich mieszaninach</w:t>
      </w:r>
      <w:r w:rsidR="00D5679C">
        <w:rPr>
          <w:b/>
          <w:sz w:val="22"/>
          <w:szCs w:val="22"/>
        </w:rPr>
        <w:t xml:space="preserve"> </w:t>
      </w:r>
      <w:r w:rsidR="00D5679C">
        <w:rPr>
          <w:sz w:val="22"/>
          <w:szCs w:val="22"/>
        </w:rPr>
        <w:t>– załącznik nr 6a do SWZ</w:t>
      </w:r>
      <w:r w:rsidRPr="00D5679C">
        <w:rPr>
          <w:sz w:val="22"/>
          <w:szCs w:val="22"/>
        </w:rPr>
        <w:t xml:space="preserve">. </w:t>
      </w:r>
    </w:p>
    <w:p w14:paraId="4CA7080D" w14:textId="77777777" w:rsidR="000070CE" w:rsidRPr="006F0F5D" w:rsidRDefault="000070CE" w:rsidP="000070CE">
      <w:pPr>
        <w:ind w:left="426" w:hanging="426"/>
        <w:jc w:val="both"/>
        <w:rPr>
          <w:b/>
          <w:sz w:val="22"/>
          <w:szCs w:val="22"/>
        </w:rPr>
      </w:pPr>
    </w:p>
    <w:p w14:paraId="3EECC6C5" w14:textId="77777777" w:rsidR="000070CE" w:rsidRPr="006F0F5D" w:rsidRDefault="000070CE" w:rsidP="000070CE">
      <w:pPr>
        <w:spacing w:line="276" w:lineRule="auto"/>
        <w:ind w:left="426"/>
        <w:jc w:val="both"/>
        <w:rPr>
          <w:b/>
          <w:sz w:val="22"/>
          <w:szCs w:val="22"/>
        </w:rPr>
      </w:pPr>
      <w:r w:rsidRPr="006F0F5D">
        <w:rPr>
          <w:b/>
          <w:sz w:val="22"/>
          <w:szCs w:val="22"/>
        </w:rPr>
        <w:t>UWAGA!</w:t>
      </w:r>
    </w:p>
    <w:p w14:paraId="1C924A90" w14:textId="151F6BF7" w:rsidR="000070CE" w:rsidRPr="006F0F5D" w:rsidRDefault="000070CE" w:rsidP="000070CE">
      <w:pPr>
        <w:spacing w:line="276" w:lineRule="auto"/>
        <w:ind w:left="426"/>
        <w:jc w:val="both"/>
        <w:rPr>
          <w:b/>
          <w:sz w:val="22"/>
          <w:szCs w:val="22"/>
        </w:rPr>
      </w:pPr>
      <w:r w:rsidRPr="006F0F5D">
        <w:rPr>
          <w:sz w:val="22"/>
          <w:szCs w:val="22"/>
        </w:rPr>
        <w:t xml:space="preserve">Wykonawca </w:t>
      </w:r>
      <w:r w:rsidRPr="006F0F5D">
        <w:rPr>
          <w:b/>
          <w:sz w:val="22"/>
          <w:szCs w:val="22"/>
          <w:u w:val="single"/>
        </w:rPr>
        <w:t>w trakcie realizacji umowy ma obowiązek dostarczyć</w:t>
      </w:r>
      <w:r w:rsidRPr="006F0F5D">
        <w:rPr>
          <w:sz w:val="22"/>
          <w:szCs w:val="22"/>
        </w:rPr>
        <w:t xml:space="preserve"> karty charakterystyki preparatów chemicznych substancji niebezpiecznych do każdego produktu wskazanego w oświadczeniu (dot. środków podlegających ustawie</w:t>
      </w:r>
      <w:r w:rsidR="00B80101" w:rsidRPr="006F0F5D">
        <w:rPr>
          <w:rFonts w:eastAsia="Calibri"/>
          <w:color w:val="000000"/>
          <w:sz w:val="22"/>
          <w:szCs w:val="22"/>
          <w:lang w:eastAsia="en-US"/>
        </w:rPr>
        <w:t xml:space="preserve"> o substancjach chemicznych i ich mieszaninach</w:t>
      </w:r>
      <w:r w:rsidRPr="006F0F5D">
        <w:rPr>
          <w:sz w:val="22"/>
          <w:szCs w:val="22"/>
        </w:rPr>
        <w:t>) w terminie 3 dni</w:t>
      </w:r>
      <w:r w:rsidR="00910A21" w:rsidRPr="006F0F5D">
        <w:rPr>
          <w:sz w:val="22"/>
          <w:szCs w:val="22"/>
        </w:rPr>
        <w:t xml:space="preserve"> roboczych</w:t>
      </w:r>
      <w:r w:rsidRPr="006F0F5D">
        <w:rPr>
          <w:sz w:val="22"/>
          <w:szCs w:val="22"/>
        </w:rPr>
        <w:t xml:space="preserve"> od dnia zawarcia umowy, pod rygorem odstąpienia od umowy (w wersji papierowej lub elektronicznej na adres e-mail: dg@4wsk.pl ).</w:t>
      </w:r>
    </w:p>
    <w:p w14:paraId="3343255E" w14:textId="77777777" w:rsidR="000070CE" w:rsidRPr="006F0F5D" w:rsidRDefault="000070CE" w:rsidP="000070CE">
      <w:pPr>
        <w:jc w:val="both"/>
        <w:rPr>
          <w:b/>
          <w:sz w:val="22"/>
          <w:szCs w:val="22"/>
        </w:rPr>
      </w:pPr>
    </w:p>
    <w:p w14:paraId="31FD63B0" w14:textId="20AEF3EE" w:rsidR="000070CE" w:rsidRPr="006F0F5D" w:rsidRDefault="000070CE" w:rsidP="000070CE">
      <w:pPr>
        <w:numPr>
          <w:ilvl w:val="0"/>
          <w:numId w:val="169"/>
        </w:numPr>
        <w:spacing w:line="276" w:lineRule="auto"/>
        <w:ind w:left="426" w:hanging="426"/>
        <w:jc w:val="both"/>
        <w:rPr>
          <w:b/>
          <w:sz w:val="22"/>
          <w:szCs w:val="22"/>
        </w:rPr>
      </w:pPr>
      <w:r w:rsidRPr="006F0F5D">
        <w:rPr>
          <w:b/>
          <w:sz w:val="22"/>
          <w:szCs w:val="22"/>
        </w:rPr>
        <w:lastRenderedPageBreak/>
        <w:t>Oświadczenie</w:t>
      </w:r>
      <w:r w:rsidRPr="006F0F5D">
        <w:rPr>
          <w:sz w:val="22"/>
          <w:szCs w:val="22"/>
        </w:rPr>
        <w:t xml:space="preserve"> Wykonawcy, że wszystkie zaoferowane wyroby są dopuszczone do obrotu na terenie Polski</w:t>
      </w:r>
      <w:r w:rsidR="00821811" w:rsidRPr="006F0F5D">
        <w:rPr>
          <w:sz w:val="22"/>
          <w:szCs w:val="22"/>
        </w:rPr>
        <w:t xml:space="preserve"> </w:t>
      </w:r>
      <w:r w:rsidR="00821811" w:rsidRPr="006F0F5D">
        <w:rPr>
          <w:color w:val="000000"/>
          <w:sz w:val="22"/>
          <w:szCs w:val="22"/>
        </w:rPr>
        <w:t xml:space="preserve">– </w:t>
      </w:r>
      <w:r w:rsidR="00D5679C">
        <w:rPr>
          <w:sz w:val="22"/>
          <w:szCs w:val="22"/>
        </w:rPr>
        <w:t>załącznik nr 6a do SWZ.</w:t>
      </w:r>
    </w:p>
    <w:p w14:paraId="60E616ED" w14:textId="77777777" w:rsidR="000070CE" w:rsidRPr="006F0F5D" w:rsidRDefault="000070CE" w:rsidP="000070CE">
      <w:pPr>
        <w:spacing w:line="276" w:lineRule="auto"/>
        <w:ind w:left="720"/>
        <w:jc w:val="both"/>
        <w:rPr>
          <w:b/>
          <w:sz w:val="22"/>
          <w:szCs w:val="22"/>
        </w:rPr>
      </w:pPr>
    </w:p>
    <w:p w14:paraId="760A6094" w14:textId="77777777" w:rsidR="000070CE" w:rsidRPr="006F0F5D" w:rsidRDefault="000070CE" w:rsidP="000070CE">
      <w:pPr>
        <w:spacing w:line="276" w:lineRule="auto"/>
        <w:ind w:left="426"/>
        <w:jc w:val="both"/>
        <w:rPr>
          <w:b/>
          <w:sz w:val="22"/>
          <w:szCs w:val="22"/>
        </w:rPr>
      </w:pPr>
      <w:r w:rsidRPr="006F0F5D">
        <w:rPr>
          <w:b/>
          <w:sz w:val="22"/>
          <w:szCs w:val="22"/>
        </w:rPr>
        <w:t>UWAGA!</w:t>
      </w:r>
    </w:p>
    <w:p w14:paraId="07280FD8" w14:textId="3BCA6A90" w:rsidR="000070CE" w:rsidRPr="006F0F5D" w:rsidRDefault="000070CE" w:rsidP="000070CE">
      <w:pPr>
        <w:spacing w:line="276" w:lineRule="auto"/>
        <w:ind w:left="426"/>
        <w:jc w:val="both"/>
        <w:rPr>
          <w:b/>
          <w:sz w:val="22"/>
          <w:szCs w:val="22"/>
        </w:rPr>
      </w:pPr>
      <w:r w:rsidRPr="006F0F5D">
        <w:rPr>
          <w:rFonts w:eastAsia="Calibri"/>
          <w:color w:val="000000"/>
          <w:sz w:val="22"/>
          <w:szCs w:val="22"/>
          <w:lang w:eastAsia="en-US"/>
        </w:rPr>
        <w:t xml:space="preserve">Na żądanie Zamawiającego, </w:t>
      </w:r>
      <w:r w:rsidRPr="006F0F5D">
        <w:rPr>
          <w:b/>
          <w:sz w:val="22"/>
          <w:szCs w:val="22"/>
          <w:u w:val="single"/>
        </w:rPr>
        <w:t>w trakcie realizacji umowy</w:t>
      </w:r>
      <w:r w:rsidRPr="006F0F5D">
        <w:rPr>
          <w:rFonts w:eastAsia="Calibri"/>
          <w:color w:val="000000"/>
          <w:sz w:val="22"/>
          <w:szCs w:val="22"/>
          <w:lang w:eastAsia="en-US"/>
        </w:rPr>
        <w:t xml:space="preserve">, Wykonawca udostępni </w:t>
      </w:r>
      <w:r w:rsidRPr="006F0F5D">
        <w:rPr>
          <w:rFonts w:eastAsia="Calibri"/>
          <w:snapToGrid w:val="0"/>
          <w:sz w:val="22"/>
          <w:szCs w:val="22"/>
          <w:lang w:eastAsia="en-US"/>
        </w:rPr>
        <w:t xml:space="preserve">dokumenty potwierdzające, że zaoferowane wyroby są </w:t>
      </w:r>
      <w:r w:rsidRPr="006F0F5D">
        <w:rPr>
          <w:sz w:val="22"/>
          <w:szCs w:val="22"/>
        </w:rPr>
        <w:t>dopuszczone do obrotu na terenie Polski</w:t>
      </w:r>
      <w:r w:rsidRPr="006F0F5D">
        <w:rPr>
          <w:rFonts w:eastAsia="Calibri"/>
          <w:snapToGrid w:val="0"/>
          <w:sz w:val="22"/>
          <w:szCs w:val="22"/>
          <w:lang w:eastAsia="en-US"/>
        </w:rPr>
        <w:t xml:space="preserve">, </w:t>
      </w:r>
      <w:r w:rsidRPr="006F0F5D">
        <w:rPr>
          <w:rFonts w:eastAsia="Calibri"/>
          <w:snapToGrid w:val="0"/>
          <w:sz w:val="22"/>
          <w:szCs w:val="22"/>
          <w:u w:val="single"/>
          <w:lang w:eastAsia="en-US"/>
        </w:rPr>
        <w:t>w terminie 3 dni</w:t>
      </w:r>
      <w:r w:rsidR="00910A21" w:rsidRPr="006F0F5D">
        <w:rPr>
          <w:rFonts w:eastAsia="Calibri"/>
          <w:snapToGrid w:val="0"/>
          <w:sz w:val="22"/>
          <w:szCs w:val="22"/>
          <w:u w:val="single"/>
          <w:lang w:eastAsia="en-US"/>
        </w:rPr>
        <w:t xml:space="preserve"> roboczych</w:t>
      </w:r>
      <w:r w:rsidRPr="006F0F5D">
        <w:rPr>
          <w:rFonts w:eastAsia="Calibri"/>
          <w:snapToGrid w:val="0"/>
          <w:sz w:val="22"/>
          <w:szCs w:val="22"/>
          <w:u w:val="single"/>
          <w:lang w:eastAsia="en-US"/>
        </w:rPr>
        <w:t xml:space="preserve"> od dnia otrzymania pisemnego wezwania pod rygorem możliwości naliczenia kar umownych i możliwości odstąpienia od umowy.</w:t>
      </w:r>
    </w:p>
    <w:p w14:paraId="26F49189" w14:textId="77777777" w:rsidR="000070CE" w:rsidRPr="006F0F5D" w:rsidRDefault="000070CE" w:rsidP="000070CE">
      <w:pPr>
        <w:spacing w:line="276" w:lineRule="auto"/>
        <w:ind w:left="459"/>
        <w:jc w:val="both"/>
        <w:rPr>
          <w:rFonts w:ascii="Garamond" w:hAnsi="Garamond"/>
          <w:sz w:val="18"/>
          <w:szCs w:val="20"/>
        </w:rPr>
      </w:pPr>
    </w:p>
    <w:p w14:paraId="0F7FF3DD" w14:textId="77777777" w:rsidR="000070CE" w:rsidRPr="00ED3E96" w:rsidRDefault="000070CE" w:rsidP="00ED3E96">
      <w:pPr>
        <w:pStyle w:val="Akapitzlist"/>
        <w:numPr>
          <w:ilvl w:val="0"/>
          <w:numId w:val="171"/>
        </w:numPr>
        <w:spacing w:after="0"/>
        <w:ind w:left="284" w:hanging="284"/>
        <w:contextualSpacing w:val="0"/>
        <w:rPr>
          <w:rFonts w:ascii="Times New Roman" w:hAnsi="Times New Roman"/>
          <w:b/>
          <w:sz w:val="24"/>
          <w:szCs w:val="20"/>
          <w:u w:val="single"/>
        </w:rPr>
      </w:pPr>
      <w:r w:rsidRPr="00D5679C">
        <w:rPr>
          <w:rFonts w:ascii="Times New Roman" w:hAnsi="Times New Roman"/>
          <w:b/>
          <w:sz w:val="24"/>
          <w:szCs w:val="20"/>
          <w:u w:val="single"/>
        </w:rPr>
        <w:t>Wymagane przedmiotowe środki dowodowe w pakiecie 2:</w:t>
      </w:r>
    </w:p>
    <w:p w14:paraId="7B0DB14F" w14:textId="77777777" w:rsidR="00ED3E96" w:rsidRPr="00ED3E96" w:rsidRDefault="00ED3E96" w:rsidP="00ED3E96">
      <w:pPr>
        <w:spacing w:line="276" w:lineRule="auto"/>
        <w:jc w:val="both"/>
        <w:rPr>
          <w:sz w:val="22"/>
          <w:szCs w:val="22"/>
        </w:rPr>
      </w:pPr>
    </w:p>
    <w:p w14:paraId="3ABB1684" w14:textId="238EE61E" w:rsidR="000070CE" w:rsidRPr="006F0F5D" w:rsidRDefault="000070CE" w:rsidP="000070CE">
      <w:pPr>
        <w:numPr>
          <w:ilvl w:val="0"/>
          <w:numId w:val="168"/>
        </w:numPr>
        <w:spacing w:line="276" w:lineRule="auto"/>
        <w:ind w:left="426" w:hanging="426"/>
        <w:jc w:val="both"/>
        <w:rPr>
          <w:sz w:val="22"/>
          <w:szCs w:val="22"/>
        </w:rPr>
      </w:pPr>
      <w:r w:rsidRPr="006F0F5D">
        <w:rPr>
          <w:b/>
          <w:sz w:val="22"/>
          <w:szCs w:val="22"/>
        </w:rPr>
        <w:t>Zgłoszenie</w:t>
      </w:r>
      <w:r w:rsidRPr="006F0F5D">
        <w:rPr>
          <w:sz w:val="22"/>
          <w:szCs w:val="22"/>
        </w:rPr>
        <w:t xml:space="preserve"> (potwierdzone) produktów do krajowego systemu informowania</w:t>
      </w:r>
      <w:r w:rsidR="0046018A" w:rsidRPr="006F0F5D">
        <w:rPr>
          <w:sz w:val="22"/>
          <w:szCs w:val="22"/>
        </w:rPr>
        <w:t xml:space="preserve"> </w:t>
      </w:r>
      <w:r w:rsidRPr="006F0F5D">
        <w:rPr>
          <w:sz w:val="22"/>
          <w:szCs w:val="22"/>
        </w:rPr>
        <w:t>o</w:t>
      </w:r>
      <w:r w:rsidR="0046018A" w:rsidRPr="006F0F5D">
        <w:rPr>
          <w:sz w:val="22"/>
          <w:szCs w:val="22"/>
        </w:rPr>
        <w:t> </w:t>
      </w:r>
      <w:r w:rsidRPr="006F0F5D">
        <w:rPr>
          <w:sz w:val="22"/>
          <w:szCs w:val="22"/>
        </w:rPr>
        <w:t xml:space="preserve">kosmetykach (Ustawa z dnia 04.10.2018r. o produktach kosmetycznych </w:t>
      </w:r>
      <w:r w:rsidRPr="006F0F5D">
        <w:rPr>
          <w:b/>
          <w:sz w:val="22"/>
          <w:szCs w:val="22"/>
        </w:rPr>
        <w:t>D</w:t>
      </w:r>
      <w:r w:rsidR="004B0C9B" w:rsidRPr="006F0F5D">
        <w:rPr>
          <w:b/>
          <w:sz w:val="22"/>
          <w:szCs w:val="22"/>
        </w:rPr>
        <w:t>z. U. z 2018r., poz. 2227 ze</w:t>
      </w:r>
      <w:r w:rsidRPr="006F0F5D">
        <w:rPr>
          <w:b/>
          <w:sz w:val="22"/>
          <w:szCs w:val="22"/>
        </w:rPr>
        <w:t xml:space="preserve"> zm.</w:t>
      </w:r>
      <w:r w:rsidRPr="006F0F5D">
        <w:rPr>
          <w:sz w:val="22"/>
          <w:szCs w:val="22"/>
        </w:rPr>
        <w:t xml:space="preserve">) dotyczy </w:t>
      </w:r>
      <w:r w:rsidRPr="006F0F5D">
        <w:rPr>
          <w:b/>
          <w:sz w:val="22"/>
          <w:szCs w:val="22"/>
        </w:rPr>
        <w:t xml:space="preserve">poz. 1, 2, </w:t>
      </w:r>
      <w:r w:rsidR="004B0C9B" w:rsidRPr="006F0F5D">
        <w:rPr>
          <w:b/>
          <w:sz w:val="22"/>
          <w:szCs w:val="22"/>
        </w:rPr>
        <w:t xml:space="preserve">3, </w:t>
      </w:r>
      <w:r w:rsidRPr="006F0F5D">
        <w:rPr>
          <w:b/>
          <w:sz w:val="22"/>
          <w:szCs w:val="22"/>
        </w:rPr>
        <w:t>4, 5.</w:t>
      </w:r>
    </w:p>
    <w:p w14:paraId="365B8664" w14:textId="77777777" w:rsidR="000070CE" w:rsidRPr="006F0F5D" w:rsidRDefault="000070CE" w:rsidP="000070CE">
      <w:pPr>
        <w:spacing w:line="276" w:lineRule="auto"/>
        <w:ind w:left="426"/>
        <w:jc w:val="both"/>
        <w:rPr>
          <w:sz w:val="22"/>
          <w:szCs w:val="22"/>
        </w:rPr>
      </w:pPr>
    </w:p>
    <w:p w14:paraId="703F8C42" w14:textId="77777777" w:rsidR="000070CE" w:rsidRPr="006F0F5D" w:rsidRDefault="000070CE" w:rsidP="000070CE">
      <w:pPr>
        <w:numPr>
          <w:ilvl w:val="0"/>
          <w:numId w:val="168"/>
        </w:numPr>
        <w:spacing w:line="276" w:lineRule="auto"/>
        <w:ind w:left="426" w:hanging="426"/>
        <w:jc w:val="both"/>
        <w:rPr>
          <w:sz w:val="22"/>
          <w:szCs w:val="22"/>
        </w:rPr>
      </w:pPr>
      <w:r w:rsidRPr="006F0F5D">
        <w:rPr>
          <w:b/>
          <w:iCs/>
          <w:sz w:val="22"/>
          <w:szCs w:val="22"/>
        </w:rPr>
        <w:t>Decyzja</w:t>
      </w:r>
      <w:r w:rsidRPr="006F0F5D">
        <w:rPr>
          <w:iCs/>
          <w:sz w:val="22"/>
          <w:szCs w:val="22"/>
        </w:rPr>
        <w:t xml:space="preserve"> Prezesa </w:t>
      </w:r>
      <w:hyperlink r:id="rId12" w:history="1">
        <w:r w:rsidRPr="006F0F5D">
          <w:rPr>
            <w:iCs/>
            <w:sz w:val="22"/>
            <w:szCs w:val="22"/>
            <w:u w:val="single"/>
          </w:rPr>
          <w:t>Urzędu Rejestracji Produktów Leczniczych, Wyrobów Medycznych i Produktów Biobójczych</w:t>
        </w:r>
      </w:hyperlink>
      <w:r w:rsidRPr="006F0F5D">
        <w:rPr>
          <w:iCs/>
          <w:sz w:val="22"/>
          <w:szCs w:val="22"/>
        </w:rPr>
        <w:t xml:space="preserve"> o wpisie do rejestru produktów biobójczych niskiego ryzyka – zgodnie z Ustawą z dnia 09.10.2015r. o produktach b</w:t>
      </w:r>
      <w:r w:rsidR="004B0C9B" w:rsidRPr="006F0F5D">
        <w:rPr>
          <w:iCs/>
          <w:sz w:val="22"/>
          <w:szCs w:val="22"/>
        </w:rPr>
        <w:t>iobójczych  (Dz.U.</w:t>
      </w:r>
      <w:r w:rsidR="00821811" w:rsidRPr="006F0F5D">
        <w:rPr>
          <w:iCs/>
          <w:sz w:val="22"/>
          <w:szCs w:val="22"/>
        </w:rPr>
        <w:t xml:space="preserve"> </w:t>
      </w:r>
      <w:r w:rsidR="004B0C9B" w:rsidRPr="006F0F5D">
        <w:rPr>
          <w:iCs/>
          <w:sz w:val="22"/>
          <w:szCs w:val="22"/>
        </w:rPr>
        <w:t>2021</w:t>
      </w:r>
      <w:r w:rsidRPr="006F0F5D">
        <w:rPr>
          <w:iCs/>
          <w:sz w:val="22"/>
          <w:szCs w:val="22"/>
        </w:rPr>
        <w:t xml:space="preserve"> poz.</w:t>
      </w:r>
      <w:r w:rsidR="004B0C9B" w:rsidRPr="006F0F5D">
        <w:rPr>
          <w:iCs/>
          <w:sz w:val="22"/>
          <w:szCs w:val="22"/>
        </w:rPr>
        <w:t xml:space="preserve"> </w:t>
      </w:r>
      <w:r w:rsidR="00821811" w:rsidRPr="006F0F5D">
        <w:rPr>
          <w:iCs/>
          <w:sz w:val="22"/>
          <w:szCs w:val="22"/>
        </w:rPr>
        <w:t>24</w:t>
      </w:r>
      <w:r w:rsidRPr="006F0F5D">
        <w:rPr>
          <w:iCs/>
          <w:sz w:val="22"/>
          <w:szCs w:val="22"/>
        </w:rPr>
        <w:t xml:space="preserve"> ze zm.)</w:t>
      </w:r>
      <w:r w:rsidRPr="006F0F5D">
        <w:rPr>
          <w:b/>
          <w:bCs/>
          <w:iCs/>
          <w:sz w:val="22"/>
          <w:szCs w:val="22"/>
        </w:rPr>
        <w:t>, a w przypadku preparatu będącego wyrobem medycznym -</w:t>
      </w:r>
      <w:r w:rsidRPr="006F0F5D">
        <w:rPr>
          <w:iCs/>
          <w:sz w:val="22"/>
          <w:szCs w:val="22"/>
        </w:rPr>
        <w:t xml:space="preserve"> </w:t>
      </w:r>
      <w:r w:rsidRPr="006F0F5D">
        <w:rPr>
          <w:bCs/>
          <w:iCs/>
          <w:sz w:val="22"/>
          <w:szCs w:val="22"/>
        </w:rPr>
        <w:t>zaświadczenie o wpisie preparatu do rejestru wyrobów medycznych zgodnie z ustawa z dnia 20 maja 2010 r, ( Dz. U. 2020 poz. 186 z późn. zm.</w:t>
      </w:r>
      <w:r w:rsidRPr="006F0F5D">
        <w:rPr>
          <w:iCs/>
          <w:sz w:val="22"/>
          <w:szCs w:val="22"/>
        </w:rPr>
        <w:t xml:space="preserve">) </w:t>
      </w:r>
      <w:r w:rsidRPr="006F0F5D">
        <w:rPr>
          <w:bCs/>
          <w:iCs/>
          <w:sz w:val="22"/>
          <w:szCs w:val="22"/>
        </w:rPr>
        <w:t xml:space="preserve">- </w:t>
      </w:r>
      <w:r w:rsidRPr="006F0F5D">
        <w:rPr>
          <w:b/>
          <w:bCs/>
          <w:iCs/>
          <w:sz w:val="22"/>
          <w:szCs w:val="22"/>
        </w:rPr>
        <w:t>dotyczy poz.</w:t>
      </w:r>
      <w:r w:rsidRPr="006F0F5D">
        <w:rPr>
          <w:b/>
          <w:iCs/>
          <w:sz w:val="22"/>
          <w:szCs w:val="22"/>
        </w:rPr>
        <w:t xml:space="preserve"> 3.</w:t>
      </w:r>
      <w:r w:rsidRPr="006F0F5D">
        <w:rPr>
          <w:iCs/>
          <w:sz w:val="22"/>
          <w:szCs w:val="22"/>
        </w:rPr>
        <w:t xml:space="preserve"> </w:t>
      </w:r>
    </w:p>
    <w:p w14:paraId="50F4A953" w14:textId="77777777" w:rsidR="000070CE" w:rsidRPr="006F0F5D" w:rsidRDefault="000070CE" w:rsidP="000070CE">
      <w:pPr>
        <w:pStyle w:val="Akapitzlist"/>
        <w:spacing w:after="0" w:line="240" w:lineRule="auto"/>
        <w:rPr>
          <w:rFonts w:ascii="Times New Roman" w:hAnsi="Times New Roman"/>
          <w:b/>
        </w:rPr>
      </w:pPr>
    </w:p>
    <w:p w14:paraId="5510BDFA" w14:textId="53C5033B" w:rsidR="000070CE" w:rsidRPr="006F0F5D" w:rsidRDefault="000070CE" w:rsidP="000070CE">
      <w:pPr>
        <w:numPr>
          <w:ilvl w:val="0"/>
          <w:numId w:val="168"/>
        </w:numPr>
        <w:spacing w:line="276" w:lineRule="auto"/>
        <w:ind w:left="426" w:hanging="426"/>
        <w:jc w:val="both"/>
        <w:rPr>
          <w:sz w:val="22"/>
          <w:szCs w:val="22"/>
        </w:rPr>
      </w:pPr>
      <w:r w:rsidRPr="006F0F5D">
        <w:rPr>
          <w:b/>
          <w:sz w:val="22"/>
          <w:szCs w:val="22"/>
        </w:rPr>
        <w:t>Oświadczenie</w:t>
      </w:r>
      <w:r w:rsidRPr="006F0F5D">
        <w:rPr>
          <w:sz w:val="22"/>
          <w:szCs w:val="22"/>
        </w:rPr>
        <w:t xml:space="preserve">, że środki </w:t>
      </w:r>
      <w:r w:rsidR="005F7BC3" w:rsidRPr="006F0F5D">
        <w:rPr>
          <w:b/>
          <w:sz w:val="22"/>
          <w:szCs w:val="22"/>
        </w:rPr>
        <w:t>z pozycji: 14, 23, 24</w:t>
      </w:r>
      <w:r w:rsidRPr="006F0F5D">
        <w:rPr>
          <w:b/>
          <w:sz w:val="22"/>
          <w:szCs w:val="22"/>
        </w:rPr>
        <w:t>,</w:t>
      </w:r>
      <w:r w:rsidR="005F7BC3" w:rsidRPr="006F0F5D">
        <w:rPr>
          <w:b/>
          <w:sz w:val="22"/>
          <w:szCs w:val="22"/>
        </w:rPr>
        <w:t xml:space="preserve"> 25, 26</w:t>
      </w:r>
      <w:r w:rsidRPr="006F0F5D">
        <w:rPr>
          <w:sz w:val="22"/>
          <w:szCs w:val="22"/>
        </w:rPr>
        <w:t xml:space="preserve"> </w:t>
      </w:r>
      <w:r w:rsidRPr="006F0F5D">
        <w:rPr>
          <w:sz w:val="22"/>
          <w:szCs w:val="22"/>
          <w:u w:val="single"/>
        </w:rPr>
        <w:t xml:space="preserve">nadają się do kontaktu z żywnością i spełniają wymogi </w:t>
      </w:r>
      <w:r w:rsidR="0046018A" w:rsidRPr="006F0F5D">
        <w:rPr>
          <w:sz w:val="22"/>
          <w:szCs w:val="22"/>
        </w:rPr>
        <w:t>U</w:t>
      </w:r>
      <w:r w:rsidRPr="006F0F5D">
        <w:rPr>
          <w:sz w:val="22"/>
          <w:szCs w:val="22"/>
        </w:rPr>
        <w:t>stawy z dnia 04.10.2018r. (</w:t>
      </w:r>
      <w:r w:rsidR="005F7BC3" w:rsidRPr="006F0F5D">
        <w:rPr>
          <w:sz w:val="22"/>
          <w:szCs w:val="22"/>
        </w:rPr>
        <w:t>Dz. U. z 2020</w:t>
      </w:r>
      <w:r w:rsidRPr="006F0F5D">
        <w:rPr>
          <w:sz w:val="22"/>
          <w:szCs w:val="22"/>
        </w:rPr>
        <w:t xml:space="preserve">  poz. </w:t>
      </w:r>
      <w:r w:rsidR="005F7BC3" w:rsidRPr="006F0F5D">
        <w:rPr>
          <w:sz w:val="22"/>
          <w:szCs w:val="22"/>
        </w:rPr>
        <w:t>2021</w:t>
      </w:r>
      <w:r w:rsidRPr="006F0F5D">
        <w:rPr>
          <w:sz w:val="22"/>
          <w:szCs w:val="22"/>
        </w:rPr>
        <w:t xml:space="preserve"> z późn. zm.) o bezpieczeństwie żywności i żywienia oraz  Rozporządzenia WE nr 1935/2004 Parlamentu Europejskiego i Rady z dnia 27.10.2004 w sprawie materiałów i wyrobów przeznaczonych do kontaktu z żywnością oraz  uchylającym  dyrektywy 80/590/EWG i 89/109/EWG (DZ. Urz. UE L 211.12.1 z dn. 15.01.2011r.)</w:t>
      </w:r>
      <w:r w:rsidR="00D5679C">
        <w:rPr>
          <w:sz w:val="22"/>
          <w:szCs w:val="22"/>
        </w:rPr>
        <w:t xml:space="preserve"> – załącznik nr 6b do SWZ</w:t>
      </w:r>
      <w:r w:rsidRPr="006F0F5D">
        <w:rPr>
          <w:sz w:val="22"/>
          <w:szCs w:val="22"/>
        </w:rPr>
        <w:t>.</w:t>
      </w:r>
    </w:p>
    <w:p w14:paraId="7E54FE14" w14:textId="77777777" w:rsidR="000070CE" w:rsidRPr="006F0F5D" w:rsidRDefault="000070CE" w:rsidP="000070CE">
      <w:pPr>
        <w:ind w:left="720"/>
        <w:jc w:val="both"/>
        <w:rPr>
          <w:b/>
          <w:sz w:val="22"/>
          <w:szCs w:val="22"/>
        </w:rPr>
      </w:pPr>
    </w:p>
    <w:p w14:paraId="1DA43270" w14:textId="77777777" w:rsidR="000070CE" w:rsidRPr="006F0F5D" w:rsidRDefault="000070CE" w:rsidP="000070CE">
      <w:pPr>
        <w:spacing w:line="276" w:lineRule="auto"/>
        <w:ind w:left="426"/>
        <w:jc w:val="both"/>
        <w:rPr>
          <w:b/>
          <w:sz w:val="22"/>
          <w:szCs w:val="22"/>
        </w:rPr>
      </w:pPr>
      <w:r w:rsidRPr="006F0F5D">
        <w:rPr>
          <w:b/>
          <w:sz w:val="22"/>
          <w:szCs w:val="22"/>
        </w:rPr>
        <w:t>UWAGA!</w:t>
      </w:r>
    </w:p>
    <w:p w14:paraId="3F2FBF31" w14:textId="23675B3D" w:rsidR="000070CE" w:rsidRPr="006F0F5D" w:rsidRDefault="000070CE" w:rsidP="000070CE">
      <w:pPr>
        <w:spacing w:line="276" w:lineRule="auto"/>
        <w:ind w:left="426"/>
        <w:jc w:val="both"/>
        <w:rPr>
          <w:rFonts w:eastAsia="Calibri"/>
          <w:snapToGrid w:val="0"/>
          <w:sz w:val="22"/>
          <w:szCs w:val="22"/>
          <w:u w:val="single"/>
          <w:lang w:eastAsia="en-US"/>
        </w:rPr>
      </w:pPr>
      <w:r w:rsidRPr="006F0F5D">
        <w:rPr>
          <w:rFonts w:eastAsia="Calibri"/>
          <w:color w:val="000000"/>
          <w:sz w:val="22"/>
          <w:szCs w:val="22"/>
          <w:lang w:eastAsia="en-US"/>
        </w:rPr>
        <w:t xml:space="preserve">Na żądanie Zamawiającego, </w:t>
      </w:r>
      <w:r w:rsidRPr="006F0F5D">
        <w:rPr>
          <w:b/>
          <w:sz w:val="22"/>
          <w:szCs w:val="22"/>
          <w:u w:val="single"/>
        </w:rPr>
        <w:t>w trakcie realizacji umowy</w:t>
      </w:r>
      <w:r w:rsidRPr="006F0F5D">
        <w:rPr>
          <w:rFonts w:eastAsia="Calibri"/>
          <w:color w:val="000000"/>
          <w:sz w:val="22"/>
          <w:szCs w:val="22"/>
          <w:lang w:eastAsia="en-US"/>
        </w:rPr>
        <w:t xml:space="preserve">, Wykonawca udostępni </w:t>
      </w:r>
      <w:r w:rsidR="005F7BC3" w:rsidRPr="006F0F5D">
        <w:rPr>
          <w:rFonts w:eastAsia="Calibri"/>
          <w:snapToGrid w:val="0"/>
          <w:sz w:val="22"/>
          <w:szCs w:val="22"/>
          <w:lang w:eastAsia="en-US"/>
        </w:rPr>
        <w:t>dokumenty potwierdzające ww. o</w:t>
      </w:r>
      <w:r w:rsidRPr="006F0F5D">
        <w:rPr>
          <w:rFonts w:eastAsia="Calibri"/>
          <w:snapToGrid w:val="0"/>
          <w:sz w:val="22"/>
          <w:szCs w:val="22"/>
          <w:lang w:eastAsia="en-US"/>
        </w:rPr>
        <w:t xml:space="preserve">świadczenie, </w:t>
      </w:r>
      <w:r w:rsidRPr="006F0F5D">
        <w:rPr>
          <w:rFonts w:eastAsia="Calibri"/>
          <w:snapToGrid w:val="0"/>
          <w:sz w:val="22"/>
          <w:szCs w:val="22"/>
          <w:u w:val="single"/>
          <w:lang w:eastAsia="en-US"/>
        </w:rPr>
        <w:t xml:space="preserve">w terminie 3 dni </w:t>
      </w:r>
      <w:r w:rsidR="00214613" w:rsidRPr="006F0F5D">
        <w:rPr>
          <w:rFonts w:eastAsia="Calibri"/>
          <w:snapToGrid w:val="0"/>
          <w:sz w:val="22"/>
          <w:szCs w:val="22"/>
          <w:u w:val="single"/>
          <w:lang w:eastAsia="en-US"/>
        </w:rPr>
        <w:t xml:space="preserve">roboczych </w:t>
      </w:r>
      <w:r w:rsidRPr="006F0F5D">
        <w:rPr>
          <w:rFonts w:eastAsia="Calibri"/>
          <w:snapToGrid w:val="0"/>
          <w:sz w:val="22"/>
          <w:szCs w:val="22"/>
          <w:u w:val="single"/>
          <w:lang w:eastAsia="en-US"/>
        </w:rPr>
        <w:t>od dnia otrzymania pisemnego wezwania pod rygorem możliwości naliczenia kar umownych i możliwości odstąpienia od umowy</w:t>
      </w:r>
    </w:p>
    <w:p w14:paraId="25C67FBD" w14:textId="77777777" w:rsidR="000070CE" w:rsidRPr="006F0F5D" w:rsidRDefault="000070CE" w:rsidP="000070CE">
      <w:pPr>
        <w:ind w:left="720"/>
        <w:jc w:val="both"/>
        <w:rPr>
          <w:sz w:val="22"/>
          <w:szCs w:val="22"/>
        </w:rPr>
      </w:pPr>
    </w:p>
    <w:p w14:paraId="4B1F2D55" w14:textId="1EB227C9" w:rsidR="000070CE" w:rsidRPr="006F0F5D" w:rsidRDefault="000070CE" w:rsidP="000070CE">
      <w:pPr>
        <w:numPr>
          <w:ilvl w:val="0"/>
          <w:numId w:val="168"/>
        </w:numPr>
        <w:spacing w:line="276" w:lineRule="auto"/>
        <w:ind w:left="426" w:hanging="426"/>
        <w:jc w:val="both"/>
        <w:rPr>
          <w:b/>
          <w:sz w:val="22"/>
          <w:szCs w:val="22"/>
        </w:rPr>
      </w:pPr>
      <w:r w:rsidRPr="006F0F5D">
        <w:rPr>
          <w:b/>
          <w:sz w:val="22"/>
          <w:szCs w:val="22"/>
        </w:rPr>
        <w:t>Oświadczenie</w:t>
      </w:r>
      <w:r w:rsidRPr="006F0F5D">
        <w:rPr>
          <w:sz w:val="22"/>
          <w:szCs w:val="22"/>
        </w:rPr>
        <w:t xml:space="preserve"> Wykonawcy, że proponowane środki określone w poz. …………… …………… pakietu nr </w:t>
      </w:r>
      <w:r w:rsidR="00670D3F" w:rsidRPr="006F0F5D">
        <w:rPr>
          <w:sz w:val="22"/>
          <w:szCs w:val="22"/>
        </w:rPr>
        <w:t>2</w:t>
      </w:r>
      <w:r w:rsidRPr="006F0F5D">
        <w:rPr>
          <w:sz w:val="22"/>
          <w:szCs w:val="22"/>
        </w:rPr>
        <w:t xml:space="preserve"> </w:t>
      </w:r>
      <w:r w:rsidRPr="006F0F5D">
        <w:rPr>
          <w:b/>
          <w:sz w:val="22"/>
          <w:szCs w:val="22"/>
          <w:u w:val="single"/>
        </w:rPr>
        <w:t xml:space="preserve"> nie podlegają</w:t>
      </w:r>
      <w:r w:rsidRPr="006F0F5D">
        <w:rPr>
          <w:sz w:val="22"/>
          <w:szCs w:val="22"/>
        </w:rPr>
        <w:t xml:space="preserve"> </w:t>
      </w:r>
      <w:r w:rsidR="005F7BC3" w:rsidRPr="006F0F5D">
        <w:rPr>
          <w:b/>
          <w:sz w:val="22"/>
          <w:szCs w:val="22"/>
        </w:rPr>
        <w:t>u</w:t>
      </w:r>
      <w:r w:rsidRPr="006F0F5D">
        <w:rPr>
          <w:b/>
          <w:sz w:val="22"/>
          <w:szCs w:val="22"/>
        </w:rPr>
        <w:t xml:space="preserve">stawie z dnia 25 luty 2011r., o  substancjach chemicznych i ich </w:t>
      </w:r>
      <w:r w:rsidR="005F7BC3" w:rsidRPr="006F0F5D">
        <w:rPr>
          <w:b/>
          <w:sz w:val="22"/>
          <w:szCs w:val="22"/>
        </w:rPr>
        <w:t xml:space="preserve">mieszaninach </w:t>
      </w:r>
      <w:r w:rsidR="005F7BC3" w:rsidRPr="006F0F5D">
        <w:rPr>
          <w:sz w:val="22"/>
          <w:szCs w:val="22"/>
        </w:rPr>
        <w:t>(Dz. U. z 2020</w:t>
      </w:r>
      <w:r w:rsidRPr="006F0F5D">
        <w:rPr>
          <w:sz w:val="22"/>
          <w:szCs w:val="22"/>
        </w:rPr>
        <w:t xml:space="preserve"> poz.</w:t>
      </w:r>
      <w:r w:rsidR="005F7BC3" w:rsidRPr="006F0F5D">
        <w:rPr>
          <w:sz w:val="22"/>
          <w:szCs w:val="22"/>
        </w:rPr>
        <w:t xml:space="preserve"> 5589</w:t>
      </w:r>
      <w:r w:rsidRPr="006F0F5D">
        <w:rPr>
          <w:b/>
          <w:sz w:val="22"/>
          <w:szCs w:val="22"/>
        </w:rPr>
        <w:t xml:space="preserve"> </w:t>
      </w:r>
      <w:r w:rsidR="005F7BC3" w:rsidRPr="006F0F5D">
        <w:rPr>
          <w:sz w:val="22"/>
          <w:szCs w:val="22"/>
        </w:rPr>
        <w:t>ze</w:t>
      </w:r>
      <w:r w:rsidRPr="006F0F5D">
        <w:rPr>
          <w:sz w:val="22"/>
          <w:szCs w:val="22"/>
        </w:rPr>
        <w:t xml:space="preserve"> zm.), a</w:t>
      </w:r>
      <w:r w:rsidRPr="006F0F5D">
        <w:rPr>
          <w:b/>
          <w:sz w:val="22"/>
          <w:szCs w:val="22"/>
        </w:rPr>
        <w:t xml:space="preserve"> </w:t>
      </w:r>
      <w:r w:rsidRPr="006F0F5D">
        <w:rPr>
          <w:sz w:val="22"/>
          <w:szCs w:val="22"/>
        </w:rPr>
        <w:t>proponowane środki określone w poz. ………………………………… pakietu</w:t>
      </w:r>
      <w:r w:rsidR="00670D3F" w:rsidRPr="006F0F5D">
        <w:rPr>
          <w:sz w:val="22"/>
          <w:szCs w:val="22"/>
        </w:rPr>
        <w:t xml:space="preserve"> nr 2 </w:t>
      </w:r>
      <w:r w:rsidRPr="006F0F5D">
        <w:rPr>
          <w:b/>
          <w:sz w:val="22"/>
          <w:szCs w:val="22"/>
          <w:u w:val="single"/>
        </w:rPr>
        <w:t>podlegają</w:t>
      </w:r>
      <w:r w:rsidRPr="006F0F5D">
        <w:rPr>
          <w:sz w:val="22"/>
          <w:szCs w:val="22"/>
        </w:rPr>
        <w:t xml:space="preserve"> </w:t>
      </w:r>
      <w:r w:rsidRPr="006F0F5D">
        <w:rPr>
          <w:b/>
          <w:sz w:val="22"/>
          <w:szCs w:val="22"/>
        </w:rPr>
        <w:t>Ustawie z dnia 25 luty 2011r., o  substancjach chemicznych i ich mieszaninach</w:t>
      </w:r>
      <w:r w:rsidR="00D5679C">
        <w:rPr>
          <w:b/>
          <w:sz w:val="22"/>
          <w:szCs w:val="22"/>
        </w:rPr>
        <w:t xml:space="preserve"> </w:t>
      </w:r>
      <w:r w:rsidR="00D5679C">
        <w:rPr>
          <w:sz w:val="22"/>
          <w:szCs w:val="22"/>
        </w:rPr>
        <w:t>– załącznik nr 6b do SWZ.</w:t>
      </w:r>
      <w:r w:rsidRPr="006F0F5D">
        <w:rPr>
          <w:b/>
          <w:sz w:val="22"/>
          <w:szCs w:val="22"/>
        </w:rPr>
        <w:t xml:space="preserve"> </w:t>
      </w:r>
    </w:p>
    <w:p w14:paraId="061AEE26" w14:textId="77777777" w:rsidR="000070CE" w:rsidRPr="006F0F5D" w:rsidRDefault="000070CE" w:rsidP="000070CE">
      <w:pPr>
        <w:jc w:val="both"/>
        <w:rPr>
          <w:b/>
          <w:sz w:val="22"/>
          <w:szCs w:val="22"/>
        </w:rPr>
      </w:pPr>
    </w:p>
    <w:p w14:paraId="522EDA3B" w14:textId="77777777" w:rsidR="000070CE" w:rsidRPr="006F0F5D" w:rsidRDefault="000070CE" w:rsidP="000070CE">
      <w:pPr>
        <w:spacing w:line="276" w:lineRule="auto"/>
        <w:ind w:left="426"/>
        <w:jc w:val="both"/>
        <w:rPr>
          <w:b/>
          <w:sz w:val="22"/>
          <w:szCs w:val="22"/>
        </w:rPr>
      </w:pPr>
      <w:r w:rsidRPr="006F0F5D">
        <w:rPr>
          <w:b/>
          <w:sz w:val="22"/>
          <w:szCs w:val="22"/>
        </w:rPr>
        <w:t>UWAGA!</w:t>
      </w:r>
    </w:p>
    <w:p w14:paraId="6A76ECA3" w14:textId="794608F1" w:rsidR="000070CE" w:rsidRPr="006F0F5D" w:rsidRDefault="000070CE" w:rsidP="000070CE">
      <w:pPr>
        <w:spacing w:line="276" w:lineRule="auto"/>
        <w:ind w:left="426"/>
        <w:jc w:val="both"/>
        <w:rPr>
          <w:b/>
          <w:sz w:val="22"/>
          <w:szCs w:val="22"/>
        </w:rPr>
      </w:pPr>
      <w:r w:rsidRPr="006F0F5D">
        <w:rPr>
          <w:sz w:val="22"/>
          <w:szCs w:val="22"/>
        </w:rPr>
        <w:t xml:space="preserve">Wykonawca </w:t>
      </w:r>
      <w:r w:rsidRPr="006F0F5D">
        <w:rPr>
          <w:b/>
          <w:sz w:val="22"/>
          <w:szCs w:val="22"/>
          <w:u w:val="single"/>
        </w:rPr>
        <w:t xml:space="preserve">w trakcie realizacji umowy ma obowiązek dostarczyć </w:t>
      </w:r>
      <w:r w:rsidRPr="006F0F5D">
        <w:rPr>
          <w:sz w:val="22"/>
          <w:szCs w:val="22"/>
        </w:rPr>
        <w:t>karty charakterystyki preparatów chemicznych substancji niebezpiecznych do każdego produktu wskazanego w oświadczeniu (dot. środków podlegających ustawie</w:t>
      </w:r>
      <w:r w:rsidR="00B80101" w:rsidRPr="006F0F5D">
        <w:rPr>
          <w:rFonts w:eastAsia="Calibri"/>
          <w:color w:val="000000"/>
          <w:sz w:val="22"/>
          <w:szCs w:val="22"/>
          <w:lang w:eastAsia="en-US"/>
        </w:rPr>
        <w:t xml:space="preserve"> o substancjach chemicznych i ich mieszaninach</w:t>
      </w:r>
      <w:r w:rsidRPr="006F0F5D">
        <w:rPr>
          <w:sz w:val="22"/>
          <w:szCs w:val="22"/>
        </w:rPr>
        <w:t xml:space="preserve">) w terminie 3 dni </w:t>
      </w:r>
      <w:r w:rsidR="00214613" w:rsidRPr="006F0F5D">
        <w:rPr>
          <w:sz w:val="22"/>
          <w:szCs w:val="22"/>
        </w:rPr>
        <w:t xml:space="preserve">roboczych </w:t>
      </w:r>
      <w:r w:rsidRPr="006F0F5D">
        <w:rPr>
          <w:sz w:val="22"/>
          <w:szCs w:val="22"/>
        </w:rPr>
        <w:t>od dnia zawarcia umowy, pod rygorem odstąpienia od umowy (w wersji papierowej i elektronicznej na adres e-mail: dg@4wsk.pl</w:t>
      </w:r>
      <w:r w:rsidRPr="006F0F5D">
        <w:rPr>
          <w:b/>
          <w:sz w:val="22"/>
          <w:szCs w:val="22"/>
        </w:rPr>
        <w:t>).</w:t>
      </w:r>
    </w:p>
    <w:p w14:paraId="6F6115EF" w14:textId="77777777" w:rsidR="000070CE" w:rsidRPr="006F0F5D" w:rsidRDefault="000070CE" w:rsidP="000070CE">
      <w:pPr>
        <w:ind w:left="709" w:firstLine="250"/>
        <w:jc w:val="both"/>
        <w:rPr>
          <w:rFonts w:eastAsia="Calibri"/>
          <w:sz w:val="22"/>
          <w:szCs w:val="22"/>
          <w:lang w:eastAsia="en-US" w:bidi="en-US"/>
        </w:rPr>
      </w:pPr>
    </w:p>
    <w:p w14:paraId="7A93612A" w14:textId="13626AD0" w:rsidR="000070CE" w:rsidRPr="006F0F5D" w:rsidRDefault="000070CE" w:rsidP="000070CE">
      <w:pPr>
        <w:numPr>
          <w:ilvl w:val="0"/>
          <w:numId w:val="168"/>
        </w:numPr>
        <w:spacing w:line="276" w:lineRule="auto"/>
        <w:ind w:left="426" w:hanging="426"/>
        <w:jc w:val="both"/>
        <w:rPr>
          <w:sz w:val="22"/>
          <w:szCs w:val="22"/>
        </w:rPr>
      </w:pPr>
      <w:r w:rsidRPr="006F0F5D">
        <w:rPr>
          <w:b/>
          <w:sz w:val="22"/>
          <w:szCs w:val="22"/>
        </w:rPr>
        <w:lastRenderedPageBreak/>
        <w:t xml:space="preserve">Oświadczenie </w:t>
      </w:r>
      <w:r w:rsidRPr="006F0F5D">
        <w:rPr>
          <w:sz w:val="22"/>
          <w:szCs w:val="22"/>
        </w:rPr>
        <w:t>Wykonawcy, że wszystkie zaoferowane wyroby są dopuszczone do obrotu na terenie Polski</w:t>
      </w:r>
      <w:r w:rsidR="00D5679C">
        <w:rPr>
          <w:sz w:val="22"/>
          <w:szCs w:val="22"/>
        </w:rPr>
        <w:t xml:space="preserve"> – załącznik nr 6b do SWZ</w:t>
      </w:r>
      <w:r w:rsidRPr="006F0F5D">
        <w:rPr>
          <w:sz w:val="22"/>
          <w:szCs w:val="22"/>
        </w:rPr>
        <w:t>.</w:t>
      </w:r>
    </w:p>
    <w:p w14:paraId="03038578" w14:textId="77777777" w:rsidR="000070CE" w:rsidRPr="006F0F5D" w:rsidRDefault="000070CE" w:rsidP="000070CE">
      <w:pPr>
        <w:ind w:left="720"/>
        <w:jc w:val="both"/>
        <w:rPr>
          <w:b/>
          <w:sz w:val="22"/>
          <w:szCs w:val="22"/>
        </w:rPr>
      </w:pPr>
    </w:p>
    <w:p w14:paraId="3923EDCA" w14:textId="77777777" w:rsidR="000070CE" w:rsidRPr="006F0F5D" w:rsidRDefault="000070CE" w:rsidP="000070CE">
      <w:pPr>
        <w:spacing w:line="276" w:lineRule="auto"/>
        <w:ind w:left="426"/>
        <w:jc w:val="both"/>
        <w:rPr>
          <w:b/>
          <w:sz w:val="22"/>
          <w:szCs w:val="22"/>
        </w:rPr>
      </w:pPr>
      <w:r w:rsidRPr="006F0F5D">
        <w:rPr>
          <w:b/>
          <w:sz w:val="22"/>
          <w:szCs w:val="22"/>
        </w:rPr>
        <w:t>UWAGA!</w:t>
      </w:r>
    </w:p>
    <w:p w14:paraId="326623C5" w14:textId="3404E67A" w:rsidR="000070CE" w:rsidRPr="00F2765B" w:rsidRDefault="000070CE" w:rsidP="000070CE">
      <w:pPr>
        <w:spacing w:line="276" w:lineRule="auto"/>
        <w:ind w:left="426"/>
        <w:jc w:val="both"/>
        <w:rPr>
          <w:b/>
          <w:sz w:val="22"/>
          <w:szCs w:val="22"/>
        </w:rPr>
      </w:pPr>
      <w:r w:rsidRPr="006F0F5D">
        <w:rPr>
          <w:rFonts w:eastAsia="Calibri"/>
          <w:color w:val="000000"/>
          <w:sz w:val="22"/>
          <w:szCs w:val="22"/>
          <w:lang w:eastAsia="en-US"/>
        </w:rPr>
        <w:t xml:space="preserve">Na żądanie Zamawiającego, </w:t>
      </w:r>
      <w:r w:rsidRPr="006F0F5D">
        <w:rPr>
          <w:b/>
          <w:sz w:val="22"/>
          <w:szCs w:val="22"/>
          <w:u w:val="single"/>
        </w:rPr>
        <w:t>w trakcie realizacji umowy</w:t>
      </w:r>
      <w:r w:rsidRPr="006F0F5D">
        <w:rPr>
          <w:rFonts w:eastAsia="Calibri"/>
          <w:color w:val="000000"/>
          <w:sz w:val="22"/>
          <w:szCs w:val="22"/>
          <w:lang w:eastAsia="en-US"/>
        </w:rPr>
        <w:t xml:space="preserve">, Wykonawca udostępni </w:t>
      </w:r>
      <w:r w:rsidRPr="006F0F5D">
        <w:rPr>
          <w:rFonts w:eastAsia="Calibri"/>
          <w:snapToGrid w:val="0"/>
          <w:sz w:val="22"/>
          <w:szCs w:val="22"/>
          <w:lang w:eastAsia="en-US"/>
        </w:rPr>
        <w:t xml:space="preserve">dokumenty potwierdzające, że zaoferowane wyroby są </w:t>
      </w:r>
      <w:r w:rsidRPr="006F0F5D">
        <w:rPr>
          <w:sz w:val="22"/>
          <w:szCs w:val="22"/>
        </w:rPr>
        <w:t>dopuszczone do obrotu na terenie Polski</w:t>
      </w:r>
      <w:r w:rsidRPr="006F0F5D">
        <w:rPr>
          <w:rFonts w:eastAsia="Calibri"/>
          <w:snapToGrid w:val="0"/>
          <w:sz w:val="22"/>
          <w:szCs w:val="22"/>
          <w:lang w:eastAsia="en-US"/>
        </w:rPr>
        <w:t xml:space="preserve">, </w:t>
      </w:r>
      <w:r w:rsidR="00214613" w:rsidRPr="006F0F5D">
        <w:rPr>
          <w:rFonts w:eastAsia="Calibri"/>
          <w:snapToGrid w:val="0"/>
          <w:sz w:val="22"/>
          <w:szCs w:val="22"/>
          <w:u w:val="single"/>
          <w:lang w:eastAsia="en-US"/>
        </w:rPr>
        <w:t>w terminie 3 </w:t>
      </w:r>
      <w:r w:rsidRPr="006F0F5D">
        <w:rPr>
          <w:rFonts w:eastAsia="Calibri"/>
          <w:snapToGrid w:val="0"/>
          <w:sz w:val="22"/>
          <w:szCs w:val="22"/>
          <w:u w:val="single"/>
          <w:lang w:eastAsia="en-US"/>
        </w:rPr>
        <w:t>dni</w:t>
      </w:r>
      <w:r w:rsidR="00214613" w:rsidRPr="006F0F5D">
        <w:rPr>
          <w:rFonts w:eastAsia="Calibri"/>
          <w:snapToGrid w:val="0"/>
          <w:sz w:val="22"/>
          <w:szCs w:val="22"/>
          <w:u w:val="single"/>
          <w:lang w:eastAsia="en-US"/>
        </w:rPr>
        <w:t xml:space="preserve"> roboczych</w:t>
      </w:r>
      <w:r w:rsidRPr="006F0F5D">
        <w:rPr>
          <w:rFonts w:eastAsia="Calibri"/>
          <w:snapToGrid w:val="0"/>
          <w:sz w:val="22"/>
          <w:szCs w:val="22"/>
          <w:u w:val="single"/>
          <w:lang w:eastAsia="en-US"/>
        </w:rPr>
        <w:t xml:space="preserve"> od dnia otrzymania pisemnego wezwania pod rygorem możliwości naliczenia kar umownych i możliwości odstąpienia od umowy.</w:t>
      </w:r>
    </w:p>
    <w:p w14:paraId="13770EB1" w14:textId="77777777" w:rsidR="000070CE" w:rsidRDefault="000070CE" w:rsidP="00D44098">
      <w:pPr>
        <w:autoSpaceDE w:val="0"/>
        <w:autoSpaceDN w:val="0"/>
        <w:adjustRightInd w:val="0"/>
        <w:jc w:val="both"/>
        <w:rPr>
          <w:color w:val="000000"/>
          <w:sz w:val="22"/>
          <w:szCs w:val="22"/>
        </w:rPr>
      </w:pPr>
    </w:p>
    <w:p w14:paraId="597B52C6" w14:textId="77777777" w:rsidR="004B0C9B" w:rsidRPr="00ED3E96" w:rsidRDefault="004B0C9B" w:rsidP="004B0C9B">
      <w:pPr>
        <w:pStyle w:val="Akapitzlist"/>
        <w:numPr>
          <w:ilvl w:val="0"/>
          <w:numId w:val="171"/>
        </w:numPr>
        <w:spacing w:after="0"/>
        <w:ind w:left="284" w:hanging="284"/>
        <w:rPr>
          <w:rFonts w:ascii="Times New Roman" w:hAnsi="Times New Roman"/>
          <w:color w:val="000000"/>
          <w:sz w:val="24"/>
        </w:rPr>
      </w:pPr>
      <w:r w:rsidRPr="00ED3E96">
        <w:rPr>
          <w:rFonts w:ascii="Times New Roman" w:hAnsi="Times New Roman"/>
          <w:b/>
          <w:bCs/>
          <w:color w:val="000000"/>
          <w:sz w:val="24"/>
        </w:rPr>
        <w:t>Wykonawca przedmiotowe środki dowodowe składa wraz z ofertą</w:t>
      </w:r>
      <w:r w:rsidRPr="00ED3E96">
        <w:rPr>
          <w:rFonts w:ascii="Times New Roman" w:hAnsi="Times New Roman"/>
          <w:color w:val="000000"/>
          <w:sz w:val="24"/>
        </w:rPr>
        <w:t>.</w:t>
      </w:r>
    </w:p>
    <w:p w14:paraId="6B2351CA" w14:textId="77777777" w:rsidR="004B0C9B" w:rsidRPr="00ED3E96" w:rsidRDefault="004B0C9B" w:rsidP="004B0C9B">
      <w:pPr>
        <w:pStyle w:val="Akapitzlist"/>
        <w:numPr>
          <w:ilvl w:val="0"/>
          <w:numId w:val="171"/>
        </w:numPr>
        <w:spacing w:after="0"/>
        <w:ind w:left="284" w:hanging="284"/>
        <w:jc w:val="both"/>
        <w:rPr>
          <w:rFonts w:ascii="Times New Roman" w:hAnsi="Times New Roman"/>
          <w:color w:val="000000"/>
          <w:sz w:val="24"/>
        </w:rPr>
      </w:pPr>
      <w:r w:rsidRPr="00ED3E96">
        <w:rPr>
          <w:rFonts w:ascii="Times New Roman" w:hAnsi="Times New Roman"/>
          <w:color w:val="000000"/>
          <w:sz w:val="24"/>
        </w:rPr>
        <w:t>Jeżeli Wykonawca nie złoży przedmiotowych środków dowodowych lub złożone przedmiotowe środki dowodowe będą niekompletne, Zamawiający wezwie do ich złożenia lub uzupełnienia w wyznaczonym terminie.</w:t>
      </w:r>
    </w:p>
    <w:p w14:paraId="4505A6BF" w14:textId="77777777" w:rsidR="004B0C9B" w:rsidRPr="00ED3E96" w:rsidRDefault="004B0C9B" w:rsidP="004B0C9B">
      <w:pPr>
        <w:pStyle w:val="Akapitzlist"/>
        <w:numPr>
          <w:ilvl w:val="0"/>
          <w:numId w:val="171"/>
        </w:numPr>
        <w:spacing w:after="0"/>
        <w:ind w:left="284" w:hanging="284"/>
        <w:jc w:val="both"/>
        <w:rPr>
          <w:rFonts w:ascii="Times New Roman" w:hAnsi="Times New Roman"/>
          <w:color w:val="000000"/>
          <w:sz w:val="24"/>
        </w:rPr>
      </w:pPr>
      <w:r w:rsidRPr="00ED3E96">
        <w:rPr>
          <w:rFonts w:ascii="Times New Roman" w:hAnsi="Times New Roman"/>
          <w:color w:val="000000"/>
          <w:sz w:val="24"/>
        </w:rPr>
        <w:t>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4DACAAD" w14:textId="77777777" w:rsidR="000070CE" w:rsidRDefault="000070CE" w:rsidP="00D44098">
      <w:pPr>
        <w:autoSpaceDE w:val="0"/>
        <w:autoSpaceDN w:val="0"/>
        <w:adjustRightInd w:val="0"/>
        <w:jc w:val="both"/>
        <w:rPr>
          <w:color w:val="000000"/>
          <w:sz w:val="22"/>
          <w:szCs w:val="22"/>
        </w:rPr>
      </w:pPr>
    </w:p>
    <w:p w14:paraId="589E07CB" w14:textId="77777777" w:rsidR="007874B9" w:rsidRPr="00FC1F85" w:rsidRDefault="00B51B06"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FC1F85">
        <w:rPr>
          <w:rFonts w:ascii="Times New Roman" w:hAnsi="Times New Roman" w:cs="Times New Roman"/>
          <w:b/>
          <w:bCs/>
        </w:rPr>
        <w:t>TERMIN WYKONANIA ZAMÓWIENIA (OKRES TRWANIA ZAMÓWIENIA)</w:t>
      </w:r>
    </w:p>
    <w:p w14:paraId="419DD262" w14:textId="77777777" w:rsidR="007874B9" w:rsidRPr="00FC1F85" w:rsidRDefault="007874B9" w:rsidP="00FC1F85">
      <w:pPr>
        <w:spacing w:line="276" w:lineRule="auto"/>
        <w:jc w:val="both"/>
        <w:rPr>
          <w:b/>
        </w:rPr>
      </w:pPr>
    </w:p>
    <w:p w14:paraId="5E9CD90F" w14:textId="77777777" w:rsidR="007874B9" w:rsidRPr="00FC1F85" w:rsidRDefault="007874B9" w:rsidP="00FC1F85">
      <w:pPr>
        <w:spacing w:line="276" w:lineRule="auto"/>
        <w:jc w:val="both"/>
        <w:rPr>
          <w:b/>
        </w:rPr>
      </w:pPr>
      <w:r w:rsidRPr="00FC1F85">
        <w:rPr>
          <w:u w:val="single"/>
        </w:rPr>
        <w:t>Dostawy sukcesywne  w okresie</w:t>
      </w:r>
      <w:r w:rsidRPr="00FC1F85">
        <w:t xml:space="preserve">: </w:t>
      </w:r>
      <w:r w:rsidRPr="00FC1F85">
        <w:rPr>
          <w:b/>
        </w:rPr>
        <w:t>12 miesięcy od daty zawarcia umowy.</w:t>
      </w:r>
    </w:p>
    <w:p w14:paraId="423FFE06" w14:textId="77777777" w:rsidR="00FC1F85" w:rsidRPr="00666224" w:rsidRDefault="00E607B8" w:rsidP="00FC1F85">
      <w:pPr>
        <w:spacing w:line="276" w:lineRule="auto"/>
        <w:jc w:val="both"/>
        <w:rPr>
          <w:b/>
        </w:rPr>
      </w:pPr>
      <w:r>
        <w:rPr>
          <w:u w:val="single"/>
        </w:rPr>
        <w:t>Miejsce dostawy</w:t>
      </w:r>
      <w:r w:rsidR="00FC1F85" w:rsidRPr="003D4874">
        <w:rPr>
          <w:u w:val="single"/>
        </w:rPr>
        <w:t>:</w:t>
      </w:r>
      <w:r w:rsidR="00FC1F85" w:rsidRPr="003D4874">
        <w:rPr>
          <w:b/>
        </w:rPr>
        <w:t xml:space="preserve"> </w:t>
      </w:r>
      <w:r w:rsidR="00FC1F85" w:rsidRPr="003D4874">
        <w:t>4. Wojskowy Szpital Kliniczny z Polikliniką Samodzielny Publiczny Zakład Opieki Zdrowotnej we Wrocławiu, ul. R. Weigla 5, 50-981 Wrocław</w:t>
      </w:r>
    </w:p>
    <w:p w14:paraId="2C010366" w14:textId="77777777" w:rsidR="007874B9" w:rsidRPr="00FB5F64" w:rsidRDefault="007874B9" w:rsidP="00D44098">
      <w:pPr>
        <w:rPr>
          <w:b/>
          <w:sz w:val="22"/>
          <w:szCs w:val="22"/>
        </w:rPr>
      </w:pPr>
    </w:p>
    <w:p w14:paraId="3DEC2404" w14:textId="77777777" w:rsidR="007874B9" w:rsidRPr="00FC1F85" w:rsidRDefault="00992E58" w:rsidP="00FC1F85">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0" w:firstLine="0"/>
        <w:jc w:val="both"/>
        <w:rPr>
          <w:rFonts w:ascii="Times New Roman" w:hAnsi="Times New Roman" w:cs="Times New Roman"/>
          <w:color w:val="auto"/>
        </w:rPr>
      </w:pPr>
      <w:r w:rsidRPr="00FC1F85">
        <w:rPr>
          <w:rFonts w:ascii="Times New Roman" w:hAnsi="Times New Roman" w:cs="Times New Roman"/>
          <w:b/>
          <w:bCs/>
          <w:color w:val="auto"/>
        </w:rPr>
        <w:t>PODSTAWY WYKLUCZENIA</w:t>
      </w:r>
    </w:p>
    <w:p w14:paraId="272E7DA1" w14:textId="77777777" w:rsidR="00B51B06" w:rsidRPr="00FC1F85" w:rsidRDefault="00B51B06" w:rsidP="00FC1F85">
      <w:pPr>
        <w:spacing w:line="276" w:lineRule="auto"/>
        <w:jc w:val="both"/>
        <w:rPr>
          <w:b/>
          <w:bCs/>
        </w:rPr>
      </w:pPr>
    </w:p>
    <w:p w14:paraId="3D964A9A" w14:textId="77777777" w:rsidR="005B6BA7" w:rsidRPr="00666224" w:rsidRDefault="005B6BA7" w:rsidP="00C13E81">
      <w:pPr>
        <w:pStyle w:val="Akapitzlist"/>
        <w:numPr>
          <w:ilvl w:val="0"/>
          <w:numId w:val="75"/>
        </w:numPr>
        <w:ind w:left="426" w:hanging="426"/>
        <w:rPr>
          <w:rFonts w:ascii="Times New Roman" w:hAnsi="Times New Roman"/>
          <w:b/>
          <w:sz w:val="24"/>
          <w:szCs w:val="24"/>
          <w:lang w:val="pl-PL"/>
        </w:rPr>
      </w:pPr>
      <w:r w:rsidRPr="00666224">
        <w:rPr>
          <w:rFonts w:ascii="Times New Roman" w:hAnsi="Times New Roman"/>
          <w:b/>
          <w:bCs/>
          <w:sz w:val="24"/>
          <w:szCs w:val="24"/>
          <w:lang w:val="pl-PL"/>
        </w:rPr>
        <w:t>Podstawy wykluczenia, o których mowa w art. 108</w:t>
      </w:r>
      <w:r w:rsidR="00063996">
        <w:rPr>
          <w:rFonts w:ascii="Times New Roman" w:hAnsi="Times New Roman"/>
          <w:b/>
          <w:bCs/>
          <w:sz w:val="24"/>
          <w:szCs w:val="24"/>
          <w:lang w:val="pl-PL"/>
        </w:rPr>
        <w:t xml:space="preserve"> PZP – obligatoryjne przesłanki</w:t>
      </w:r>
      <w:r w:rsidRPr="00666224">
        <w:rPr>
          <w:rFonts w:ascii="Times New Roman" w:hAnsi="Times New Roman"/>
          <w:b/>
          <w:bCs/>
          <w:sz w:val="24"/>
          <w:szCs w:val="24"/>
          <w:lang w:val="pl-PL"/>
        </w:rPr>
        <w:t>:</w:t>
      </w:r>
    </w:p>
    <w:p w14:paraId="49B8C9DD" w14:textId="77777777" w:rsidR="005B6BA7" w:rsidRPr="00666224" w:rsidRDefault="005B6BA7" w:rsidP="000C7D09">
      <w:pPr>
        <w:pStyle w:val="Akapitzlist"/>
        <w:numPr>
          <w:ilvl w:val="0"/>
          <w:numId w:val="61"/>
        </w:numPr>
        <w:rPr>
          <w:rFonts w:ascii="Times New Roman" w:hAnsi="Times New Roman"/>
          <w:b/>
          <w:sz w:val="24"/>
          <w:szCs w:val="24"/>
          <w:lang w:val="pl-PL"/>
        </w:rPr>
      </w:pPr>
      <w:r w:rsidRPr="00666224">
        <w:rPr>
          <w:rFonts w:ascii="Times New Roman" w:hAnsi="Times New Roman"/>
          <w:sz w:val="24"/>
          <w:szCs w:val="24"/>
          <w:lang w:val="pl-PL"/>
        </w:rPr>
        <w:t>Z postępowania o udzielenie zamówienia wyklucza się wykonawcę:</w:t>
      </w:r>
    </w:p>
    <w:p w14:paraId="51250DE8" w14:textId="77777777"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będącego osobą fizyczną, którego prawomocnie skazano za przestępstwo:</w:t>
      </w:r>
    </w:p>
    <w:p w14:paraId="15936955" w14:textId="77777777"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udziału w zorganizowanej grupie przestępczej albo związku mającym na celu popełnienie przestępstwa lub przestępstwa skarbowego, o którym mowa w </w:t>
      </w:r>
      <w:hyperlink r:id="rId13" w:anchor="/document/16798683?unitId=art(258)&amp;cm=DOCUMENT" w:history="1">
        <w:r w:rsidRPr="00666224">
          <w:rPr>
            <w:rFonts w:ascii="Times New Roman" w:hAnsi="Times New Roman"/>
            <w:noProof/>
            <w:sz w:val="24"/>
            <w:szCs w:val="24"/>
            <w:lang w:val="pl-PL"/>
          </w:rPr>
          <w:t>art. 258</w:t>
        </w:r>
      </w:hyperlink>
      <w:r w:rsidRPr="00666224">
        <w:rPr>
          <w:rFonts w:ascii="Times New Roman" w:hAnsi="Times New Roman"/>
          <w:noProof/>
          <w:sz w:val="24"/>
          <w:szCs w:val="24"/>
          <w:lang w:val="pl-PL"/>
        </w:rPr>
        <w:t xml:space="preserve"> </w:t>
      </w:r>
      <w:r>
        <w:rPr>
          <w:rFonts w:ascii="Times New Roman" w:hAnsi="Times New Roman"/>
          <w:noProof/>
          <w:sz w:val="24"/>
          <w:szCs w:val="24"/>
          <w:lang w:val="pl-PL"/>
        </w:rPr>
        <w:t>ustawy z dnia 6 czerwca 1997r. Kodeks karny (t.j. Dz.U. z 2020r. poz. 1444 ze zm.) – dalej Kk</w:t>
      </w:r>
      <w:r w:rsidRPr="00666224">
        <w:rPr>
          <w:rFonts w:ascii="Times New Roman" w:hAnsi="Times New Roman"/>
          <w:noProof/>
          <w:sz w:val="24"/>
          <w:szCs w:val="24"/>
          <w:lang w:val="pl-PL"/>
        </w:rPr>
        <w:t>,</w:t>
      </w:r>
    </w:p>
    <w:p w14:paraId="533C9282" w14:textId="77777777"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handlu ludźmi, o którym mowa w </w:t>
      </w:r>
      <w:hyperlink r:id="rId14" w:anchor="/document/16798683?unitId=art(189(a))&amp;cm=DOCUMENT" w:history="1">
        <w:r w:rsidRPr="00666224">
          <w:rPr>
            <w:rFonts w:ascii="Times New Roman" w:hAnsi="Times New Roman"/>
            <w:noProof/>
            <w:sz w:val="24"/>
            <w:szCs w:val="24"/>
            <w:lang w:val="pl-PL"/>
          </w:rPr>
          <w:t>art. 189a</w:t>
        </w:r>
      </w:hyperlink>
      <w:r w:rsidRPr="00666224">
        <w:rPr>
          <w:rFonts w:ascii="Times New Roman" w:hAnsi="Times New Roman"/>
          <w:noProof/>
          <w:sz w:val="24"/>
          <w:szCs w:val="24"/>
          <w:lang w:val="pl-PL"/>
        </w:rPr>
        <w:t xml:space="preserve"> K</w:t>
      </w:r>
      <w:r>
        <w:rPr>
          <w:rFonts w:ascii="Times New Roman" w:hAnsi="Times New Roman"/>
          <w:noProof/>
          <w:sz w:val="24"/>
          <w:szCs w:val="24"/>
          <w:lang w:val="pl-PL"/>
        </w:rPr>
        <w:t>k</w:t>
      </w:r>
      <w:r w:rsidRPr="00666224">
        <w:rPr>
          <w:rFonts w:ascii="Times New Roman" w:hAnsi="Times New Roman"/>
          <w:noProof/>
          <w:sz w:val="24"/>
          <w:szCs w:val="24"/>
          <w:lang w:val="pl-PL"/>
        </w:rPr>
        <w:t>,</w:t>
      </w:r>
    </w:p>
    <w:p w14:paraId="55CD5AA5" w14:textId="77777777"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o którym mowa w </w:t>
      </w:r>
      <w:hyperlink r:id="rId15" w:anchor="/document/16798683?unitId=art(228)&amp;cm=DOCUMENT" w:history="1">
        <w:r w:rsidRPr="00666224">
          <w:rPr>
            <w:rFonts w:ascii="Times New Roman" w:hAnsi="Times New Roman"/>
            <w:noProof/>
            <w:sz w:val="24"/>
            <w:szCs w:val="24"/>
            <w:lang w:val="pl-PL"/>
          </w:rPr>
          <w:t>art. 228-230a</w:t>
        </w:r>
      </w:hyperlink>
      <w:r w:rsidRPr="00666224">
        <w:rPr>
          <w:rFonts w:ascii="Times New Roman" w:hAnsi="Times New Roman"/>
          <w:noProof/>
          <w:sz w:val="24"/>
          <w:szCs w:val="24"/>
          <w:lang w:val="pl-PL"/>
        </w:rPr>
        <w:t xml:space="preserve">, </w:t>
      </w:r>
      <w:hyperlink r:id="rId16" w:anchor="/document/16798683?unitId=art(250(a))&amp;cm=DOCUMENT" w:history="1">
        <w:r w:rsidRPr="00666224">
          <w:rPr>
            <w:rFonts w:ascii="Times New Roman" w:hAnsi="Times New Roman"/>
            <w:noProof/>
            <w:sz w:val="24"/>
            <w:szCs w:val="24"/>
            <w:lang w:val="pl-PL"/>
          </w:rPr>
          <w:t>art. 250a</w:t>
        </w:r>
      </w:hyperlink>
      <w:r w:rsidRPr="00666224">
        <w:rPr>
          <w:rFonts w:ascii="Times New Roman" w:hAnsi="Times New Roman"/>
          <w:noProof/>
          <w:sz w:val="24"/>
          <w:szCs w:val="24"/>
          <w:lang w:val="pl-PL"/>
        </w:rPr>
        <w:t xml:space="preserve"> K</w:t>
      </w:r>
      <w:r>
        <w:rPr>
          <w:rFonts w:ascii="Times New Roman" w:hAnsi="Times New Roman"/>
          <w:noProof/>
          <w:sz w:val="24"/>
          <w:szCs w:val="24"/>
          <w:lang w:val="pl-PL"/>
        </w:rPr>
        <w:t xml:space="preserve">k </w:t>
      </w:r>
      <w:r w:rsidRPr="00666224">
        <w:rPr>
          <w:rFonts w:ascii="Times New Roman" w:hAnsi="Times New Roman"/>
          <w:noProof/>
          <w:sz w:val="24"/>
          <w:szCs w:val="24"/>
          <w:lang w:val="pl-PL"/>
        </w:rPr>
        <w:t xml:space="preserve">lub w art. 46 lub art. 48 ustawy </w:t>
      </w:r>
      <w:r w:rsidR="00063996">
        <w:rPr>
          <w:rFonts w:ascii="Times New Roman" w:hAnsi="Times New Roman"/>
          <w:noProof/>
          <w:sz w:val="24"/>
          <w:szCs w:val="24"/>
          <w:lang w:val="pl-PL"/>
        </w:rPr>
        <w:br w:type="textWrapping" w:clear="all"/>
      </w:r>
      <w:r w:rsidRPr="00666224">
        <w:rPr>
          <w:rFonts w:ascii="Times New Roman" w:hAnsi="Times New Roman"/>
          <w:noProof/>
          <w:sz w:val="24"/>
          <w:szCs w:val="24"/>
          <w:lang w:val="pl-PL"/>
        </w:rPr>
        <w:t>z dnia 25 czerwca 2010 r. o sporcie</w:t>
      </w:r>
      <w:r>
        <w:rPr>
          <w:rFonts w:ascii="Times New Roman" w:hAnsi="Times New Roman"/>
          <w:noProof/>
          <w:sz w:val="24"/>
          <w:szCs w:val="24"/>
          <w:lang w:val="pl-PL"/>
        </w:rPr>
        <w:t xml:space="preserve"> (t.j. Dz. U. z 2020r. poz. 1133)</w:t>
      </w:r>
      <w:r w:rsidRPr="00666224">
        <w:rPr>
          <w:rFonts w:ascii="Times New Roman" w:hAnsi="Times New Roman"/>
          <w:noProof/>
          <w:sz w:val="24"/>
          <w:szCs w:val="24"/>
          <w:lang w:val="pl-PL"/>
        </w:rPr>
        <w:t>,</w:t>
      </w:r>
    </w:p>
    <w:p w14:paraId="421B487A" w14:textId="77777777"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finansowania przestępstwa o charakterze terrorystycznym, o którym mowa </w:t>
      </w:r>
      <w:r w:rsidR="00063996">
        <w:rPr>
          <w:rFonts w:ascii="Times New Roman" w:hAnsi="Times New Roman"/>
          <w:noProof/>
          <w:sz w:val="24"/>
          <w:szCs w:val="24"/>
          <w:lang w:val="pl-PL"/>
        </w:rPr>
        <w:br w:type="textWrapping" w:clear="all"/>
      </w:r>
      <w:r w:rsidRPr="00666224">
        <w:rPr>
          <w:rFonts w:ascii="Times New Roman" w:hAnsi="Times New Roman"/>
          <w:noProof/>
          <w:sz w:val="24"/>
          <w:szCs w:val="24"/>
          <w:lang w:val="pl-PL"/>
        </w:rPr>
        <w:t xml:space="preserve">w </w:t>
      </w:r>
      <w:hyperlink r:id="rId17" w:anchor="/document/16798683?unitId=art(165(a))&amp;cm=DOCUMENT" w:history="1">
        <w:r w:rsidRPr="00666224">
          <w:rPr>
            <w:rFonts w:ascii="Times New Roman" w:hAnsi="Times New Roman"/>
            <w:noProof/>
            <w:sz w:val="24"/>
            <w:szCs w:val="24"/>
            <w:lang w:val="pl-PL"/>
          </w:rPr>
          <w:t>art. 165a</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lub przestępstwo udaremniania lub utrudniania stwierdzenia przestępnego pochodzenia pieniędzy lub ukrywania ich pochodzenia, o którym mowa w </w:t>
      </w:r>
      <w:hyperlink r:id="rId18" w:anchor="/document/16798683?unitId=art(299)&amp;cm=DOCUMENT" w:history="1">
        <w:r w:rsidRPr="00666224">
          <w:rPr>
            <w:rFonts w:ascii="Times New Roman" w:hAnsi="Times New Roman"/>
            <w:noProof/>
            <w:sz w:val="24"/>
            <w:szCs w:val="24"/>
            <w:lang w:val="pl-PL"/>
          </w:rPr>
          <w:t>art. 299</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w:t>
      </w:r>
    </w:p>
    <w:p w14:paraId="2BB856AD" w14:textId="77777777" w:rsidR="005B6BA7" w:rsidRPr="00666224" w:rsidRDefault="005B6BA7" w:rsidP="00C13E81">
      <w:pPr>
        <w:pStyle w:val="Akapitzlist"/>
        <w:numPr>
          <w:ilvl w:val="0"/>
          <w:numId w:val="76"/>
        </w:numPr>
        <w:ind w:left="1276"/>
        <w:jc w:val="both"/>
        <w:rPr>
          <w:rFonts w:ascii="Times New Roman" w:hAnsi="Times New Roman"/>
          <w:noProof/>
          <w:sz w:val="24"/>
          <w:szCs w:val="24"/>
          <w:lang w:val="pl-PL"/>
        </w:rPr>
      </w:pPr>
      <w:r w:rsidRPr="00666224">
        <w:rPr>
          <w:rFonts w:ascii="Times New Roman" w:hAnsi="Times New Roman"/>
          <w:noProof/>
          <w:sz w:val="24"/>
          <w:szCs w:val="24"/>
          <w:lang w:val="pl-PL"/>
        </w:rPr>
        <w:t xml:space="preserve">o charakterze terrorystycznym, o którym mowa w </w:t>
      </w:r>
      <w:hyperlink r:id="rId19" w:anchor="/document/16798683?unitId=art(115)par(20)&amp;cm=DOCUMENT" w:history="1">
        <w:r w:rsidRPr="00666224">
          <w:rPr>
            <w:rFonts w:ascii="Times New Roman" w:hAnsi="Times New Roman"/>
            <w:noProof/>
            <w:sz w:val="24"/>
            <w:szCs w:val="24"/>
            <w:lang w:val="pl-PL"/>
          </w:rPr>
          <w:t>art. 115 § 20</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lub mające na celu popełnienie tego przestępstwa,</w:t>
      </w:r>
    </w:p>
    <w:p w14:paraId="59E1E2F8" w14:textId="77777777" w:rsidR="005B6BA7" w:rsidRPr="003D4874" w:rsidRDefault="005B6BA7" w:rsidP="00C13E81">
      <w:pPr>
        <w:pStyle w:val="Akapitzlist"/>
        <w:numPr>
          <w:ilvl w:val="0"/>
          <w:numId w:val="76"/>
        </w:numPr>
        <w:ind w:left="1276"/>
        <w:jc w:val="both"/>
        <w:rPr>
          <w:rFonts w:ascii="Times New Roman" w:hAnsi="Times New Roman"/>
          <w:noProof/>
          <w:sz w:val="24"/>
          <w:szCs w:val="24"/>
          <w:lang w:val="pl-PL"/>
        </w:rPr>
      </w:pPr>
      <w:r w:rsidRPr="003D4874">
        <w:rPr>
          <w:rFonts w:ascii="Times New Roman" w:hAnsi="Times New Roman"/>
          <w:noProof/>
          <w:sz w:val="24"/>
          <w:szCs w:val="24"/>
          <w:lang w:val="pl-PL"/>
        </w:rPr>
        <w:lastRenderedPageBreak/>
        <w:t xml:space="preserve">powierzenia wykonywania pracy małoletniemu cudzoziemcowi, o którym mowa w </w:t>
      </w:r>
      <w:hyperlink r:id="rId20" w:anchor="/document/17896506?unitId=art(9)ust(2)&amp;cm=DOCUMENT" w:history="1">
        <w:r w:rsidRPr="003D4874">
          <w:rPr>
            <w:rFonts w:ascii="Times New Roman" w:hAnsi="Times New Roman"/>
            <w:noProof/>
            <w:sz w:val="24"/>
            <w:szCs w:val="24"/>
            <w:lang w:val="pl-PL"/>
          </w:rPr>
          <w:t>art. 9 ust. 2</w:t>
        </w:r>
      </w:hyperlink>
      <w:r w:rsidRPr="003D4874">
        <w:rPr>
          <w:rFonts w:ascii="Times New Roman" w:hAnsi="Times New Roman"/>
          <w:noProof/>
          <w:sz w:val="24"/>
          <w:szCs w:val="24"/>
          <w:lang w:val="pl-PL"/>
        </w:rPr>
        <w:t xml:space="preserve"> ustawy z dnia 15 czerwca 2012 r. o skutkach powierzania wykonywania pracy cudzoziemcom przebywającym wbrew przepisom </w:t>
      </w:r>
      <w:r w:rsidR="00063996">
        <w:rPr>
          <w:rFonts w:ascii="Times New Roman" w:hAnsi="Times New Roman"/>
          <w:noProof/>
          <w:sz w:val="24"/>
          <w:szCs w:val="24"/>
          <w:lang w:val="pl-PL"/>
        </w:rPr>
        <w:br w:type="textWrapping" w:clear="all"/>
      </w:r>
      <w:r w:rsidRPr="003D4874">
        <w:rPr>
          <w:rFonts w:ascii="Times New Roman" w:hAnsi="Times New Roman"/>
          <w:noProof/>
          <w:sz w:val="24"/>
          <w:szCs w:val="24"/>
          <w:lang w:val="pl-PL"/>
        </w:rPr>
        <w:t>na terytorium Rzeczypospolitej Polskiej (Dz. U.</w:t>
      </w:r>
      <w:r>
        <w:rPr>
          <w:rFonts w:ascii="Times New Roman" w:hAnsi="Times New Roman"/>
          <w:noProof/>
          <w:sz w:val="24"/>
          <w:szCs w:val="24"/>
          <w:lang w:val="pl-PL"/>
        </w:rPr>
        <w:t xml:space="preserve"> z 2012r. </w:t>
      </w:r>
      <w:r w:rsidRPr="003D4874">
        <w:rPr>
          <w:rFonts w:ascii="Times New Roman" w:hAnsi="Times New Roman"/>
          <w:noProof/>
          <w:sz w:val="24"/>
          <w:szCs w:val="24"/>
          <w:lang w:val="pl-PL"/>
        </w:rPr>
        <w:t>poz. 769</w:t>
      </w:r>
      <w:r>
        <w:rPr>
          <w:rFonts w:ascii="Times New Roman" w:hAnsi="Times New Roman"/>
          <w:noProof/>
          <w:sz w:val="24"/>
          <w:szCs w:val="24"/>
          <w:lang w:val="pl-PL"/>
        </w:rPr>
        <w:t xml:space="preserve"> ze zm.</w:t>
      </w:r>
      <w:r w:rsidRPr="003D4874">
        <w:rPr>
          <w:rFonts w:ascii="Times New Roman" w:hAnsi="Times New Roman"/>
          <w:noProof/>
          <w:sz w:val="24"/>
          <w:szCs w:val="24"/>
          <w:lang w:val="pl-PL"/>
        </w:rPr>
        <w:t>),</w:t>
      </w:r>
    </w:p>
    <w:p w14:paraId="49CD1FCE" w14:textId="77777777" w:rsidR="005B6BA7" w:rsidRPr="00666224" w:rsidRDefault="005B6BA7" w:rsidP="00C13E81">
      <w:pPr>
        <w:pStyle w:val="Akapitzlist"/>
        <w:numPr>
          <w:ilvl w:val="0"/>
          <w:numId w:val="76"/>
        </w:numPr>
        <w:ind w:left="1276"/>
        <w:jc w:val="both"/>
        <w:rPr>
          <w:rFonts w:ascii="Times New Roman" w:hAnsi="Times New Roman"/>
          <w:noProof/>
          <w:color w:val="FF0000"/>
          <w:sz w:val="24"/>
          <w:szCs w:val="24"/>
          <w:lang w:val="pl-PL"/>
        </w:rPr>
      </w:pPr>
      <w:r w:rsidRPr="00666224">
        <w:rPr>
          <w:rFonts w:ascii="Times New Roman" w:hAnsi="Times New Roman"/>
          <w:noProof/>
          <w:sz w:val="24"/>
          <w:szCs w:val="24"/>
          <w:lang w:val="pl-PL"/>
        </w:rPr>
        <w:t xml:space="preserve">przeciwko obrotowi gospodarczemu, o których mowa w </w:t>
      </w:r>
      <w:hyperlink r:id="rId21" w:anchor="/document/16798683?unitId=art(296)&amp;cm=DOCUMENT" w:history="1">
        <w:r w:rsidRPr="00666224">
          <w:rPr>
            <w:rFonts w:ascii="Times New Roman" w:hAnsi="Times New Roman"/>
            <w:noProof/>
            <w:sz w:val="24"/>
            <w:szCs w:val="24"/>
            <w:lang w:val="pl-PL"/>
          </w:rPr>
          <w:t>art. 296-307</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przestępstwo oszustwa, o którym mowa w </w:t>
      </w:r>
      <w:hyperlink r:id="rId22" w:anchor="/document/16798683?unitId=art(286)&amp;cm=DOCUMENT" w:history="1">
        <w:r w:rsidRPr="00666224">
          <w:rPr>
            <w:rFonts w:ascii="Times New Roman" w:hAnsi="Times New Roman"/>
            <w:noProof/>
            <w:sz w:val="24"/>
            <w:szCs w:val="24"/>
            <w:lang w:val="pl-PL"/>
          </w:rPr>
          <w:t>art. 286</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przestępstwo przeciwko wiarygodności dokumentów, o których mowa w </w:t>
      </w:r>
      <w:hyperlink r:id="rId23" w:anchor="/document/16798683?unitId=art(270)&amp;cm=DOCUMENT" w:history="1">
        <w:r w:rsidRPr="00666224">
          <w:rPr>
            <w:rFonts w:ascii="Times New Roman" w:hAnsi="Times New Roman"/>
            <w:noProof/>
            <w:sz w:val="24"/>
            <w:szCs w:val="24"/>
            <w:lang w:val="pl-PL"/>
          </w:rPr>
          <w:t>art. 270-277d</w:t>
        </w:r>
      </w:hyperlink>
      <w:r>
        <w:rPr>
          <w:rFonts w:ascii="Times New Roman" w:hAnsi="Times New Roman"/>
          <w:noProof/>
          <w:sz w:val="24"/>
          <w:szCs w:val="24"/>
          <w:lang w:val="pl-PL"/>
        </w:rPr>
        <w:t xml:space="preserve"> Kk</w:t>
      </w:r>
      <w:r w:rsidRPr="00666224">
        <w:rPr>
          <w:rFonts w:ascii="Times New Roman" w:hAnsi="Times New Roman"/>
          <w:noProof/>
          <w:sz w:val="24"/>
          <w:szCs w:val="24"/>
          <w:lang w:val="pl-PL"/>
        </w:rPr>
        <w:t>, lub przestępstwo skarbowe,</w:t>
      </w:r>
    </w:p>
    <w:p w14:paraId="5D4A0843" w14:textId="77777777" w:rsidR="005B6BA7" w:rsidRPr="00666224" w:rsidRDefault="005B6BA7" w:rsidP="00C13E81">
      <w:pPr>
        <w:pStyle w:val="Akapitzlist"/>
        <w:numPr>
          <w:ilvl w:val="0"/>
          <w:numId w:val="76"/>
        </w:numPr>
        <w:ind w:left="1276"/>
        <w:jc w:val="both"/>
        <w:rPr>
          <w:rFonts w:ascii="Times New Roman" w:hAnsi="Times New Roman"/>
          <w:noProof/>
          <w:color w:val="FF0000"/>
          <w:sz w:val="24"/>
          <w:szCs w:val="24"/>
          <w:lang w:val="pl-PL"/>
        </w:rPr>
      </w:pPr>
      <w:r w:rsidRPr="00666224">
        <w:rPr>
          <w:rFonts w:ascii="Times New Roman" w:hAnsi="Times New Roman"/>
          <w:noProof/>
          <w:sz w:val="24"/>
          <w:szCs w:val="24"/>
          <w:lang w:val="pl-PL"/>
        </w:rPr>
        <w:t>o którym mowa w art. 9 ust. 1 i 3 lub art. 1</w:t>
      </w:r>
      <w:r w:rsidR="00063996">
        <w:rPr>
          <w:rFonts w:ascii="Times New Roman" w:hAnsi="Times New Roman"/>
          <w:noProof/>
          <w:sz w:val="24"/>
          <w:szCs w:val="24"/>
          <w:lang w:val="pl-PL"/>
        </w:rPr>
        <w:t>0 ustawy z dnia 15 czerwca 2012</w:t>
      </w:r>
      <w:r w:rsidRPr="00666224">
        <w:rPr>
          <w:rFonts w:ascii="Times New Roman" w:hAnsi="Times New Roman"/>
          <w:noProof/>
          <w:sz w:val="24"/>
          <w:szCs w:val="24"/>
          <w:lang w:val="pl-PL"/>
        </w:rPr>
        <w:t xml:space="preserve">r. </w:t>
      </w:r>
      <w:r w:rsidR="00063996">
        <w:rPr>
          <w:rFonts w:ascii="Times New Roman" w:hAnsi="Times New Roman"/>
          <w:noProof/>
          <w:sz w:val="24"/>
          <w:szCs w:val="24"/>
          <w:lang w:val="pl-PL"/>
        </w:rPr>
        <w:br w:type="textWrapping" w:clear="all"/>
      </w:r>
      <w:r w:rsidRPr="00666224">
        <w:rPr>
          <w:rFonts w:ascii="Times New Roman" w:hAnsi="Times New Roman"/>
          <w:noProof/>
          <w:sz w:val="24"/>
          <w:szCs w:val="24"/>
          <w:lang w:val="pl-PL"/>
        </w:rPr>
        <w:t>o skutkach powierzania wykonywania pracy cudzoziemcom przebywającym wbrew przepisom na terytorium Rzeczypospolitej Polskiej</w:t>
      </w:r>
    </w:p>
    <w:p w14:paraId="7C2BD7CA" w14:textId="77777777" w:rsidR="005B6BA7" w:rsidRPr="00666224" w:rsidRDefault="005B6BA7" w:rsidP="005B6BA7">
      <w:pPr>
        <w:pStyle w:val="Akapitzlist"/>
        <w:ind w:left="1276"/>
        <w:jc w:val="both"/>
        <w:rPr>
          <w:rFonts w:ascii="Times New Roman" w:hAnsi="Times New Roman"/>
          <w:noProof/>
          <w:color w:val="FF0000"/>
          <w:sz w:val="24"/>
          <w:szCs w:val="24"/>
          <w:lang w:val="pl-PL"/>
        </w:rPr>
      </w:pPr>
      <w:r w:rsidRPr="00666224">
        <w:rPr>
          <w:rFonts w:ascii="Times New Roman" w:hAnsi="Times New Roman"/>
          <w:noProof/>
          <w:sz w:val="24"/>
          <w:szCs w:val="24"/>
          <w:lang w:val="pl-PL"/>
        </w:rPr>
        <w:t>- lub za odpowiedni czyn zabroniony określony w przepisach prawa obcego;</w:t>
      </w:r>
    </w:p>
    <w:p w14:paraId="39025E57" w14:textId="77777777"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jeżeli urzędującego członka jego organu zarządzającego lub nadzorczego, wspólnika spółki w spółce jawnej lub partnerskiej albo komplementariusza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w spółce komandytowej lub komandytowo-akcyjnej lub prokurenta prawomocnie skazano za przestępstwo, o którym mowa w </w:t>
      </w:r>
      <w:r>
        <w:rPr>
          <w:rFonts w:ascii="Times New Roman" w:hAnsi="Times New Roman"/>
          <w:sz w:val="24"/>
          <w:szCs w:val="24"/>
          <w:lang w:val="pl-PL"/>
        </w:rPr>
        <w:t xml:space="preserve">pkt 1 </w:t>
      </w:r>
      <w:r w:rsidR="008A0BC9">
        <w:rPr>
          <w:rFonts w:ascii="Times New Roman" w:hAnsi="Times New Roman"/>
          <w:sz w:val="24"/>
          <w:szCs w:val="24"/>
          <w:lang w:val="pl-PL"/>
        </w:rPr>
        <w:t>ppkt</w:t>
      </w:r>
      <w:r w:rsidRPr="00666224">
        <w:rPr>
          <w:rFonts w:ascii="Times New Roman" w:hAnsi="Times New Roman"/>
          <w:sz w:val="24"/>
          <w:szCs w:val="24"/>
          <w:lang w:val="pl-PL"/>
        </w:rPr>
        <w:t xml:space="preserve"> 1) lit. a);</w:t>
      </w:r>
    </w:p>
    <w:p w14:paraId="2AE9F01F" w14:textId="77777777"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wobec którego wydano prawomocny wyrok sądu lub ostateczną decyzję administracyjną o zaleganiu z uiszczeniem podatków, opłat lub składek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na ubezpieczenie społeczne lub zdrowotne, chyba że wykonawca odpowiednio przed upływem terminu do składania wniosków o dopuszczenie do udziału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w postępowaniu albo przed upływem terminu składania ofert dokonał płatności należnych podatków, opłat lub składek na ubezpieczenie społeczne lub zdrowotne wraz z odsetkami lub grzywnami lub zawarł wiążące porozumienie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w sprawie spłaty tych należności;</w:t>
      </w:r>
    </w:p>
    <w:p w14:paraId="6BAD97CC" w14:textId="77777777" w:rsidR="005B6BA7" w:rsidRPr="003D4874" w:rsidRDefault="005B6BA7" w:rsidP="000C7D09">
      <w:pPr>
        <w:pStyle w:val="Akapitzlist"/>
        <w:numPr>
          <w:ilvl w:val="0"/>
          <w:numId w:val="62"/>
        </w:numPr>
        <w:ind w:left="1276"/>
        <w:jc w:val="both"/>
        <w:rPr>
          <w:rFonts w:ascii="Times New Roman" w:hAnsi="Times New Roman"/>
          <w:sz w:val="24"/>
          <w:szCs w:val="24"/>
          <w:lang w:val="pl-PL"/>
        </w:rPr>
      </w:pPr>
      <w:r w:rsidRPr="003D4874">
        <w:rPr>
          <w:rFonts w:ascii="Times New Roman" w:hAnsi="Times New Roman"/>
          <w:sz w:val="24"/>
          <w:szCs w:val="24"/>
          <w:lang w:val="pl-PL"/>
        </w:rPr>
        <w:t>wobec którego prawomocnie orzeczono zakaz ubiegania się o zamówienia publiczne;</w:t>
      </w:r>
    </w:p>
    <w:p w14:paraId="7DA55256" w14:textId="77777777" w:rsidR="005B6BA7" w:rsidRPr="00666224"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jeżeli zamawiający może stwierdzić, na podstawie wiarygodnych przesłanek,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że wykonawca zawarł z innymi wykonawcami porozumienie mające na celu zakłócenie konkurencji, w szczególności jeżeli należąc do tej samej grupy kapitałowej w rozumieniu </w:t>
      </w:r>
      <w:hyperlink r:id="rId24"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w:t>
      </w:r>
      <w:r>
        <w:rPr>
          <w:rFonts w:ascii="Times New Roman" w:hAnsi="Times New Roman"/>
          <w:sz w:val="24"/>
          <w:szCs w:val="24"/>
          <w:lang w:val="pl-PL"/>
        </w:rPr>
        <w:t xml:space="preserve"> (t.j. Dz.U. z 2021r. poz. 275)</w:t>
      </w:r>
      <w:r w:rsidRPr="00666224">
        <w:rPr>
          <w:rFonts w:ascii="Times New Roman" w:hAnsi="Times New Roman"/>
          <w:sz w:val="24"/>
          <w:szCs w:val="24"/>
          <w:lang w:val="pl-PL"/>
        </w:rPr>
        <w:t>, złożyli odrębne oferty, oferty częściowe, chyba że wykażą, że przygotowali te oferty lub wnioski niezależnie od siebie;</w:t>
      </w:r>
    </w:p>
    <w:p w14:paraId="4A54965E" w14:textId="77777777" w:rsidR="005B6BA7" w:rsidRDefault="005B6BA7" w:rsidP="000C7D09">
      <w:pPr>
        <w:pStyle w:val="Akapitzlist"/>
        <w:numPr>
          <w:ilvl w:val="0"/>
          <w:numId w:val="62"/>
        </w:numPr>
        <w:ind w:left="1276"/>
        <w:jc w:val="both"/>
        <w:rPr>
          <w:rFonts w:ascii="Times New Roman" w:hAnsi="Times New Roman"/>
          <w:sz w:val="24"/>
          <w:szCs w:val="24"/>
          <w:lang w:val="pl-PL"/>
        </w:rPr>
      </w:pPr>
      <w:r w:rsidRPr="00666224">
        <w:rPr>
          <w:rFonts w:ascii="Times New Roman" w:hAnsi="Times New Roman"/>
          <w:sz w:val="24"/>
          <w:szCs w:val="24"/>
          <w:lang w:val="pl-PL"/>
        </w:rPr>
        <w:t xml:space="preserve">jeżeli, w przypadkach, o których mowa w art. 85 ust. 1 PZP, doszło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 xml:space="preserve">do zakłócenia konkurencji wynikającego z wcześniejszego zaangażowania tego wykonawcy lub podmiotu, który należy z wykonawcą do tej samej grupy kapitałowej w rozumieniu </w:t>
      </w:r>
      <w:hyperlink r:id="rId25"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 chyba że spowodowane tym zakłócenie konkurencji może być wyeliminowane w inny sposób niż przez wykluczenie wykonawcy </w:t>
      </w:r>
      <w:r w:rsidR="00063996">
        <w:rPr>
          <w:rFonts w:ascii="Times New Roman" w:hAnsi="Times New Roman"/>
          <w:sz w:val="24"/>
          <w:szCs w:val="24"/>
          <w:lang w:val="pl-PL"/>
        </w:rPr>
        <w:br w:type="textWrapping" w:clear="all"/>
      </w:r>
      <w:r w:rsidRPr="00666224">
        <w:rPr>
          <w:rFonts w:ascii="Times New Roman" w:hAnsi="Times New Roman"/>
          <w:sz w:val="24"/>
          <w:szCs w:val="24"/>
          <w:lang w:val="pl-PL"/>
        </w:rPr>
        <w:t>z udziału w postępowaniu o udzielenie zamówienia.</w:t>
      </w:r>
    </w:p>
    <w:p w14:paraId="2A1967FF" w14:textId="77777777" w:rsidR="005F7BC3" w:rsidRDefault="005F7BC3" w:rsidP="005F7BC3">
      <w:pPr>
        <w:pStyle w:val="Akapitzlist"/>
        <w:ind w:left="1276"/>
        <w:jc w:val="both"/>
        <w:rPr>
          <w:rFonts w:ascii="Times New Roman" w:hAnsi="Times New Roman"/>
          <w:sz w:val="24"/>
          <w:szCs w:val="24"/>
          <w:lang w:val="pl-PL"/>
        </w:rPr>
      </w:pPr>
    </w:p>
    <w:p w14:paraId="2BB75EEE" w14:textId="77777777" w:rsidR="005F7BC3" w:rsidRPr="00666224" w:rsidRDefault="005F7BC3" w:rsidP="005F7BC3">
      <w:pPr>
        <w:pStyle w:val="Akapitzlist"/>
        <w:ind w:left="1276"/>
        <w:jc w:val="both"/>
        <w:rPr>
          <w:rFonts w:ascii="Times New Roman" w:hAnsi="Times New Roman"/>
          <w:sz w:val="24"/>
          <w:szCs w:val="24"/>
          <w:lang w:val="pl-PL"/>
        </w:rPr>
      </w:pPr>
    </w:p>
    <w:p w14:paraId="34C19A44" w14:textId="77777777" w:rsidR="005B6BA7" w:rsidRPr="00666224" w:rsidRDefault="005B6BA7" w:rsidP="00C13E81">
      <w:pPr>
        <w:pStyle w:val="Default"/>
        <w:numPr>
          <w:ilvl w:val="0"/>
          <w:numId w:val="126"/>
        </w:numPr>
        <w:spacing w:line="276" w:lineRule="auto"/>
        <w:ind w:left="426" w:hanging="426"/>
        <w:jc w:val="both"/>
        <w:rPr>
          <w:rFonts w:ascii="Times New Roman" w:hAnsi="Times New Roman" w:cs="Times New Roman"/>
        </w:rPr>
      </w:pPr>
      <w:r w:rsidRPr="00666224">
        <w:rPr>
          <w:rFonts w:ascii="Times New Roman" w:hAnsi="Times New Roman" w:cs="Times New Roman"/>
          <w:b/>
          <w:bCs/>
        </w:rPr>
        <w:lastRenderedPageBreak/>
        <w:t>Podstawy wykluczenia, o których mowa w art. 109 – fakultatywna przesłanka:</w:t>
      </w:r>
    </w:p>
    <w:p w14:paraId="0247F953" w14:textId="77777777" w:rsidR="005B6BA7" w:rsidRPr="00666224" w:rsidRDefault="005B6BA7" w:rsidP="005B6BA7">
      <w:pPr>
        <w:pStyle w:val="Akapitzlist"/>
        <w:spacing w:after="0"/>
        <w:ind w:left="426"/>
        <w:jc w:val="both"/>
        <w:rPr>
          <w:rFonts w:ascii="Times New Roman" w:hAnsi="Times New Roman"/>
          <w:sz w:val="24"/>
          <w:szCs w:val="24"/>
          <w:lang w:val="pl-PL"/>
        </w:rPr>
      </w:pPr>
      <w:r w:rsidRPr="00666224">
        <w:rPr>
          <w:rFonts w:ascii="Times New Roman" w:hAnsi="Times New Roman"/>
          <w:sz w:val="24"/>
          <w:szCs w:val="24"/>
          <w:lang w:val="pl-PL"/>
        </w:rPr>
        <w:t>Zamawiający przewiduje wykluczenie wykonawcy na podstawie art. 109 ust. 1 pkt 4) PZP, tzn. z postępowania o udzielenie zamówienia wyklucza się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3497BB" w14:textId="77777777" w:rsidR="006D609D" w:rsidRPr="00FB5F64" w:rsidRDefault="006D609D" w:rsidP="00D44098">
      <w:pPr>
        <w:rPr>
          <w:b/>
          <w:sz w:val="22"/>
          <w:szCs w:val="22"/>
        </w:rPr>
      </w:pPr>
    </w:p>
    <w:p w14:paraId="62ADABB6" w14:textId="77777777" w:rsidR="007874B9" w:rsidRPr="005B6BA7" w:rsidRDefault="00B51B06" w:rsidP="005B6BA7">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b/>
          <w:bCs/>
        </w:rPr>
      </w:pPr>
      <w:r w:rsidRPr="005B6BA7">
        <w:rPr>
          <w:rFonts w:ascii="Times New Roman" w:hAnsi="Times New Roman" w:cs="Times New Roman"/>
          <w:b/>
          <w:bCs/>
        </w:rPr>
        <w:t xml:space="preserve">INFORMACJA O WARUNKACH UDZIAŁU W POSTĘPOWANIU </w:t>
      </w:r>
      <w:r w:rsidR="00063996">
        <w:rPr>
          <w:rFonts w:ascii="Times New Roman" w:hAnsi="Times New Roman" w:cs="Times New Roman"/>
          <w:b/>
          <w:bCs/>
        </w:rPr>
        <w:br w:type="textWrapping" w:clear="all"/>
      </w:r>
      <w:r w:rsidRPr="005B6BA7">
        <w:rPr>
          <w:rFonts w:ascii="Times New Roman" w:hAnsi="Times New Roman" w:cs="Times New Roman"/>
          <w:b/>
          <w:bCs/>
        </w:rPr>
        <w:t>O UDZIELENIE ZAMÓWIENIA</w:t>
      </w:r>
    </w:p>
    <w:p w14:paraId="3BA16099" w14:textId="77777777" w:rsidR="00992E58" w:rsidRPr="005B6BA7" w:rsidRDefault="00992E58" w:rsidP="005B6BA7">
      <w:pPr>
        <w:spacing w:line="276" w:lineRule="auto"/>
        <w:jc w:val="both"/>
      </w:pPr>
    </w:p>
    <w:p w14:paraId="3903B49C" w14:textId="0F806A13" w:rsidR="007874B9" w:rsidRPr="00D14217" w:rsidRDefault="007874B9" w:rsidP="00D14217">
      <w:pPr>
        <w:pStyle w:val="Akapitzlist"/>
        <w:numPr>
          <w:ilvl w:val="1"/>
          <w:numId w:val="60"/>
        </w:numPr>
        <w:spacing w:after="0"/>
        <w:ind w:left="284" w:hanging="284"/>
        <w:jc w:val="both"/>
        <w:rPr>
          <w:rFonts w:ascii="Times New Roman" w:eastAsia="Times New Roman" w:hAnsi="Times New Roman"/>
          <w:bCs/>
          <w:sz w:val="24"/>
          <w:szCs w:val="24"/>
          <w:lang w:val="pl-PL" w:eastAsia="pl-PL"/>
        </w:rPr>
      </w:pPr>
      <w:r w:rsidRPr="00D14217">
        <w:rPr>
          <w:rFonts w:ascii="Times New Roman" w:eastAsia="Times New Roman" w:hAnsi="Times New Roman"/>
          <w:bCs/>
          <w:sz w:val="24"/>
          <w:szCs w:val="24"/>
          <w:lang w:val="pl-PL" w:eastAsia="pl-PL"/>
        </w:rPr>
        <w:t>O udzielenie zamówienia określonego w niniejszej SWZ mogą ubiegać się wykonawcy, którzy spełniają następujące warunki udziału w postępowaniu określone przez zamawiającego, dotyczące:</w:t>
      </w:r>
    </w:p>
    <w:p w14:paraId="5E349525" w14:textId="77777777" w:rsidR="007874B9" w:rsidRPr="005B6BA7" w:rsidRDefault="007874B9" w:rsidP="000C7D09">
      <w:pPr>
        <w:numPr>
          <w:ilvl w:val="0"/>
          <w:numId w:val="63"/>
        </w:numPr>
        <w:spacing w:line="276" w:lineRule="auto"/>
        <w:ind w:left="709" w:hanging="425"/>
        <w:jc w:val="both"/>
        <w:rPr>
          <w:b/>
        </w:rPr>
      </w:pPr>
      <w:r w:rsidRPr="005B6BA7">
        <w:rPr>
          <w:b/>
        </w:rPr>
        <w:t>zdolności do wyst</w:t>
      </w:r>
      <w:r w:rsidR="008720F0" w:rsidRPr="005B6BA7">
        <w:rPr>
          <w:b/>
        </w:rPr>
        <w:t xml:space="preserve">ępowania w obrocie gospodarczym - </w:t>
      </w:r>
      <w:r w:rsidR="00FB5F64" w:rsidRPr="005B6BA7">
        <w:t>ZAMAWIAJĄCY NIE STAWIA WARUNKU</w:t>
      </w:r>
      <w:r w:rsidR="00CE3039" w:rsidRPr="005B6BA7">
        <w:t>;</w:t>
      </w:r>
    </w:p>
    <w:p w14:paraId="224A896E" w14:textId="77777777" w:rsidR="008720F0" w:rsidRPr="005B6BA7" w:rsidRDefault="007874B9" w:rsidP="000C7D09">
      <w:pPr>
        <w:numPr>
          <w:ilvl w:val="0"/>
          <w:numId w:val="63"/>
        </w:numPr>
        <w:spacing w:line="276" w:lineRule="auto"/>
        <w:ind w:left="709" w:hanging="425"/>
        <w:jc w:val="both"/>
        <w:rPr>
          <w:b/>
        </w:rPr>
      </w:pPr>
      <w:r w:rsidRPr="005B6BA7">
        <w:rPr>
          <w:b/>
        </w:rPr>
        <w:t>uprawnień do prowadzenia określonej działalności gospodarczej lub zawodowej, o ile wyni</w:t>
      </w:r>
      <w:r w:rsidR="00733192" w:rsidRPr="005B6BA7">
        <w:rPr>
          <w:b/>
        </w:rPr>
        <w:t xml:space="preserve">ka to z odrębnych przepisów - </w:t>
      </w:r>
      <w:r w:rsidR="00FB5F64" w:rsidRPr="005B6BA7">
        <w:t>ZAMAWIAJĄCY NIE STAWIA WARUNKU;</w:t>
      </w:r>
    </w:p>
    <w:p w14:paraId="20870466" w14:textId="77777777" w:rsidR="000917EC" w:rsidRDefault="007874B9" w:rsidP="000917EC">
      <w:pPr>
        <w:numPr>
          <w:ilvl w:val="0"/>
          <w:numId w:val="63"/>
        </w:numPr>
        <w:spacing w:line="276" w:lineRule="auto"/>
        <w:ind w:left="709" w:hanging="425"/>
        <w:jc w:val="both"/>
        <w:rPr>
          <w:b/>
        </w:rPr>
      </w:pPr>
      <w:r w:rsidRPr="005B6BA7">
        <w:rPr>
          <w:b/>
        </w:rPr>
        <w:t>sytua</w:t>
      </w:r>
      <w:r w:rsidR="008720F0" w:rsidRPr="005B6BA7">
        <w:rPr>
          <w:b/>
        </w:rPr>
        <w:t>cji ekonomicznej lub finansowej -</w:t>
      </w:r>
      <w:r w:rsidR="008720F0" w:rsidRPr="005B6BA7">
        <w:t xml:space="preserve"> </w:t>
      </w:r>
      <w:r w:rsidR="00FB5F64" w:rsidRPr="005B6BA7">
        <w:t>ZAMAWIAJĄCY NIE STAWIA WARUNKU;</w:t>
      </w:r>
      <w:r w:rsidR="00FB5F64" w:rsidRPr="005B6BA7">
        <w:rPr>
          <w:b/>
        </w:rPr>
        <w:t xml:space="preserve"> </w:t>
      </w:r>
    </w:p>
    <w:p w14:paraId="76C082CF" w14:textId="77777777" w:rsidR="000917EC" w:rsidRPr="000917EC" w:rsidRDefault="008720F0" w:rsidP="000917EC">
      <w:pPr>
        <w:numPr>
          <w:ilvl w:val="0"/>
          <w:numId w:val="63"/>
        </w:numPr>
        <w:spacing w:line="276" w:lineRule="auto"/>
        <w:ind w:left="709" w:hanging="425"/>
        <w:jc w:val="both"/>
        <w:rPr>
          <w:b/>
        </w:rPr>
      </w:pPr>
      <w:r w:rsidRPr="000917EC">
        <w:rPr>
          <w:b/>
        </w:rPr>
        <w:t>zdol</w:t>
      </w:r>
      <w:r w:rsidR="006D609D" w:rsidRPr="000917EC">
        <w:rPr>
          <w:b/>
        </w:rPr>
        <w:t xml:space="preserve">ności technicznej lub zawodowej </w:t>
      </w:r>
      <w:r w:rsidR="005B6BA7" w:rsidRPr="000917EC">
        <w:rPr>
          <w:b/>
        </w:rPr>
        <w:t xml:space="preserve">tzn. </w:t>
      </w:r>
      <w:r w:rsidR="005B6BA7" w:rsidRPr="005B6BA7">
        <w:t>posiadają doświadczenie</w:t>
      </w:r>
      <w:r w:rsidR="008A0BC9" w:rsidRPr="000917EC">
        <w:rPr>
          <w:bCs/>
        </w:rPr>
        <w:t xml:space="preserve"> zapewniające</w:t>
      </w:r>
      <w:r w:rsidR="00DC5361" w:rsidRPr="000917EC">
        <w:rPr>
          <w:bCs/>
        </w:rPr>
        <w:t xml:space="preserve"> wykonanie zamówienia. </w:t>
      </w:r>
    </w:p>
    <w:p w14:paraId="52674386" w14:textId="2FCB307D" w:rsidR="000917EC" w:rsidRPr="000917EC" w:rsidRDefault="005F7BC3" w:rsidP="000917EC">
      <w:pPr>
        <w:spacing w:line="276" w:lineRule="auto"/>
        <w:ind w:left="709"/>
        <w:jc w:val="both"/>
        <w:rPr>
          <w:b/>
        </w:rPr>
      </w:pPr>
      <w:r w:rsidRPr="000917EC">
        <w:rPr>
          <w:b/>
          <w:bCs/>
        </w:rPr>
        <w:t>Pakiet</w:t>
      </w:r>
      <w:r w:rsidR="000917EC" w:rsidRPr="000917EC">
        <w:rPr>
          <w:b/>
          <w:bCs/>
        </w:rPr>
        <w:t xml:space="preserve"> nr</w:t>
      </w:r>
      <w:r w:rsidRPr="000917EC">
        <w:rPr>
          <w:b/>
          <w:bCs/>
        </w:rPr>
        <w:t xml:space="preserve"> 1:</w:t>
      </w:r>
      <w:r w:rsidR="000917EC" w:rsidRPr="000917EC">
        <w:rPr>
          <w:bCs/>
        </w:rPr>
        <w:t xml:space="preserve"> </w:t>
      </w:r>
      <w:r w:rsidRPr="000917EC">
        <w:rPr>
          <w:bCs/>
        </w:rPr>
        <w:t>Za spełnienie w</w:t>
      </w:r>
      <w:r w:rsidR="000917EC" w:rsidRPr="000917EC">
        <w:rPr>
          <w:bCs/>
        </w:rPr>
        <w:t>arunku</w:t>
      </w:r>
      <w:r w:rsidRPr="000917EC">
        <w:rPr>
          <w:bCs/>
        </w:rPr>
        <w:t xml:space="preserve"> </w:t>
      </w:r>
      <w:r w:rsidR="000917EC" w:rsidRPr="000917EC">
        <w:rPr>
          <w:bCs/>
        </w:rPr>
        <w:t>zamawiający uzna należyte wykonanie przez wykonawcę w okresie ostatnich 3 lat, a jeżeli okres prowadzenia działalności jest krótszy –</w:t>
      </w:r>
      <w:r w:rsidR="00D14217">
        <w:rPr>
          <w:bCs/>
        </w:rPr>
        <w:t xml:space="preserve"> </w:t>
      </w:r>
      <w:r w:rsidRPr="000917EC">
        <w:rPr>
          <w:bCs/>
        </w:rPr>
        <w:t xml:space="preserve">w tym okresie </w:t>
      </w:r>
      <w:r w:rsidR="000917EC" w:rsidRPr="000917EC">
        <w:rPr>
          <w:b/>
        </w:rPr>
        <w:t xml:space="preserve">min. 1 dostawy </w:t>
      </w:r>
      <w:r w:rsidR="002B1181" w:rsidRPr="002B1181">
        <w:rPr>
          <w:rFonts w:ascii="Times New RomanTimes New Roman" w:hAnsi="Times New RomanTimes New Roman" w:hint="eastAsia"/>
          <w:b/>
        </w:rPr>
        <w:t>chemicznych</w:t>
      </w:r>
      <w:r w:rsidR="002B1181" w:rsidRPr="002B1181">
        <w:rPr>
          <w:rFonts w:ascii="Times New RomanTimes New Roman" w:hAnsi="Times New RomanTimes New Roman"/>
          <w:b/>
        </w:rPr>
        <w:t xml:space="preserve"> środków czyszczących i myjąco-dezynfekujących, w postaci koncentratów dozowanych przez specjalistyczne dozowniki</w:t>
      </w:r>
      <w:r w:rsidR="000917EC" w:rsidRPr="002B1181">
        <w:t xml:space="preserve"> </w:t>
      </w:r>
      <w:r w:rsidR="000917EC" w:rsidRPr="000917EC">
        <w:t xml:space="preserve">(lub dostawy o podobnym charakterze) </w:t>
      </w:r>
      <w:r w:rsidR="000917EC">
        <w:rPr>
          <w:b/>
        </w:rPr>
        <w:t>o wartości min. 10</w:t>
      </w:r>
      <w:r w:rsidR="000917EC" w:rsidRPr="000917EC">
        <w:rPr>
          <w:b/>
        </w:rPr>
        <w:t>0 000,00 PLN</w:t>
      </w:r>
      <w:r w:rsidR="000917EC" w:rsidRPr="000917EC">
        <w:t xml:space="preserve"> (słownie: sto tysięcy złotych, 00/100).</w:t>
      </w:r>
    </w:p>
    <w:p w14:paraId="5E963D20" w14:textId="2FFED8B4" w:rsidR="005F7BC3" w:rsidRPr="000917EC" w:rsidRDefault="005F7BC3" w:rsidP="000917EC">
      <w:pPr>
        <w:pStyle w:val="Akapitzlist"/>
        <w:tabs>
          <w:tab w:val="left" w:pos="426"/>
        </w:tabs>
        <w:autoSpaceDE w:val="0"/>
        <w:autoSpaceDN w:val="0"/>
        <w:adjustRightInd w:val="0"/>
        <w:spacing w:after="0"/>
        <w:jc w:val="both"/>
        <w:rPr>
          <w:rFonts w:ascii="Times New Roman" w:eastAsia="Times New Roman" w:hAnsi="Times New Roman"/>
          <w:bCs/>
          <w:sz w:val="24"/>
          <w:szCs w:val="24"/>
          <w:lang w:val="pl-PL" w:eastAsia="pl-PL"/>
        </w:rPr>
      </w:pPr>
      <w:r w:rsidRPr="000917EC">
        <w:rPr>
          <w:rFonts w:ascii="Times New Roman" w:hAnsi="Times New Roman"/>
          <w:b/>
          <w:bCs/>
        </w:rPr>
        <w:t>Pakiet</w:t>
      </w:r>
      <w:r w:rsidR="000917EC" w:rsidRPr="000917EC">
        <w:rPr>
          <w:rFonts w:ascii="Times New Roman" w:hAnsi="Times New Roman"/>
          <w:b/>
          <w:bCs/>
          <w:lang w:val="pl-PL"/>
        </w:rPr>
        <w:t xml:space="preserve"> nr</w:t>
      </w:r>
      <w:r w:rsidRPr="000917EC">
        <w:rPr>
          <w:rFonts w:ascii="Times New Roman" w:hAnsi="Times New Roman"/>
          <w:b/>
          <w:bCs/>
        </w:rPr>
        <w:t xml:space="preserve"> 2: </w:t>
      </w:r>
      <w:r w:rsidR="000917EC" w:rsidRPr="000917EC">
        <w:rPr>
          <w:rFonts w:ascii="Times New Roman" w:eastAsia="Times New Roman" w:hAnsi="Times New Roman"/>
          <w:bCs/>
          <w:sz w:val="24"/>
          <w:szCs w:val="24"/>
          <w:lang w:val="pl-PL" w:eastAsia="pl-PL"/>
        </w:rPr>
        <w:t xml:space="preserve">Za spełnienie warunku zamawiający uzna należyte wykonanie przez wykonawcę w okresie ostatnich 3 lat, a jeżeli okres prowadzenia działalności jest krótszy – w tym okresie </w:t>
      </w:r>
      <w:r w:rsidR="000917EC" w:rsidRPr="000917EC">
        <w:rPr>
          <w:rFonts w:ascii="Times New Roman" w:hAnsi="Times New Roman"/>
          <w:b/>
        </w:rPr>
        <w:t xml:space="preserve">min. 1 dostawy </w:t>
      </w:r>
      <w:r w:rsidR="002B1181" w:rsidRPr="002B1181">
        <w:rPr>
          <w:rFonts w:ascii="Times New RomanTimes New Roman" w:hAnsi="Times New RomanTimes New Roman" w:hint="eastAsia"/>
          <w:b/>
        </w:rPr>
        <w:t>chemicznych</w:t>
      </w:r>
      <w:r w:rsidR="002B1181" w:rsidRPr="002B1181">
        <w:rPr>
          <w:rFonts w:ascii="Times New RomanTimes New Roman" w:hAnsi="Times New RomanTimes New Roman"/>
          <w:b/>
        </w:rPr>
        <w:t xml:space="preserve"> środków i materiałów do utrzymania czystości i higieny</w:t>
      </w:r>
      <w:r w:rsidR="000917EC" w:rsidRPr="000917EC">
        <w:rPr>
          <w:rFonts w:ascii="Times New Roman" w:hAnsi="Times New Roman"/>
        </w:rPr>
        <w:t xml:space="preserve"> (lub dostawy o podobnym charakterze) </w:t>
      </w:r>
      <w:r w:rsidR="002B1181">
        <w:rPr>
          <w:rFonts w:ascii="Times New Roman" w:hAnsi="Times New Roman"/>
          <w:b/>
        </w:rPr>
        <w:t>o</w:t>
      </w:r>
      <w:r w:rsidR="002B1181">
        <w:rPr>
          <w:rFonts w:ascii="Times New Roman" w:hAnsi="Times New Roman"/>
          <w:b/>
          <w:lang w:val="pl-PL"/>
        </w:rPr>
        <w:t> </w:t>
      </w:r>
      <w:r w:rsidR="000917EC">
        <w:rPr>
          <w:rFonts w:ascii="Times New Roman" w:hAnsi="Times New Roman"/>
          <w:b/>
        </w:rPr>
        <w:t xml:space="preserve">wartości min. </w:t>
      </w:r>
      <w:r w:rsidR="000917EC">
        <w:rPr>
          <w:rFonts w:ascii="Times New Roman" w:hAnsi="Times New Roman"/>
          <w:b/>
          <w:lang w:val="pl-PL"/>
        </w:rPr>
        <w:t>9</w:t>
      </w:r>
      <w:r w:rsidR="000917EC" w:rsidRPr="000917EC">
        <w:rPr>
          <w:rFonts w:ascii="Times New Roman" w:hAnsi="Times New Roman"/>
          <w:b/>
        </w:rPr>
        <w:t>0 000,00 PLN</w:t>
      </w:r>
      <w:r w:rsidR="000917EC" w:rsidRPr="000917EC">
        <w:rPr>
          <w:rFonts w:ascii="Times New Roman" w:hAnsi="Times New Roman"/>
        </w:rPr>
        <w:t xml:space="preserve"> (słownie: </w:t>
      </w:r>
      <w:r w:rsidR="000917EC">
        <w:rPr>
          <w:rFonts w:ascii="Times New Roman" w:hAnsi="Times New Roman"/>
          <w:lang w:val="pl-PL"/>
        </w:rPr>
        <w:t xml:space="preserve">dziewięćdziesiąt </w:t>
      </w:r>
      <w:r w:rsidR="000917EC" w:rsidRPr="000917EC">
        <w:rPr>
          <w:rFonts w:ascii="Times New Roman" w:hAnsi="Times New Roman"/>
        </w:rPr>
        <w:t>tysięcy złotych, 00/100).</w:t>
      </w:r>
    </w:p>
    <w:p w14:paraId="44B3DF79" w14:textId="77777777" w:rsidR="00DC5361" w:rsidRPr="005B6BA7" w:rsidRDefault="00DC5361" w:rsidP="005B6BA7">
      <w:pPr>
        <w:spacing w:line="276" w:lineRule="auto"/>
        <w:ind w:left="709"/>
        <w:jc w:val="both"/>
        <w:rPr>
          <w:b/>
          <w:sz w:val="22"/>
          <w:szCs w:val="22"/>
        </w:rPr>
      </w:pPr>
    </w:p>
    <w:p w14:paraId="4390FF8C" w14:textId="77777777" w:rsidR="007874B9" w:rsidRPr="005B6BA7" w:rsidRDefault="00B51B06" w:rsidP="005B6BA7">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b/>
          <w:bCs/>
        </w:rPr>
      </w:pPr>
      <w:r w:rsidRPr="005B6BA7">
        <w:rPr>
          <w:rFonts w:ascii="Times New Roman" w:hAnsi="Times New Roman" w:cs="Times New Roman"/>
          <w:b/>
          <w:bCs/>
        </w:rPr>
        <w:t>WYKAZ PODMIOTOWYCH ŚRODKÓW DOWODOWYCH</w:t>
      </w:r>
    </w:p>
    <w:p w14:paraId="2CA8687D" w14:textId="77777777" w:rsidR="00BE2360" w:rsidRPr="005B6BA7" w:rsidRDefault="00BE2360" w:rsidP="005B6BA7">
      <w:pPr>
        <w:spacing w:line="276" w:lineRule="auto"/>
        <w:jc w:val="both"/>
        <w:rPr>
          <w:strike/>
          <w:color w:val="ED7D31" w:themeColor="accent2"/>
        </w:rPr>
      </w:pPr>
    </w:p>
    <w:p w14:paraId="53BD59F4" w14:textId="77777777" w:rsidR="007874B9" w:rsidRPr="005B6BA7" w:rsidRDefault="007874B9" w:rsidP="000C7D09">
      <w:pPr>
        <w:numPr>
          <w:ilvl w:val="0"/>
          <w:numId w:val="64"/>
        </w:numPr>
        <w:tabs>
          <w:tab w:val="clear" w:pos="360"/>
          <w:tab w:val="num" w:pos="426"/>
        </w:tabs>
        <w:spacing w:line="276" w:lineRule="auto"/>
        <w:ind w:left="426" w:hanging="426"/>
        <w:jc w:val="both"/>
        <w:rPr>
          <w:b/>
          <w:strike/>
          <w:color w:val="ED7D31" w:themeColor="accent2"/>
        </w:rPr>
      </w:pPr>
      <w:r w:rsidRPr="005B6BA7">
        <w:rPr>
          <w:b/>
        </w:rPr>
        <w:t xml:space="preserve">Oświadczenie o niepodleganiu wykluczeniu, spełnianiu </w:t>
      </w:r>
      <w:r w:rsidR="00BE2360" w:rsidRPr="005B6BA7">
        <w:rPr>
          <w:b/>
        </w:rPr>
        <w:t xml:space="preserve">warunków udziału </w:t>
      </w:r>
      <w:r w:rsidR="00063996">
        <w:rPr>
          <w:b/>
        </w:rPr>
        <w:br w:type="textWrapping" w:clear="all"/>
      </w:r>
      <w:r w:rsidR="00BE2360" w:rsidRPr="005B6BA7">
        <w:rPr>
          <w:b/>
        </w:rPr>
        <w:t>w postępowaniu:</w:t>
      </w:r>
    </w:p>
    <w:p w14:paraId="2230B79D" w14:textId="77777777" w:rsidR="005B6BA7" w:rsidRPr="005B6BA7" w:rsidRDefault="005B6BA7" w:rsidP="00C13E81">
      <w:pPr>
        <w:pStyle w:val="Akapitzlist"/>
        <w:numPr>
          <w:ilvl w:val="0"/>
          <w:numId w:val="127"/>
        </w:numPr>
        <w:ind w:left="851"/>
        <w:jc w:val="both"/>
        <w:rPr>
          <w:rFonts w:ascii="Times New Roman" w:hAnsi="Times New Roman"/>
          <w:color w:val="000000"/>
          <w:sz w:val="24"/>
          <w:szCs w:val="24"/>
        </w:rPr>
      </w:pPr>
      <w:r w:rsidRPr="005B6BA7">
        <w:rPr>
          <w:rFonts w:ascii="Times New Roman" w:hAnsi="Times New Roman"/>
          <w:sz w:val="24"/>
          <w:szCs w:val="24"/>
        </w:rPr>
        <w:t xml:space="preserve">wykonawca </w:t>
      </w:r>
      <w:r w:rsidRPr="005B6BA7">
        <w:rPr>
          <w:rFonts w:ascii="Times New Roman" w:hAnsi="Times New Roman"/>
          <w:b/>
          <w:sz w:val="24"/>
          <w:szCs w:val="24"/>
        </w:rPr>
        <w:t>wraz z ofertą</w:t>
      </w:r>
      <w:r w:rsidRPr="005B6BA7">
        <w:rPr>
          <w:rFonts w:ascii="Times New Roman" w:hAnsi="Times New Roman"/>
          <w:sz w:val="24"/>
          <w:szCs w:val="24"/>
        </w:rPr>
        <w:t xml:space="preserve">  składa oświadczenie o niepodleganiu wykluczeniu, spełnianiu warunków udziału w postępowaniu, w zakresie wskazanym przez zamawiającego w SWZ</w:t>
      </w:r>
      <w:r w:rsidRPr="005B6BA7">
        <w:rPr>
          <w:rFonts w:ascii="Times New Roman" w:hAnsi="Times New Roman"/>
          <w:i/>
          <w:sz w:val="24"/>
          <w:szCs w:val="24"/>
        </w:rPr>
        <w:t xml:space="preserve"> </w:t>
      </w:r>
      <w:r w:rsidRPr="005B6BA7">
        <w:rPr>
          <w:rFonts w:ascii="Times New Roman" w:hAnsi="Times New Roman"/>
          <w:sz w:val="24"/>
          <w:szCs w:val="24"/>
        </w:rPr>
        <w:t xml:space="preserve">(wg wzoru stanowiącego </w:t>
      </w:r>
      <w:r w:rsidRPr="00DC641C">
        <w:rPr>
          <w:rFonts w:ascii="Times New Roman" w:hAnsi="Times New Roman"/>
          <w:b/>
          <w:sz w:val="24"/>
          <w:szCs w:val="24"/>
        </w:rPr>
        <w:t>Załącznik  nr 1a do SWZ</w:t>
      </w:r>
      <w:r w:rsidRPr="005B6BA7">
        <w:rPr>
          <w:rFonts w:ascii="Times New Roman" w:hAnsi="Times New Roman"/>
          <w:sz w:val="24"/>
          <w:szCs w:val="24"/>
        </w:rPr>
        <w:t>).</w:t>
      </w:r>
    </w:p>
    <w:p w14:paraId="4200D0EF" w14:textId="77777777" w:rsidR="007874B9" w:rsidRPr="005B6BA7" w:rsidRDefault="007874B9" w:rsidP="000C7D09">
      <w:pPr>
        <w:numPr>
          <w:ilvl w:val="0"/>
          <w:numId w:val="64"/>
        </w:numPr>
        <w:tabs>
          <w:tab w:val="num" w:pos="426"/>
        </w:tabs>
        <w:spacing w:line="276" w:lineRule="auto"/>
        <w:ind w:left="426" w:hanging="426"/>
        <w:jc w:val="both"/>
        <w:rPr>
          <w:b/>
        </w:rPr>
      </w:pPr>
      <w:r w:rsidRPr="005B6BA7">
        <w:rPr>
          <w:b/>
        </w:rPr>
        <w:lastRenderedPageBreak/>
        <w:t xml:space="preserve">Pozostałe podmiotowe środki dowodowe: </w:t>
      </w:r>
    </w:p>
    <w:p w14:paraId="345C44EE" w14:textId="77777777" w:rsidR="004B6862" w:rsidRPr="005B6BA7" w:rsidRDefault="00350054" w:rsidP="00C13E81">
      <w:pPr>
        <w:pStyle w:val="Akapitzlist"/>
        <w:numPr>
          <w:ilvl w:val="0"/>
          <w:numId w:val="77"/>
        </w:numPr>
        <w:tabs>
          <w:tab w:val="num" w:pos="567"/>
        </w:tabs>
        <w:spacing w:after="0"/>
        <w:ind w:left="851" w:hanging="425"/>
        <w:jc w:val="both"/>
        <w:rPr>
          <w:rFonts w:ascii="Times New Roman" w:hAnsi="Times New Roman"/>
          <w:sz w:val="24"/>
          <w:szCs w:val="24"/>
          <w:u w:val="single"/>
          <w:lang w:val="pl-PL"/>
        </w:rPr>
      </w:pPr>
      <w:r w:rsidRPr="005B6BA7">
        <w:rPr>
          <w:rFonts w:ascii="Times New Roman" w:hAnsi="Times New Roman"/>
          <w:sz w:val="24"/>
          <w:szCs w:val="24"/>
          <w:u w:val="single"/>
          <w:lang w:val="pl-PL"/>
        </w:rPr>
        <w:t>n</w:t>
      </w:r>
      <w:r w:rsidR="007874B9" w:rsidRPr="005B6BA7">
        <w:rPr>
          <w:rFonts w:ascii="Times New Roman" w:hAnsi="Times New Roman"/>
          <w:sz w:val="24"/>
          <w:szCs w:val="24"/>
          <w:u w:val="single"/>
          <w:lang w:val="pl-PL"/>
        </w:rPr>
        <w:t>a potwierdzenie braku podstaw wykluczenia</w:t>
      </w:r>
      <w:r w:rsidR="008449F9" w:rsidRPr="005B6BA7">
        <w:rPr>
          <w:rFonts w:ascii="Times New Roman" w:hAnsi="Times New Roman"/>
          <w:sz w:val="24"/>
          <w:szCs w:val="24"/>
          <w:u w:val="single"/>
          <w:lang w:val="pl-PL"/>
        </w:rPr>
        <w:t>:</w:t>
      </w:r>
      <w:r w:rsidR="004B6862" w:rsidRPr="005B6BA7">
        <w:rPr>
          <w:rFonts w:ascii="Times New Roman" w:hAnsi="Times New Roman"/>
          <w:sz w:val="24"/>
          <w:szCs w:val="24"/>
          <w:u w:val="single"/>
          <w:lang w:val="pl-PL"/>
        </w:rPr>
        <w:t xml:space="preserve"> </w:t>
      </w:r>
    </w:p>
    <w:p w14:paraId="52CD2BB6" w14:textId="77777777" w:rsidR="005B6BA7" w:rsidRPr="005B6BA7" w:rsidRDefault="005B6BA7" w:rsidP="00C13E81">
      <w:pPr>
        <w:pStyle w:val="Akapitzlist"/>
        <w:numPr>
          <w:ilvl w:val="0"/>
          <w:numId w:val="128"/>
        </w:numPr>
        <w:ind w:left="1134"/>
        <w:jc w:val="both"/>
        <w:rPr>
          <w:rFonts w:ascii="Times New Roman" w:hAnsi="Times New Roman"/>
          <w:color w:val="FFFFFF" w:themeColor="background1"/>
          <w:sz w:val="24"/>
          <w:szCs w:val="24"/>
        </w:rPr>
      </w:pPr>
      <w:r w:rsidRPr="005B6BA7">
        <w:rPr>
          <w:rFonts w:ascii="Times New Roman" w:hAnsi="Times New Roman"/>
          <w:sz w:val="24"/>
          <w:szCs w:val="24"/>
        </w:rPr>
        <w:t xml:space="preserve">odpis lub informacje z Krajowego Rejestru Sądowego lub z Centralnej Ewidencji </w:t>
      </w:r>
      <w:r w:rsidR="00063996">
        <w:rPr>
          <w:rFonts w:ascii="Times New Roman" w:hAnsi="Times New Roman"/>
          <w:sz w:val="24"/>
          <w:szCs w:val="24"/>
        </w:rPr>
        <w:br w:type="textWrapping" w:clear="all"/>
      </w:r>
      <w:r w:rsidRPr="005B6BA7">
        <w:rPr>
          <w:rFonts w:ascii="Times New Roman" w:hAnsi="Times New Roman"/>
          <w:sz w:val="24"/>
          <w:szCs w:val="24"/>
        </w:rPr>
        <w:t xml:space="preserve">i Informacji o Działalności Gospodarczej, w zakresie art. 109 ust. 1 pkt 4 PZP, </w:t>
      </w:r>
      <w:r w:rsidR="00063996">
        <w:rPr>
          <w:rFonts w:ascii="Times New Roman" w:hAnsi="Times New Roman"/>
          <w:sz w:val="24"/>
          <w:szCs w:val="24"/>
        </w:rPr>
        <w:br w:type="textWrapping" w:clear="all"/>
      </w:r>
      <w:r w:rsidRPr="005B6BA7">
        <w:rPr>
          <w:rFonts w:ascii="Times New Roman" w:hAnsi="Times New Roman"/>
          <w:sz w:val="24"/>
          <w:szCs w:val="24"/>
        </w:rPr>
        <w:t xml:space="preserve">o którym mowa w </w:t>
      </w:r>
      <w:r w:rsidRPr="005B6BA7">
        <w:rPr>
          <w:rFonts w:ascii="Times New Roman" w:hAnsi="Times New Roman"/>
          <w:noProof/>
          <w:sz w:val="24"/>
          <w:szCs w:val="24"/>
        </w:rPr>
        <w:t xml:space="preserve">Rozdziale VII pkt 2 </w:t>
      </w:r>
      <w:r w:rsidRPr="005B6BA7">
        <w:rPr>
          <w:rFonts w:ascii="Times New Roman" w:hAnsi="Times New Roman"/>
          <w:sz w:val="24"/>
          <w:szCs w:val="24"/>
        </w:rPr>
        <w:t xml:space="preserve">SWZ,  sporządzone nie wcześniej niż </w:t>
      </w:r>
      <w:r w:rsidR="00063996">
        <w:rPr>
          <w:rFonts w:ascii="Times New Roman" w:hAnsi="Times New Roman"/>
          <w:sz w:val="24"/>
          <w:szCs w:val="24"/>
        </w:rPr>
        <w:br w:type="textWrapping" w:clear="all"/>
      </w:r>
      <w:r w:rsidRPr="005B6BA7">
        <w:rPr>
          <w:rFonts w:ascii="Times New Roman" w:hAnsi="Times New Roman"/>
          <w:sz w:val="24"/>
          <w:szCs w:val="24"/>
        </w:rPr>
        <w:t xml:space="preserve">3 miesiące przed ich złożeniem, jeżeli odrębne przepisy wymagają wpisu </w:t>
      </w:r>
      <w:r w:rsidR="00063996">
        <w:rPr>
          <w:rFonts w:ascii="Times New Roman" w:hAnsi="Times New Roman"/>
          <w:sz w:val="24"/>
          <w:szCs w:val="24"/>
        </w:rPr>
        <w:br w:type="textWrapping" w:clear="all"/>
      </w:r>
      <w:r w:rsidRPr="005B6BA7">
        <w:rPr>
          <w:rFonts w:ascii="Times New Roman" w:hAnsi="Times New Roman"/>
          <w:sz w:val="24"/>
          <w:szCs w:val="24"/>
        </w:rPr>
        <w:t>do rejestru lub ewidencji;</w:t>
      </w:r>
    </w:p>
    <w:p w14:paraId="2412C960" w14:textId="77777777" w:rsidR="007874B9" w:rsidRPr="005B6BA7" w:rsidRDefault="00227A3B" w:rsidP="00C13E81">
      <w:pPr>
        <w:numPr>
          <w:ilvl w:val="0"/>
          <w:numId w:val="78"/>
        </w:numPr>
        <w:spacing w:line="276" w:lineRule="auto"/>
        <w:ind w:left="851" w:hanging="425"/>
        <w:jc w:val="both"/>
      </w:pPr>
      <w:r w:rsidRPr="005B6BA7">
        <w:rPr>
          <w:u w:val="single"/>
        </w:rPr>
        <w:t>n</w:t>
      </w:r>
      <w:r w:rsidR="007874B9" w:rsidRPr="005B6BA7">
        <w:rPr>
          <w:u w:val="single"/>
        </w:rPr>
        <w:t>a potwierdzenie spełniania warunków udziału w postępowaniu</w:t>
      </w:r>
      <w:r w:rsidR="007874B9" w:rsidRPr="005B6BA7">
        <w:t>:</w:t>
      </w:r>
    </w:p>
    <w:p w14:paraId="7FC41CB2" w14:textId="6944D6F6" w:rsidR="00402164" w:rsidRPr="00402164" w:rsidRDefault="00402164" w:rsidP="00C13E81">
      <w:pPr>
        <w:pStyle w:val="Bezodstpw1"/>
        <w:numPr>
          <w:ilvl w:val="0"/>
          <w:numId w:val="129"/>
        </w:numPr>
        <w:spacing w:line="276" w:lineRule="auto"/>
        <w:ind w:left="1134"/>
        <w:jc w:val="both"/>
        <w:rPr>
          <w:szCs w:val="24"/>
        </w:rPr>
      </w:pPr>
      <w:r w:rsidRPr="00402164">
        <w:rPr>
          <w:szCs w:val="24"/>
        </w:rPr>
        <w:t xml:space="preserve">wykaz dostaw (wg wzory stanowiącego </w:t>
      </w:r>
      <w:r w:rsidR="00D8758D">
        <w:rPr>
          <w:b/>
          <w:szCs w:val="24"/>
        </w:rPr>
        <w:t>Z</w:t>
      </w:r>
      <w:r w:rsidRPr="00D8758D">
        <w:rPr>
          <w:b/>
          <w:szCs w:val="24"/>
        </w:rPr>
        <w:t>ałącznik nr 4</w:t>
      </w:r>
      <w:r w:rsidR="00E26227">
        <w:rPr>
          <w:b/>
          <w:szCs w:val="24"/>
        </w:rPr>
        <w:t>a i 4b</w:t>
      </w:r>
      <w:r w:rsidRPr="00D8758D">
        <w:rPr>
          <w:b/>
          <w:szCs w:val="24"/>
        </w:rPr>
        <w:t xml:space="preserve"> do SWZ</w:t>
      </w:r>
      <w:r w:rsidRPr="00402164">
        <w:rPr>
          <w:szCs w:val="24"/>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w:t>
      </w:r>
      <w:r w:rsidR="00063996">
        <w:rPr>
          <w:szCs w:val="24"/>
        </w:rPr>
        <w:br w:type="textWrapping" w:clear="all"/>
      </w:r>
      <w:r w:rsidRPr="00402164">
        <w:rPr>
          <w:szCs w:val="24"/>
        </w:rPr>
        <w:t xml:space="preserve">są wykonywane – potwierdzający warunek opisany w Rozdziale VIII pkt 1 ppkt 4)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063996">
        <w:rPr>
          <w:szCs w:val="24"/>
        </w:rPr>
        <w:br w:type="textWrapping" w:clear="all"/>
      </w:r>
      <w:r w:rsidRPr="00402164">
        <w:rPr>
          <w:szCs w:val="24"/>
        </w:rPr>
        <w:t xml:space="preserve">są wykonywane, a jeżeli wykonawca z przyczyn niezależnych od niego nie jest </w:t>
      </w:r>
      <w:r w:rsidR="00063996">
        <w:rPr>
          <w:szCs w:val="24"/>
        </w:rPr>
        <w:br w:type="textWrapping" w:clear="all"/>
      </w:r>
      <w:r w:rsidRPr="00402164">
        <w:rPr>
          <w:szCs w:val="24"/>
        </w:rPr>
        <w:t>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14:paraId="218DDB0B" w14:textId="77777777" w:rsidR="00AD286D" w:rsidRDefault="00E35E42" w:rsidP="00C13E81">
      <w:pPr>
        <w:pStyle w:val="Bezodstpw1"/>
        <w:numPr>
          <w:ilvl w:val="0"/>
          <w:numId w:val="130"/>
        </w:numPr>
        <w:spacing w:line="276" w:lineRule="auto"/>
        <w:ind w:left="851"/>
        <w:jc w:val="both"/>
        <w:rPr>
          <w:szCs w:val="24"/>
        </w:rPr>
      </w:pPr>
      <w:r w:rsidRPr="005B6BA7">
        <w:rPr>
          <w:szCs w:val="24"/>
        </w:rPr>
        <w:t xml:space="preserve">Wykonawca nie jest zobowiązany do złożenia podmiotowych środków dowodowych jeżeli </w:t>
      </w:r>
      <w:r w:rsidR="00AD286D" w:rsidRPr="005B6BA7">
        <w:rPr>
          <w:szCs w:val="24"/>
        </w:rPr>
        <w:t xml:space="preserve">zamawiający </w:t>
      </w:r>
      <w:r w:rsidRPr="005B6BA7">
        <w:rPr>
          <w:szCs w:val="24"/>
        </w:rPr>
        <w:t xml:space="preserve">może je uzyskać za pomocą bezpłatnych i ogólnodostępnych baz </w:t>
      </w:r>
      <w:r w:rsidR="00734C06" w:rsidRPr="005B6BA7">
        <w:rPr>
          <w:szCs w:val="24"/>
        </w:rPr>
        <w:t>danych</w:t>
      </w:r>
      <w:r w:rsidRPr="005B6BA7">
        <w:rPr>
          <w:szCs w:val="24"/>
        </w:rPr>
        <w:t xml:space="preserve">, o ile wykonawca wskazał w </w:t>
      </w:r>
      <w:r w:rsidR="00734C06" w:rsidRPr="005B6BA7">
        <w:rPr>
          <w:szCs w:val="24"/>
        </w:rPr>
        <w:t>ofercie</w:t>
      </w:r>
      <w:r w:rsidRPr="005B6BA7">
        <w:rPr>
          <w:szCs w:val="24"/>
        </w:rPr>
        <w:t xml:space="preserve"> dane umożliwiające dostęp do </w:t>
      </w:r>
      <w:r w:rsidR="00AD286D" w:rsidRPr="005B6BA7">
        <w:rPr>
          <w:szCs w:val="24"/>
        </w:rPr>
        <w:t>tych środków;</w:t>
      </w:r>
    </w:p>
    <w:p w14:paraId="5A18EA92" w14:textId="77777777" w:rsidR="00E338F6" w:rsidRPr="00E401F9" w:rsidRDefault="002C030C" w:rsidP="00C13E81">
      <w:pPr>
        <w:pStyle w:val="Bezodstpw1"/>
        <w:numPr>
          <w:ilvl w:val="0"/>
          <w:numId w:val="130"/>
        </w:numPr>
        <w:spacing w:line="276" w:lineRule="auto"/>
        <w:ind w:left="851"/>
        <w:jc w:val="both"/>
        <w:rPr>
          <w:szCs w:val="24"/>
        </w:rPr>
      </w:pPr>
      <w:r w:rsidRPr="00E401F9">
        <w:rPr>
          <w:szCs w:val="24"/>
        </w:rPr>
        <w:t>Podmiotowe środki dowodowe</w:t>
      </w:r>
      <w:r w:rsidR="00E35E42" w:rsidRPr="00E401F9">
        <w:rPr>
          <w:szCs w:val="24"/>
        </w:rPr>
        <w:t xml:space="preserve"> należy złożyć na Platformie zakupowej w terminie</w:t>
      </w:r>
      <w:r w:rsidR="00AD286D" w:rsidRPr="00E401F9">
        <w:rPr>
          <w:szCs w:val="24"/>
        </w:rPr>
        <w:t xml:space="preserve"> wyznaczonym przez zamawiającego, nie krótszym niż</w:t>
      </w:r>
      <w:r w:rsidR="00E35E42" w:rsidRPr="00E401F9">
        <w:rPr>
          <w:szCs w:val="24"/>
        </w:rPr>
        <w:t xml:space="preserve"> </w:t>
      </w:r>
      <w:r w:rsidR="00734C06" w:rsidRPr="00E401F9">
        <w:rPr>
          <w:szCs w:val="24"/>
        </w:rPr>
        <w:t>5</w:t>
      </w:r>
      <w:r w:rsidR="001174FD" w:rsidRPr="00E401F9">
        <w:rPr>
          <w:szCs w:val="24"/>
        </w:rPr>
        <w:t xml:space="preserve"> dni od daty wezwania (dotyczy w</w:t>
      </w:r>
      <w:r w:rsidR="00E35E42" w:rsidRPr="00E401F9">
        <w:rPr>
          <w:szCs w:val="24"/>
        </w:rPr>
        <w:t xml:space="preserve">ykonawcy, którego ofertę najwyżej oceniono). </w:t>
      </w:r>
      <w:r w:rsidRPr="00E401F9">
        <w:rPr>
          <w:szCs w:val="24"/>
        </w:rPr>
        <w:t>Podmiotowe środki dowodowe</w:t>
      </w:r>
      <w:r w:rsidR="00E35E42" w:rsidRPr="00E401F9">
        <w:rPr>
          <w:szCs w:val="24"/>
        </w:rPr>
        <w:t xml:space="preserve"> należy sporządzi</w:t>
      </w:r>
      <w:r w:rsidR="00E338F6" w:rsidRPr="00E401F9">
        <w:rPr>
          <w:szCs w:val="24"/>
        </w:rPr>
        <w:t>ć:</w:t>
      </w:r>
    </w:p>
    <w:p w14:paraId="08EBB803" w14:textId="68EAA472" w:rsidR="00E338F6" w:rsidRPr="00D5679C" w:rsidRDefault="00E35E42" w:rsidP="00E338F6">
      <w:pPr>
        <w:pStyle w:val="Bezodstpw1"/>
        <w:numPr>
          <w:ilvl w:val="0"/>
          <w:numId w:val="166"/>
        </w:numPr>
        <w:spacing w:line="276" w:lineRule="auto"/>
        <w:ind w:left="1134"/>
        <w:jc w:val="both"/>
        <w:rPr>
          <w:szCs w:val="24"/>
        </w:rPr>
      </w:pPr>
      <w:r w:rsidRPr="00D5679C">
        <w:rPr>
          <w:szCs w:val="24"/>
        </w:rPr>
        <w:t xml:space="preserve">w oryginale w </w:t>
      </w:r>
      <w:r w:rsidR="00E338F6" w:rsidRPr="00D5679C">
        <w:rPr>
          <w:szCs w:val="24"/>
        </w:rPr>
        <w:t>formie</w:t>
      </w:r>
      <w:r w:rsidRPr="00D5679C">
        <w:rPr>
          <w:szCs w:val="24"/>
        </w:rPr>
        <w:t xml:space="preserve"> elektronicznej</w:t>
      </w:r>
      <w:r w:rsidR="002C030C" w:rsidRPr="00D5679C">
        <w:rPr>
          <w:szCs w:val="24"/>
        </w:rPr>
        <w:t xml:space="preserve"> lub</w:t>
      </w:r>
      <w:r w:rsidR="00315669" w:rsidRPr="00D5679C">
        <w:rPr>
          <w:szCs w:val="24"/>
        </w:rPr>
        <w:t xml:space="preserve"> w postaci elektronicznej opatrzonej podpisem zaufanym lub podpisem osobistym lub</w:t>
      </w:r>
    </w:p>
    <w:p w14:paraId="55FEFDD1" w14:textId="77777777" w:rsidR="00E35E42" w:rsidRPr="00E401F9" w:rsidRDefault="002C030C" w:rsidP="00E338F6">
      <w:pPr>
        <w:pStyle w:val="Bezodstpw1"/>
        <w:numPr>
          <w:ilvl w:val="0"/>
          <w:numId w:val="166"/>
        </w:numPr>
        <w:spacing w:line="276" w:lineRule="auto"/>
        <w:ind w:left="1134"/>
        <w:jc w:val="both"/>
        <w:rPr>
          <w:szCs w:val="24"/>
        </w:rPr>
      </w:pPr>
      <w:r w:rsidRPr="00E401F9">
        <w:rPr>
          <w:szCs w:val="24"/>
        </w:rPr>
        <w:t>jako cyfrowe odwzorowanie dokumentu sporządzonego w postaci papierowej</w:t>
      </w:r>
      <w:r w:rsidR="00E35E42" w:rsidRPr="00E401F9">
        <w:rPr>
          <w:szCs w:val="24"/>
        </w:rPr>
        <w:t xml:space="preserve"> </w:t>
      </w:r>
      <w:r w:rsidR="00E338F6" w:rsidRPr="00E401F9">
        <w:rPr>
          <w:szCs w:val="24"/>
        </w:rPr>
        <w:t>opatrzone</w:t>
      </w:r>
      <w:r w:rsidR="002D518C" w:rsidRPr="00E401F9">
        <w:rPr>
          <w:szCs w:val="24"/>
        </w:rPr>
        <w:t xml:space="preserve"> </w:t>
      </w:r>
      <w:r w:rsidR="00895865" w:rsidRPr="00E401F9">
        <w:rPr>
          <w:szCs w:val="24"/>
        </w:rPr>
        <w:t>kwalifikowanym podpisem elektronicznym lub podpisem zaufanym lub podpisem osobistym</w:t>
      </w:r>
      <w:r w:rsidRPr="00E401F9">
        <w:rPr>
          <w:szCs w:val="24"/>
        </w:rPr>
        <w:t>.</w:t>
      </w:r>
    </w:p>
    <w:p w14:paraId="325C13A4" w14:textId="77777777" w:rsidR="00AD286D" w:rsidRPr="005B6BA7" w:rsidRDefault="007874B9" w:rsidP="000C7D09">
      <w:pPr>
        <w:numPr>
          <w:ilvl w:val="0"/>
          <w:numId w:val="64"/>
        </w:numPr>
        <w:tabs>
          <w:tab w:val="clear" w:pos="360"/>
          <w:tab w:val="num" w:pos="284"/>
        </w:tabs>
        <w:spacing w:line="276" w:lineRule="auto"/>
        <w:ind w:left="426" w:hanging="426"/>
        <w:jc w:val="both"/>
        <w:rPr>
          <w:b/>
        </w:rPr>
      </w:pPr>
      <w:r w:rsidRPr="005B6BA7">
        <w:rPr>
          <w:b/>
        </w:rPr>
        <w:t>Wykonawcy mający siedzibę lub miejsce zamieszkania poza granicami RP:</w:t>
      </w:r>
    </w:p>
    <w:p w14:paraId="116A56D1" w14:textId="77777777" w:rsidR="00C4646D" w:rsidRPr="005B6BA7" w:rsidRDefault="007874B9" w:rsidP="00C13E81">
      <w:pPr>
        <w:pStyle w:val="Akapitzlist"/>
        <w:numPr>
          <w:ilvl w:val="0"/>
          <w:numId w:val="131"/>
        </w:numPr>
        <w:spacing w:after="0"/>
        <w:ind w:left="851"/>
        <w:jc w:val="both"/>
        <w:rPr>
          <w:rFonts w:ascii="Times New Roman" w:hAnsi="Times New Roman"/>
          <w:sz w:val="24"/>
          <w:szCs w:val="24"/>
          <w:lang w:val="pl-PL"/>
        </w:rPr>
      </w:pPr>
      <w:r w:rsidRPr="005B6BA7">
        <w:rPr>
          <w:rFonts w:ascii="Times New Roman" w:hAnsi="Times New Roman"/>
          <w:sz w:val="24"/>
          <w:szCs w:val="24"/>
          <w:lang w:val="pl-PL"/>
        </w:rPr>
        <w:t>Jeżeli wykonawca ma siedzibę lub miejsce zamieszkania poza granicami RP, zamiast</w:t>
      </w:r>
      <w:r w:rsidR="00C41106" w:rsidRPr="005B6BA7">
        <w:rPr>
          <w:rFonts w:ascii="Times New Roman" w:hAnsi="Times New Roman"/>
          <w:sz w:val="24"/>
          <w:szCs w:val="24"/>
          <w:lang w:val="pl-PL"/>
        </w:rPr>
        <w:t xml:space="preserve"> </w:t>
      </w:r>
      <w:r w:rsidRPr="005B6BA7">
        <w:rPr>
          <w:rFonts w:ascii="Times New Roman" w:hAnsi="Times New Roman"/>
          <w:noProof/>
          <w:sz w:val="24"/>
          <w:szCs w:val="24"/>
        </w:rPr>
        <w:t xml:space="preserve">informacji z Krajowego Rejestru Sądowego </w:t>
      </w:r>
      <w:r w:rsidRPr="005B6BA7">
        <w:rPr>
          <w:rFonts w:ascii="Times New Roman" w:hAnsi="Times New Roman"/>
          <w:sz w:val="24"/>
          <w:szCs w:val="24"/>
        </w:rPr>
        <w:t xml:space="preserve">lub z Centralnej Ewidencji i Informacji </w:t>
      </w:r>
      <w:r w:rsidR="00063996">
        <w:rPr>
          <w:rFonts w:ascii="Times New Roman" w:hAnsi="Times New Roman"/>
          <w:sz w:val="24"/>
          <w:szCs w:val="24"/>
        </w:rPr>
        <w:br w:type="textWrapping" w:clear="all"/>
      </w:r>
      <w:r w:rsidRPr="005B6BA7">
        <w:rPr>
          <w:rFonts w:ascii="Times New Roman" w:hAnsi="Times New Roman"/>
          <w:sz w:val="24"/>
          <w:szCs w:val="24"/>
        </w:rPr>
        <w:t>o Działalności Gospodarczej</w:t>
      </w:r>
      <w:r w:rsidRPr="005B6BA7">
        <w:rPr>
          <w:rFonts w:ascii="Times New Roman" w:hAnsi="Times New Roman"/>
          <w:noProof/>
          <w:sz w:val="24"/>
          <w:szCs w:val="24"/>
        </w:rPr>
        <w:t xml:space="preserve">, o którym mowa w </w:t>
      </w:r>
      <w:r w:rsidR="003C7C96" w:rsidRPr="005B6BA7">
        <w:rPr>
          <w:rFonts w:ascii="Times New Roman" w:hAnsi="Times New Roman"/>
          <w:noProof/>
          <w:sz w:val="24"/>
          <w:szCs w:val="24"/>
        </w:rPr>
        <w:t xml:space="preserve">pkt 2 ppkt 1) lit. </w:t>
      </w:r>
      <w:r w:rsidR="00734C06" w:rsidRPr="005B6BA7">
        <w:rPr>
          <w:rFonts w:ascii="Times New Roman" w:hAnsi="Times New Roman"/>
          <w:noProof/>
          <w:sz w:val="24"/>
          <w:szCs w:val="24"/>
        </w:rPr>
        <w:t>a</w:t>
      </w:r>
      <w:r w:rsidR="003C7C96" w:rsidRPr="005B6BA7">
        <w:rPr>
          <w:rFonts w:ascii="Times New Roman" w:hAnsi="Times New Roman"/>
          <w:noProof/>
          <w:sz w:val="24"/>
          <w:szCs w:val="24"/>
        </w:rPr>
        <w:t>)</w:t>
      </w:r>
      <w:r w:rsidRPr="005B6BA7">
        <w:rPr>
          <w:rFonts w:ascii="Times New Roman" w:hAnsi="Times New Roman"/>
          <w:noProof/>
          <w:sz w:val="24"/>
          <w:szCs w:val="24"/>
        </w:rPr>
        <w:t xml:space="preserve"> – składa dokument lub dokumenty wystawione w kraju, w którym wykonawca ma siedzibę lub miejsce zamieszkania, potwierdzające</w:t>
      </w:r>
      <w:r w:rsidR="003A4631" w:rsidRPr="005B6BA7">
        <w:rPr>
          <w:rFonts w:ascii="Times New Roman" w:hAnsi="Times New Roman"/>
          <w:noProof/>
          <w:sz w:val="24"/>
          <w:szCs w:val="24"/>
        </w:rPr>
        <w:t xml:space="preserve"> </w:t>
      </w:r>
      <w:r w:rsidR="008F4F56" w:rsidRPr="005B6BA7">
        <w:rPr>
          <w:rFonts w:ascii="Times New Roman" w:hAnsi="Times New Roman"/>
          <w:noProof/>
          <w:sz w:val="24"/>
          <w:szCs w:val="24"/>
        </w:rPr>
        <w:t>odpowiednio</w:t>
      </w:r>
      <w:r w:rsidRPr="005B6BA7">
        <w:rPr>
          <w:rFonts w:ascii="Times New Roman" w:hAnsi="Times New Roman"/>
          <w:noProof/>
          <w:sz w:val="24"/>
          <w:szCs w:val="24"/>
        </w:rPr>
        <w:t xml:space="preserve">, że nie otwarto jego </w:t>
      </w:r>
      <w:r w:rsidRPr="005B6BA7">
        <w:rPr>
          <w:rFonts w:ascii="Times New Roman" w:hAnsi="Times New Roman"/>
          <w:noProof/>
          <w:sz w:val="24"/>
          <w:szCs w:val="24"/>
        </w:rPr>
        <w:lastRenderedPageBreak/>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5B6BA7">
        <w:rPr>
          <w:rFonts w:ascii="Times New Roman" w:hAnsi="Times New Roman"/>
          <w:b/>
          <w:noProof/>
          <w:sz w:val="24"/>
          <w:szCs w:val="24"/>
        </w:rPr>
        <w:t xml:space="preserve"> </w:t>
      </w:r>
      <w:r w:rsidRPr="00402164">
        <w:rPr>
          <w:rFonts w:ascii="Times New Roman" w:hAnsi="Times New Roman"/>
          <w:noProof/>
          <w:sz w:val="24"/>
          <w:szCs w:val="24"/>
        </w:rPr>
        <w:t>niż 3 miesiące</w:t>
      </w:r>
      <w:r w:rsidR="00DC641C">
        <w:rPr>
          <w:rFonts w:ascii="Times New Roman" w:hAnsi="Times New Roman"/>
          <w:noProof/>
          <w:sz w:val="24"/>
          <w:szCs w:val="24"/>
        </w:rPr>
        <w:t xml:space="preserve"> przed ich złożeniem</w:t>
      </w:r>
      <w:r w:rsidR="00DC641C">
        <w:rPr>
          <w:rFonts w:ascii="Times New Roman" w:hAnsi="Times New Roman"/>
          <w:noProof/>
          <w:sz w:val="24"/>
          <w:szCs w:val="24"/>
          <w:lang w:val="pl-PL"/>
        </w:rPr>
        <w:t>;</w:t>
      </w:r>
      <w:r w:rsidR="002D518C" w:rsidRPr="005B6BA7">
        <w:rPr>
          <w:rFonts w:ascii="Times New Roman" w:hAnsi="Times New Roman"/>
          <w:noProof/>
          <w:sz w:val="24"/>
          <w:szCs w:val="24"/>
        </w:rPr>
        <w:t xml:space="preserve"> </w:t>
      </w:r>
    </w:p>
    <w:p w14:paraId="37915A68" w14:textId="77777777" w:rsidR="007874B9" w:rsidRPr="005B6BA7" w:rsidRDefault="002D518C" w:rsidP="00C13E81">
      <w:pPr>
        <w:pStyle w:val="Akapitzlist"/>
        <w:numPr>
          <w:ilvl w:val="0"/>
          <w:numId w:val="131"/>
        </w:numPr>
        <w:spacing w:after="0"/>
        <w:ind w:left="851"/>
        <w:jc w:val="both"/>
        <w:rPr>
          <w:rFonts w:ascii="Times New Roman" w:hAnsi="Times New Roman"/>
          <w:sz w:val="24"/>
          <w:szCs w:val="24"/>
          <w:lang w:val="pl-PL"/>
        </w:rPr>
      </w:pPr>
      <w:r w:rsidRPr="005B6BA7">
        <w:rPr>
          <w:rFonts w:ascii="Times New Roman" w:hAnsi="Times New Roman"/>
          <w:sz w:val="24"/>
          <w:szCs w:val="24"/>
        </w:rPr>
        <w:t xml:space="preserve">Jeżeli w kraju, w którym wykonawca ma siedzibę lub miejsce zamieszkania, nie wydaje się dokumentów, o których mowa w </w:t>
      </w:r>
      <w:r w:rsidRPr="005B6BA7">
        <w:rPr>
          <w:rFonts w:ascii="Times New Roman" w:hAnsi="Times New Roman"/>
          <w:noProof/>
          <w:sz w:val="24"/>
          <w:szCs w:val="24"/>
        </w:rPr>
        <w:t xml:space="preserve">pkt </w:t>
      </w:r>
      <w:r w:rsidR="00402164">
        <w:rPr>
          <w:rFonts w:ascii="Times New Roman" w:hAnsi="Times New Roman"/>
          <w:sz w:val="24"/>
          <w:szCs w:val="24"/>
          <w:lang w:val="pl-PL"/>
        </w:rPr>
        <w:t xml:space="preserve">3 ppkt </w:t>
      </w:r>
      <w:r w:rsidR="00BA412D" w:rsidRPr="005B6BA7">
        <w:rPr>
          <w:rFonts w:ascii="Times New Roman" w:hAnsi="Times New Roman"/>
          <w:sz w:val="24"/>
          <w:szCs w:val="24"/>
          <w:lang w:val="pl-PL"/>
        </w:rPr>
        <w:t>1</w:t>
      </w:r>
      <w:r w:rsidR="00F76332" w:rsidRPr="005B6BA7">
        <w:rPr>
          <w:rFonts w:ascii="Times New Roman" w:hAnsi="Times New Roman"/>
          <w:sz w:val="24"/>
          <w:szCs w:val="24"/>
          <w:lang w:val="pl-PL"/>
        </w:rPr>
        <w:t>)</w:t>
      </w:r>
      <w:r w:rsidR="00402164">
        <w:rPr>
          <w:rFonts w:ascii="Times New Roman" w:hAnsi="Times New Roman"/>
          <w:sz w:val="24"/>
          <w:szCs w:val="24"/>
          <w:lang w:val="pl-PL"/>
        </w:rPr>
        <w:t>,</w:t>
      </w:r>
      <w:r w:rsidR="00BA412D" w:rsidRPr="005B6BA7">
        <w:rPr>
          <w:rFonts w:ascii="Times New Roman" w:hAnsi="Times New Roman"/>
          <w:sz w:val="24"/>
          <w:szCs w:val="24"/>
          <w:lang w:val="pl-PL"/>
        </w:rPr>
        <w:t xml:space="preserve"> </w:t>
      </w:r>
      <w:r w:rsidRPr="005B6BA7">
        <w:rPr>
          <w:rFonts w:ascii="Times New Roman" w:hAnsi="Times New Roman"/>
          <w:sz w:val="24"/>
          <w:szCs w:val="24"/>
        </w:rPr>
        <w:t xml:space="preserve">zastępuje się </w:t>
      </w:r>
      <w:r w:rsidR="00063996">
        <w:rPr>
          <w:rFonts w:ascii="Times New Roman" w:hAnsi="Times New Roman"/>
          <w:sz w:val="24"/>
          <w:szCs w:val="24"/>
        </w:rPr>
        <w:br w:type="textWrapping" w:clear="all"/>
      </w:r>
      <w:r w:rsidRPr="005B6BA7">
        <w:rPr>
          <w:rFonts w:ascii="Times New Roman" w:hAnsi="Times New Roman"/>
          <w:sz w:val="24"/>
          <w:szCs w:val="24"/>
        </w:rPr>
        <w:t xml:space="preserve">je odpowiednio w całości lub w części dokumentem zawierającym odpowiednio oświadczenie wykonawcy, ze wskazaniem osoby albo osób uprawnionych do jego reprezentacji, złożone pod przysięgą, lub, jeżeli w kraju, w którym wykonawca </w:t>
      </w:r>
      <w:r w:rsidR="00063996">
        <w:rPr>
          <w:rFonts w:ascii="Times New Roman" w:hAnsi="Times New Roman"/>
          <w:sz w:val="24"/>
          <w:szCs w:val="24"/>
        </w:rPr>
        <w:br w:type="textWrapping" w:clear="all"/>
      </w:r>
      <w:r w:rsidRPr="005B6BA7">
        <w:rPr>
          <w:rFonts w:ascii="Times New Roman" w:hAnsi="Times New Roman"/>
          <w:sz w:val="24"/>
          <w:szCs w:val="24"/>
        </w:rPr>
        <w:t xml:space="preserve">ma siedzibę lub miejsce zamieszkania nie ma przepisów o oświadczeniu pod przysięgą, złożone przed organem sądowym lub administracyjnym, notariuszem, organem samorządu zawodowego lub gospodarczego, właściwym ze względu </w:t>
      </w:r>
      <w:r w:rsidR="00063996">
        <w:rPr>
          <w:rFonts w:ascii="Times New Roman" w:hAnsi="Times New Roman"/>
          <w:sz w:val="24"/>
          <w:szCs w:val="24"/>
        </w:rPr>
        <w:br w:type="textWrapping" w:clear="all"/>
      </w:r>
      <w:r w:rsidRPr="005B6BA7">
        <w:rPr>
          <w:rFonts w:ascii="Times New Roman" w:hAnsi="Times New Roman"/>
          <w:sz w:val="24"/>
          <w:szCs w:val="24"/>
        </w:rPr>
        <w:t xml:space="preserve">na siedzibę lub miejsce zamieszkania wykonawcy. </w:t>
      </w:r>
    </w:p>
    <w:p w14:paraId="5E461063" w14:textId="77777777" w:rsidR="004A5A7C" w:rsidRPr="005B6BA7" w:rsidRDefault="00447E77" w:rsidP="00C13E81">
      <w:pPr>
        <w:pStyle w:val="Akapitzlist"/>
        <w:numPr>
          <w:ilvl w:val="0"/>
          <w:numId w:val="79"/>
        </w:numPr>
        <w:spacing w:after="0"/>
        <w:ind w:left="284" w:hanging="284"/>
        <w:jc w:val="both"/>
        <w:rPr>
          <w:rFonts w:ascii="Times New Roman" w:hAnsi="Times New Roman"/>
          <w:b/>
          <w:sz w:val="24"/>
          <w:szCs w:val="24"/>
          <w:lang w:val="pl-PL"/>
        </w:rPr>
      </w:pPr>
      <w:r w:rsidRPr="005B6BA7">
        <w:rPr>
          <w:rFonts w:ascii="Times New Roman" w:hAnsi="Times New Roman"/>
          <w:b/>
          <w:sz w:val="24"/>
          <w:szCs w:val="24"/>
          <w:lang w:val="pl-PL"/>
        </w:rPr>
        <w:t>Poleganie na zasobach innych podmiotów</w:t>
      </w:r>
      <w:r w:rsidR="008F4F56" w:rsidRPr="005B6BA7">
        <w:rPr>
          <w:rFonts w:ascii="Times New Roman" w:hAnsi="Times New Roman"/>
          <w:b/>
          <w:sz w:val="24"/>
          <w:szCs w:val="24"/>
          <w:lang w:val="pl-PL"/>
        </w:rPr>
        <w:t>:</w:t>
      </w:r>
    </w:p>
    <w:p w14:paraId="40EF802E" w14:textId="77777777" w:rsidR="008F4F56" w:rsidRPr="005B6BA7" w:rsidRDefault="00447E77" w:rsidP="00C13E81">
      <w:pPr>
        <w:pStyle w:val="Bezodstpw1"/>
        <w:numPr>
          <w:ilvl w:val="0"/>
          <w:numId w:val="132"/>
        </w:numPr>
        <w:spacing w:line="276" w:lineRule="auto"/>
        <w:ind w:left="851" w:hanging="425"/>
        <w:jc w:val="both"/>
      </w:pPr>
      <w:r w:rsidRPr="005B6BA7">
        <w:t>Wykonawca, w przypadku polegania na zdolnościach</w:t>
      </w:r>
      <w:r w:rsidR="00752EEE" w:rsidRPr="005B6BA7">
        <w:t xml:space="preserve"> </w:t>
      </w:r>
      <w:r w:rsidR="008F4F56" w:rsidRPr="005B6BA7">
        <w:t>lub sytuacji</w:t>
      </w:r>
      <w:r w:rsidRPr="005B6BA7">
        <w:t xml:space="preserve"> podmiotów udostępniających zasoby, przedstawia, wraz z </w:t>
      </w:r>
      <w:r w:rsidR="00734C06" w:rsidRPr="005B6BA7">
        <w:t>oświadczeniem o niepodleganiu wykluczeniu, spełnianiu warunków udziału w postępowaniu</w:t>
      </w:r>
      <w:r w:rsidR="00D27A3A" w:rsidRPr="005B6BA7">
        <w:t>,</w:t>
      </w:r>
      <w:r w:rsidRPr="005B6BA7">
        <w:t xml:space="preserve"> także oświadczenie podmiotu udostępniającego zasoby, potwierdzające brak podstaw wykluczenia tego podmiotu oraz </w:t>
      </w:r>
      <w:r w:rsidR="008F4F56" w:rsidRPr="005B6BA7">
        <w:t>odpowiednio</w:t>
      </w:r>
      <w:r w:rsidR="00D27A3A" w:rsidRPr="005B6BA7">
        <w:t xml:space="preserve"> </w:t>
      </w:r>
      <w:r w:rsidRPr="005B6BA7">
        <w:t xml:space="preserve">spełnianie warunków udziału w postępowaniu, </w:t>
      </w:r>
      <w:r w:rsidR="00063996">
        <w:br w:type="textWrapping" w:clear="all"/>
      </w:r>
      <w:r w:rsidRPr="005B6BA7">
        <w:t>w zakresie, w jakim wykonawca powołuje się na jego zasoby.</w:t>
      </w:r>
    </w:p>
    <w:p w14:paraId="3F1532DD" w14:textId="77777777" w:rsidR="006F5A0C" w:rsidRPr="005B6BA7" w:rsidRDefault="00447E77" w:rsidP="00C13E81">
      <w:pPr>
        <w:pStyle w:val="Bezodstpw1"/>
        <w:numPr>
          <w:ilvl w:val="0"/>
          <w:numId w:val="132"/>
        </w:numPr>
        <w:spacing w:line="276" w:lineRule="auto"/>
        <w:ind w:left="851" w:hanging="425"/>
        <w:jc w:val="both"/>
      </w:pPr>
      <w:r w:rsidRPr="005B6BA7">
        <w:rPr>
          <w:shd w:val="clear" w:color="auto" w:fill="FFFFFF"/>
        </w:rPr>
        <w:t xml:space="preserve">Wykonawca może w celu potwierdzenia spełniania warunków udziału </w:t>
      </w:r>
      <w:r w:rsidR="00063996">
        <w:rPr>
          <w:shd w:val="clear" w:color="auto" w:fill="FFFFFF"/>
        </w:rPr>
        <w:br w:type="textWrapping" w:clear="all"/>
      </w:r>
      <w:r w:rsidRPr="005B6BA7">
        <w:rPr>
          <w:shd w:val="clear" w:color="auto" w:fill="FFFFFF"/>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5B6BA7">
        <w:t>prawnych</w:t>
      </w:r>
      <w:r w:rsidRPr="005B6BA7">
        <w:rPr>
          <w:shd w:val="clear" w:color="auto" w:fill="FFFFFF"/>
        </w:rPr>
        <w:t>.</w:t>
      </w:r>
    </w:p>
    <w:p w14:paraId="2B4D0D12" w14:textId="77777777" w:rsidR="00447E77" w:rsidRPr="005B6BA7" w:rsidRDefault="006F5A0C" w:rsidP="00C13E81">
      <w:pPr>
        <w:pStyle w:val="Bezodstpw1"/>
        <w:numPr>
          <w:ilvl w:val="0"/>
          <w:numId w:val="132"/>
        </w:numPr>
        <w:spacing w:line="276" w:lineRule="auto"/>
        <w:ind w:left="851" w:hanging="425"/>
        <w:jc w:val="both"/>
      </w:pPr>
      <w:r w:rsidRPr="005B6BA7">
        <w:t>W</w:t>
      </w:r>
      <w:r w:rsidR="00447E77" w:rsidRPr="005B6BA7">
        <w:t>ymagania dotyczące polegania na zdolnościach lub sytuacjach innych p</w:t>
      </w:r>
      <w:r w:rsidRPr="005B6BA7">
        <w:t>odmiotó</w:t>
      </w:r>
      <w:r w:rsidR="003C7C96" w:rsidRPr="005B6BA7">
        <w:t>w, o których mowa w</w:t>
      </w:r>
      <w:r w:rsidRPr="005B6BA7">
        <w:t xml:space="preserve"> pkt 4 ppkt 2)</w:t>
      </w:r>
      <w:r w:rsidR="00447E77" w:rsidRPr="005B6BA7">
        <w:t>:</w:t>
      </w:r>
    </w:p>
    <w:p w14:paraId="45FB3BA3" w14:textId="77777777" w:rsidR="00447E77" w:rsidRPr="005B6BA7" w:rsidRDefault="00447E77" w:rsidP="00C13E81">
      <w:pPr>
        <w:pStyle w:val="Bezodstpw1"/>
        <w:numPr>
          <w:ilvl w:val="0"/>
          <w:numId w:val="133"/>
        </w:numPr>
        <w:spacing w:line="276" w:lineRule="auto"/>
        <w:ind w:left="1134"/>
        <w:jc w:val="both"/>
      </w:pPr>
      <w:r w:rsidRPr="005B6BA7">
        <w:t>Wykonawca, który polega na zdolnościach lub sytuacji in</w:t>
      </w:r>
      <w:r w:rsidR="00110191" w:rsidRPr="005B6BA7">
        <w:t>nych podmiotów musi udowodnić  z</w:t>
      </w:r>
      <w:r w:rsidRPr="005B6BA7">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522BBCB9" w14:textId="77777777" w:rsidR="00447E77" w:rsidRPr="005B6BA7" w:rsidRDefault="00447E77" w:rsidP="00C13E81">
      <w:pPr>
        <w:pStyle w:val="Bezodstpw1"/>
        <w:numPr>
          <w:ilvl w:val="0"/>
          <w:numId w:val="133"/>
        </w:numPr>
        <w:spacing w:line="276" w:lineRule="auto"/>
        <w:ind w:left="1134"/>
        <w:jc w:val="both"/>
      </w:pPr>
      <w:r w:rsidRPr="005B6BA7">
        <w:rPr>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5B6BA7">
        <w:rPr>
          <w:shd w:val="clear" w:color="auto" w:fill="FFFFFF"/>
        </w:rPr>
        <w:t>przewidziane względem wykonawcy;</w:t>
      </w:r>
    </w:p>
    <w:p w14:paraId="72F3DD3F" w14:textId="77777777" w:rsidR="00447E77" w:rsidRPr="005B6BA7" w:rsidRDefault="00447E77" w:rsidP="00C13E81">
      <w:pPr>
        <w:pStyle w:val="Bezodstpw1"/>
        <w:numPr>
          <w:ilvl w:val="0"/>
          <w:numId w:val="133"/>
        </w:numPr>
        <w:spacing w:line="276" w:lineRule="auto"/>
        <w:ind w:left="1134"/>
        <w:jc w:val="both"/>
      </w:pPr>
      <w:r w:rsidRPr="005B6BA7">
        <w:rPr>
          <w:shd w:val="clear" w:color="auto" w:fill="FFFFFF"/>
        </w:rPr>
        <w:t xml:space="preserve">W odniesieniu do warunków dotyczących wykształcenia, kwalifikacji zawodowych lub doświadczenia wykonawcy mogą polegać na zdolnościach </w:t>
      </w:r>
      <w:r w:rsidRPr="005B6BA7">
        <w:rPr>
          <w:shd w:val="clear" w:color="auto" w:fill="FFFFFF"/>
        </w:rPr>
        <w:lastRenderedPageBreak/>
        <w:t xml:space="preserve">podmiotów udostępniających zasoby, jeśli podmioty te wykonają </w:t>
      </w:r>
      <w:r w:rsidR="006F5A0C" w:rsidRPr="005B6BA7">
        <w:rPr>
          <w:shd w:val="clear" w:color="auto" w:fill="FFFFFF"/>
        </w:rPr>
        <w:t>roboty budowlane lub</w:t>
      </w:r>
      <w:r w:rsidR="00F421C2" w:rsidRPr="005B6BA7">
        <w:rPr>
          <w:shd w:val="clear" w:color="auto" w:fill="FFFFFF"/>
        </w:rPr>
        <w:t xml:space="preserve"> </w:t>
      </w:r>
      <w:r w:rsidRPr="005B6BA7">
        <w:rPr>
          <w:shd w:val="clear" w:color="auto" w:fill="FFFFFF"/>
        </w:rPr>
        <w:t>usługi, do realizacji k</w:t>
      </w:r>
      <w:r w:rsidR="006F5A0C" w:rsidRPr="005B6BA7">
        <w:rPr>
          <w:shd w:val="clear" w:color="auto" w:fill="FFFFFF"/>
        </w:rPr>
        <w:t>tórych te zdolności są wymagane;</w:t>
      </w:r>
    </w:p>
    <w:p w14:paraId="107BA423" w14:textId="77777777" w:rsidR="00447E77" w:rsidRPr="005B6BA7" w:rsidRDefault="00447E77" w:rsidP="00C13E81">
      <w:pPr>
        <w:pStyle w:val="Bezodstpw1"/>
        <w:numPr>
          <w:ilvl w:val="0"/>
          <w:numId w:val="133"/>
        </w:numPr>
        <w:spacing w:line="276" w:lineRule="auto"/>
        <w:ind w:left="1134"/>
        <w:jc w:val="both"/>
      </w:pPr>
      <w:r w:rsidRPr="005B6BA7">
        <w:rPr>
          <w:shd w:val="clear" w:color="auto" w:fill="FFFFFF"/>
        </w:rPr>
        <w:t xml:space="preserve">Podmiot, który zobowiązał się do udostępnienia zasobów, odpowiada solidarnie </w:t>
      </w:r>
      <w:r w:rsidR="00063996">
        <w:rPr>
          <w:shd w:val="clear" w:color="auto" w:fill="FFFFFF"/>
        </w:rPr>
        <w:br w:type="textWrapping" w:clear="all"/>
      </w:r>
      <w:r w:rsidRPr="005B6BA7">
        <w:rPr>
          <w:shd w:val="clear" w:color="auto" w:fill="FFFFFF"/>
        </w:rPr>
        <w:t xml:space="preserve">z wykonawcą, który polega na jego sytuacji finansowej lub ekonomicznej, </w:t>
      </w:r>
      <w:r w:rsidR="00063996">
        <w:rPr>
          <w:shd w:val="clear" w:color="auto" w:fill="FFFFFF"/>
        </w:rPr>
        <w:br w:type="textWrapping" w:clear="all"/>
      </w:r>
      <w:r w:rsidRPr="005B6BA7">
        <w:rPr>
          <w:shd w:val="clear" w:color="auto" w:fill="FFFFFF"/>
        </w:rPr>
        <w:t xml:space="preserve">za szkodę poniesioną przez zamawiającego powstałą wskutek nieudostępnienia tych zasobów, chyba że za nieudostępnienie zasobów podmiot </w:t>
      </w:r>
      <w:r w:rsidR="006F5A0C" w:rsidRPr="005B6BA7">
        <w:rPr>
          <w:shd w:val="clear" w:color="auto" w:fill="FFFFFF"/>
        </w:rPr>
        <w:t>ten nie ponosi winy;</w:t>
      </w:r>
    </w:p>
    <w:p w14:paraId="72549C11" w14:textId="77777777" w:rsidR="00D27A3A" w:rsidRPr="005B6BA7" w:rsidRDefault="00447E77" w:rsidP="00C13E81">
      <w:pPr>
        <w:pStyle w:val="Bezodstpw1"/>
        <w:numPr>
          <w:ilvl w:val="0"/>
          <w:numId w:val="133"/>
        </w:numPr>
        <w:spacing w:line="276" w:lineRule="auto"/>
        <w:ind w:left="1134"/>
        <w:jc w:val="both"/>
      </w:pPr>
      <w:r w:rsidRPr="005B6BA7">
        <w:rPr>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sidRPr="005B6BA7">
        <w:rPr>
          <w:shd w:val="clear" w:color="auto" w:fill="FFFFFF"/>
        </w:rPr>
        <w:t xml:space="preserve"> </w:t>
      </w:r>
    </w:p>
    <w:p w14:paraId="32F431B6" w14:textId="77777777" w:rsidR="00447E77" w:rsidRPr="005B6BA7" w:rsidRDefault="00D27A3A" w:rsidP="00C13E81">
      <w:pPr>
        <w:pStyle w:val="Bezodstpw1"/>
        <w:numPr>
          <w:ilvl w:val="0"/>
          <w:numId w:val="132"/>
        </w:numPr>
        <w:spacing w:line="276" w:lineRule="auto"/>
        <w:ind w:left="851" w:hanging="425"/>
        <w:jc w:val="both"/>
      </w:pPr>
      <w:r w:rsidRPr="005B6BA7">
        <w:t>W</w:t>
      </w:r>
      <w:r w:rsidR="001174FD" w:rsidRPr="005B6BA7">
        <w:t xml:space="preserve"> celu oceny, czy w</w:t>
      </w:r>
      <w:r w:rsidR="00447E77" w:rsidRPr="005B6BA7">
        <w:t xml:space="preserve">ykonawca polegając na zdolnościach lub sytuacji innych podmiotów na zasadach określonych w </w:t>
      </w:r>
      <w:r w:rsidR="006F5A0C" w:rsidRPr="005B6BA7">
        <w:t>pkt 4 ppkt 3)</w:t>
      </w:r>
      <w:r w:rsidR="00447E77" w:rsidRPr="005B6BA7">
        <w:t>, będzie dysponował niezbędnymi zasobami w stopniu umożliwiającym należyte wykonanie zamówienia publicznego or</w:t>
      </w:r>
      <w:r w:rsidR="001174FD" w:rsidRPr="005B6BA7">
        <w:t>az oceny, czy stosunek łączący w</w:t>
      </w:r>
      <w:r w:rsidR="00447E77" w:rsidRPr="005B6BA7">
        <w:t>ykonawcę z tymi podmiotami gwarantuje rzeczywisty dostęp do ich zasobów, a także w celu wykazania braku wobec tych podmiotów podstaw do wykluczenia oraz spełniania, w zakresie w jakim powołuje się na ich zasoby, wa</w:t>
      </w:r>
      <w:r w:rsidR="001174FD" w:rsidRPr="005B6BA7">
        <w:t>runków udziału w postępowaniu, w</w:t>
      </w:r>
      <w:r w:rsidR="00447E77" w:rsidRPr="005B6BA7">
        <w:t>ykonawca:</w:t>
      </w:r>
    </w:p>
    <w:p w14:paraId="5D23DE92" w14:textId="77777777" w:rsidR="006F5A0C" w:rsidRPr="00402164" w:rsidRDefault="006F5A0C" w:rsidP="00C13E81">
      <w:pPr>
        <w:pStyle w:val="Bezodstpw1"/>
        <w:numPr>
          <w:ilvl w:val="0"/>
          <w:numId w:val="134"/>
        </w:numPr>
        <w:spacing w:line="276" w:lineRule="auto"/>
        <w:ind w:left="1134"/>
        <w:jc w:val="both"/>
      </w:pPr>
      <w:r w:rsidRPr="00402164">
        <w:t xml:space="preserve">składa </w:t>
      </w:r>
      <w:r w:rsidR="0053309F" w:rsidRPr="00402164">
        <w:t xml:space="preserve">wraz z ofertą </w:t>
      </w:r>
      <w:r w:rsidRPr="00402164">
        <w:t xml:space="preserve">zobowiązanie (wzór – </w:t>
      </w:r>
      <w:r w:rsidRPr="00183DD4">
        <w:rPr>
          <w:b/>
        </w:rPr>
        <w:t xml:space="preserve">Załącznik nr </w:t>
      </w:r>
      <w:r w:rsidR="00402164" w:rsidRPr="00183DD4">
        <w:rPr>
          <w:b/>
        </w:rPr>
        <w:t>5</w:t>
      </w:r>
      <w:r w:rsidRPr="00183DD4">
        <w:rPr>
          <w:b/>
        </w:rPr>
        <w:t xml:space="preserve"> do SWZ</w:t>
      </w:r>
      <w:r w:rsidRPr="00402164">
        <w:t xml:space="preserve">) tych podmiotów do oddania mu do dyspozycji niezbędnych zasobów na potrzeby realizacji zamówienia lub inny podmiotowy środek dowodowy potwierdzający </w:t>
      </w:r>
      <w:r w:rsidR="00063996">
        <w:br w:type="textWrapping" w:clear="all"/>
      </w:r>
      <w:r w:rsidRPr="00402164">
        <w:t>tą okoliczność;</w:t>
      </w:r>
    </w:p>
    <w:p w14:paraId="441E5D82" w14:textId="77777777" w:rsidR="005B72E3" w:rsidRPr="00402164" w:rsidRDefault="00447E77" w:rsidP="00C13E81">
      <w:pPr>
        <w:pStyle w:val="Bezodstpw1"/>
        <w:numPr>
          <w:ilvl w:val="0"/>
          <w:numId w:val="134"/>
        </w:numPr>
        <w:spacing w:line="276" w:lineRule="auto"/>
        <w:ind w:left="1134"/>
        <w:jc w:val="both"/>
      </w:pPr>
      <w:r w:rsidRPr="00402164">
        <w:t xml:space="preserve">składa </w:t>
      </w:r>
      <w:r w:rsidR="005764BF" w:rsidRPr="00402164">
        <w:t>wraz z ofertą oświadczenie o niepodleganiu wykluczeniu, spełnianiu warunków udziału w postępowaniu d</w:t>
      </w:r>
      <w:r w:rsidR="00402164">
        <w:t>otyczące</w:t>
      </w:r>
      <w:r w:rsidRPr="00402164">
        <w:t xml:space="preserve"> tych podmiotów, w zakresie wskazanym w SWZ</w:t>
      </w:r>
      <w:r w:rsidR="00C4646D" w:rsidRPr="00402164">
        <w:t xml:space="preserve"> (wzór – </w:t>
      </w:r>
      <w:r w:rsidR="00C4646D" w:rsidRPr="00183DD4">
        <w:rPr>
          <w:b/>
        </w:rPr>
        <w:t xml:space="preserve">Załącznik nr </w:t>
      </w:r>
      <w:r w:rsidR="00402164" w:rsidRPr="00183DD4">
        <w:rPr>
          <w:b/>
        </w:rPr>
        <w:t>1</w:t>
      </w:r>
      <w:r w:rsidR="00C4646D" w:rsidRPr="00183DD4">
        <w:rPr>
          <w:b/>
        </w:rPr>
        <w:t>b do SWZ</w:t>
      </w:r>
      <w:r w:rsidR="00C4646D" w:rsidRPr="00402164">
        <w:t>);</w:t>
      </w:r>
    </w:p>
    <w:p w14:paraId="5BF60F3A" w14:textId="77777777" w:rsidR="00C4646D" w:rsidRPr="00402164" w:rsidRDefault="00C4646D" w:rsidP="00C13E81">
      <w:pPr>
        <w:pStyle w:val="Bezodstpw1"/>
        <w:numPr>
          <w:ilvl w:val="0"/>
          <w:numId w:val="134"/>
        </w:numPr>
        <w:spacing w:line="276" w:lineRule="auto"/>
        <w:ind w:left="1134"/>
        <w:jc w:val="both"/>
      </w:pPr>
      <w:r w:rsidRPr="00402164">
        <w:t>w terminie określonym w pkt 2 ppkt 4), przedkłada w odniesieniu do tych podmiotów oświadczenia i dokumenty tam wskazane.</w:t>
      </w:r>
    </w:p>
    <w:p w14:paraId="09B31D75" w14:textId="77777777" w:rsidR="007874B9" w:rsidRPr="005B6BA7" w:rsidRDefault="007874B9" w:rsidP="00C13E81">
      <w:pPr>
        <w:pStyle w:val="Akapitzlist"/>
        <w:numPr>
          <w:ilvl w:val="0"/>
          <w:numId w:val="80"/>
        </w:numPr>
        <w:spacing w:after="0"/>
        <w:ind w:left="284" w:hanging="284"/>
        <w:jc w:val="both"/>
        <w:rPr>
          <w:rFonts w:ascii="Times New Roman" w:hAnsi="Times New Roman"/>
          <w:b/>
          <w:sz w:val="24"/>
          <w:szCs w:val="24"/>
          <w:lang w:val="pl-PL"/>
        </w:rPr>
      </w:pPr>
      <w:r w:rsidRPr="005B6BA7">
        <w:rPr>
          <w:rFonts w:ascii="Times New Roman" w:hAnsi="Times New Roman"/>
          <w:b/>
          <w:sz w:val="24"/>
          <w:szCs w:val="24"/>
          <w:lang w:val="pl-PL"/>
        </w:rPr>
        <w:t>Uzupełnienie oświadczenia, o którym mowa w art. 125 ust. 1 PZP, podmiotowych środków dowodowych, innych dokumentów lub oświadczeń</w:t>
      </w:r>
      <w:r w:rsidR="005639A4" w:rsidRPr="005B6BA7">
        <w:rPr>
          <w:rFonts w:ascii="Times New Roman" w:hAnsi="Times New Roman"/>
          <w:b/>
          <w:sz w:val="24"/>
          <w:szCs w:val="24"/>
          <w:lang w:val="pl-PL"/>
        </w:rPr>
        <w:t>:</w:t>
      </w:r>
    </w:p>
    <w:p w14:paraId="377DCEDF" w14:textId="77777777" w:rsidR="007874B9" w:rsidRPr="005B6BA7" w:rsidRDefault="007874B9" w:rsidP="00C13E81">
      <w:pPr>
        <w:pStyle w:val="Bezodstpw1"/>
        <w:numPr>
          <w:ilvl w:val="0"/>
          <w:numId w:val="135"/>
        </w:numPr>
        <w:spacing w:line="276" w:lineRule="auto"/>
        <w:ind w:left="851"/>
        <w:jc w:val="both"/>
      </w:pPr>
      <w:r w:rsidRPr="005B6BA7">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5B6BA7">
        <w:rPr>
          <w:iCs/>
        </w:rPr>
        <w:t>uzupełnienia</w:t>
      </w:r>
      <w:r w:rsidRPr="005B6BA7">
        <w:t xml:space="preserve"> w wyznaczonym terminie, chyba że:</w:t>
      </w:r>
    </w:p>
    <w:p w14:paraId="707611C8" w14:textId="2514EEF1" w:rsidR="007874B9" w:rsidRPr="005B6BA7" w:rsidRDefault="005639A4" w:rsidP="00C13E81">
      <w:pPr>
        <w:pStyle w:val="Bezodstpw1"/>
        <w:numPr>
          <w:ilvl w:val="0"/>
          <w:numId w:val="136"/>
        </w:numPr>
        <w:spacing w:line="276" w:lineRule="auto"/>
        <w:ind w:left="1134"/>
        <w:jc w:val="both"/>
      </w:pPr>
      <w:r w:rsidRPr="005B6BA7">
        <w:t>oferta wykonawcy podlega odrzuceniu bez względu na jej</w:t>
      </w:r>
      <w:r w:rsidR="007874B9" w:rsidRPr="005B6BA7">
        <w:t xml:space="preserve"> złożenie, </w:t>
      </w:r>
      <w:r w:rsidR="007874B9" w:rsidRPr="005B6BA7">
        <w:rPr>
          <w:iCs/>
        </w:rPr>
        <w:t>uzupełnienie</w:t>
      </w:r>
      <w:r w:rsidR="007874B9" w:rsidRPr="005B6BA7">
        <w:t xml:space="preserve"> lub poprawienie </w:t>
      </w:r>
      <w:r w:rsidR="007874B9" w:rsidRPr="00D5679C">
        <w:t>lub</w:t>
      </w:r>
    </w:p>
    <w:p w14:paraId="7C951E83" w14:textId="77777777" w:rsidR="007874B9" w:rsidRPr="005B6BA7" w:rsidRDefault="007874B9" w:rsidP="00C13E81">
      <w:pPr>
        <w:pStyle w:val="Bezodstpw1"/>
        <w:numPr>
          <w:ilvl w:val="0"/>
          <w:numId w:val="136"/>
        </w:numPr>
        <w:spacing w:line="276" w:lineRule="auto"/>
        <w:ind w:left="1134"/>
        <w:jc w:val="both"/>
      </w:pPr>
      <w:r w:rsidRPr="005B6BA7">
        <w:t>zachodzą przesłanki unieważnie</w:t>
      </w:r>
      <w:r w:rsidR="005639A4" w:rsidRPr="005B6BA7">
        <w:t>nia postępowania;</w:t>
      </w:r>
    </w:p>
    <w:p w14:paraId="7FC08757" w14:textId="77777777" w:rsidR="00DF7F93" w:rsidRPr="005B6BA7" w:rsidRDefault="007874B9" w:rsidP="00C13E81">
      <w:pPr>
        <w:pStyle w:val="Bezodstpw1"/>
        <w:numPr>
          <w:ilvl w:val="0"/>
          <w:numId w:val="135"/>
        </w:numPr>
        <w:spacing w:line="276" w:lineRule="auto"/>
        <w:ind w:left="851"/>
        <w:jc w:val="both"/>
      </w:pPr>
      <w:r w:rsidRPr="005B6BA7">
        <w:lastRenderedPageBreak/>
        <w:t xml:space="preserve">Wykonawca składa podmiotowe środki dowodowe na wezwanie, o którym mowa </w:t>
      </w:r>
      <w:r w:rsidR="00063996">
        <w:br w:type="textWrapping" w:clear="all"/>
      </w:r>
      <w:r w:rsidRPr="005B6BA7">
        <w:t xml:space="preserve">w </w:t>
      </w:r>
      <w:r w:rsidR="005639A4" w:rsidRPr="005B6BA7">
        <w:t>pkt 5 ppkt 1)</w:t>
      </w:r>
      <w:r w:rsidRPr="005B6BA7">
        <w:t>, aktualne na dzień ich złożenia.</w:t>
      </w:r>
    </w:p>
    <w:p w14:paraId="18150946" w14:textId="77777777" w:rsidR="00295473" w:rsidRPr="00FB5F64" w:rsidRDefault="00295473" w:rsidP="00D44098">
      <w:pPr>
        <w:jc w:val="both"/>
        <w:rPr>
          <w:sz w:val="22"/>
          <w:szCs w:val="22"/>
        </w:rPr>
      </w:pPr>
    </w:p>
    <w:p w14:paraId="7A116EDC" w14:textId="77777777" w:rsidR="007874B9" w:rsidRPr="00844DE8" w:rsidRDefault="001810CE" w:rsidP="00844DE8">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844DE8">
        <w:rPr>
          <w:rFonts w:ascii="Times New Roman" w:hAnsi="Times New Roman" w:cs="Times New Roman"/>
          <w:b/>
          <w:bCs/>
        </w:rPr>
        <w:t>WYKONAWCY WSPÓLNIE UBIEGAJĄCY SIĘ O UDZIELENIE ZAMÓWIENIA</w:t>
      </w:r>
    </w:p>
    <w:p w14:paraId="09D6E31D" w14:textId="77777777" w:rsidR="005B72E3" w:rsidRPr="00844DE8" w:rsidRDefault="005B72E3" w:rsidP="00844DE8">
      <w:pPr>
        <w:spacing w:line="276" w:lineRule="auto"/>
        <w:jc w:val="both"/>
      </w:pPr>
    </w:p>
    <w:p w14:paraId="13D38650" w14:textId="77777777" w:rsidR="007874B9" w:rsidRPr="00844DE8" w:rsidRDefault="007874B9" w:rsidP="00C13E81">
      <w:pPr>
        <w:pStyle w:val="Akapitzlist"/>
        <w:numPr>
          <w:ilvl w:val="0"/>
          <w:numId w:val="137"/>
        </w:numPr>
        <w:ind w:left="426" w:hanging="426"/>
        <w:jc w:val="both"/>
        <w:rPr>
          <w:rFonts w:ascii="Times New Roman" w:hAnsi="Times New Roman"/>
          <w:sz w:val="24"/>
          <w:szCs w:val="24"/>
        </w:rPr>
      </w:pPr>
      <w:r w:rsidRPr="00844DE8">
        <w:rPr>
          <w:rFonts w:ascii="Times New Roman" w:hAnsi="Times New Roman"/>
          <w:sz w:val="24"/>
          <w:szCs w:val="24"/>
        </w:rPr>
        <w:t xml:space="preserve">Wykonawcy mogą wspólnie ubiegać się o udzielenie przedmiotowego zamówienia. </w:t>
      </w:r>
      <w:r w:rsidR="00063996">
        <w:rPr>
          <w:rFonts w:ascii="Times New Roman" w:hAnsi="Times New Roman"/>
          <w:sz w:val="24"/>
          <w:szCs w:val="24"/>
        </w:rPr>
        <w:br w:type="textWrapping" w:clear="all"/>
      </w:r>
      <w:r w:rsidRPr="00844DE8">
        <w:rPr>
          <w:rFonts w:ascii="Times New Roman" w:hAnsi="Times New Roman"/>
          <w:sz w:val="24"/>
          <w:szCs w:val="24"/>
        </w:rPr>
        <w:t xml:space="preserve">W takim przypadku wykonawcy ustanawiają pełnomocnika do reprezentowania ich </w:t>
      </w:r>
      <w:r w:rsidR="00063996">
        <w:rPr>
          <w:rFonts w:ascii="Times New Roman" w:hAnsi="Times New Roman"/>
          <w:sz w:val="24"/>
          <w:szCs w:val="24"/>
        </w:rPr>
        <w:br w:type="textWrapping" w:clear="all"/>
      </w:r>
      <w:r w:rsidRPr="00844DE8">
        <w:rPr>
          <w:rFonts w:ascii="Times New Roman" w:hAnsi="Times New Roman"/>
          <w:sz w:val="24"/>
          <w:szCs w:val="24"/>
        </w:rPr>
        <w:t xml:space="preserve">w postępowaniu o udzielenie zamówienia albo do reprezentowania w postępowaniu </w:t>
      </w:r>
      <w:r w:rsidR="00063996">
        <w:rPr>
          <w:rFonts w:ascii="Times New Roman" w:hAnsi="Times New Roman"/>
          <w:sz w:val="24"/>
          <w:szCs w:val="24"/>
        </w:rPr>
        <w:br w:type="textWrapping" w:clear="all"/>
      </w:r>
      <w:r w:rsidRPr="00844DE8">
        <w:rPr>
          <w:rFonts w:ascii="Times New Roman" w:hAnsi="Times New Roman"/>
          <w:sz w:val="24"/>
          <w:szCs w:val="24"/>
        </w:rPr>
        <w:t>i zawarcia umowy w sprawie zamówienia publicznego zgodnie z art. 58 ust. 2 ustawy PZP:</w:t>
      </w:r>
    </w:p>
    <w:p w14:paraId="34D45613" w14:textId="77777777" w:rsidR="007874B9" w:rsidRPr="00844DE8" w:rsidRDefault="007874B9" w:rsidP="00C13E81">
      <w:pPr>
        <w:pStyle w:val="Akapitzlist"/>
        <w:numPr>
          <w:ilvl w:val="0"/>
          <w:numId w:val="138"/>
        </w:numPr>
        <w:ind w:left="851" w:hanging="425"/>
        <w:jc w:val="both"/>
        <w:rPr>
          <w:rFonts w:ascii="Times New Roman" w:hAnsi="Times New Roman"/>
          <w:sz w:val="24"/>
          <w:szCs w:val="24"/>
          <w:lang w:val="pl-PL"/>
        </w:rPr>
      </w:pPr>
      <w:r w:rsidRPr="00844DE8">
        <w:rPr>
          <w:rFonts w:ascii="Times New Roman" w:hAnsi="Times New Roman"/>
          <w:sz w:val="24"/>
          <w:szCs w:val="24"/>
          <w:lang w:val="pl-PL"/>
        </w:rPr>
        <w:t xml:space="preserve">Pełnomocnikiem może być jeden z wykonawców działających wspólnie lub osoba trzecia (np. </w:t>
      </w:r>
      <w:r w:rsidR="005639A4" w:rsidRPr="00844DE8">
        <w:rPr>
          <w:rFonts w:ascii="Times New Roman" w:hAnsi="Times New Roman"/>
          <w:sz w:val="24"/>
          <w:szCs w:val="24"/>
          <w:lang w:val="pl-PL"/>
        </w:rPr>
        <w:t>pracownik jednego z wykonawców);</w:t>
      </w:r>
    </w:p>
    <w:p w14:paraId="50F6D46B" w14:textId="77777777" w:rsidR="005639A4" w:rsidRPr="00844DE8" w:rsidRDefault="007874B9" w:rsidP="00C13E81">
      <w:pPr>
        <w:pStyle w:val="Akapitzlist"/>
        <w:numPr>
          <w:ilvl w:val="0"/>
          <w:numId w:val="138"/>
        </w:numPr>
        <w:ind w:left="851" w:hanging="425"/>
        <w:jc w:val="both"/>
        <w:rPr>
          <w:rFonts w:ascii="Times New Roman" w:hAnsi="Times New Roman"/>
          <w:sz w:val="24"/>
          <w:szCs w:val="24"/>
          <w:lang w:val="pl-PL"/>
        </w:rPr>
      </w:pPr>
      <w:r w:rsidRPr="00844DE8">
        <w:rPr>
          <w:rFonts w:ascii="Times New Roman" w:hAnsi="Times New Roman"/>
          <w:sz w:val="24"/>
          <w:szCs w:val="24"/>
          <w:lang w:val="pl-PL"/>
        </w:rPr>
        <w:t>Jeżeli pełnomocnikiem pozostałych wykonawców jest wykonawca będący osobą prawną to może on działać zgodnie z ujawnionymi w dokumentach rejestrowych zasadami reprezentacji.</w:t>
      </w:r>
    </w:p>
    <w:p w14:paraId="283FEB95" w14:textId="77777777" w:rsidR="007874B9" w:rsidRPr="00844DE8" w:rsidRDefault="007874B9"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 xml:space="preserve">W przypadku wspólnego ubiegania się o zamówienie przez wykonawców </w:t>
      </w:r>
      <w:r w:rsidR="005764BF" w:rsidRPr="00844DE8">
        <w:rPr>
          <w:rFonts w:ascii="Times New Roman" w:hAnsi="Times New Roman"/>
          <w:sz w:val="24"/>
          <w:szCs w:val="24"/>
          <w:lang w:val="pl-PL"/>
        </w:rPr>
        <w:t xml:space="preserve">oświadczenie </w:t>
      </w:r>
      <w:r w:rsidR="00063996">
        <w:rPr>
          <w:rFonts w:ascii="Times New Roman" w:hAnsi="Times New Roman"/>
          <w:sz w:val="24"/>
          <w:szCs w:val="24"/>
          <w:lang w:val="pl-PL"/>
        </w:rPr>
        <w:br w:type="textWrapping" w:clear="all"/>
      </w:r>
      <w:r w:rsidR="005764BF" w:rsidRPr="00844DE8">
        <w:rPr>
          <w:rFonts w:ascii="Times New Roman" w:hAnsi="Times New Roman"/>
          <w:sz w:val="24"/>
          <w:szCs w:val="24"/>
          <w:lang w:val="pl-PL"/>
        </w:rPr>
        <w:t>o niepodleganiu wykluczeniu, spełnianiu warunków udziału w postępowaniu</w:t>
      </w:r>
      <w:r w:rsidRPr="00844DE8">
        <w:rPr>
          <w:rFonts w:ascii="Times New Roman" w:hAnsi="Times New Roman"/>
          <w:sz w:val="24"/>
          <w:szCs w:val="24"/>
          <w:lang w:val="pl-PL"/>
        </w:rPr>
        <w:t xml:space="preserve"> składa każdy z wykonawców. Oświadczenia te potwierdzają brak podstaw wykluczenia oraz spełnianie warunków udziału w postępowaniu w zakresie, w jakim każdy z wykonawców wykazuje spełnianie warunków udziału w postępowaniu.</w:t>
      </w:r>
    </w:p>
    <w:p w14:paraId="373D7D62" w14:textId="77777777" w:rsidR="007874B9" w:rsidRPr="00844DE8" w:rsidRDefault="007874B9"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W przypadku wykonawców ubiegających się wspólnie o udzielenie zamówienie brak podstaw do wykluczenia z postępowania powinien wykazać każdy z wykonawców.</w:t>
      </w:r>
    </w:p>
    <w:p w14:paraId="4CFFF2AA" w14:textId="77777777" w:rsidR="009C5B03" w:rsidRPr="00844DE8" w:rsidRDefault="009C5B03"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Wspólników spółki cywilnej obowiązują przepisy dotyczące wykonawców wspólnie ubiegających się o udzielenie zamówienia, o których mowa w art. 58 ustawy PZP.</w:t>
      </w:r>
    </w:p>
    <w:p w14:paraId="120D4A56" w14:textId="77777777" w:rsidR="00270D43" w:rsidRPr="00844DE8" w:rsidRDefault="007874B9" w:rsidP="00C13E81">
      <w:pPr>
        <w:pStyle w:val="Akapitzlist"/>
        <w:numPr>
          <w:ilvl w:val="0"/>
          <w:numId w:val="137"/>
        </w:numPr>
        <w:ind w:left="426" w:hanging="426"/>
        <w:jc w:val="both"/>
        <w:rPr>
          <w:rFonts w:ascii="Times New Roman" w:hAnsi="Times New Roman"/>
          <w:sz w:val="24"/>
          <w:szCs w:val="24"/>
          <w:lang w:val="pl-PL"/>
        </w:rPr>
      </w:pPr>
      <w:r w:rsidRPr="00844DE8">
        <w:rPr>
          <w:rFonts w:ascii="Times New Roman" w:hAnsi="Times New Roman"/>
          <w:sz w:val="24"/>
          <w:szCs w:val="24"/>
          <w:lang w:val="pl-PL"/>
        </w:rPr>
        <w:t xml:space="preserve">Zgodnie z art. 117 ust. 1 PZP zamawiający określa szczególny, obiektywnie uzasadniony, sposób spełniania przez wykonawców wspólnie ubiegających się o udzielenie zamówienia określonego w niniejszej SWZ warunków udziału w postępowaniu, mając </w:t>
      </w:r>
      <w:r w:rsidR="00063996">
        <w:rPr>
          <w:rFonts w:ascii="Times New Roman" w:hAnsi="Times New Roman"/>
          <w:sz w:val="24"/>
          <w:szCs w:val="24"/>
          <w:lang w:val="pl-PL"/>
        </w:rPr>
        <w:br w:type="textWrapping" w:clear="all"/>
      </w:r>
      <w:r w:rsidRPr="00844DE8">
        <w:rPr>
          <w:rFonts w:ascii="Times New Roman" w:hAnsi="Times New Roman"/>
          <w:sz w:val="24"/>
          <w:szCs w:val="24"/>
          <w:lang w:val="pl-PL"/>
        </w:rPr>
        <w:t>na uwadze, że jest to uzasadnione charakterem zamówienia i jest proporcjonalne tzn.:</w:t>
      </w:r>
    </w:p>
    <w:p w14:paraId="22E99245" w14:textId="77777777" w:rsidR="007874B9" w:rsidRPr="00844DE8" w:rsidRDefault="007874B9"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hAnsi="Times New Roman"/>
          <w:sz w:val="24"/>
          <w:szCs w:val="24"/>
          <w:lang w:val="pl-PL"/>
        </w:rPr>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w:t>
      </w:r>
      <w:r w:rsidRPr="00844DE8">
        <w:rPr>
          <w:rFonts w:ascii="Times New Roman" w:hAnsi="Times New Roman"/>
          <w:b/>
          <w:sz w:val="24"/>
          <w:szCs w:val="24"/>
          <w:lang w:val="pl-PL"/>
        </w:rPr>
        <w:t xml:space="preserve"> </w:t>
      </w:r>
      <w:r w:rsidR="00EB4448" w:rsidRPr="00844DE8">
        <w:rPr>
          <w:rFonts w:ascii="Times New Roman" w:hAnsi="Times New Roman"/>
          <w:sz w:val="24"/>
          <w:szCs w:val="24"/>
          <w:lang w:val="pl-PL"/>
        </w:rPr>
        <w:t>roboty budowlane, dostawy lub usługi,</w:t>
      </w:r>
      <w:r w:rsidRPr="00844DE8">
        <w:rPr>
          <w:rFonts w:ascii="Times New Roman" w:hAnsi="Times New Roman"/>
          <w:sz w:val="24"/>
          <w:szCs w:val="24"/>
          <w:lang w:val="pl-PL"/>
        </w:rPr>
        <w:t xml:space="preserve"> </w:t>
      </w:r>
      <w:r w:rsidR="00063996">
        <w:rPr>
          <w:rFonts w:ascii="Times New Roman" w:hAnsi="Times New Roman"/>
          <w:sz w:val="24"/>
          <w:szCs w:val="24"/>
          <w:lang w:val="pl-PL"/>
        </w:rPr>
        <w:br w:type="textWrapping" w:clear="all"/>
      </w:r>
      <w:r w:rsidRPr="00844DE8">
        <w:rPr>
          <w:rFonts w:ascii="Times New Roman" w:hAnsi="Times New Roman"/>
          <w:sz w:val="24"/>
          <w:szCs w:val="24"/>
          <w:lang w:val="pl-PL"/>
        </w:rPr>
        <w:t>do których realiz</w:t>
      </w:r>
      <w:r w:rsidR="00270D43" w:rsidRPr="00844DE8">
        <w:rPr>
          <w:rFonts w:ascii="Times New Roman" w:hAnsi="Times New Roman"/>
          <w:sz w:val="24"/>
          <w:szCs w:val="24"/>
          <w:lang w:val="pl-PL"/>
        </w:rPr>
        <w:t>acji te uprawnienia są wymagane;</w:t>
      </w:r>
    </w:p>
    <w:p w14:paraId="759D306A" w14:textId="77777777" w:rsidR="00DC079A" w:rsidRPr="00844DE8" w:rsidRDefault="00DC079A"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eastAsia="Times New Roman" w:hAnsi="Times New Roman"/>
          <w:sz w:val="24"/>
          <w:szCs w:val="24"/>
          <w:lang w:val="pl-PL" w:eastAsia="pl-PL"/>
        </w:rPr>
        <w:t xml:space="preserve">W odniesieniu do warunków dotyczących wykształcenia, kwalifikacji zawodowych lub doświadczenia </w:t>
      </w:r>
      <w:r w:rsidRPr="00844DE8">
        <w:rPr>
          <w:rFonts w:ascii="Times New Roman" w:eastAsia="Times New Roman" w:hAnsi="Times New Roman"/>
          <w:iCs/>
          <w:sz w:val="24"/>
          <w:szCs w:val="24"/>
          <w:lang w:val="pl-PL" w:eastAsia="pl-PL"/>
        </w:rPr>
        <w:t>wykonawcy wspólnie</w:t>
      </w:r>
      <w:r w:rsidRPr="00844DE8">
        <w:rPr>
          <w:rFonts w:ascii="Times New Roman" w:eastAsia="Times New Roman" w:hAnsi="Times New Roman"/>
          <w:sz w:val="24"/>
          <w:szCs w:val="24"/>
          <w:lang w:val="pl-PL" w:eastAsia="pl-PL"/>
        </w:rPr>
        <w:t xml:space="preserve"> ubiegający się o udzielenie zamówienia mogą polegać na zdolnościach tych z wykonawców, którzy wykonają roboty budowlane lub usługi, do realizacji k</w:t>
      </w:r>
      <w:r w:rsidR="00183DD4">
        <w:rPr>
          <w:rFonts w:ascii="Times New Roman" w:eastAsia="Times New Roman" w:hAnsi="Times New Roman"/>
          <w:sz w:val="24"/>
          <w:szCs w:val="24"/>
          <w:lang w:val="pl-PL" w:eastAsia="pl-PL"/>
        </w:rPr>
        <w:t>tórych te zdolności są wymagane;</w:t>
      </w:r>
      <w:r w:rsidRPr="00844DE8">
        <w:rPr>
          <w:rFonts w:ascii="Times New Roman" w:hAnsi="Times New Roman"/>
          <w:sz w:val="24"/>
          <w:szCs w:val="24"/>
          <w:lang w:val="pl-PL"/>
        </w:rPr>
        <w:t xml:space="preserve"> </w:t>
      </w:r>
    </w:p>
    <w:p w14:paraId="2A573A0F" w14:textId="77777777" w:rsidR="00DC079A" w:rsidRPr="00844DE8" w:rsidRDefault="007874B9"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hAnsi="Times New Roman"/>
          <w:sz w:val="24"/>
          <w:szCs w:val="24"/>
          <w:lang w:val="pl-PL"/>
        </w:rPr>
        <w:t xml:space="preserve">W przypadku, o którym mowa w </w:t>
      </w:r>
      <w:r w:rsidR="00790EE6" w:rsidRPr="00844DE8">
        <w:rPr>
          <w:rFonts w:ascii="Times New Roman" w:hAnsi="Times New Roman"/>
          <w:sz w:val="24"/>
          <w:szCs w:val="24"/>
          <w:lang w:val="pl-PL"/>
        </w:rPr>
        <w:t>pkt 5 ppkt 1) i 2)</w:t>
      </w:r>
      <w:r w:rsidRPr="00844DE8">
        <w:rPr>
          <w:rFonts w:ascii="Times New Roman" w:hAnsi="Times New Roman"/>
          <w:sz w:val="24"/>
          <w:szCs w:val="24"/>
          <w:lang w:val="pl-PL"/>
        </w:rPr>
        <w:t xml:space="preserve">, wykonawcy wspólnie ubiegający się o udzielenie zamówienia dołączają o do oferty oświadczenie, z którego wynika, które </w:t>
      </w:r>
      <w:r w:rsidR="00F01D3F" w:rsidRPr="00844DE8">
        <w:rPr>
          <w:rFonts w:ascii="Times New Roman" w:hAnsi="Times New Roman"/>
          <w:sz w:val="24"/>
          <w:szCs w:val="24"/>
          <w:lang w:val="pl-PL"/>
        </w:rPr>
        <w:t xml:space="preserve">roboty budowlane, dostawy lub usługi, </w:t>
      </w:r>
      <w:r w:rsidRPr="00844DE8">
        <w:rPr>
          <w:rFonts w:ascii="Times New Roman" w:hAnsi="Times New Roman"/>
          <w:sz w:val="24"/>
          <w:szCs w:val="24"/>
          <w:lang w:val="pl-PL"/>
        </w:rPr>
        <w:t xml:space="preserve"> </w:t>
      </w:r>
      <w:r w:rsidR="00183DD4">
        <w:rPr>
          <w:rFonts w:ascii="Times New Roman" w:hAnsi="Times New Roman"/>
          <w:sz w:val="24"/>
          <w:szCs w:val="24"/>
          <w:lang w:val="pl-PL"/>
        </w:rPr>
        <w:t>wykonają poszczególni wykonawcy;</w:t>
      </w:r>
      <w:r w:rsidR="00DC079A" w:rsidRPr="00844DE8">
        <w:rPr>
          <w:rFonts w:ascii="Times New Roman" w:hAnsi="Times New Roman"/>
          <w:sz w:val="24"/>
          <w:szCs w:val="24"/>
        </w:rPr>
        <w:t xml:space="preserve"> </w:t>
      </w:r>
    </w:p>
    <w:p w14:paraId="6F5B2C7C" w14:textId="77777777" w:rsidR="007874B9" w:rsidRPr="00844DE8" w:rsidRDefault="00DC079A" w:rsidP="00C13E81">
      <w:pPr>
        <w:pStyle w:val="Akapitzlist"/>
        <w:numPr>
          <w:ilvl w:val="0"/>
          <w:numId w:val="139"/>
        </w:numPr>
        <w:spacing w:after="0"/>
        <w:ind w:left="851"/>
        <w:jc w:val="both"/>
        <w:rPr>
          <w:rFonts w:ascii="Times New Roman" w:hAnsi="Times New Roman"/>
          <w:sz w:val="24"/>
          <w:szCs w:val="24"/>
          <w:lang w:val="pl-PL"/>
        </w:rPr>
      </w:pPr>
      <w:r w:rsidRPr="00844DE8">
        <w:rPr>
          <w:rFonts w:ascii="Times New Roman" w:eastAsia="Times New Roman" w:hAnsi="Times New Roman"/>
          <w:sz w:val="24"/>
          <w:szCs w:val="24"/>
          <w:lang w:val="pl-PL" w:eastAsia="pl-PL"/>
        </w:rPr>
        <w:lastRenderedPageBreak/>
        <w:t xml:space="preserve">Jeżeli została wybrana oferta </w:t>
      </w:r>
      <w:r w:rsidRPr="00844DE8">
        <w:rPr>
          <w:rFonts w:ascii="Times New Roman" w:eastAsia="Times New Roman" w:hAnsi="Times New Roman"/>
          <w:iCs/>
          <w:sz w:val="24"/>
          <w:szCs w:val="24"/>
          <w:lang w:val="pl-PL" w:eastAsia="pl-PL"/>
        </w:rPr>
        <w:t>wykonawców wspólnie</w:t>
      </w:r>
      <w:r w:rsidRPr="00844DE8">
        <w:rPr>
          <w:rFonts w:ascii="Times New Roman" w:eastAsia="Times New Roman" w:hAnsi="Times New Roman"/>
          <w:sz w:val="24"/>
          <w:szCs w:val="24"/>
          <w:lang w:val="pl-PL" w:eastAsia="pl-PL"/>
        </w:rPr>
        <w:t xml:space="preserve"> ubiegających się o udzielenie zamówienia, zamawiający może żądać przed zawarciem umowy w sprawie zamówienia publicznego kopii umowy regulującej współpracę tych wykonawców</w:t>
      </w:r>
      <w:r w:rsidR="00790EE6" w:rsidRPr="00844DE8">
        <w:rPr>
          <w:rFonts w:ascii="Times New Roman" w:eastAsia="Times New Roman" w:hAnsi="Times New Roman"/>
          <w:sz w:val="24"/>
          <w:szCs w:val="24"/>
          <w:lang w:val="pl-PL" w:eastAsia="pl-PL"/>
        </w:rPr>
        <w:t>.</w:t>
      </w:r>
    </w:p>
    <w:p w14:paraId="17C6857D" w14:textId="77777777" w:rsidR="00F755A1" w:rsidRPr="00FB5F64" w:rsidRDefault="00F755A1" w:rsidP="00D44098">
      <w:pPr>
        <w:pStyle w:val="Akapitzlist"/>
        <w:spacing w:after="0" w:line="240" w:lineRule="auto"/>
        <w:ind w:left="0"/>
        <w:jc w:val="both"/>
        <w:rPr>
          <w:rFonts w:ascii="Times New Roman" w:hAnsi="Times New Roman"/>
          <w:lang w:val="pl-PL"/>
        </w:rPr>
      </w:pPr>
    </w:p>
    <w:p w14:paraId="35FBCA60" w14:textId="77777777" w:rsidR="0024659E" w:rsidRPr="00844DE8" w:rsidRDefault="0024659E" w:rsidP="00844DE8">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844DE8">
        <w:rPr>
          <w:rFonts w:ascii="Times New Roman" w:hAnsi="Times New Roman" w:cs="Times New Roman"/>
          <w:b/>
          <w:bCs/>
        </w:rPr>
        <w:t>PODWYKONAWSTWO</w:t>
      </w:r>
    </w:p>
    <w:p w14:paraId="178FA709" w14:textId="77777777" w:rsidR="0024659E" w:rsidRPr="00844DE8" w:rsidRDefault="0024659E" w:rsidP="00844DE8">
      <w:pPr>
        <w:spacing w:line="276" w:lineRule="auto"/>
        <w:jc w:val="both"/>
      </w:pPr>
    </w:p>
    <w:p w14:paraId="7D07B5CB" w14:textId="77777777" w:rsidR="00270D43" w:rsidRPr="00844DE8" w:rsidRDefault="00270D43" w:rsidP="00C13E81">
      <w:pPr>
        <w:pStyle w:val="Bezodstpw1"/>
        <w:numPr>
          <w:ilvl w:val="0"/>
          <w:numId w:val="81"/>
        </w:numPr>
        <w:spacing w:line="276" w:lineRule="auto"/>
        <w:ind w:left="426" w:hanging="426"/>
        <w:jc w:val="both"/>
        <w:rPr>
          <w:szCs w:val="24"/>
        </w:rPr>
      </w:pPr>
      <w:r w:rsidRPr="00844DE8">
        <w:rPr>
          <w:szCs w:val="24"/>
        </w:rPr>
        <w:t>W</w:t>
      </w:r>
      <w:r w:rsidR="007874B9" w:rsidRPr="00844DE8">
        <w:rPr>
          <w:szCs w:val="24"/>
        </w:rPr>
        <w:t>ykonawca może powierzyć wykonanie części zamówienia podwykonawcy (podwykonawcom)</w:t>
      </w:r>
      <w:r w:rsidR="00126A47" w:rsidRPr="00844DE8">
        <w:rPr>
          <w:szCs w:val="24"/>
        </w:rPr>
        <w:t>.</w:t>
      </w:r>
      <w:r w:rsidR="007874B9" w:rsidRPr="00844DE8">
        <w:rPr>
          <w:szCs w:val="24"/>
        </w:rPr>
        <w:t xml:space="preserve"> </w:t>
      </w:r>
    </w:p>
    <w:p w14:paraId="2BD62F6C" w14:textId="77777777" w:rsidR="007874B9" w:rsidRPr="00844DE8" w:rsidRDefault="007874B9" w:rsidP="00C13E81">
      <w:pPr>
        <w:pStyle w:val="Bezodstpw1"/>
        <w:numPr>
          <w:ilvl w:val="0"/>
          <w:numId w:val="81"/>
        </w:numPr>
        <w:spacing w:line="276" w:lineRule="auto"/>
        <w:ind w:left="426" w:hanging="426"/>
        <w:jc w:val="both"/>
        <w:rPr>
          <w:szCs w:val="24"/>
        </w:rPr>
      </w:pPr>
      <w:r w:rsidRPr="00844DE8">
        <w:rPr>
          <w:szCs w:val="24"/>
        </w:rPr>
        <w:t>Zamawiający nie zastrzega obowią</w:t>
      </w:r>
      <w:r w:rsidR="001174FD" w:rsidRPr="00844DE8">
        <w:rPr>
          <w:szCs w:val="24"/>
        </w:rPr>
        <w:t>zku osobistego wykonania przez w</w:t>
      </w:r>
      <w:r w:rsidRPr="00844DE8">
        <w:rPr>
          <w:szCs w:val="24"/>
        </w:rPr>
        <w:t>ykonawcę kluczowych części zamówienia</w:t>
      </w:r>
      <w:r w:rsidR="00126A47" w:rsidRPr="00844DE8">
        <w:rPr>
          <w:szCs w:val="24"/>
        </w:rPr>
        <w:t>.</w:t>
      </w:r>
      <w:r w:rsidRPr="00844DE8">
        <w:rPr>
          <w:szCs w:val="24"/>
        </w:rPr>
        <w:t xml:space="preserve"> </w:t>
      </w:r>
    </w:p>
    <w:p w14:paraId="52E613AE" w14:textId="77777777" w:rsidR="007874B9" w:rsidRPr="00844DE8" w:rsidRDefault="007874B9" w:rsidP="00C13E81">
      <w:pPr>
        <w:pStyle w:val="Bezodstpw1"/>
        <w:numPr>
          <w:ilvl w:val="0"/>
          <w:numId w:val="81"/>
        </w:numPr>
        <w:spacing w:line="276" w:lineRule="auto"/>
        <w:ind w:left="426" w:hanging="426"/>
        <w:jc w:val="both"/>
        <w:rPr>
          <w:szCs w:val="24"/>
        </w:rPr>
      </w:pPr>
      <w:r w:rsidRPr="00844DE8">
        <w:rPr>
          <w:szCs w:val="24"/>
        </w:rPr>
        <w:t>Zamawiający wymaga, aby w przypadku powierzenia cz</w:t>
      </w:r>
      <w:r w:rsidR="001174FD" w:rsidRPr="00844DE8">
        <w:rPr>
          <w:szCs w:val="24"/>
        </w:rPr>
        <w:t>ęści zamówienia podwykonawcom, w</w:t>
      </w:r>
      <w:r w:rsidRPr="00844DE8">
        <w:rPr>
          <w:szCs w:val="24"/>
        </w:rPr>
        <w:t>ykonawca wskazał w ofercie części zamówienia, których wykonanie zamierza powierzyć podwykonawcom oraz podał (o ile są mu wiadome na tym etapie) nazwy (firmy) tych podwykonawców.</w:t>
      </w:r>
    </w:p>
    <w:p w14:paraId="5F8DE50F" w14:textId="77777777" w:rsidR="007874B9" w:rsidRPr="00844DE8" w:rsidRDefault="007874B9" w:rsidP="00C13E81">
      <w:pPr>
        <w:pStyle w:val="Bezodstpw1"/>
        <w:numPr>
          <w:ilvl w:val="0"/>
          <w:numId w:val="81"/>
        </w:numPr>
        <w:spacing w:line="276" w:lineRule="auto"/>
        <w:ind w:left="426" w:hanging="426"/>
        <w:jc w:val="both"/>
        <w:rPr>
          <w:szCs w:val="24"/>
        </w:rPr>
      </w:pPr>
      <w:r w:rsidRPr="00844DE8">
        <w:rPr>
          <w:szCs w:val="24"/>
        </w:rPr>
        <w:t>Powierzenie części zamówi</w:t>
      </w:r>
      <w:r w:rsidR="001174FD" w:rsidRPr="00844DE8">
        <w:rPr>
          <w:szCs w:val="24"/>
        </w:rPr>
        <w:t>enia podwykonawcom nie zwalnia w</w:t>
      </w:r>
      <w:r w:rsidRPr="00844DE8">
        <w:rPr>
          <w:szCs w:val="24"/>
        </w:rPr>
        <w:t>ykonawcy z</w:t>
      </w:r>
      <w:r w:rsidR="00543106" w:rsidRPr="00844DE8">
        <w:rPr>
          <w:szCs w:val="24"/>
        </w:rPr>
        <w:t> </w:t>
      </w:r>
      <w:r w:rsidRPr="00844DE8">
        <w:rPr>
          <w:szCs w:val="24"/>
        </w:rPr>
        <w:t>odpowiedzialności za należyte wykonanie zamówienia.</w:t>
      </w:r>
    </w:p>
    <w:p w14:paraId="61994B09" w14:textId="77777777" w:rsidR="00D569C2" w:rsidRPr="00FB5F64" w:rsidRDefault="00D569C2" w:rsidP="00D44098">
      <w:pPr>
        <w:pStyle w:val="Bezodstpw1"/>
        <w:jc w:val="both"/>
        <w:rPr>
          <w:sz w:val="22"/>
        </w:rPr>
      </w:pPr>
    </w:p>
    <w:p w14:paraId="50E08943" w14:textId="77777777" w:rsidR="00C10F57" w:rsidRPr="00844DE8" w:rsidRDefault="00270D43" w:rsidP="00844DE8">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ind w:left="851" w:hanging="851"/>
        <w:jc w:val="both"/>
        <w:rPr>
          <w:rFonts w:ascii="Times New Roman" w:hAnsi="Times New Roman" w:cs="Times New Roman"/>
        </w:rPr>
      </w:pPr>
      <w:r w:rsidRPr="00844DE8">
        <w:rPr>
          <w:rFonts w:ascii="Times New Roman" w:hAnsi="Times New Roman" w:cs="Times New Roman"/>
          <w:b/>
          <w:bCs/>
        </w:rPr>
        <w:t>OPIS SPOSOBU PRZYGOTOWANIA OFERTY</w:t>
      </w:r>
    </w:p>
    <w:p w14:paraId="50FEA5E2" w14:textId="77777777" w:rsidR="00C10F57" w:rsidRPr="00844DE8" w:rsidRDefault="00C10F57" w:rsidP="00844DE8">
      <w:pPr>
        <w:spacing w:line="276" w:lineRule="auto"/>
        <w:ind w:firstLine="142"/>
        <w:jc w:val="both"/>
        <w:rPr>
          <w:b/>
        </w:rPr>
      </w:pPr>
    </w:p>
    <w:p w14:paraId="542EA112" w14:textId="77777777" w:rsidR="00BA6EEC" w:rsidRPr="00844DE8" w:rsidRDefault="00C10F57" w:rsidP="00C13E81">
      <w:pPr>
        <w:pStyle w:val="Bezodstpw1"/>
        <w:numPr>
          <w:ilvl w:val="0"/>
          <w:numId w:val="140"/>
        </w:numPr>
        <w:spacing w:line="276" w:lineRule="auto"/>
        <w:ind w:left="426"/>
        <w:jc w:val="both"/>
      </w:pPr>
      <w:r w:rsidRPr="00844DE8">
        <w:t>Każdy z wykon</w:t>
      </w:r>
      <w:r w:rsidR="00BA6EEC" w:rsidRPr="00844DE8">
        <w:t>awców składa tylko jedną ofertę.</w:t>
      </w:r>
    </w:p>
    <w:p w14:paraId="1BE624CE" w14:textId="77777777" w:rsidR="00C10F57" w:rsidRPr="00844DE8" w:rsidRDefault="00C10F57" w:rsidP="00C13E81">
      <w:pPr>
        <w:pStyle w:val="Bezodstpw1"/>
        <w:numPr>
          <w:ilvl w:val="0"/>
          <w:numId w:val="140"/>
        </w:numPr>
        <w:spacing w:line="276" w:lineRule="auto"/>
        <w:ind w:left="426"/>
        <w:jc w:val="both"/>
      </w:pPr>
      <w:r w:rsidRPr="00844DE8">
        <w:t>Oferta powinna być sporządzona w języku polskim.</w:t>
      </w:r>
    </w:p>
    <w:p w14:paraId="671EB093" w14:textId="77777777" w:rsidR="00C10F57" w:rsidRPr="00844DE8" w:rsidRDefault="00C10F57" w:rsidP="00C13E81">
      <w:pPr>
        <w:pStyle w:val="Bezodstpw1"/>
        <w:numPr>
          <w:ilvl w:val="0"/>
          <w:numId w:val="140"/>
        </w:numPr>
        <w:spacing w:line="276" w:lineRule="auto"/>
        <w:ind w:left="426"/>
        <w:jc w:val="both"/>
      </w:pPr>
      <w:r w:rsidRPr="00844DE8">
        <w:t>Ofertę należy złożyć w oryginale.</w:t>
      </w:r>
    </w:p>
    <w:p w14:paraId="1F68EB05" w14:textId="77777777" w:rsidR="00C10F57" w:rsidRPr="00844DE8" w:rsidRDefault="00C10F57" w:rsidP="00C13E81">
      <w:pPr>
        <w:pStyle w:val="Bezodstpw1"/>
        <w:numPr>
          <w:ilvl w:val="0"/>
          <w:numId w:val="140"/>
        </w:numPr>
        <w:spacing w:line="276" w:lineRule="auto"/>
        <w:ind w:left="426"/>
        <w:jc w:val="both"/>
      </w:pPr>
      <w:r w:rsidRPr="00291963">
        <w:t xml:space="preserve">Zamawiający wymaga złożenia oferty </w:t>
      </w:r>
      <w:r w:rsidR="002335F7" w:rsidRPr="00291963">
        <w:t xml:space="preserve">w formie elektronicznej lub postaci elektronicznej opatrzonej </w:t>
      </w:r>
      <w:r w:rsidR="00895865" w:rsidRPr="00291963">
        <w:t>podpisem zaufanym lub podpisem osobistym</w:t>
      </w:r>
      <w:r w:rsidRPr="00291963">
        <w:t>,</w:t>
      </w:r>
      <w:r w:rsidRPr="00844DE8">
        <w:t xml:space="preserve"> zgodnie z obowiązującymi przepisami prawa. Zamawiający określa dopuszczalny format kwalifikowanego podpisu elektronicznego, jako:</w:t>
      </w:r>
    </w:p>
    <w:p w14:paraId="170CDCB6" w14:textId="77777777" w:rsidR="00C10F57" w:rsidRPr="00844DE8" w:rsidRDefault="00C10F57" w:rsidP="00C13E81">
      <w:pPr>
        <w:pStyle w:val="Bezodstpw1"/>
        <w:numPr>
          <w:ilvl w:val="0"/>
          <w:numId w:val="141"/>
        </w:numPr>
        <w:spacing w:line="276" w:lineRule="auto"/>
        <w:ind w:left="851"/>
        <w:jc w:val="both"/>
      </w:pPr>
      <w:r w:rsidRPr="00844DE8">
        <w:t xml:space="preserve">dokumenty w formacie "pdf" zaleca się podpisywać formatem </w:t>
      </w:r>
      <w:proofErr w:type="spellStart"/>
      <w:r w:rsidRPr="00844DE8">
        <w:t>PAdES</w:t>
      </w:r>
      <w:proofErr w:type="spellEnd"/>
      <w:r w:rsidRPr="00844DE8">
        <w:t>,</w:t>
      </w:r>
    </w:p>
    <w:p w14:paraId="637BE6F1" w14:textId="77777777" w:rsidR="00C10F57" w:rsidRPr="00844DE8" w:rsidRDefault="00C10F57" w:rsidP="00C13E81">
      <w:pPr>
        <w:pStyle w:val="Bezodstpw1"/>
        <w:numPr>
          <w:ilvl w:val="0"/>
          <w:numId w:val="141"/>
        </w:numPr>
        <w:spacing w:line="276" w:lineRule="auto"/>
        <w:ind w:left="851"/>
        <w:jc w:val="both"/>
      </w:pPr>
      <w:r w:rsidRPr="00844DE8">
        <w:t>dopuszcza się podpisanie dokumentów w formacie innym niż "pdf", wtedy wymagany jest oddzielny plik z podpisem</w:t>
      </w:r>
      <w:r w:rsidR="00DC0C77" w:rsidRPr="00844DE8">
        <w:t xml:space="preserve"> w formacie XADES o typie zewnętrznym</w:t>
      </w:r>
      <w:r w:rsidR="001174FD" w:rsidRPr="00844DE8">
        <w:t>. W związku z tym w</w:t>
      </w:r>
      <w:r w:rsidRPr="00844DE8">
        <w:t>ykonawca będzie zobowiązany załączyć prócz podpisanego dokumentu oddzielny plik z podpisem.</w:t>
      </w:r>
    </w:p>
    <w:p w14:paraId="23578791" w14:textId="77777777" w:rsidR="00C10F57" w:rsidRPr="00844DE8" w:rsidRDefault="00C10F57" w:rsidP="00C13E81">
      <w:pPr>
        <w:pStyle w:val="Bezodstpw1"/>
        <w:numPr>
          <w:ilvl w:val="0"/>
          <w:numId w:val="140"/>
        </w:numPr>
        <w:spacing w:line="276" w:lineRule="auto"/>
        <w:ind w:left="426"/>
        <w:jc w:val="both"/>
      </w:pPr>
      <w:r w:rsidRPr="00844DE8">
        <w:t xml:space="preserve">Poświadczenie za zgodność z oryginałem </w:t>
      </w:r>
      <w:r w:rsidR="004C7060" w:rsidRPr="00844DE8">
        <w:t>następuje poprzez przekazanie opatrzonego kwalifikowanym podpisem elektronicznym</w:t>
      </w:r>
      <w:r w:rsidR="00C4646D" w:rsidRPr="00844DE8">
        <w:t xml:space="preserve"> lub podpisem zaufanym lub podpisem osobistym</w:t>
      </w:r>
      <w:r w:rsidR="004C7060" w:rsidRPr="00844DE8">
        <w:t xml:space="preserve"> cyfrowego odwzorowania dokumentu sporządzonego w oryginale w postaci papierowej.</w:t>
      </w:r>
    </w:p>
    <w:p w14:paraId="6FF87B3F" w14:textId="77777777" w:rsidR="00C10F57" w:rsidRPr="00844DE8" w:rsidRDefault="00C10F57" w:rsidP="00C13E81">
      <w:pPr>
        <w:pStyle w:val="Bezodstpw1"/>
        <w:numPr>
          <w:ilvl w:val="0"/>
          <w:numId w:val="140"/>
        </w:numPr>
        <w:spacing w:line="276" w:lineRule="auto"/>
        <w:ind w:left="426"/>
        <w:jc w:val="both"/>
        <w:rPr>
          <w:color w:val="00B050"/>
        </w:rPr>
      </w:pPr>
      <w:r w:rsidRPr="00844DE8">
        <w:t xml:space="preserve">Do przygotowania oferty konieczne jest posiadanie przez osobę </w:t>
      </w:r>
      <w:r w:rsidR="001174FD" w:rsidRPr="00844DE8">
        <w:t xml:space="preserve">upoważnioną </w:t>
      </w:r>
      <w:r w:rsidR="00063996">
        <w:br w:type="textWrapping" w:clear="all"/>
      </w:r>
      <w:r w:rsidR="001174FD" w:rsidRPr="00844DE8">
        <w:t>do reprezentowania w</w:t>
      </w:r>
      <w:r w:rsidRPr="00844DE8">
        <w:t xml:space="preserve">ykonawcy </w:t>
      </w:r>
      <w:r w:rsidR="00895865" w:rsidRPr="00844DE8">
        <w:t>kwalifikowanego podpisu elektronicznego lub podpisu zaufanego lub podpisu osobistego</w:t>
      </w:r>
      <w:r w:rsidRPr="00844DE8">
        <w:t>.</w:t>
      </w:r>
    </w:p>
    <w:p w14:paraId="2A9D1B38" w14:textId="77777777" w:rsidR="00C46664" w:rsidRPr="00844DE8" w:rsidRDefault="00C10F57" w:rsidP="00C13E81">
      <w:pPr>
        <w:pStyle w:val="Bezodstpw1"/>
        <w:numPr>
          <w:ilvl w:val="0"/>
          <w:numId w:val="140"/>
        </w:numPr>
        <w:spacing w:line="276" w:lineRule="auto"/>
        <w:ind w:left="426"/>
        <w:jc w:val="both"/>
        <w:rPr>
          <w:color w:val="00B050"/>
        </w:rPr>
      </w:pPr>
      <w:r w:rsidRPr="00844DE8">
        <w:t>Wszelkie informacje stanowiące tajemnicę przedsiębiorstwa w rozumieniu</w:t>
      </w:r>
      <w:r w:rsidR="00844DE8">
        <w:t xml:space="preserve"> ustawy z dnia 16 kwietnia 1993</w:t>
      </w:r>
      <w:r w:rsidRPr="00844DE8">
        <w:t>r. o zwalczaniu nieuczciwej konkurencji (</w:t>
      </w:r>
      <w:r w:rsidR="00C46664" w:rsidRPr="00844DE8">
        <w:t>t.j. Dz. U. z 2020r. poz. 1913</w:t>
      </w:r>
      <w:r w:rsidRPr="00844DE8">
        <w:t>)</w:t>
      </w:r>
      <w:r w:rsidR="001174FD" w:rsidRPr="00844DE8">
        <w:t>, które w</w:t>
      </w:r>
      <w:r w:rsidRPr="00844DE8">
        <w:t xml:space="preserve">ykonawca zastrzeże, jako tajemnicę przedsiębiorstwa, powinny zostać złożone </w:t>
      </w:r>
      <w:r w:rsidR="00063996">
        <w:br w:type="textWrapping" w:clear="all"/>
      </w:r>
      <w:r w:rsidRPr="00844DE8">
        <w:t xml:space="preserve">w osobnym pliku wraz z jednoczesnym zaznaczeniem polecenia „Załącznik stanowiący </w:t>
      </w:r>
      <w:r w:rsidRPr="00844DE8">
        <w:lastRenderedPageBreak/>
        <w:t xml:space="preserve">tajemnicę przedsiębiorstwa”. Wykonawca zobowiązany jest, wraz z przekazaniem tych informacji, wykazać spełnienie przesłanek określonych w art. 11 ust. 2 ustawy </w:t>
      </w:r>
      <w:r w:rsidR="00063996">
        <w:br w:type="textWrapping" w:clear="all"/>
      </w:r>
      <w:r w:rsidRPr="00844DE8">
        <w:t xml:space="preserve">o zwalczaniu nieuczciwej konkurencji. </w:t>
      </w:r>
      <w:r w:rsidR="001174FD" w:rsidRPr="00844DE8">
        <w:t>Zastrzeżenie przez w</w:t>
      </w:r>
      <w:r w:rsidRPr="00844DE8">
        <w:t>ykonawcę tajemnicy przedsiębiorstwa bez uzasadnienia, będzie traktowane przez Zamawiającego, jako bezskuteczne z</w:t>
      </w:r>
      <w:r w:rsidR="001174FD" w:rsidRPr="00844DE8">
        <w:t>e względu na zaniechanie przez w</w:t>
      </w:r>
      <w:r w:rsidRPr="00844DE8">
        <w:t xml:space="preserve">ykonawcę podjęcia niezbędnych działań w celu zachowania poufności objętych klauzulą informacji zgodnie z postanowieniami art. 18 ust. 3 PZP. </w:t>
      </w:r>
    </w:p>
    <w:p w14:paraId="682A0C95" w14:textId="77777777" w:rsidR="00C10F57" w:rsidRPr="00844DE8" w:rsidRDefault="00C10F57" w:rsidP="00C13E81">
      <w:pPr>
        <w:pStyle w:val="Bezodstpw1"/>
        <w:numPr>
          <w:ilvl w:val="0"/>
          <w:numId w:val="140"/>
        </w:numPr>
        <w:spacing w:line="276" w:lineRule="auto"/>
        <w:ind w:left="426"/>
        <w:jc w:val="both"/>
        <w:rPr>
          <w:color w:val="00B050"/>
        </w:rPr>
      </w:pPr>
      <w:r w:rsidRPr="00844DE8">
        <w:rPr>
          <w:color w:val="000000"/>
        </w:rPr>
        <w:t>Do oferty należy dołączyć</w:t>
      </w:r>
      <w:r w:rsidR="00DC0C77" w:rsidRPr="00844DE8">
        <w:rPr>
          <w:color w:val="000000"/>
        </w:rPr>
        <w:t>:</w:t>
      </w:r>
      <w:r w:rsidR="004A29F3" w:rsidRPr="00844DE8">
        <w:rPr>
          <w:color w:val="000000"/>
        </w:rPr>
        <w:t xml:space="preserve"> </w:t>
      </w:r>
    </w:p>
    <w:p w14:paraId="303196C8" w14:textId="0E0A29C4" w:rsidR="00DC0C77" w:rsidRPr="00844DE8" w:rsidRDefault="00C10F57" w:rsidP="00C13E81">
      <w:pPr>
        <w:pStyle w:val="Bezodstpw1"/>
        <w:numPr>
          <w:ilvl w:val="0"/>
          <w:numId w:val="142"/>
        </w:numPr>
        <w:spacing w:line="276" w:lineRule="auto"/>
        <w:ind w:left="851"/>
        <w:jc w:val="both"/>
        <w:rPr>
          <w:color w:val="000000"/>
        </w:rPr>
      </w:pPr>
      <w:r w:rsidRPr="00844DE8">
        <w:rPr>
          <w:color w:val="000000"/>
        </w:rPr>
        <w:t>Formularz oferty</w:t>
      </w:r>
      <w:r w:rsidR="00E22D14">
        <w:rPr>
          <w:color w:val="000000"/>
        </w:rPr>
        <w:t>, oświadczenia</w:t>
      </w:r>
      <w:r w:rsidR="00E22D14" w:rsidRPr="00E22D14">
        <w:rPr>
          <w:sz w:val="22"/>
        </w:rPr>
        <w:t xml:space="preserve"> </w:t>
      </w:r>
      <w:r w:rsidR="00E22D14" w:rsidRPr="00AD1E16">
        <w:rPr>
          <w:sz w:val="22"/>
        </w:rPr>
        <w:t>o którym mowa w art. 125 ust. 1 PZP</w:t>
      </w:r>
      <w:r w:rsidRPr="00844DE8">
        <w:rPr>
          <w:color w:val="000000"/>
        </w:rPr>
        <w:t xml:space="preserve"> – </w:t>
      </w:r>
      <w:r w:rsidRPr="00844DE8">
        <w:rPr>
          <w:b/>
        </w:rPr>
        <w:t>Załącznik nr</w:t>
      </w:r>
      <w:r w:rsidR="004A29F3" w:rsidRPr="00844DE8">
        <w:rPr>
          <w:b/>
        </w:rPr>
        <w:t xml:space="preserve"> </w:t>
      </w:r>
      <w:r w:rsidRPr="00844DE8">
        <w:rPr>
          <w:b/>
        </w:rPr>
        <w:t>1</w:t>
      </w:r>
      <w:r w:rsidR="00E22D14">
        <w:rPr>
          <w:b/>
        </w:rPr>
        <w:t xml:space="preserve">, 1a, 1b </w:t>
      </w:r>
      <w:r w:rsidR="00E22D14" w:rsidRPr="00E22D14">
        <w:rPr>
          <w:bCs/>
        </w:rPr>
        <w:t>(jeżeli dotyczy)</w:t>
      </w:r>
      <w:r w:rsidRPr="00844DE8">
        <w:rPr>
          <w:b/>
        </w:rPr>
        <w:t xml:space="preserve"> do SWZ</w:t>
      </w:r>
      <w:r w:rsidRPr="00844DE8">
        <w:rPr>
          <w:color w:val="000000"/>
        </w:rPr>
        <w:t>;</w:t>
      </w:r>
    </w:p>
    <w:p w14:paraId="79724AA6" w14:textId="77777777" w:rsidR="00C10F57" w:rsidRPr="00844DE8" w:rsidRDefault="00F01D3F" w:rsidP="00C13E81">
      <w:pPr>
        <w:pStyle w:val="Bezodstpw1"/>
        <w:numPr>
          <w:ilvl w:val="0"/>
          <w:numId w:val="142"/>
        </w:numPr>
        <w:spacing w:line="276" w:lineRule="auto"/>
        <w:ind w:left="851"/>
        <w:jc w:val="both"/>
      </w:pPr>
      <w:r w:rsidRPr="00844DE8">
        <w:t>Formularz cenowy</w:t>
      </w:r>
      <w:r w:rsidR="00DC0C77" w:rsidRPr="00844DE8">
        <w:t xml:space="preserve"> </w:t>
      </w:r>
      <w:r w:rsidR="00C10F57" w:rsidRPr="00844DE8">
        <w:t xml:space="preserve">– </w:t>
      </w:r>
      <w:r w:rsidR="00C10F57" w:rsidRPr="001A01D4">
        <w:rPr>
          <w:b/>
        </w:rPr>
        <w:t>Załącznik nr 2 do SWZ</w:t>
      </w:r>
      <w:r w:rsidR="00C10F57" w:rsidRPr="00844DE8">
        <w:t>;</w:t>
      </w:r>
    </w:p>
    <w:p w14:paraId="30A6B3E6" w14:textId="77777777" w:rsidR="00E338F6" w:rsidRPr="00291963" w:rsidRDefault="00DC0C77" w:rsidP="00C13E81">
      <w:pPr>
        <w:pStyle w:val="Bezodstpw1"/>
        <w:numPr>
          <w:ilvl w:val="0"/>
          <w:numId w:val="142"/>
        </w:numPr>
        <w:spacing w:line="276" w:lineRule="auto"/>
        <w:ind w:left="851"/>
        <w:jc w:val="both"/>
      </w:pPr>
      <w:r w:rsidRPr="00291963">
        <w:rPr>
          <w:color w:val="000000"/>
        </w:rPr>
        <w:t xml:space="preserve">Pełnomocnictwo </w:t>
      </w:r>
      <w:r w:rsidR="00E66919" w:rsidRPr="00291963">
        <w:rPr>
          <w:color w:val="000000"/>
        </w:rPr>
        <w:t>–</w:t>
      </w:r>
      <w:r w:rsidRPr="00291963">
        <w:rPr>
          <w:color w:val="000000"/>
        </w:rPr>
        <w:t xml:space="preserve"> w przypadku gdy wykonawcę reprezentuje pełnomocnik, </w:t>
      </w:r>
      <w:r w:rsidR="00063996" w:rsidRPr="00291963">
        <w:rPr>
          <w:color w:val="000000"/>
        </w:rPr>
        <w:br w:type="textWrapping" w:clear="all"/>
      </w:r>
      <w:r w:rsidRPr="00291963">
        <w:rPr>
          <w:color w:val="000000"/>
        </w:rPr>
        <w:t>do oferty musi być załączone pełnomocnictwo określające jego zakres i  podpisane  przez osobę/oso</w:t>
      </w:r>
      <w:r w:rsidR="001174FD" w:rsidRPr="00291963">
        <w:rPr>
          <w:color w:val="000000"/>
        </w:rPr>
        <w:t>by uprawnione do reprezentacji w</w:t>
      </w:r>
      <w:r w:rsidRPr="00291963">
        <w:rPr>
          <w:color w:val="000000"/>
        </w:rPr>
        <w:t xml:space="preserve">ykonawcy. Pełnomocnictwo należy </w:t>
      </w:r>
      <w:r w:rsidRPr="00291963">
        <w:t>sporządzić</w:t>
      </w:r>
      <w:r w:rsidR="00E338F6" w:rsidRPr="00291963">
        <w:t>:</w:t>
      </w:r>
    </w:p>
    <w:p w14:paraId="0650401F" w14:textId="77777777" w:rsidR="00E338F6" w:rsidRPr="00291963" w:rsidRDefault="00E338F6" w:rsidP="00E338F6">
      <w:pPr>
        <w:pStyle w:val="Bezodstpw1"/>
        <w:numPr>
          <w:ilvl w:val="0"/>
          <w:numId w:val="167"/>
        </w:numPr>
        <w:spacing w:line="276" w:lineRule="auto"/>
        <w:ind w:left="1134"/>
        <w:jc w:val="both"/>
        <w:rPr>
          <w:szCs w:val="24"/>
        </w:rPr>
      </w:pPr>
      <w:r w:rsidRPr="00291963">
        <w:rPr>
          <w:szCs w:val="24"/>
        </w:rPr>
        <w:t>w oryginale w formie elektronicznej lub</w:t>
      </w:r>
      <w:r w:rsidR="00315669">
        <w:rPr>
          <w:szCs w:val="24"/>
        </w:rPr>
        <w:t xml:space="preserve"> postaci elektronicznej opatrzonej podpisem zaufanym lub podpisem osobistym </w:t>
      </w:r>
      <w:r w:rsidR="00315669" w:rsidRPr="00D5679C">
        <w:rPr>
          <w:szCs w:val="24"/>
        </w:rPr>
        <w:t>lub</w:t>
      </w:r>
    </w:p>
    <w:p w14:paraId="4FB89644" w14:textId="77777777" w:rsidR="00DC0C77" w:rsidRPr="00291963" w:rsidRDefault="00DC0C77" w:rsidP="00E338F6">
      <w:pPr>
        <w:pStyle w:val="Bezodstpw1"/>
        <w:numPr>
          <w:ilvl w:val="0"/>
          <w:numId w:val="167"/>
        </w:numPr>
        <w:spacing w:line="276" w:lineRule="auto"/>
        <w:ind w:left="1134"/>
        <w:jc w:val="both"/>
        <w:rPr>
          <w:szCs w:val="24"/>
        </w:rPr>
      </w:pPr>
      <w:r w:rsidRPr="00291963">
        <w:t xml:space="preserve">w postaci elektronicznego poświadczenia zgodności odpisu, wyciągu lub kopii </w:t>
      </w:r>
      <w:r w:rsidR="00063996" w:rsidRPr="00291963">
        <w:br w:type="textWrapping" w:clear="all"/>
      </w:r>
      <w:r w:rsidRPr="00291963">
        <w:t>z okazanym dokumentem - opatrzonego kwalifikowanym podpisem elektronicznym notariusza  (art. 97 § 2 ustawy z dnia 14 lutego 1991r. Prawo o notariacie -  t.j. Dz. U. z 2020r. poz. 1192 ze zm.);</w:t>
      </w:r>
    </w:p>
    <w:p w14:paraId="77698099" w14:textId="77777777" w:rsidR="00DC0C77" w:rsidRPr="00844DE8" w:rsidRDefault="00DC0C77" w:rsidP="00C13E81">
      <w:pPr>
        <w:pStyle w:val="Bezodstpw1"/>
        <w:numPr>
          <w:ilvl w:val="0"/>
          <w:numId w:val="142"/>
        </w:numPr>
        <w:spacing w:line="276" w:lineRule="auto"/>
        <w:ind w:left="851"/>
        <w:jc w:val="both"/>
        <w:rPr>
          <w:color w:val="000000"/>
        </w:rPr>
      </w:pPr>
      <w:r w:rsidRPr="00844DE8">
        <w:rPr>
          <w:color w:val="000000"/>
        </w:rPr>
        <w:t xml:space="preserve">Pełnomocnictwo dla pełnomocnika do </w:t>
      </w:r>
      <w:r w:rsidR="001174FD" w:rsidRPr="00844DE8">
        <w:rPr>
          <w:color w:val="000000"/>
        </w:rPr>
        <w:t>reprezentowania w postępowaniu w</w:t>
      </w:r>
      <w:r w:rsidRPr="00844DE8">
        <w:rPr>
          <w:color w:val="000000"/>
        </w:rPr>
        <w:t>ykonawców wspólnie ubiegających się o udzielenie zamówienia</w:t>
      </w:r>
      <w:r w:rsidR="001A01D4">
        <w:rPr>
          <w:color w:val="000000"/>
        </w:rPr>
        <w:t>;</w:t>
      </w:r>
      <w:r w:rsidRPr="00844DE8">
        <w:rPr>
          <w:color w:val="000000"/>
        </w:rPr>
        <w:t xml:space="preserve"> </w:t>
      </w:r>
    </w:p>
    <w:p w14:paraId="6F0C8899" w14:textId="795B99D2" w:rsidR="00DC0C77" w:rsidRPr="00674B9C" w:rsidRDefault="00C10F57" w:rsidP="00674B9C">
      <w:pPr>
        <w:pStyle w:val="Bezodstpw1"/>
        <w:numPr>
          <w:ilvl w:val="0"/>
          <w:numId w:val="142"/>
        </w:numPr>
        <w:spacing w:line="276" w:lineRule="auto"/>
        <w:ind w:left="851"/>
        <w:jc w:val="both"/>
        <w:rPr>
          <w:strike/>
        </w:rPr>
      </w:pPr>
      <w:r w:rsidRPr="00844DE8">
        <w:t>Przedmiotowe środki</w:t>
      </w:r>
      <w:r w:rsidR="00BE17F2" w:rsidRPr="00844DE8">
        <w:t xml:space="preserve"> dowodowe wyszczególnione w r</w:t>
      </w:r>
      <w:r w:rsidR="00DC0C77" w:rsidRPr="00844DE8">
        <w:t>ozdziale</w:t>
      </w:r>
      <w:r w:rsidRPr="00844DE8">
        <w:t xml:space="preserve"> V SWZ</w:t>
      </w:r>
      <w:r w:rsidR="002B1181">
        <w:t>.</w:t>
      </w:r>
    </w:p>
    <w:p w14:paraId="4EE148D2" w14:textId="77777777" w:rsidR="00790EE6" w:rsidRPr="00844DE8" w:rsidRDefault="00AF2B48" w:rsidP="00C13E81">
      <w:pPr>
        <w:pStyle w:val="Bezodstpw1"/>
        <w:numPr>
          <w:ilvl w:val="0"/>
          <w:numId w:val="142"/>
        </w:numPr>
        <w:spacing w:line="276" w:lineRule="auto"/>
        <w:ind w:left="851"/>
        <w:jc w:val="both"/>
      </w:pPr>
      <w:r w:rsidRPr="00844DE8">
        <w:t>Z</w:t>
      </w:r>
      <w:r w:rsidR="00370D01" w:rsidRPr="00844DE8">
        <w:t>astrzeżenie wraz z uzasadnieniem</w:t>
      </w:r>
      <w:r w:rsidR="00D90C45" w:rsidRPr="00844DE8">
        <w:t xml:space="preserve"> </w:t>
      </w:r>
      <w:r w:rsidR="00C10F57" w:rsidRPr="00844DE8">
        <w:t>mające wykazać, iż zastrzeżone informacje stanowią tajemnicę przedsiębiorstwa</w:t>
      </w:r>
      <w:r w:rsidR="00D90C45" w:rsidRPr="00844DE8">
        <w:t xml:space="preserve"> </w:t>
      </w:r>
      <w:r w:rsidR="00C10F57" w:rsidRPr="00844DE8">
        <w:t>w rozumieniu przepisów o zwalczaniu nieuczciwej konkurencji, w przypadku zastrzeżenia części oferty jako tajemnica przedsiębiorstwa na po</w:t>
      </w:r>
      <w:r w:rsidRPr="00844DE8">
        <w:t>dstawie art. 18 ust. 3</w:t>
      </w:r>
      <w:r w:rsidR="00D90C45" w:rsidRPr="00844DE8">
        <w:t xml:space="preserve"> PZP</w:t>
      </w:r>
    </w:p>
    <w:p w14:paraId="33B38837" w14:textId="77777777" w:rsidR="00C10F57" w:rsidRDefault="00C10F57" w:rsidP="00D44098">
      <w:pPr>
        <w:rPr>
          <w:strike/>
          <w:color w:val="FF0000"/>
          <w:sz w:val="22"/>
          <w:szCs w:val="22"/>
        </w:rPr>
      </w:pPr>
    </w:p>
    <w:p w14:paraId="097D7D5A" w14:textId="77777777" w:rsidR="007874B9" w:rsidRPr="001A01D4"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ind w:left="851" w:hanging="851"/>
        <w:jc w:val="both"/>
        <w:rPr>
          <w:rFonts w:ascii="Times New Roman" w:hAnsi="Times New Roman" w:cs="Times New Roman"/>
        </w:rPr>
      </w:pPr>
      <w:r w:rsidRPr="001A01D4">
        <w:rPr>
          <w:rFonts w:ascii="Times New Roman" w:hAnsi="Times New Roman" w:cs="Times New Roman"/>
          <w:b/>
          <w:bCs/>
        </w:rPr>
        <w:t xml:space="preserve">INFORMACJE O ŚRODKACH KOMUNIKACJI ELEKTRONICZNEJ, PRZY UŻYCIU, KTÓRYCH ZAMAWIAJĄCY BĘDZIE KOMUNIKOWAŁ SIĘ </w:t>
      </w:r>
      <w:r w:rsidR="00063996">
        <w:rPr>
          <w:rFonts w:ascii="Times New Roman" w:hAnsi="Times New Roman" w:cs="Times New Roman"/>
          <w:b/>
          <w:bCs/>
        </w:rPr>
        <w:br w:type="textWrapping" w:clear="all"/>
      </w:r>
      <w:r w:rsidRPr="001A01D4">
        <w:rPr>
          <w:rFonts w:ascii="Times New Roman" w:hAnsi="Times New Roman" w:cs="Times New Roman"/>
          <w:b/>
          <w:bCs/>
        </w:rPr>
        <w:t>Z WYKONAWCAMI, ORAZ INFORMACJE O WYMAGANIACH TECHNICZNYCH I ORGANIZACYJNYCH SPORZĄDZANIA, WYSYŁANIA I ODBIERANIA KORESPONDENCJI ELEKTRONICZNEJ</w:t>
      </w:r>
    </w:p>
    <w:p w14:paraId="2E3E913B" w14:textId="77777777" w:rsidR="00154C3D" w:rsidRPr="001A01D4" w:rsidRDefault="007874B9" w:rsidP="00C13E81">
      <w:pPr>
        <w:pStyle w:val="Bezodstpw1"/>
        <w:numPr>
          <w:ilvl w:val="0"/>
          <w:numId w:val="143"/>
        </w:numPr>
        <w:spacing w:line="276" w:lineRule="auto"/>
        <w:ind w:left="426" w:hanging="426"/>
        <w:jc w:val="both"/>
      </w:pPr>
      <w:r w:rsidRPr="001A01D4">
        <w:t>W postępowaniu o udzielenie</w:t>
      </w:r>
      <w:r w:rsidR="00110191" w:rsidRPr="001A01D4">
        <w:t xml:space="preserve"> zamówienia komunikacja między z</w:t>
      </w:r>
      <w:r w:rsidR="001174FD" w:rsidRPr="001A01D4">
        <w:t xml:space="preserve">amawiającym </w:t>
      </w:r>
      <w:r w:rsidR="00063996">
        <w:br w:type="textWrapping" w:clear="all"/>
      </w:r>
      <w:r w:rsidR="001174FD" w:rsidRPr="001A01D4">
        <w:t>a w</w:t>
      </w:r>
      <w:r w:rsidRPr="001A01D4">
        <w:t>ykonawcami odbywa się za pomocą środka komunikacji elektronicznej - Platformy zakupowej „</w:t>
      </w:r>
      <w:proofErr w:type="spellStart"/>
      <w:r w:rsidRPr="001A01D4">
        <w:t>openNexus</w:t>
      </w:r>
      <w:proofErr w:type="spellEnd"/>
      <w:r w:rsidRPr="001A01D4">
        <w:t xml:space="preserve">”  </w:t>
      </w:r>
      <w:hyperlink r:id="rId26" w:history="1">
        <w:r w:rsidRPr="001A01D4">
          <w:rPr>
            <w:rStyle w:val="Hipercze"/>
            <w:b/>
            <w:color w:val="auto"/>
            <w:szCs w:val="24"/>
            <w:u w:val="none"/>
          </w:rPr>
          <w:t>https://platformazakupowa.pl/pn/4wsk/proceedings</w:t>
        </w:r>
      </w:hyperlink>
      <w:r w:rsidR="00114A08" w:rsidRPr="001A01D4">
        <w:t>.</w:t>
      </w:r>
    </w:p>
    <w:p w14:paraId="31564C5E" w14:textId="77777777" w:rsidR="00154C3D" w:rsidRPr="001A01D4" w:rsidRDefault="00154C3D" w:rsidP="00C13E81">
      <w:pPr>
        <w:pStyle w:val="Bezodstpw1"/>
        <w:numPr>
          <w:ilvl w:val="0"/>
          <w:numId w:val="143"/>
        </w:numPr>
        <w:spacing w:line="276" w:lineRule="auto"/>
        <w:ind w:left="426" w:hanging="426"/>
        <w:jc w:val="both"/>
      </w:pPr>
      <w:r w:rsidRPr="001A01D4">
        <w:t xml:space="preserve">Zamawiający informuje, że instrukcje korzystania z platformazakupowa.pl dotyczące </w:t>
      </w:r>
      <w:r w:rsidR="00063996">
        <w:br w:type="textWrapping" w:clear="all"/>
      </w:r>
      <w:r w:rsidRPr="001A01D4">
        <w:t>w szczególności logowania, składania wniosków o wyjaśnienie treści SWZ, składania ofert oraz innych czynności podejmowanych w niniejszym postępowaniu przy użyciu platformazakupowa.pl znajdują się w zakładce „</w:t>
      </w:r>
      <w:r w:rsidR="001174FD" w:rsidRPr="001A01D4">
        <w:rPr>
          <w:b/>
        </w:rPr>
        <w:t>Instrukcje dla w</w:t>
      </w:r>
      <w:r w:rsidRPr="001A01D4">
        <w:rPr>
          <w:b/>
        </w:rPr>
        <w:t>ykonawców</w:t>
      </w:r>
      <w:r w:rsidRPr="001A01D4">
        <w:t>" na stronie internetowej pod adresem: https://platformazakupowa.pl/strona/45-instrukcje</w:t>
      </w:r>
    </w:p>
    <w:p w14:paraId="56BC7402" w14:textId="77777777" w:rsidR="00384394" w:rsidRPr="001A01D4" w:rsidRDefault="007874B9" w:rsidP="00C13E81">
      <w:pPr>
        <w:pStyle w:val="Bezodstpw1"/>
        <w:numPr>
          <w:ilvl w:val="0"/>
          <w:numId w:val="143"/>
        </w:numPr>
        <w:spacing w:line="276" w:lineRule="auto"/>
        <w:ind w:left="426" w:hanging="426"/>
        <w:jc w:val="both"/>
      </w:pPr>
      <w:r w:rsidRPr="001A01D4">
        <w:lastRenderedPageBreak/>
        <w:t>Wymagania techniczne i organizacyjne wysyłania i odbierania dokumentów elektronicznych, elektronicznych kopii dokumentów i oświadczeń oraz informacji przekazywanych przy ich użyciu opisane zostały w Regulaminie Platformy zakupowej.</w:t>
      </w:r>
      <w:r w:rsidR="00384394" w:rsidRPr="001A01D4">
        <w:t xml:space="preserve"> Zamawiający, określa niezbędne wymagania sprzętowo</w:t>
      </w:r>
      <w:r w:rsidR="00C32E61" w:rsidRPr="001A01D4">
        <w:t xml:space="preserve"> –</w:t>
      </w:r>
      <w:r w:rsidR="00384394" w:rsidRPr="001A01D4">
        <w:t xml:space="preserve"> aplikacyjne umożliwiające pracę na platformazakupowa.pl, tj.:</w:t>
      </w:r>
    </w:p>
    <w:p w14:paraId="16BB63F8" w14:textId="77777777" w:rsidR="00384394" w:rsidRPr="001A01D4" w:rsidRDefault="00384394" w:rsidP="00674B9C">
      <w:pPr>
        <w:pStyle w:val="Bezodstpw1"/>
        <w:numPr>
          <w:ilvl w:val="0"/>
          <w:numId w:val="144"/>
        </w:numPr>
        <w:spacing w:line="276" w:lineRule="auto"/>
        <w:ind w:left="709" w:hanging="283"/>
        <w:jc w:val="both"/>
      </w:pPr>
      <w:r w:rsidRPr="001A01D4">
        <w:t xml:space="preserve">stały dostęp do sieci Internet o gwarantowanej przepustowości nie mniejszej niż 512 </w:t>
      </w:r>
      <w:proofErr w:type="spellStart"/>
      <w:r w:rsidRPr="001A01D4">
        <w:t>kb</w:t>
      </w:r>
      <w:proofErr w:type="spellEnd"/>
      <w:r w:rsidRPr="001A01D4">
        <w:t>/s,</w:t>
      </w:r>
    </w:p>
    <w:p w14:paraId="2DF6E282" w14:textId="77777777" w:rsidR="00384394" w:rsidRPr="001A01D4" w:rsidRDefault="00384394" w:rsidP="00674B9C">
      <w:pPr>
        <w:pStyle w:val="Bezodstpw1"/>
        <w:numPr>
          <w:ilvl w:val="0"/>
          <w:numId w:val="144"/>
        </w:numPr>
        <w:spacing w:line="276" w:lineRule="auto"/>
        <w:ind w:left="709" w:hanging="283"/>
        <w:jc w:val="both"/>
      </w:pPr>
      <w:r w:rsidRPr="001A01D4">
        <w:t>komputer klasy PC lub MAC o następującej konfiguracji: pamięć min. 2 GB Ram, procesor Intel IV 2 GHZ lub jego nowsza wersja, jeden z systemów operacyjnych - MS Windows 7, Mac Os x 10 4, Linux, lub ich nowsze wersje,</w:t>
      </w:r>
    </w:p>
    <w:p w14:paraId="735C5EA7" w14:textId="77777777" w:rsidR="00384394" w:rsidRPr="001A01D4" w:rsidRDefault="00384394" w:rsidP="00674B9C">
      <w:pPr>
        <w:pStyle w:val="Bezodstpw1"/>
        <w:numPr>
          <w:ilvl w:val="0"/>
          <w:numId w:val="144"/>
        </w:numPr>
        <w:spacing w:line="276" w:lineRule="auto"/>
        <w:ind w:left="709" w:hanging="283"/>
        <w:jc w:val="both"/>
      </w:pPr>
      <w:r w:rsidRPr="001A01D4">
        <w:t>zainstalowana dowolna przeglądarka internetowa, w przypadku Internet Explorer minimalnie wersja 10 0.,</w:t>
      </w:r>
    </w:p>
    <w:p w14:paraId="39A82D2C" w14:textId="77777777" w:rsidR="00384394" w:rsidRPr="001A01D4" w:rsidRDefault="00384394" w:rsidP="00674B9C">
      <w:pPr>
        <w:pStyle w:val="Bezodstpw1"/>
        <w:numPr>
          <w:ilvl w:val="0"/>
          <w:numId w:val="144"/>
        </w:numPr>
        <w:spacing w:line="276" w:lineRule="auto"/>
        <w:ind w:left="709" w:hanging="283"/>
        <w:jc w:val="both"/>
      </w:pPr>
      <w:r w:rsidRPr="001A01D4">
        <w:t>włączona obsługa JavaScript,</w:t>
      </w:r>
    </w:p>
    <w:p w14:paraId="03D9B83F" w14:textId="77777777" w:rsidR="00384394" w:rsidRPr="001A01D4" w:rsidRDefault="00384394" w:rsidP="00674B9C">
      <w:pPr>
        <w:pStyle w:val="Bezodstpw1"/>
        <w:numPr>
          <w:ilvl w:val="0"/>
          <w:numId w:val="144"/>
        </w:numPr>
        <w:spacing w:line="276" w:lineRule="auto"/>
        <w:ind w:left="709" w:hanging="283"/>
        <w:jc w:val="both"/>
      </w:pPr>
      <w:r w:rsidRPr="001A01D4">
        <w:t xml:space="preserve">zainstalowany program Adobe </w:t>
      </w:r>
      <w:proofErr w:type="spellStart"/>
      <w:r w:rsidRPr="001A01D4">
        <w:t>Acrobat</w:t>
      </w:r>
      <w:proofErr w:type="spellEnd"/>
      <w:r w:rsidRPr="001A01D4">
        <w:t xml:space="preserve"> Reader lub inny obsługujący format plików .pdf,</w:t>
      </w:r>
    </w:p>
    <w:p w14:paraId="527DF265" w14:textId="77777777" w:rsidR="00384394" w:rsidRPr="001A01D4" w:rsidRDefault="00384394" w:rsidP="00674B9C">
      <w:pPr>
        <w:pStyle w:val="Bezodstpw1"/>
        <w:numPr>
          <w:ilvl w:val="0"/>
          <w:numId w:val="144"/>
        </w:numPr>
        <w:spacing w:line="276" w:lineRule="auto"/>
        <w:ind w:left="709" w:hanging="283"/>
        <w:jc w:val="both"/>
      </w:pPr>
      <w:r w:rsidRPr="001A01D4">
        <w:t>Szyfrowanie na platformazakupowa.pl odbywa się za pomocą protokołu TLS 1.3.</w:t>
      </w:r>
    </w:p>
    <w:p w14:paraId="44C8FEA8" w14:textId="77777777" w:rsidR="00384394" w:rsidRPr="001A01D4" w:rsidRDefault="00384394" w:rsidP="00674B9C">
      <w:pPr>
        <w:pStyle w:val="Bezodstpw1"/>
        <w:numPr>
          <w:ilvl w:val="0"/>
          <w:numId w:val="144"/>
        </w:numPr>
        <w:spacing w:line="276" w:lineRule="auto"/>
        <w:ind w:left="709" w:hanging="283"/>
        <w:jc w:val="both"/>
      </w:pPr>
      <w:r w:rsidRPr="001A01D4">
        <w:t>Oznaczenie czasu odbioru danych przez platformę zakupową stanowi datę oraz dokładny czas (</w:t>
      </w:r>
      <w:proofErr w:type="spellStart"/>
      <w:r w:rsidRPr="001A01D4">
        <w:t>hh:mm:ss</w:t>
      </w:r>
      <w:proofErr w:type="spellEnd"/>
      <w:r w:rsidRPr="001A01D4">
        <w:t>) generowany wg. czasu lokalnego serwera synchronizowanego z zegarem Głównego Urzędu Miar</w:t>
      </w:r>
    </w:p>
    <w:p w14:paraId="6DDE576F" w14:textId="77777777" w:rsidR="007874B9" w:rsidRPr="001A01D4" w:rsidRDefault="007874B9" w:rsidP="00C13E81">
      <w:pPr>
        <w:pStyle w:val="Bezodstpw1"/>
        <w:numPr>
          <w:ilvl w:val="0"/>
          <w:numId w:val="143"/>
        </w:numPr>
        <w:spacing w:line="276" w:lineRule="auto"/>
        <w:ind w:left="426" w:hanging="426"/>
        <w:jc w:val="both"/>
      </w:pPr>
      <w:r w:rsidRPr="001A01D4">
        <w:t xml:space="preserve">Sposób sporządzenia dokumentów elektronicznych, oświadczeń lub elektronicznych kopii dokumentów lub oświadczeń musi być zgody z wymaganiami określonymi </w:t>
      </w:r>
      <w:r w:rsidR="00063996">
        <w:br w:type="textWrapping" w:clear="all"/>
      </w:r>
      <w:r w:rsidRPr="001A01D4">
        <w:t xml:space="preserve">w </w:t>
      </w:r>
      <w:r w:rsidR="005E63EC" w:rsidRPr="001A01D4">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A01D4">
        <w:t xml:space="preserve"> oraz rozporządzeniu Ministra  Rozwoju, Pracy i Tec</w:t>
      </w:r>
      <w:r w:rsidR="005E63EC" w:rsidRPr="001A01D4">
        <w:t>hnologii z dnia 23 grudnia 2020</w:t>
      </w:r>
      <w:r w:rsidRPr="001A01D4">
        <w:t xml:space="preserve">r. </w:t>
      </w:r>
      <w:r w:rsidR="005E63EC" w:rsidRPr="001A01D4">
        <w:t xml:space="preserve">w </w:t>
      </w:r>
      <w:r w:rsidRPr="001A01D4">
        <w:t>sprawie podmiotowych środków dowodowych oraz innych dokumentów lub oświadczeń, jakich może żądać zamawiający od wykonawcy</w:t>
      </w:r>
      <w:r w:rsidR="005E63EC" w:rsidRPr="001A01D4">
        <w:t xml:space="preserve"> (Dz. U. z 2020r. poz. 2415)</w:t>
      </w:r>
      <w:r w:rsidRPr="001A01D4">
        <w:t>.</w:t>
      </w:r>
    </w:p>
    <w:p w14:paraId="05CD2674" w14:textId="77777777" w:rsidR="007874B9" w:rsidRPr="001A01D4" w:rsidRDefault="007874B9" w:rsidP="00C13E81">
      <w:pPr>
        <w:pStyle w:val="Bezodstpw1"/>
        <w:numPr>
          <w:ilvl w:val="0"/>
          <w:numId w:val="143"/>
        </w:numPr>
        <w:spacing w:line="276" w:lineRule="auto"/>
        <w:ind w:left="426" w:hanging="426"/>
        <w:jc w:val="both"/>
        <w:rPr>
          <w:color w:val="000000"/>
        </w:rPr>
      </w:pPr>
      <w:r w:rsidRPr="001A01D4">
        <w:rPr>
          <w:color w:val="000000"/>
        </w:rPr>
        <w:t>Zamawiający nie przewidu</w:t>
      </w:r>
      <w:r w:rsidR="001174FD" w:rsidRPr="001A01D4">
        <w:rPr>
          <w:color w:val="000000"/>
        </w:rPr>
        <w:t>je sposobu komunikowania się z w</w:t>
      </w:r>
      <w:r w:rsidRPr="001A01D4">
        <w:rPr>
          <w:color w:val="000000"/>
        </w:rPr>
        <w:t>ykonawcami w inny sposób niż przy użyciu środków komunikacji e</w:t>
      </w:r>
      <w:r w:rsidR="00154C3D" w:rsidRPr="001A01D4">
        <w:rPr>
          <w:color w:val="000000"/>
        </w:rPr>
        <w:t>l</w:t>
      </w:r>
      <w:r w:rsidR="00B03583" w:rsidRPr="001A01D4">
        <w:rPr>
          <w:color w:val="000000"/>
        </w:rPr>
        <w:t>ektronicznej, wskazanych w SWZ.</w:t>
      </w:r>
    </w:p>
    <w:p w14:paraId="2A48DDA0" w14:textId="77777777" w:rsidR="007874B9" w:rsidRPr="001A01D4" w:rsidRDefault="007874B9" w:rsidP="00C13E81">
      <w:pPr>
        <w:pStyle w:val="Bezodstpw1"/>
        <w:numPr>
          <w:ilvl w:val="0"/>
          <w:numId w:val="143"/>
        </w:numPr>
        <w:spacing w:line="276" w:lineRule="auto"/>
        <w:ind w:left="426" w:hanging="426"/>
        <w:jc w:val="both"/>
      </w:pPr>
      <w:r w:rsidRPr="001A01D4">
        <w:t>Za datę przekazania oferty, wniosków, zawiadomień, dokumentów elektronicznych, oświadczeń lub elektronicznych kopii dokumentów lub oświadczeń oraz innych informacji przyjmuje się datę ich przesłania na Platformę zakupową</w:t>
      </w:r>
    </w:p>
    <w:p w14:paraId="486B006B" w14:textId="77777777" w:rsidR="0012438A" w:rsidRPr="001A01D4" w:rsidRDefault="00384394" w:rsidP="00C13E81">
      <w:pPr>
        <w:pStyle w:val="Bezodstpw1"/>
        <w:numPr>
          <w:ilvl w:val="0"/>
          <w:numId w:val="143"/>
        </w:numPr>
        <w:spacing w:line="276" w:lineRule="auto"/>
        <w:ind w:left="426" w:hanging="426"/>
        <w:jc w:val="both"/>
      </w:pPr>
      <w:r w:rsidRPr="001A01D4">
        <w:t xml:space="preserve">Zamawiający nie ponosi odpowiedzialności za złożenie oferty w sposób niezgodny </w:t>
      </w:r>
      <w:r w:rsidR="00063996">
        <w:br w:type="textWrapping" w:clear="all"/>
      </w:r>
      <w:r w:rsidRPr="001A01D4">
        <w:t xml:space="preserve">z Instrukcją korzystania z </w:t>
      </w:r>
      <w:r w:rsidRPr="001A01D4">
        <w:rPr>
          <w:bCs/>
          <w:szCs w:val="24"/>
        </w:rPr>
        <w:t>platformazakupowa.pl</w:t>
      </w:r>
      <w:r w:rsidRPr="001A01D4">
        <w:t xml:space="preserve">, w szczególności za sytuację, gdy zamawiający zapozna się z treścią oferty przed upływem terminu składania ofert </w:t>
      </w:r>
      <w:r w:rsidR="00063996">
        <w:br w:type="textWrapping" w:clear="all"/>
      </w:r>
      <w:r w:rsidRPr="001A01D4">
        <w:t>(np. złożenie oferty w zakładce „Wyślij wiadomość do zamawiającego”). Taka oferta zostanie uznana p</w:t>
      </w:r>
      <w:r w:rsidR="00110191" w:rsidRPr="001A01D4">
        <w:t>rzez z</w:t>
      </w:r>
      <w:r w:rsidRPr="001A01D4">
        <w:t xml:space="preserve">amawiającego za ofertę handlową i nie będzie brana pod uwagę </w:t>
      </w:r>
      <w:r w:rsidR="00063996">
        <w:br w:type="textWrapping" w:clear="all"/>
      </w:r>
      <w:r w:rsidRPr="001A01D4">
        <w:t xml:space="preserve">w przedmiotowym postępowaniu ponieważ nie został spełniony obowiązek </w:t>
      </w:r>
      <w:r w:rsidR="00832EA7" w:rsidRPr="001A01D4">
        <w:t xml:space="preserve">określony </w:t>
      </w:r>
      <w:r w:rsidR="00063996">
        <w:br w:type="textWrapping" w:clear="all"/>
      </w:r>
      <w:r w:rsidRPr="001A01D4">
        <w:t xml:space="preserve">w art. 221 </w:t>
      </w:r>
      <w:r w:rsidR="00B03583" w:rsidRPr="001A01D4">
        <w:t>PZP.</w:t>
      </w:r>
    </w:p>
    <w:p w14:paraId="4BFBD2AD" w14:textId="77777777" w:rsidR="00C32E61" w:rsidRPr="001A01D4" w:rsidRDefault="00D27CE4" w:rsidP="00C13E81">
      <w:pPr>
        <w:pStyle w:val="Bezodstpw1"/>
        <w:numPr>
          <w:ilvl w:val="0"/>
          <w:numId w:val="143"/>
        </w:numPr>
        <w:spacing w:line="276" w:lineRule="auto"/>
        <w:ind w:left="426" w:hanging="426"/>
        <w:jc w:val="both"/>
      </w:pPr>
      <w:r w:rsidRPr="001A01D4">
        <w:t xml:space="preserve">Dokumenty sporządza się w postaci elektronicznej, w </w:t>
      </w:r>
      <w:r w:rsidRPr="001A01D4">
        <w:rPr>
          <w:rStyle w:val="Uwydatnienie"/>
          <w:b w:val="0"/>
          <w:szCs w:val="24"/>
        </w:rPr>
        <w:t>formatach</w:t>
      </w:r>
      <w:r w:rsidRPr="001A01D4">
        <w:t xml:space="preserve"> danych określonych </w:t>
      </w:r>
      <w:r w:rsidR="00063996">
        <w:br w:type="textWrapping" w:clear="all"/>
      </w:r>
      <w:r w:rsidRPr="001A01D4">
        <w:t xml:space="preserve">w przepisach wydanych na podstawie </w:t>
      </w:r>
      <w:r w:rsidRPr="001A01D4">
        <w:rPr>
          <w:szCs w:val="24"/>
        </w:rPr>
        <w:t>art. 18</w:t>
      </w:r>
      <w:r w:rsidR="00B24CCC" w:rsidRPr="001A01D4">
        <w:t xml:space="preserve"> ustawy z dnia 17 lutego 2005</w:t>
      </w:r>
      <w:r w:rsidRPr="001A01D4">
        <w:t xml:space="preserve">r. </w:t>
      </w:r>
      <w:r w:rsidR="00205539">
        <w:br w:type="textWrapping" w:clear="all"/>
      </w:r>
      <w:r w:rsidRPr="001A01D4">
        <w:lastRenderedPageBreak/>
        <w:t>o informatyzacji działalności podmiotów realizujących z</w:t>
      </w:r>
      <w:r w:rsidR="00B24CCC" w:rsidRPr="001A01D4">
        <w:t xml:space="preserve">adania publiczne </w:t>
      </w:r>
      <w:r w:rsidR="00205539">
        <w:br w:type="textWrapping" w:clear="all"/>
      </w:r>
      <w:r w:rsidR="00B24CCC" w:rsidRPr="001A01D4">
        <w:t>(</w:t>
      </w:r>
      <w:r w:rsidR="00816C44">
        <w:t>t.j. Dz. U. z 2021</w:t>
      </w:r>
      <w:r w:rsidRPr="001A01D4">
        <w:t>r.</w:t>
      </w:r>
      <w:r w:rsidR="00816C44">
        <w:t xml:space="preserve"> poz. 670</w:t>
      </w:r>
      <w:r w:rsidRPr="001A01D4">
        <w:t xml:space="preserve">), z zastrzeżeniem </w:t>
      </w:r>
      <w:r w:rsidRPr="001A01D4">
        <w:rPr>
          <w:rStyle w:val="Uwydatnienie"/>
          <w:b w:val="0"/>
          <w:szCs w:val="24"/>
        </w:rPr>
        <w:t>formatów</w:t>
      </w:r>
      <w:r w:rsidRPr="001A01D4">
        <w:t xml:space="preserve">, o których mowa </w:t>
      </w:r>
      <w:r w:rsidR="00205539">
        <w:br w:type="textWrapping" w:clear="all"/>
      </w:r>
      <w:r w:rsidRPr="001A01D4">
        <w:t xml:space="preserve">w </w:t>
      </w:r>
      <w:r w:rsidRPr="001A01D4">
        <w:rPr>
          <w:szCs w:val="24"/>
        </w:rPr>
        <w:t>art. 66 ust. 1</w:t>
      </w:r>
      <w:r w:rsidRPr="001A01D4">
        <w:t xml:space="preserve"> PZP. </w:t>
      </w:r>
      <w:r w:rsidR="00D60C38" w:rsidRPr="001A01D4">
        <w:t>Zamawiający rekomenduje wykorzystanie format</w:t>
      </w:r>
      <w:r w:rsidR="0012438A" w:rsidRPr="001A01D4">
        <w:t>ów: .pdf .</w:t>
      </w:r>
      <w:proofErr w:type="spellStart"/>
      <w:r w:rsidR="0012438A" w:rsidRPr="001A01D4">
        <w:t>doc</w:t>
      </w:r>
      <w:proofErr w:type="spellEnd"/>
      <w:r w:rsidR="0012438A" w:rsidRPr="001A01D4">
        <w:t xml:space="preserve"> .xls .jpg (.</w:t>
      </w:r>
      <w:proofErr w:type="spellStart"/>
      <w:r w:rsidR="0012438A" w:rsidRPr="001A01D4">
        <w:t>jpeg</w:t>
      </w:r>
      <w:proofErr w:type="spellEnd"/>
      <w:r w:rsidR="0012438A" w:rsidRPr="001A01D4">
        <w:t>).</w:t>
      </w:r>
      <w:r w:rsidR="00D80859" w:rsidRPr="001A01D4">
        <w:t xml:space="preserve"> </w:t>
      </w:r>
      <w:r w:rsidR="00D60C38" w:rsidRPr="001A01D4">
        <w:t xml:space="preserve">W celu ewentualnej </w:t>
      </w:r>
      <w:r w:rsidR="00110191" w:rsidRPr="001A01D4">
        <w:t xml:space="preserve">kompresji danych </w:t>
      </w:r>
      <w:r w:rsidR="0012438A" w:rsidRPr="001A01D4">
        <w:t>Z</w:t>
      </w:r>
      <w:r w:rsidR="00D60C38" w:rsidRPr="001A01D4">
        <w:t>amawiający rekomenduje wykorzystanie jednego z</w:t>
      </w:r>
      <w:r w:rsidR="0012438A" w:rsidRPr="001A01D4">
        <w:t xml:space="preserve"> formatów: </w:t>
      </w:r>
      <w:r w:rsidR="00D60C38" w:rsidRPr="001A01D4">
        <w:t>zip.7Z</w:t>
      </w:r>
      <w:r w:rsidRPr="001A01D4">
        <w:t>.</w:t>
      </w:r>
    </w:p>
    <w:p w14:paraId="16CE0D78" w14:textId="77777777" w:rsidR="001004C3" w:rsidRPr="001A01D4" w:rsidRDefault="001004C3" w:rsidP="00C13E81">
      <w:pPr>
        <w:pStyle w:val="Bezodstpw1"/>
        <w:numPr>
          <w:ilvl w:val="0"/>
          <w:numId w:val="143"/>
        </w:numPr>
        <w:spacing w:line="276" w:lineRule="auto"/>
        <w:ind w:left="426" w:hanging="426"/>
        <w:jc w:val="both"/>
      </w:pPr>
      <w:r w:rsidRPr="001A01D4">
        <w:t xml:space="preserve">Sposób zaszyfrowania oferty opisany został w </w:t>
      </w:r>
      <w:r w:rsidR="00C10F57" w:rsidRPr="001A01D4">
        <w:t xml:space="preserve">instrukcji </w:t>
      </w:r>
      <w:r w:rsidRPr="001A01D4">
        <w:t>„</w:t>
      </w:r>
      <w:r w:rsidR="00C10F57" w:rsidRPr="001A01D4">
        <w:t xml:space="preserve">SKŁADANIE OFERT </w:t>
      </w:r>
      <w:r w:rsidR="00205539">
        <w:br w:type="textWrapping" w:clear="all"/>
      </w:r>
      <w:r w:rsidR="00C10F57" w:rsidRPr="001A01D4">
        <w:t>W POSTĘPOWANIACH</w:t>
      </w:r>
      <w:r w:rsidRPr="001A01D4">
        <w:t>” dostępnej na Platformie zakupowej:</w:t>
      </w:r>
      <w:r w:rsidR="001A01D4">
        <w:t xml:space="preserve"> </w:t>
      </w:r>
      <w:r w:rsidR="00C10F57" w:rsidRPr="001A01D4">
        <w:t>https://platformazakupowa.pl/strona/45-instrukcje</w:t>
      </w:r>
      <w:r w:rsidR="001A01D4">
        <w:t>.</w:t>
      </w:r>
    </w:p>
    <w:p w14:paraId="79E7672B" w14:textId="77777777" w:rsidR="00205539" w:rsidRDefault="00205539" w:rsidP="00D44098">
      <w:pPr>
        <w:autoSpaceDE w:val="0"/>
        <w:autoSpaceDN w:val="0"/>
        <w:adjustRightInd w:val="0"/>
        <w:jc w:val="both"/>
        <w:rPr>
          <w:sz w:val="22"/>
          <w:szCs w:val="22"/>
        </w:rPr>
      </w:pPr>
    </w:p>
    <w:p w14:paraId="3D6DCDC3" w14:textId="77777777" w:rsidR="007874B9" w:rsidRPr="001A01D4"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1A01D4">
        <w:rPr>
          <w:rFonts w:ascii="Times New Roman" w:hAnsi="Times New Roman" w:cs="Times New Roman"/>
          <w:b/>
          <w:bCs/>
        </w:rPr>
        <w:t xml:space="preserve">TERMIN ZWIĄZANIA OFERTĄ </w:t>
      </w:r>
    </w:p>
    <w:p w14:paraId="387B9678" w14:textId="77777777" w:rsidR="007874B9" w:rsidRPr="001A01D4" w:rsidRDefault="007874B9" w:rsidP="001A01D4">
      <w:pPr>
        <w:autoSpaceDE w:val="0"/>
        <w:autoSpaceDN w:val="0"/>
        <w:adjustRightInd w:val="0"/>
        <w:spacing w:line="276" w:lineRule="auto"/>
        <w:jc w:val="both"/>
        <w:rPr>
          <w:color w:val="000000"/>
        </w:rPr>
      </w:pPr>
    </w:p>
    <w:p w14:paraId="78485142" w14:textId="55DE16C3" w:rsidR="007874B9" w:rsidRPr="001A01D4" w:rsidRDefault="007874B9" w:rsidP="000C7D09">
      <w:pPr>
        <w:numPr>
          <w:ilvl w:val="0"/>
          <w:numId w:val="65"/>
        </w:numPr>
        <w:autoSpaceDE w:val="0"/>
        <w:autoSpaceDN w:val="0"/>
        <w:adjustRightInd w:val="0"/>
        <w:spacing w:line="276" w:lineRule="auto"/>
        <w:ind w:left="426" w:hanging="426"/>
        <w:jc w:val="both"/>
        <w:rPr>
          <w:color w:val="000000"/>
        </w:rPr>
      </w:pPr>
      <w:r w:rsidRPr="001A01D4">
        <w:t xml:space="preserve">Wykonawca będzie związany ofertą od dnia upływu terminu składania ofert, przy czym pierwszym dniem terminu związania ofertą jest dzień, w którym upływa termin składania ofert, przez </w:t>
      </w:r>
      <w:r w:rsidRPr="001F20E4">
        <w:t xml:space="preserve">okres </w:t>
      </w:r>
      <w:r w:rsidR="00E10B5E" w:rsidRPr="001F20E4">
        <w:rPr>
          <w:b/>
        </w:rPr>
        <w:t>3</w:t>
      </w:r>
      <w:r w:rsidRPr="001F20E4">
        <w:rPr>
          <w:b/>
        </w:rPr>
        <w:t>0 dni, tj</w:t>
      </w:r>
      <w:r w:rsidRPr="00D5679C">
        <w:rPr>
          <w:b/>
        </w:rPr>
        <w:t>. do dnia</w:t>
      </w:r>
      <w:r w:rsidR="00925201" w:rsidRPr="00D5679C">
        <w:rPr>
          <w:b/>
        </w:rPr>
        <w:t xml:space="preserve"> </w:t>
      </w:r>
      <w:r w:rsidR="00D5679C" w:rsidRPr="00D5679C">
        <w:rPr>
          <w:b/>
        </w:rPr>
        <w:t>8</w:t>
      </w:r>
      <w:r w:rsidR="002B1181" w:rsidRPr="00D5679C">
        <w:rPr>
          <w:b/>
        </w:rPr>
        <w:t xml:space="preserve"> </w:t>
      </w:r>
      <w:r w:rsidR="00E22D14" w:rsidRPr="00D5679C">
        <w:rPr>
          <w:b/>
        </w:rPr>
        <w:t>lipca</w:t>
      </w:r>
      <w:r w:rsidR="002B1181" w:rsidRPr="00D5679C">
        <w:rPr>
          <w:b/>
        </w:rPr>
        <w:t xml:space="preserve"> 2021r.</w:t>
      </w:r>
    </w:p>
    <w:p w14:paraId="09623EC0" w14:textId="77777777" w:rsidR="007874B9" w:rsidRPr="001A01D4" w:rsidRDefault="007874B9" w:rsidP="000C7D09">
      <w:pPr>
        <w:numPr>
          <w:ilvl w:val="0"/>
          <w:numId w:val="65"/>
        </w:numPr>
        <w:autoSpaceDE w:val="0"/>
        <w:autoSpaceDN w:val="0"/>
        <w:adjustRightInd w:val="0"/>
        <w:spacing w:line="276" w:lineRule="auto"/>
        <w:ind w:left="426" w:hanging="426"/>
        <w:jc w:val="both"/>
        <w:rPr>
          <w:color w:val="000000"/>
        </w:rPr>
      </w:pPr>
      <w:r w:rsidRPr="001A01D4">
        <w:rPr>
          <w:color w:val="000000"/>
        </w:rPr>
        <w:t xml:space="preserve">W przypadku gdy wybór najkorzystniejszej oferty nie nastąpi przed </w:t>
      </w:r>
      <w:r w:rsidR="00B03583" w:rsidRPr="001A01D4">
        <w:rPr>
          <w:color w:val="000000"/>
        </w:rPr>
        <w:t>upływem terminu związania ofertą</w:t>
      </w:r>
      <w:r w:rsidR="00110191" w:rsidRPr="001A01D4">
        <w:rPr>
          <w:color w:val="000000"/>
        </w:rPr>
        <w:t xml:space="preserve"> określonego w SWZ, z</w:t>
      </w:r>
      <w:r w:rsidRPr="001A01D4">
        <w:rPr>
          <w:color w:val="000000"/>
        </w:rPr>
        <w:t>amawiający przed upływem terminu związania ofe</w:t>
      </w:r>
      <w:r w:rsidR="0023735E">
        <w:rPr>
          <w:color w:val="000000"/>
        </w:rPr>
        <w:t>rtą</w:t>
      </w:r>
      <w:r w:rsidR="001174FD" w:rsidRPr="001A01D4">
        <w:rPr>
          <w:color w:val="000000"/>
        </w:rPr>
        <w:t xml:space="preserve"> zwraca się jednokrotnie do w</w:t>
      </w:r>
      <w:r w:rsidRPr="001A01D4">
        <w:rPr>
          <w:color w:val="000000"/>
        </w:rPr>
        <w:t xml:space="preserve">ykonawców o wyrażenie zgody na przedłużenie tego terminu o wskazywany przez niego okres, nie dłuższy niż </w:t>
      </w:r>
      <w:r w:rsidR="00E10B5E" w:rsidRPr="001A01D4">
        <w:rPr>
          <w:color w:val="000000"/>
        </w:rPr>
        <w:t>3</w:t>
      </w:r>
      <w:r w:rsidRPr="001A01D4">
        <w:rPr>
          <w:color w:val="000000"/>
        </w:rPr>
        <w:t>0 dni.</w:t>
      </w:r>
    </w:p>
    <w:p w14:paraId="190E0346" w14:textId="77777777" w:rsidR="007874B9" w:rsidRPr="001A01D4" w:rsidRDefault="007874B9" w:rsidP="000C7D09">
      <w:pPr>
        <w:numPr>
          <w:ilvl w:val="0"/>
          <w:numId w:val="65"/>
        </w:numPr>
        <w:autoSpaceDE w:val="0"/>
        <w:autoSpaceDN w:val="0"/>
        <w:adjustRightInd w:val="0"/>
        <w:spacing w:line="276" w:lineRule="auto"/>
        <w:ind w:left="426" w:hanging="426"/>
        <w:jc w:val="both"/>
        <w:rPr>
          <w:color w:val="000000"/>
        </w:rPr>
      </w:pPr>
      <w:r w:rsidRPr="001A01D4">
        <w:rPr>
          <w:color w:val="000000"/>
        </w:rPr>
        <w:t>Przedłużenie terminu związania ofert</w:t>
      </w:r>
      <w:r w:rsidR="00D60C38" w:rsidRPr="001A01D4">
        <w:rPr>
          <w:color w:val="000000"/>
        </w:rPr>
        <w:t>ą</w:t>
      </w:r>
      <w:r w:rsidRPr="001A01D4">
        <w:rPr>
          <w:color w:val="000000"/>
        </w:rPr>
        <w:t xml:space="preserve">, o którym mowa w </w:t>
      </w:r>
      <w:r w:rsidR="004808D1" w:rsidRPr="001A01D4">
        <w:rPr>
          <w:color w:val="000000"/>
        </w:rPr>
        <w:t>pkt 2</w:t>
      </w:r>
      <w:r w:rsidR="001174FD" w:rsidRPr="001A01D4">
        <w:rPr>
          <w:color w:val="000000"/>
        </w:rPr>
        <w:t>, wymaga złożenia przez w</w:t>
      </w:r>
      <w:r w:rsidRPr="001A01D4">
        <w:rPr>
          <w:color w:val="000000"/>
        </w:rPr>
        <w:t>ykonawcę pisemnego oświadczenia o wyrażeniu zgody na przed</w:t>
      </w:r>
      <w:r w:rsidR="00D60C38" w:rsidRPr="001A01D4">
        <w:rPr>
          <w:color w:val="000000"/>
        </w:rPr>
        <w:t>łużenie terminu związania ofertą</w:t>
      </w:r>
      <w:r w:rsidRPr="001A01D4">
        <w:rPr>
          <w:color w:val="000000"/>
        </w:rPr>
        <w:t>.</w:t>
      </w:r>
    </w:p>
    <w:p w14:paraId="49A05EC2" w14:textId="77777777" w:rsidR="00295473" w:rsidRPr="00FB5F64" w:rsidRDefault="00295473" w:rsidP="00D44098">
      <w:pPr>
        <w:autoSpaceDE w:val="0"/>
        <w:autoSpaceDN w:val="0"/>
        <w:adjustRightInd w:val="0"/>
        <w:jc w:val="both"/>
        <w:rPr>
          <w:color w:val="000000"/>
          <w:sz w:val="22"/>
          <w:szCs w:val="22"/>
        </w:rPr>
      </w:pPr>
    </w:p>
    <w:p w14:paraId="28601983" w14:textId="77777777" w:rsidR="007874B9" w:rsidRPr="00D5679C"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ind w:left="851" w:hanging="851"/>
        <w:jc w:val="both"/>
        <w:rPr>
          <w:rFonts w:ascii="Times New Roman" w:hAnsi="Times New Roman" w:cs="Times New Roman"/>
          <w:b/>
          <w:color w:val="auto"/>
        </w:rPr>
      </w:pPr>
      <w:r w:rsidRPr="00D5679C">
        <w:rPr>
          <w:rFonts w:ascii="Times New Roman" w:hAnsi="Times New Roman" w:cs="Times New Roman"/>
          <w:b/>
          <w:bCs/>
          <w:color w:val="auto"/>
        </w:rPr>
        <w:t>WYMAGANIA</w:t>
      </w:r>
      <w:r w:rsidRPr="00D5679C">
        <w:rPr>
          <w:rFonts w:ascii="Times New Roman" w:hAnsi="Times New Roman" w:cs="Times New Roman"/>
          <w:b/>
          <w:color w:val="auto"/>
        </w:rPr>
        <w:t xml:space="preserve"> </w:t>
      </w:r>
      <w:r w:rsidRPr="00D5679C">
        <w:rPr>
          <w:rFonts w:ascii="Times New Roman" w:hAnsi="Times New Roman" w:cs="Times New Roman"/>
          <w:b/>
          <w:bCs/>
          <w:color w:val="auto"/>
        </w:rPr>
        <w:t>DOTYCZĄCE</w:t>
      </w:r>
      <w:r w:rsidR="00B24CCC" w:rsidRPr="00D5679C">
        <w:rPr>
          <w:rFonts w:ascii="Times New Roman" w:hAnsi="Times New Roman" w:cs="Times New Roman"/>
          <w:b/>
          <w:color w:val="auto"/>
        </w:rPr>
        <w:t xml:space="preserve"> WADIUM</w:t>
      </w:r>
      <w:r w:rsidR="00E27A7D" w:rsidRPr="00D5679C">
        <w:rPr>
          <w:rFonts w:ascii="Times New Roman" w:hAnsi="Times New Roman" w:cs="Times New Roman"/>
          <w:b/>
          <w:color w:val="auto"/>
        </w:rPr>
        <w:t xml:space="preserve"> </w:t>
      </w:r>
      <w:r w:rsidR="001A01D4" w:rsidRPr="00D5679C">
        <w:rPr>
          <w:rFonts w:ascii="Times New Roman" w:hAnsi="Times New Roman" w:cs="Times New Roman"/>
          <w:b/>
          <w:color w:val="auto"/>
        </w:rPr>
        <w:t>–</w:t>
      </w:r>
      <w:r w:rsidR="00E27A7D" w:rsidRPr="00D5679C">
        <w:rPr>
          <w:rFonts w:ascii="Times New Roman" w:hAnsi="Times New Roman" w:cs="Times New Roman"/>
          <w:b/>
          <w:color w:val="auto"/>
        </w:rPr>
        <w:t xml:space="preserve"> </w:t>
      </w:r>
      <w:r w:rsidR="001A01D4" w:rsidRPr="00D5679C">
        <w:rPr>
          <w:rFonts w:ascii="Times New Roman" w:hAnsi="Times New Roman" w:cs="Times New Roman"/>
          <w:color w:val="auto"/>
        </w:rPr>
        <w:t xml:space="preserve">Zamawiający </w:t>
      </w:r>
      <w:r w:rsidR="001A01D4" w:rsidRPr="00D5679C">
        <w:rPr>
          <w:rFonts w:ascii="Times New Roman" w:hAnsi="Times New Roman" w:cs="Times New Roman"/>
          <w:b/>
          <w:color w:val="auto"/>
        </w:rPr>
        <w:t>nie wymaga</w:t>
      </w:r>
      <w:r w:rsidR="001A01D4" w:rsidRPr="00D5679C">
        <w:rPr>
          <w:rFonts w:ascii="Times New Roman" w:hAnsi="Times New Roman" w:cs="Times New Roman"/>
          <w:color w:val="auto"/>
        </w:rPr>
        <w:t xml:space="preserve"> wpłaty wadium</w:t>
      </w:r>
    </w:p>
    <w:p w14:paraId="09BF72B0" w14:textId="77777777" w:rsidR="00B24CCC" w:rsidRPr="00FB5F64" w:rsidRDefault="00B24CCC" w:rsidP="00D44098">
      <w:pPr>
        <w:rPr>
          <w:b/>
          <w:sz w:val="22"/>
          <w:szCs w:val="22"/>
        </w:rPr>
      </w:pPr>
    </w:p>
    <w:p w14:paraId="109F70FA" w14:textId="77777777" w:rsidR="007874B9" w:rsidRPr="001A01D4" w:rsidRDefault="004808D1" w:rsidP="001A01D4">
      <w:pPr>
        <w:pStyle w:val="pk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rPr>
          <w:b/>
          <w:szCs w:val="24"/>
        </w:rPr>
      </w:pPr>
      <w:r w:rsidRPr="001A01D4">
        <w:rPr>
          <w:rFonts w:eastAsia="Calibri"/>
          <w:b/>
          <w:bCs/>
          <w:szCs w:val="24"/>
        </w:rPr>
        <w:t>WYMAGANIA DOTYCZĄCE ZABEZPIE</w:t>
      </w:r>
      <w:r w:rsidR="00295473" w:rsidRPr="001A01D4">
        <w:rPr>
          <w:rFonts w:eastAsia="Calibri"/>
          <w:b/>
          <w:bCs/>
          <w:szCs w:val="24"/>
        </w:rPr>
        <w:t>CZENIA NALEŻYTEGO WYKONANIA UMOWY</w:t>
      </w:r>
      <w:r w:rsidR="00B24CCC" w:rsidRPr="001A01D4">
        <w:rPr>
          <w:rFonts w:eastAsia="Calibri"/>
          <w:b/>
          <w:bCs/>
          <w:szCs w:val="24"/>
        </w:rPr>
        <w:t xml:space="preserve"> </w:t>
      </w:r>
      <w:r w:rsidR="00E27A7D" w:rsidRPr="001A01D4">
        <w:rPr>
          <w:rFonts w:eastAsia="Calibri"/>
          <w:b/>
          <w:bCs/>
          <w:szCs w:val="24"/>
        </w:rPr>
        <w:t xml:space="preserve">- </w:t>
      </w:r>
      <w:r w:rsidR="00E27A7D" w:rsidRPr="001A01D4">
        <w:rPr>
          <w:rFonts w:eastAsia="Calibri"/>
          <w:bCs/>
          <w:szCs w:val="24"/>
        </w:rPr>
        <w:t xml:space="preserve">Zamawiający </w:t>
      </w:r>
      <w:r w:rsidR="001A01D4" w:rsidRPr="001A01D4">
        <w:rPr>
          <w:rFonts w:eastAsia="Calibri"/>
          <w:b/>
          <w:bCs/>
          <w:szCs w:val="24"/>
        </w:rPr>
        <w:t>nie żąda</w:t>
      </w:r>
      <w:r w:rsidR="00E27A7D" w:rsidRPr="001A01D4">
        <w:rPr>
          <w:rFonts w:eastAsia="Calibri"/>
          <w:bCs/>
          <w:szCs w:val="24"/>
        </w:rPr>
        <w:t xml:space="preserve"> wniesienia zabezpieczenia należytego wykonania umowy.</w:t>
      </w:r>
    </w:p>
    <w:p w14:paraId="4FBDF2A6" w14:textId="77777777" w:rsidR="007874B9" w:rsidRPr="001A01D4" w:rsidRDefault="007874B9" w:rsidP="001A01D4">
      <w:pPr>
        <w:spacing w:line="276" w:lineRule="auto"/>
        <w:ind w:left="851" w:hanging="851"/>
        <w:rPr>
          <w:b/>
        </w:rPr>
      </w:pPr>
    </w:p>
    <w:p w14:paraId="45129D40" w14:textId="77777777" w:rsidR="007874B9" w:rsidRPr="001A01D4" w:rsidRDefault="004808D1" w:rsidP="001A01D4">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1A01D4">
        <w:rPr>
          <w:rFonts w:ascii="Times New Roman" w:hAnsi="Times New Roman" w:cs="Times New Roman"/>
          <w:b/>
          <w:bCs/>
        </w:rPr>
        <w:t>SPOSÓB ORAZ TERMIN SKŁADANIA OFERT</w:t>
      </w:r>
    </w:p>
    <w:p w14:paraId="76277D02" w14:textId="77777777" w:rsidR="00021186" w:rsidRPr="00FB5F64" w:rsidRDefault="00021186" w:rsidP="001A01D4">
      <w:pPr>
        <w:pStyle w:val="Bezodstpw1"/>
        <w:spacing w:line="276" w:lineRule="auto"/>
        <w:jc w:val="both"/>
      </w:pPr>
    </w:p>
    <w:p w14:paraId="63F3B0FB" w14:textId="77777777" w:rsidR="007874B9" w:rsidRPr="00FB5F64" w:rsidRDefault="007874B9" w:rsidP="00C13E81">
      <w:pPr>
        <w:pStyle w:val="Bezodstpw1"/>
        <w:numPr>
          <w:ilvl w:val="0"/>
          <w:numId w:val="145"/>
        </w:numPr>
        <w:spacing w:line="276" w:lineRule="auto"/>
        <w:ind w:left="426"/>
        <w:jc w:val="both"/>
      </w:pPr>
      <w:r w:rsidRPr="00FB5F64">
        <w:t xml:space="preserve">Wykonawca składa ofertę za pośrednictwem Platformy zakupowej. Sposób złożenia oferty opisany został w </w:t>
      </w:r>
      <w:r w:rsidR="0025737C" w:rsidRPr="00FB5F64">
        <w:t>i</w:t>
      </w:r>
      <w:r w:rsidRPr="00FB5F64">
        <w:t xml:space="preserve">nstrukcji </w:t>
      </w:r>
      <w:r w:rsidR="0025737C" w:rsidRPr="00FB5F64">
        <w:t xml:space="preserve">dla </w:t>
      </w:r>
      <w:r w:rsidRPr="00FB5F64">
        <w:t xml:space="preserve">użytkownika dostępnej na Platformie. </w:t>
      </w:r>
    </w:p>
    <w:p w14:paraId="16D985BF" w14:textId="61672183" w:rsidR="001A01D4" w:rsidRPr="00D5679C" w:rsidRDefault="007874B9" w:rsidP="00C13E81">
      <w:pPr>
        <w:pStyle w:val="Bezodstpw1"/>
        <w:numPr>
          <w:ilvl w:val="0"/>
          <w:numId w:val="145"/>
        </w:numPr>
        <w:spacing w:line="276" w:lineRule="auto"/>
        <w:ind w:left="426"/>
        <w:jc w:val="both"/>
      </w:pPr>
      <w:r w:rsidRPr="00FB5F64">
        <w:t>Ofertę wraz z wymaganymi załącznikami należy złożyć w terminie do dnia</w:t>
      </w:r>
      <w:r w:rsidR="00CD5978">
        <w:rPr>
          <w:b/>
        </w:rPr>
        <w:t xml:space="preserve"> </w:t>
      </w:r>
      <w:r w:rsidR="00D5679C" w:rsidRPr="00D5679C">
        <w:rPr>
          <w:b/>
        </w:rPr>
        <w:t>9</w:t>
      </w:r>
      <w:r w:rsidR="002B1181" w:rsidRPr="00D5679C">
        <w:rPr>
          <w:b/>
        </w:rPr>
        <w:t> </w:t>
      </w:r>
      <w:r w:rsidR="00E22D14" w:rsidRPr="00D5679C">
        <w:rPr>
          <w:b/>
        </w:rPr>
        <w:t>czerwca</w:t>
      </w:r>
      <w:r w:rsidR="002B1181" w:rsidRPr="00D5679C">
        <w:rPr>
          <w:b/>
        </w:rPr>
        <w:t> </w:t>
      </w:r>
      <w:r w:rsidR="0067408E" w:rsidRPr="00D5679C">
        <w:rPr>
          <w:b/>
        </w:rPr>
        <w:t>2021r.</w:t>
      </w:r>
      <w:r w:rsidR="00925201" w:rsidRPr="00D5679C">
        <w:rPr>
          <w:b/>
        </w:rPr>
        <w:t xml:space="preserve"> </w:t>
      </w:r>
      <w:r w:rsidRPr="00D5679C">
        <w:rPr>
          <w:b/>
        </w:rPr>
        <w:t>do godz. 1</w:t>
      </w:r>
      <w:r w:rsidR="00021186" w:rsidRPr="00D5679C">
        <w:rPr>
          <w:b/>
        </w:rPr>
        <w:t>0:3</w:t>
      </w:r>
      <w:r w:rsidRPr="00D5679C">
        <w:rPr>
          <w:b/>
        </w:rPr>
        <w:t>0</w:t>
      </w:r>
      <w:r w:rsidR="00C81C4C" w:rsidRPr="00D5679C">
        <w:rPr>
          <w:b/>
        </w:rPr>
        <w:t>.</w:t>
      </w:r>
    </w:p>
    <w:p w14:paraId="31ECADD4" w14:textId="77777777" w:rsidR="00F66095" w:rsidRPr="001A01D4" w:rsidRDefault="001A01D4" w:rsidP="00C13E81">
      <w:pPr>
        <w:pStyle w:val="Bezodstpw1"/>
        <w:numPr>
          <w:ilvl w:val="0"/>
          <w:numId w:val="145"/>
        </w:numPr>
        <w:spacing w:line="276" w:lineRule="auto"/>
        <w:ind w:left="426"/>
        <w:jc w:val="both"/>
      </w:pPr>
      <w:r>
        <w:t xml:space="preserve">O </w:t>
      </w:r>
      <w:r w:rsidR="00C81C4C" w:rsidRPr="00FB5F64">
        <w:t xml:space="preserve">terminie złożenia oferty decyduje czas pełnego przeprocesowania transakcji </w:t>
      </w:r>
      <w:r w:rsidR="00205539">
        <w:br w:type="textWrapping" w:clear="all"/>
      </w:r>
      <w:r w:rsidR="00C81C4C" w:rsidRPr="00FB5F64">
        <w:t xml:space="preserve">na Platformie zakupowej. </w:t>
      </w:r>
      <w:r w:rsidR="00F66095" w:rsidRPr="001A01D4">
        <w:rPr>
          <w:bCs/>
        </w:rPr>
        <w:t>Za datę złożenia oferty, przyjmuje się datę i godzinę jej wczytania na Platformie zakupowej. Oznaczenie czasu odbioru danych przez Platformę zakupową stanowi datę oraz dokładny czas (</w:t>
      </w:r>
      <w:proofErr w:type="spellStart"/>
      <w:r w:rsidR="00F66095" w:rsidRPr="001A01D4">
        <w:rPr>
          <w:bCs/>
        </w:rPr>
        <w:t>hh:mm:ss</w:t>
      </w:r>
      <w:proofErr w:type="spellEnd"/>
      <w:r w:rsidR="00F66095" w:rsidRPr="001A01D4">
        <w:rPr>
          <w:bCs/>
        </w:rPr>
        <w:t>) generowany wg czasu lokalnego serwera synchronizowanego odpowiednim źródłem czasu - zegarem Głównego Instyt</w:t>
      </w:r>
      <w:r w:rsidR="001174FD" w:rsidRPr="001A01D4">
        <w:rPr>
          <w:bCs/>
        </w:rPr>
        <w:t>utu Miar. Plik załączony przez w</w:t>
      </w:r>
      <w:r w:rsidR="00F66095" w:rsidRPr="001A01D4">
        <w:rPr>
          <w:bCs/>
        </w:rPr>
        <w:t xml:space="preserve">ykonawcę na Platformie zakupowej i zapisany widoczny jest </w:t>
      </w:r>
      <w:r w:rsidR="00F66095" w:rsidRPr="001A01D4">
        <w:rPr>
          <w:bCs/>
        </w:rPr>
        <w:lastRenderedPageBreak/>
        <w:t xml:space="preserve">w </w:t>
      </w:r>
      <w:r w:rsidR="0047377F" w:rsidRPr="001A01D4">
        <w:rPr>
          <w:bCs/>
        </w:rPr>
        <w:t>s</w:t>
      </w:r>
      <w:r w:rsidR="00F66095" w:rsidRPr="001A01D4">
        <w:rPr>
          <w:bCs/>
        </w:rPr>
        <w:t>ystemie, jako zaszyfrowany.</w:t>
      </w:r>
      <w:r w:rsidR="004808D1" w:rsidRPr="001A01D4">
        <w:rPr>
          <w:bCs/>
        </w:rPr>
        <w:t xml:space="preserve"> </w:t>
      </w:r>
      <w:r w:rsidR="00F66095" w:rsidRPr="001A01D4">
        <w:rPr>
          <w:bCs/>
        </w:rPr>
        <w:t>Możliwość otwarcia plików zawierających ofertę dostępna jest dopiero po upływie terminu składania ofert.</w:t>
      </w:r>
    </w:p>
    <w:p w14:paraId="5FD575C1" w14:textId="77777777" w:rsidR="007874B9" w:rsidRPr="00FB5F64" w:rsidRDefault="007874B9" w:rsidP="00C13E81">
      <w:pPr>
        <w:pStyle w:val="Bezodstpw1"/>
        <w:numPr>
          <w:ilvl w:val="0"/>
          <w:numId w:val="145"/>
        </w:numPr>
        <w:spacing w:line="276" w:lineRule="auto"/>
        <w:ind w:left="426"/>
        <w:jc w:val="both"/>
        <w:rPr>
          <w:bCs/>
        </w:rPr>
      </w:pPr>
      <w:r w:rsidRPr="00FB5F64">
        <w:t xml:space="preserve">Zamawiający odrzuci ofertę złożoną po terminie składania ofert. </w:t>
      </w:r>
    </w:p>
    <w:p w14:paraId="1B1361DB" w14:textId="77777777" w:rsidR="007874B9" w:rsidRPr="00FB5F64" w:rsidRDefault="007874B9" w:rsidP="00C13E81">
      <w:pPr>
        <w:pStyle w:val="Bezodstpw1"/>
        <w:numPr>
          <w:ilvl w:val="0"/>
          <w:numId w:val="145"/>
        </w:numPr>
        <w:spacing w:line="276" w:lineRule="auto"/>
        <w:ind w:left="426"/>
        <w:jc w:val="both"/>
        <w:rPr>
          <w:bCs/>
        </w:rPr>
      </w:pPr>
      <w:r w:rsidRPr="00FB5F64">
        <w:t xml:space="preserve">Wykonawca przed upływem terminu do składania ofert może wycofać ofertę. Sposób wycofania oferty został opisany w Instrukcji Platformy zakupowej. </w:t>
      </w:r>
    </w:p>
    <w:p w14:paraId="519DC1E2" w14:textId="77777777" w:rsidR="007874B9" w:rsidRPr="00FB5F64" w:rsidRDefault="007874B9" w:rsidP="00C13E81">
      <w:pPr>
        <w:pStyle w:val="Bezodstpw1"/>
        <w:numPr>
          <w:ilvl w:val="0"/>
          <w:numId w:val="145"/>
        </w:numPr>
        <w:spacing w:line="276" w:lineRule="auto"/>
        <w:ind w:left="426"/>
        <w:jc w:val="both"/>
        <w:rPr>
          <w:bCs/>
        </w:rPr>
      </w:pPr>
      <w:r w:rsidRPr="00FB5F64">
        <w:t xml:space="preserve">Wykonawca po upływie terminu do składania ofert nie może wycofać złożonej oferty. </w:t>
      </w:r>
    </w:p>
    <w:p w14:paraId="2C23E534" w14:textId="77777777" w:rsidR="00232FBB" w:rsidRPr="00FB5F64" w:rsidRDefault="00232FBB" w:rsidP="00C13E81">
      <w:pPr>
        <w:pStyle w:val="Bezodstpw1"/>
        <w:numPr>
          <w:ilvl w:val="0"/>
          <w:numId w:val="145"/>
        </w:numPr>
        <w:spacing w:line="276" w:lineRule="auto"/>
        <w:ind w:left="426"/>
        <w:jc w:val="both"/>
        <w:rPr>
          <w:bCs/>
        </w:rPr>
      </w:pPr>
      <w:r w:rsidRPr="00FB5F64">
        <w:t>Wykonawca ponosi wszelkie koszty związane z przygotowaniem i złożeniem oferty.</w:t>
      </w:r>
    </w:p>
    <w:p w14:paraId="781CB728" w14:textId="77777777" w:rsidR="00205539" w:rsidRPr="00674B9C" w:rsidRDefault="00205539" w:rsidP="00D44098">
      <w:pPr>
        <w:autoSpaceDE w:val="0"/>
        <w:autoSpaceDN w:val="0"/>
        <w:adjustRightInd w:val="0"/>
        <w:spacing w:after="120"/>
        <w:jc w:val="both"/>
        <w:rPr>
          <w:sz w:val="16"/>
          <w:szCs w:val="22"/>
        </w:rPr>
      </w:pPr>
    </w:p>
    <w:p w14:paraId="00AB6D60" w14:textId="77777777" w:rsidR="007874B9" w:rsidRPr="00E57BDB" w:rsidRDefault="004808D1" w:rsidP="00E57BDB">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E57BDB">
        <w:rPr>
          <w:rFonts w:ascii="Times New Roman" w:hAnsi="Times New Roman" w:cs="Times New Roman"/>
          <w:b/>
          <w:bCs/>
        </w:rPr>
        <w:t>TERMIN OTWARCIA OFERT</w:t>
      </w:r>
    </w:p>
    <w:p w14:paraId="4B8FA875" w14:textId="77777777" w:rsidR="00124A9C" w:rsidRPr="00674B9C" w:rsidRDefault="00124A9C" w:rsidP="002B1181">
      <w:pPr>
        <w:autoSpaceDE w:val="0"/>
        <w:autoSpaceDN w:val="0"/>
        <w:adjustRightInd w:val="0"/>
        <w:spacing w:line="276" w:lineRule="auto"/>
        <w:jc w:val="both"/>
        <w:rPr>
          <w:color w:val="000000"/>
          <w:sz w:val="18"/>
        </w:rPr>
      </w:pPr>
    </w:p>
    <w:p w14:paraId="613E6D44" w14:textId="049044FD" w:rsidR="00D24FC1" w:rsidRPr="00D5679C" w:rsidRDefault="00D24FC1" w:rsidP="00205539">
      <w:pPr>
        <w:pStyle w:val="Bezodstpw1"/>
        <w:numPr>
          <w:ilvl w:val="0"/>
          <w:numId w:val="146"/>
        </w:numPr>
        <w:spacing w:line="276" w:lineRule="auto"/>
        <w:ind w:left="426" w:hanging="426"/>
        <w:jc w:val="both"/>
        <w:rPr>
          <w:rStyle w:val="Uwydatnienie"/>
          <w:szCs w:val="24"/>
        </w:rPr>
      </w:pPr>
      <w:r w:rsidRPr="00D5679C">
        <w:rPr>
          <w:rStyle w:val="Uwydatnienie"/>
          <w:szCs w:val="24"/>
        </w:rPr>
        <w:t xml:space="preserve">Planowany termin otwarcia ofert: </w:t>
      </w:r>
      <w:r w:rsidR="00D5679C" w:rsidRPr="00D5679C">
        <w:rPr>
          <w:rStyle w:val="Uwydatnienie"/>
          <w:szCs w:val="24"/>
        </w:rPr>
        <w:t>9</w:t>
      </w:r>
      <w:r w:rsidR="0067408E" w:rsidRPr="00D5679C">
        <w:rPr>
          <w:rStyle w:val="Uwydatnienie"/>
          <w:szCs w:val="24"/>
        </w:rPr>
        <w:t xml:space="preserve"> </w:t>
      </w:r>
      <w:r w:rsidR="00E22D14" w:rsidRPr="00D5679C">
        <w:rPr>
          <w:rStyle w:val="Uwydatnienie"/>
          <w:szCs w:val="24"/>
        </w:rPr>
        <w:t>czerwca</w:t>
      </w:r>
      <w:r w:rsidR="0067408E" w:rsidRPr="00D5679C">
        <w:rPr>
          <w:rStyle w:val="Uwydatnienie"/>
          <w:szCs w:val="24"/>
        </w:rPr>
        <w:t xml:space="preserve"> 2021r.</w:t>
      </w:r>
      <w:r w:rsidR="00925201" w:rsidRPr="00D5679C">
        <w:rPr>
          <w:rStyle w:val="Uwydatnienie"/>
          <w:szCs w:val="24"/>
        </w:rPr>
        <w:t xml:space="preserve"> </w:t>
      </w:r>
      <w:r w:rsidRPr="00D5679C">
        <w:rPr>
          <w:rStyle w:val="Uwydatnienie"/>
          <w:szCs w:val="24"/>
        </w:rPr>
        <w:t>o godz. 11:00</w:t>
      </w:r>
    </w:p>
    <w:p w14:paraId="32F2AA10" w14:textId="77777777" w:rsidR="007874B9" w:rsidRPr="00E57BDB" w:rsidRDefault="0049719D" w:rsidP="00205539">
      <w:pPr>
        <w:pStyle w:val="Bezodstpw1"/>
        <w:numPr>
          <w:ilvl w:val="0"/>
          <w:numId w:val="146"/>
        </w:numPr>
        <w:spacing w:line="276" w:lineRule="auto"/>
        <w:ind w:left="426" w:hanging="426"/>
        <w:jc w:val="both"/>
        <w:rPr>
          <w:color w:val="000000"/>
        </w:rPr>
      </w:pPr>
      <w:r w:rsidRPr="00E57BDB">
        <w:rPr>
          <w:rStyle w:val="Uwydatnienie"/>
          <w:b w:val="0"/>
          <w:szCs w:val="24"/>
        </w:rPr>
        <w:t>Otwarcie ofert</w:t>
      </w:r>
      <w:r w:rsidRPr="00E57BDB">
        <w:t xml:space="preserve"> następuje niezwłocznie po upływie terminu składania ofert, nie później niż następnego dnia po dniu, w którym</w:t>
      </w:r>
      <w:r w:rsidR="00543106" w:rsidRPr="00E57BDB">
        <w:t xml:space="preserve"> upłynął termin składania ofert</w:t>
      </w:r>
      <w:r w:rsidR="007874B9" w:rsidRPr="00E57BDB">
        <w:t xml:space="preserve">. </w:t>
      </w:r>
    </w:p>
    <w:p w14:paraId="2272F1EB" w14:textId="77777777"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Otwarcie ofert nastąpi przy użyciu systemu teleinformatycznego – Platformy zakupowej. W przypadku awarii tego systemu, która spowoduje brak możliwości otwarcia ofe</w:t>
      </w:r>
      <w:r w:rsidR="00110191" w:rsidRPr="00E57BDB">
        <w:rPr>
          <w:color w:val="000000"/>
        </w:rPr>
        <w:t xml:space="preserve">rt </w:t>
      </w:r>
      <w:r w:rsidR="00205539">
        <w:rPr>
          <w:color w:val="000000"/>
        </w:rPr>
        <w:br w:type="textWrapping" w:clear="all"/>
      </w:r>
      <w:r w:rsidR="00110191" w:rsidRPr="00E57BDB">
        <w:rPr>
          <w:color w:val="000000"/>
        </w:rPr>
        <w:t>w terminie określonym przez z</w:t>
      </w:r>
      <w:r w:rsidRPr="00E57BDB">
        <w:rPr>
          <w:color w:val="000000"/>
        </w:rPr>
        <w:t xml:space="preserve">amawiającego, otwarcie ofert nastąpi niezwłocznie </w:t>
      </w:r>
      <w:r w:rsidR="00205539">
        <w:rPr>
          <w:color w:val="000000"/>
        </w:rPr>
        <w:br w:type="textWrapping" w:clear="all"/>
      </w:r>
      <w:r w:rsidRPr="00E57BDB">
        <w:rPr>
          <w:color w:val="000000"/>
        </w:rPr>
        <w:t>po usunięciu awarii.</w:t>
      </w:r>
    </w:p>
    <w:p w14:paraId="2EB79080" w14:textId="77777777"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Zamawiający, najpóźniej przed otwarciem ofert, udostępnia na stronie internetowej prowadzonego postepowania</w:t>
      </w:r>
      <w:r w:rsidR="004808D1" w:rsidRPr="00E57BDB">
        <w:rPr>
          <w:color w:val="000000"/>
        </w:rPr>
        <w:t xml:space="preserve"> tj</w:t>
      </w:r>
      <w:r w:rsidR="005E63EC" w:rsidRPr="00E57BDB">
        <w:rPr>
          <w:color w:val="000000"/>
        </w:rPr>
        <w:t>.</w:t>
      </w:r>
      <w:r w:rsidR="004808D1" w:rsidRPr="00E57BDB">
        <w:rPr>
          <w:color w:val="000000"/>
        </w:rPr>
        <w:t xml:space="preserve"> P</w:t>
      </w:r>
      <w:r w:rsidR="00124A9C" w:rsidRPr="00E57BDB">
        <w:rPr>
          <w:color w:val="000000"/>
        </w:rPr>
        <w:t xml:space="preserve">latformie zakupowej, </w:t>
      </w:r>
      <w:r w:rsidRPr="00E57BDB">
        <w:rPr>
          <w:color w:val="000000"/>
        </w:rPr>
        <w:t xml:space="preserve">informację o kwocie, jaką zamierza przeznaczyć́ na sfinansowanie zamówienia. </w:t>
      </w:r>
    </w:p>
    <w:p w14:paraId="532F46F4" w14:textId="77777777"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Zamawiający, niezwłocznie po otwarciu ofert, udostępnia na stronie internetowej prowadzonego postepowania informacje</w:t>
      </w:r>
      <w:r w:rsidR="006F121B" w:rsidRPr="00E57BDB">
        <w:rPr>
          <w:color w:val="000000"/>
        </w:rPr>
        <w:t xml:space="preserve"> o</w:t>
      </w:r>
      <w:r w:rsidRPr="00E57BDB">
        <w:rPr>
          <w:color w:val="000000"/>
        </w:rPr>
        <w:t xml:space="preserve">: </w:t>
      </w:r>
    </w:p>
    <w:p w14:paraId="57C1F148" w14:textId="77777777" w:rsidR="007874B9" w:rsidRPr="00E57BDB" w:rsidRDefault="007874B9" w:rsidP="00205539">
      <w:pPr>
        <w:pStyle w:val="Bezodstpw1"/>
        <w:numPr>
          <w:ilvl w:val="0"/>
          <w:numId w:val="147"/>
        </w:numPr>
        <w:spacing w:line="276" w:lineRule="auto"/>
        <w:ind w:left="851"/>
        <w:jc w:val="both"/>
        <w:rPr>
          <w:color w:val="000000"/>
        </w:rPr>
      </w:pPr>
      <w:r w:rsidRPr="00E57BDB">
        <w:rPr>
          <w:color w:val="000000"/>
        </w:rPr>
        <w:t xml:space="preserve">nazwach albo imionach i nazwiskach oraz siedzibach lub miejscach prowadzonej działalności gospodarczej albo miejscach zamieszkania wykonawców, których oferty zostały otwarte; </w:t>
      </w:r>
    </w:p>
    <w:p w14:paraId="46522D8C" w14:textId="77777777" w:rsidR="007874B9" w:rsidRPr="00E57BDB" w:rsidRDefault="007874B9" w:rsidP="00205539">
      <w:pPr>
        <w:pStyle w:val="Bezodstpw1"/>
        <w:numPr>
          <w:ilvl w:val="0"/>
          <w:numId w:val="147"/>
        </w:numPr>
        <w:spacing w:line="276" w:lineRule="auto"/>
        <w:ind w:left="851"/>
        <w:jc w:val="both"/>
        <w:rPr>
          <w:color w:val="000000"/>
        </w:rPr>
      </w:pPr>
      <w:r w:rsidRPr="00E57BDB">
        <w:rPr>
          <w:color w:val="000000"/>
        </w:rPr>
        <w:t xml:space="preserve">cenach lub kosztach zawartych w ofertach. </w:t>
      </w:r>
    </w:p>
    <w:p w14:paraId="59AA3E42" w14:textId="77777777" w:rsidR="007874B9" w:rsidRPr="00E57BDB" w:rsidRDefault="007874B9" w:rsidP="00205539">
      <w:pPr>
        <w:pStyle w:val="Bezodstpw1"/>
        <w:numPr>
          <w:ilvl w:val="0"/>
          <w:numId w:val="146"/>
        </w:numPr>
        <w:spacing w:line="276" w:lineRule="auto"/>
        <w:ind w:left="426" w:hanging="426"/>
        <w:jc w:val="both"/>
        <w:rPr>
          <w:color w:val="000000"/>
        </w:rPr>
      </w:pPr>
      <w:r w:rsidRPr="00E57BDB">
        <w:rPr>
          <w:color w:val="000000"/>
        </w:rPr>
        <w:t>Zamawiający poinformuje o zmianie terminu otwarcia ofert na stronie internetowej prowadzonego post</w:t>
      </w:r>
      <w:r w:rsidR="00124A9C" w:rsidRPr="00E57BDB">
        <w:rPr>
          <w:color w:val="000000"/>
        </w:rPr>
        <w:t>ę</w:t>
      </w:r>
      <w:r w:rsidRPr="00E57BDB">
        <w:rPr>
          <w:color w:val="000000"/>
        </w:rPr>
        <w:t xml:space="preserve">powania. </w:t>
      </w:r>
    </w:p>
    <w:p w14:paraId="7323411E" w14:textId="77777777" w:rsidR="00124A9C" w:rsidRPr="00FB5F64" w:rsidRDefault="00124A9C" w:rsidP="00D44098">
      <w:pPr>
        <w:autoSpaceDE w:val="0"/>
        <w:autoSpaceDN w:val="0"/>
        <w:adjustRightInd w:val="0"/>
        <w:jc w:val="both"/>
        <w:rPr>
          <w:color w:val="0070C0"/>
          <w:sz w:val="22"/>
          <w:szCs w:val="22"/>
          <w:highlight w:val="lightGray"/>
        </w:rPr>
      </w:pPr>
    </w:p>
    <w:p w14:paraId="2A85FF41" w14:textId="77777777" w:rsidR="007874B9" w:rsidRPr="00E57BDB" w:rsidRDefault="002862AD" w:rsidP="00E57BDB">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E57BDB">
        <w:rPr>
          <w:rFonts w:ascii="Times New Roman" w:hAnsi="Times New Roman" w:cs="Times New Roman"/>
          <w:b/>
          <w:bCs/>
        </w:rPr>
        <w:t>SPOSÓB OBLICZENIA CENY</w:t>
      </w:r>
    </w:p>
    <w:p w14:paraId="719E350E" w14:textId="77777777" w:rsidR="00124A9C" w:rsidRPr="00674B9C" w:rsidRDefault="00124A9C" w:rsidP="00E57BDB">
      <w:pPr>
        <w:autoSpaceDE w:val="0"/>
        <w:autoSpaceDN w:val="0"/>
        <w:adjustRightInd w:val="0"/>
        <w:spacing w:line="276" w:lineRule="auto"/>
        <w:jc w:val="both"/>
        <w:rPr>
          <w:color w:val="000000"/>
          <w:sz w:val="14"/>
        </w:rPr>
      </w:pPr>
    </w:p>
    <w:p w14:paraId="5D664F1F" w14:textId="77777777" w:rsidR="007874B9" w:rsidRPr="00E57BDB" w:rsidRDefault="007874B9" w:rsidP="00C13E81">
      <w:pPr>
        <w:pStyle w:val="Bezodstpw1"/>
        <w:numPr>
          <w:ilvl w:val="0"/>
          <w:numId w:val="148"/>
        </w:numPr>
        <w:spacing w:line="276" w:lineRule="auto"/>
        <w:ind w:left="426" w:hanging="426"/>
        <w:jc w:val="both"/>
      </w:pPr>
      <w:r w:rsidRPr="00E57BDB">
        <w:t>Wykonawca poda</w:t>
      </w:r>
      <w:r w:rsidR="007F437A">
        <w:t xml:space="preserve"> cenę oferty w Formularzu o</w:t>
      </w:r>
      <w:r w:rsidRPr="00E57BDB">
        <w:t xml:space="preserve">fertowym sporządzonym według wzoru stanowiącego </w:t>
      </w:r>
      <w:r w:rsidR="00124A9C" w:rsidRPr="0023735E">
        <w:rPr>
          <w:b/>
        </w:rPr>
        <w:t>Załącznik Nr 1</w:t>
      </w:r>
      <w:r w:rsidRPr="0023735E">
        <w:rPr>
          <w:b/>
        </w:rPr>
        <w:t xml:space="preserve"> do SWZ</w:t>
      </w:r>
      <w:r w:rsidRPr="00E57BDB">
        <w:t xml:space="preserve">, jako cenę brutto [z uwzględnieniem kwoty podatku od towarów i usług (VAT)] z wyszczególnieniem stawki podatku od towarów </w:t>
      </w:r>
      <w:r w:rsidR="00205539">
        <w:br w:type="textWrapping" w:clear="all"/>
      </w:r>
      <w:r w:rsidRPr="00E57BDB">
        <w:t xml:space="preserve">i usług (VAT) oraz w </w:t>
      </w:r>
      <w:r w:rsidRPr="0023735E">
        <w:rPr>
          <w:b/>
        </w:rPr>
        <w:t>Formularzu cenowym – Załącznik nr 2</w:t>
      </w:r>
      <w:r w:rsidRPr="00E57BDB">
        <w:t xml:space="preserve"> do SWZ gdzie:</w:t>
      </w:r>
    </w:p>
    <w:p w14:paraId="38F64DFA" w14:textId="77777777" w:rsidR="007874B9" w:rsidRPr="00E57BDB" w:rsidRDefault="007874B9" w:rsidP="00C13E81">
      <w:pPr>
        <w:pStyle w:val="Bezodstpw1"/>
        <w:numPr>
          <w:ilvl w:val="0"/>
          <w:numId w:val="149"/>
        </w:numPr>
        <w:spacing w:line="276" w:lineRule="auto"/>
        <w:ind w:left="851"/>
        <w:jc w:val="both"/>
      </w:pPr>
      <w:r w:rsidRPr="00E57BDB">
        <w:t xml:space="preserve">wszystkie pozycję muszą zawierać </w:t>
      </w:r>
      <w:r w:rsidR="00124A9C" w:rsidRPr="00E57BDB">
        <w:t xml:space="preserve">  wartość </w:t>
      </w:r>
      <w:r w:rsidRPr="00E57BDB">
        <w:t>jednostkową</w:t>
      </w:r>
      <w:r w:rsidR="00124A9C" w:rsidRPr="00E57BDB">
        <w:t xml:space="preserve"> netto </w:t>
      </w:r>
      <w:r w:rsidRPr="00E57BDB">
        <w:t>,</w:t>
      </w:r>
    </w:p>
    <w:p w14:paraId="5C1A3102" w14:textId="77777777" w:rsidR="007874B9" w:rsidRPr="00E57BDB" w:rsidRDefault="007F437A" w:rsidP="00C13E81">
      <w:pPr>
        <w:pStyle w:val="Bezodstpw1"/>
        <w:numPr>
          <w:ilvl w:val="0"/>
          <w:numId w:val="149"/>
        </w:numPr>
        <w:spacing w:line="276" w:lineRule="auto"/>
        <w:ind w:left="851"/>
        <w:jc w:val="both"/>
      </w:pPr>
      <w:r>
        <w:t>cenę</w:t>
      </w:r>
      <w:r w:rsidR="007874B9" w:rsidRPr="00E57BDB">
        <w:t xml:space="preserve"> brutto należy liczyć w sposób następujący: wartość jednostkowa netto x ilość  =  wartość netto + podatek VAT  =  </w:t>
      </w:r>
      <w:r w:rsidR="002862AD" w:rsidRPr="00E57BDB">
        <w:t xml:space="preserve">cena </w:t>
      </w:r>
      <w:r w:rsidR="00680D37" w:rsidRPr="00E57BDB">
        <w:t>brutto</w:t>
      </w:r>
    </w:p>
    <w:p w14:paraId="73D6F49D" w14:textId="77777777" w:rsidR="007874B9" w:rsidRPr="00E57BDB" w:rsidRDefault="007874B9" w:rsidP="00C13E81">
      <w:pPr>
        <w:pStyle w:val="Bezodstpw1"/>
        <w:numPr>
          <w:ilvl w:val="0"/>
          <w:numId w:val="148"/>
        </w:numPr>
        <w:spacing w:line="276" w:lineRule="auto"/>
        <w:ind w:left="426" w:hanging="426"/>
        <w:jc w:val="both"/>
      </w:pPr>
      <w:r w:rsidRPr="00E57BDB">
        <w:t xml:space="preserve">Cena oferty musi być podana w złotych polskich (PLN) brutto – cyfrowo i słownie </w:t>
      </w:r>
      <w:r w:rsidR="00205539">
        <w:br w:type="textWrapping" w:clear="all"/>
      </w:r>
      <w:r w:rsidRPr="00E57BDB">
        <w:t>z uwzględnieniem podatku VAT naliczonym zgodnie z obowiązującymi w terminie składania oferty przepisami</w:t>
      </w:r>
      <w:r w:rsidR="00EB79F4" w:rsidRPr="00E57BDB">
        <w:t xml:space="preserve"> prawa</w:t>
      </w:r>
      <w:r w:rsidRPr="00E57BDB">
        <w:t>. Obowiązkiem skł</w:t>
      </w:r>
      <w:r w:rsidR="00F01D3F" w:rsidRPr="00E57BDB">
        <w:t>adającego ofertę jest wypełnić F</w:t>
      </w:r>
      <w:r w:rsidRPr="00E57BDB">
        <w:t xml:space="preserve">ormularz cenowy dokonując obliczeń wg zasad uznanych w rachunkowości, przy użyciu powszechnych metod liczenia takich jak: kalkulator, arkusz kalkulacyjny Microsoft Excel </w:t>
      </w:r>
      <w:r w:rsidRPr="00E57BDB">
        <w:lastRenderedPageBreak/>
        <w:t>z funkcją zaokrąglania do 2 miejsc po przecinku</w:t>
      </w:r>
      <w:r w:rsidR="002862AD" w:rsidRPr="00E57BDB">
        <w:t xml:space="preserve"> (zasada zaokrąglenia – poniżej 5 należy końcówkę pominąć, powyżej i równe 5 należy zaokrąglić w górę)</w:t>
      </w:r>
      <w:r w:rsidRPr="00E57BDB">
        <w:t>. Każda z cen musi być wyrażona w złotych polskich (PLN) i musi być wyższa od 0.</w:t>
      </w:r>
    </w:p>
    <w:p w14:paraId="1873118A" w14:textId="645546D4" w:rsidR="007874B9" w:rsidRPr="00E57BDB" w:rsidRDefault="007874B9" w:rsidP="00C13E81">
      <w:pPr>
        <w:pStyle w:val="Bezodstpw1"/>
        <w:numPr>
          <w:ilvl w:val="0"/>
          <w:numId w:val="148"/>
        </w:numPr>
        <w:spacing w:line="276" w:lineRule="auto"/>
        <w:ind w:left="426" w:hanging="426"/>
        <w:jc w:val="both"/>
      </w:pPr>
      <w:r w:rsidRPr="00E57BDB">
        <w:t xml:space="preserve">Wykonawca poda w </w:t>
      </w:r>
      <w:r w:rsidR="002862AD" w:rsidRPr="00E57BDB">
        <w:t>Formularzu cenowym</w:t>
      </w:r>
      <w:r w:rsidRPr="00E57BDB">
        <w:t xml:space="preserve"> stawkę podatku od towarów i usług (VAT) właściwą dla przedmiotu zamówienia, obowiązującą według stanu prawnego na dzień składania ofert.</w:t>
      </w:r>
      <w:r w:rsidR="002862AD" w:rsidRPr="00E57BDB">
        <w:t xml:space="preserve"> </w:t>
      </w:r>
      <w:r w:rsidRPr="00E57BDB">
        <w:t xml:space="preserve">Określenie ceny ofertowej z zastosowaniem nieprawidłowej stawki podatku od towarów i usług (VAT) potraktowane będzie, jako błąd w obliczeniu ceny </w:t>
      </w:r>
      <w:r w:rsidR="00205539">
        <w:br w:type="textWrapping" w:clear="all"/>
      </w:r>
      <w:r w:rsidR="00ED3E96">
        <w:t>i spowoduje odrzucenie oferty (</w:t>
      </w:r>
      <w:r w:rsidRPr="00E57BDB">
        <w:t xml:space="preserve">na podstawie art. 226 ust. 1 pkt 10 PZP w związku z art. 223 PZP). </w:t>
      </w:r>
    </w:p>
    <w:p w14:paraId="1174A132" w14:textId="77777777" w:rsidR="007874B9" w:rsidRPr="00E57BDB" w:rsidRDefault="007874B9" w:rsidP="00C13E81">
      <w:pPr>
        <w:pStyle w:val="Bezodstpw1"/>
        <w:numPr>
          <w:ilvl w:val="0"/>
          <w:numId w:val="148"/>
        </w:numPr>
        <w:spacing w:line="276" w:lineRule="auto"/>
        <w:ind w:left="426" w:hanging="426"/>
        <w:jc w:val="both"/>
      </w:pPr>
      <w:r w:rsidRPr="00E57BDB">
        <w:t xml:space="preserve">Błąd w obliczeniu ceny lub kosztu spowoduje odrzucenie oferty z zastrzeżeniem </w:t>
      </w:r>
      <w:r w:rsidR="00205539">
        <w:br w:type="textWrapping" w:clear="all"/>
      </w:r>
      <w:r w:rsidRPr="00E57BDB">
        <w:t xml:space="preserve">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14:paraId="4258A845" w14:textId="77777777" w:rsidR="007874B9" w:rsidRPr="00E57BDB" w:rsidRDefault="007874B9" w:rsidP="00C13E81">
      <w:pPr>
        <w:pStyle w:val="Bezodstpw1"/>
        <w:numPr>
          <w:ilvl w:val="0"/>
          <w:numId w:val="148"/>
        </w:numPr>
        <w:spacing w:line="276" w:lineRule="auto"/>
        <w:ind w:left="426" w:hanging="426"/>
        <w:jc w:val="both"/>
      </w:pPr>
      <w:r w:rsidRPr="00E57BDB">
        <w:t xml:space="preserve">Rozliczenia </w:t>
      </w:r>
      <w:r w:rsidR="00110191" w:rsidRPr="00E57BDB">
        <w:t>między z</w:t>
      </w:r>
      <w:r w:rsidR="001174FD" w:rsidRPr="00E57BDB">
        <w:t>amawiającym a w</w:t>
      </w:r>
      <w:r w:rsidRPr="00E57BDB">
        <w:t xml:space="preserve">ykonawcą będą prowadzone w złotych polskich (PLN). </w:t>
      </w:r>
    </w:p>
    <w:p w14:paraId="5E3C463E" w14:textId="77777777" w:rsidR="00D16D40" w:rsidRPr="00E57BDB" w:rsidRDefault="007874B9" w:rsidP="00C13E81">
      <w:pPr>
        <w:pStyle w:val="Bezodstpw1"/>
        <w:numPr>
          <w:ilvl w:val="0"/>
          <w:numId w:val="148"/>
        </w:numPr>
        <w:spacing w:line="276" w:lineRule="auto"/>
        <w:ind w:left="426" w:hanging="426"/>
        <w:jc w:val="both"/>
      </w:pPr>
      <w:r w:rsidRPr="00E57BDB">
        <w:t xml:space="preserve">Jeżeli w postępowaniu złożona będzie oferta, której wybór prowadziłby do powstania </w:t>
      </w:r>
      <w:r w:rsidR="00205539">
        <w:br w:type="textWrapping" w:clear="all"/>
      </w:r>
      <w:r w:rsidRPr="00E57BDB">
        <w:t xml:space="preserve">u zamawiającego obowiązku podatkowego zgodnie z przepisami o podatku od towarów </w:t>
      </w:r>
      <w:r w:rsidR="00205539">
        <w:br w:type="textWrapping" w:clear="all"/>
      </w:r>
      <w:r w:rsidRPr="00E57BDB">
        <w:t>i usług, zamawiający w celu oceny takiej oferty doliczy do przedstawionej w niej ceny podatek od towarów i usług, który miałby obowiązek rozliczyć zgodnie z tymi</w:t>
      </w:r>
      <w:r w:rsidR="001174FD" w:rsidRPr="00E57BDB">
        <w:t xml:space="preserve"> przepisami. W takim przypadku w</w:t>
      </w:r>
      <w:r w:rsidRPr="00E57BDB">
        <w:t>ykonawca, składając ofertę, ma obowiązek:</w:t>
      </w:r>
    </w:p>
    <w:p w14:paraId="495F96EF" w14:textId="77777777" w:rsidR="007874B9" w:rsidRPr="00E57BDB" w:rsidRDefault="007874B9" w:rsidP="00C13E81">
      <w:pPr>
        <w:pStyle w:val="Bezodstpw1"/>
        <w:numPr>
          <w:ilvl w:val="0"/>
          <w:numId w:val="150"/>
        </w:numPr>
        <w:spacing w:line="276" w:lineRule="auto"/>
        <w:ind w:left="709"/>
        <w:jc w:val="both"/>
      </w:pPr>
      <w:r w:rsidRPr="00E57BDB">
        <w:t xml:space="preserve">poinformowania zamawiającego, że wybór jego oferty będzie prowadził do powstania u zamawiającego obowiązku podatkowego; </w:t>
      </w:r>
    </w:p>
    <w:p w14:paraId="732E2391" w14:textId="77777777" w:rsidR="007874B9" w:rsidRPr="00E57BDB" w:rsidRDefault="007874B9" w:rsidP="00C13E81">
      <w:pPr>
        <w:pStyle w:val="Bezodstpw1"/>
        <w:numPr>
          <w:ilvl w:val="0"/>
          <w:numId w:val="150"/>
        </w:numPr>
        <w:spacing w:line="276" w:lineRule="auto"/>
        <w:ind w:left="709"/>
        <w:jc w:val="both"/>
      </w:pPr>
      <w:r w:rsidRPr="00E57BDB">
        <w:t xml:space="preserve">wskazania nazwy (rodzaju) towaru lub usługi, których dostawa lub świadczenie będą prowadziły do powstania obowiązku podatkowego; </w:t>
      </w:r>
    </w:p>
    <w:p w14:paraId="4C175C39" w14:textId="77777777" w:rsidR="007874B9" w:rsidRPr="00E57BDB" w:rsidRDefault="007874B9" w:rsidP="00C13E81">
      <w:pPr>
        <w:pStyle w:val="Bezodstpw1"/>
        <w:numPr>
          <w:ilvl w:val="0"/>
          <w:numId w:val="150"/>
        </w:numPr>
        <w:spacing w:line="276" w:lineRule="auto"/>
        <w:ind w:left="709"/>
        <w:jc w:val="both"/>
      </w:pPr>
      <w:r w:rsidRPr="00E57BDB">
        <w:t xml:space="preserve">wskazania wartości towaru lub usługi objętego obowiązkiem podatkowym zamawiającego, bez kwoty podatku; </w:t>
      </w:r>
    </w:p>
    <w:p w14:paraId="3739DBF0" w14:textId="77777777" w:rsidR="007874B9" w:rsidRPr="00E57BDB" w:rsidRDefault="007874B9" w:rsidP="00C13E81">
      <w:pPr>
        <w:pStyle w:val="Bezodstpw1"/>
        <w:numPr>
          <w:ilvl w:val="0"/>
          <w:numId w:val="150"/>
        </w:numPr>
        <w:spacing w:line="276" w:lineRule="auto"/>
        <w:ind w:left="709"/>
        <w:jc w:val="both"/>
      </w:pPr>
      <w:r w:rsidRPr="00E57BDB">
        <w:t xml:space="preserve">wskazania stawki podatku od towarów i usług, która zgodnie z wiedzą wykonawcy, będzie miała zastosowanie. </w:t>
      </w:r>
    </w:p>
    <w:p w14:paraId="41B748E0" w14:textId="77777777" w:rsidR="00295473" w:rsidRPr="00FB5F64" w:rsidRDefault="00295473" w:rsidP="00D44098">
      <w:pPr>
        <w:pStyle w:val="Akapitzlist"/>
        <w:spacing w:after="0" w:line="240" w:lineRule="auto"/>
        <w:ind w:left="0"/>
        <w:jc w:val="both"/>
        <w:rPr>
          <w:rFonts w:ascii="Times New Roman" w:hAnsi="Times New Roman"/>
          <w:lang w:val="pl-PL"/>
        </w:rPr>
      </w:pPr>
    </w:p>
    <w:p w14:paraId="2F73862E" w14:textId="77777777" w:rsidR="007874B9" w:rsidRPr="007F437A" w:rsidRDefault="00D16D40" w:rsidP="007F437A">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color w:val="auto"/>
        </w:rPr>
      </w:pPr>
      <w:r w:rsidRPr="007F437A">
        <w:rPr>
          <w:rFonts w:ascii="Times New Roman" w:hAnsi="Times New Roman" w:cs="Times New Roman"/>
          <w:b/>
          <w:bCs/>
          <w:color w:val="auto"/>
        </w:rPr>
        <w:t>OPIS KRYTERIÓW OCENY OFERT, WRAZ Z PODANIEM WAG TYCH KRYTERIÓW I SPOSOBU OCENY OFERT</w:t>
      </w:r>
    </w:p>
    <w:p w14:paraId="7DEF4D27" w14:textId="77777777" w:rsidR="00D16D40" w:rsidRPr="00FB5F64" w:rsidRDefault="00D16D40" w:rsidP="00D44098">
      <w:pPr>
        <w:tabs>
          <w:tab w:val="left" w:pos="567"/>
        </w:tabs>
        <w:rPr>
          <w:b/>
          <w:sz w:val="22"/>
          <w:szCs w:val="22"/>
        </w:rPr>
      </w:pPr>
    </w:p>
    <w:p w14:paraId="606FC515" w14:textId="77777777" w:rsidR="007F437A" w:rsidRPr="00666224" w:rsidRDefault="007F437A" w:rsidP="002B1181">
      <w:pPr>
        <w:pStyle w:val="Akapitzlist"/>
        <w:numPr>
          <w:ilvl w:val="0"/>
          <w:numId w:val="151"/>
        </w:numPr>
        <w:tabs>
          <w:tab w:val="left" w:pos="426"/>
        </w:tabs>
        <w:spacing w:after="0"/>
        <w:ind w:left="425" w:hanging="425"/>
        <w:rPr>
          <w:rFonts w:ascii="Times New Roman" w:hAnsi="Times New Roman"/>
          <w:b/>
          <w:sz w:val="24"/>
          <w:szCs w:val="24"/>
          <w:lang w:val="pl-PL"/>
        </w:rPr>
      </w:pPr>
      <w:r w:rsidRPr="00666224">
        <w:rPr>
          <w:rFonts w:ascii="Times New Roman" w:hAnsi="Times New Roman"/>
          <w:b/>
          <w:sz w:val="24"/>
          <w:szCs w:val="24"/>
          <w:lang w:val="pl-PL"/>
        </w:rPr>
        <w:t>Kryteria wyboru ofert i ich znaczenie:</w:t>
      </w:r>
    </w:p>
    <w:tbl>
      <w:tblPr>
        <w:tblW w:w="8893" w:type="dxa"/>
        <w:jc w:val="center"/>
        <w:tblBorders>
          <w:top w:val="single" w:sz="8" w:space="0" w:color="9BBB59"/>
          <w:bottom w:val="single" w:sz="8" w:space="0" w:color="9BBB59"/>
        </w:tblBorders>
        <w:tblLayout w:type="fixed"/>
        <w:tblLook w:val="01E0" w:firstRow="1" w:lastRow="1" w:firstColumn="1" w:lastColumn="1" w:noHBand="0" w:noVBand="0"/>
      </w:tblPr>
      <w:tblGrid>
        <w:gridCol w:w="709"/>
        <w:gridCol w:w="4215"/>
        <w:gridCol w:w="1984"/>
        <w:gridCol w:w="1985"/>
      </w:tblGrid>
      <w:tr w:rsidR="007F437A" w:rsidRPr="00666224" w14:paraId="5A51D419" w14:textId="77777777" w:rsidTr="00674B9C">
        <w:trPr>
          <w:trHeight w:val="391"/>
          <w:jc w:val="center"/>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3AE89078" w14:textId="77777777" w:rsidR="007F437A" w:rsidRPr="00666224" w:rsidRDefault="007F437A" w:rsidP="000D0939">
            <w:pPr>
              <w:tabs>
                <w:tab w:val="left" w:pos="4182"/>
              </w:tabs>
              <w:spacing w:line="276" w:lineRule="auto"/>
              <w:ind w:firstLine="14"/>
              <w:jc w:val="center"/>
              <w:rPr>
                <w:b/>
                <w:bCs/>
                <w:sz w:val="20"/>
                <w:szCs w:val="20"/>
              </w:rPr>
            </w:pPr>
            <w:r w:rsidRPr="00666224">
              <w:rPr>
                <w:b/>
                <w:bCs/>
                <w:sz w:val="20"/>
                <w:szCs w:val="20"/>
              </w:rPr>
              <w:t>Lp.</w:t>
            </w:r>
          </w:p>
        </w:tc>
        <w:tc>
          <w:tcPr>
            <w:tcW w:w="4215" w:type="dxa"/>
            <w:tcBorders>
              <w:top w:val="single" w:sz="4" w:space="0" w:color="auto"/>
              <w:left w:val="single" w:sz="4" w:space="0" w:color="auto"/>
              <w:bottom w:val="single" w:sz="4" w:space="0" w:color="auto"/>
              <w:right w:val="single" w:sz="4" w:space="0" w:color="auto"/>
            </w:tcBorders>
            <w:shd w:val="clear" w:color="auto" w:fill="F2F2F2"/>
            <w:vAlign w:val="center"/>
          </w:tcPr>
          <w:p w14:paraId="06FB1D45" w14:textId="77777777" w:rsidR="007F437A" w:rsidRPr="00666224" w:rsidRDefault="007F437A" w:rsidP="000D0939">
            <w:pPr>
              <w:spacing w:line="276" w:lineRule="auto"/>
              <w:ind w:firstLine="142"/>
              <w:jc w:val="center"/>
              <w:rPr>
                <w:b/>
                <w:bCs/>
                <w:sz w:val="20"/>
                <w:szCs w:val="20"/>
              </w:rPr>
            </w:pPr>
            <w:r w:rsidRPr="00666224">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14:paraId="607DCDF1" w14:textId="24CC22F4" w:rsidR="007F437A" w:rsidRPr="00666224" w:rsidRDefault="00674B9C" w:rsidP="00674B9C">
            <w:pPr>
              <w:spacing w:line="276" w:lineRule="auto"/>
              <w:ind w:firstLine="142"/>
              <w:jc w:val="center"/>
              <w:rPr>
                <w:b/>
                <w:bCs/>
                <w:sz w:val="20"/>
                <w:szCs w:val="20"/>
              </w:rPr>
            </w:pPr>
            <w:r>
              <w:rPr>
                <w:b/>
                <w:bCs/>
                <w:sz w:val="20"/>
                <w:szCs w:val="20"/>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14:paraId="555288AA" w14:textId="77777777" w:rsidR="007F437A" w:rsidRPr="00666224" w:rsidRDefault="007F437A" w:rsidP="000D0939">
            <w:pPr>
              <w:spacing w:line="276" w:lineRule="auto"/>
              <w:ind w:firstLine="142"/>
              <w:jc w:val="center"/>
              <w:rPr>
                <w:b/>
                <w:bCs/>
                <w:sz w:val="20"/>
                <w:szCs w:val="20"/>
              </w:rPr>
            </w:pPr>
            <w:r w:rsidRPr="00666224">
              <w:rPr>
                <w:b/>
                <w:bCs/>
                <w:sz w:val="20"/>
                <w:szCs w:val="20"/>
              </w:rPr>
              <w:t>SPOSÓB OCENY</w:t>
            </w:r>
          </w:p>
        </w:tc>
      </w:tr>
      <w:tr w:rsidR="007F437A" w:rsidRPr="00666224" w14:paraId="56687434" w14:textId="77777777" w:rsidTr="00674B9C">
        <w:trPr>
          <w:trHeight w:val="16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42A3F8" w14:textId="77777777" w:rsidR="007F437A" w:rsidRPr="00674B9C" w:rsidRDefault="007F437A" w:rsidP="000D0939">
            <w:pPr>
              <w:tabs>
                <w:tab w:val="left" w:pos="4182"/>
              </w:tabs>
              <w:spacing w:line="276" w:lineRule="auto"/>
              <w:ind w:firstLine="142"/>
              <w:jc w:val="center"/>
              <w:rPr>
                <w:b/>
                <w:bCs/>
                <w:sz w:val="22"/>
                <w:szCs w:val="20"/>
              </w:rPr>
            </w:pPr>
            <w:r w:rsidRPr="00674B9C">
              <w:rPr>
                <w:b/>
                <w:bCs/>
                <w:sz w:val="22"/>
                <w:szCs w:val="20"/>
              </w:rPr>
              <w:t>1.</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tcPr>
          <w:p w14:paraId="67990F3F" w14:textId="77777777" w:rsidR="007F437A" w:rsidRPr="00674B9C" w:rsidRDefault="007F437A" w:rsidP="000D0939">
            <w:pPr>
              <w:keepNext/>
              <w:spacing w:line="276" w:lineRule="auto"/>
              <w:ind w:firstLine="12"/>
              <w:jc w:val="both"/>
              <w:outlineLvl w:val="2"/>
              <w:rPr>
                <w:sz w:val="22"/>
                <w:szCs w:val="20"/>
              </w:rPr>
            </w:pPr>
            <w:r w:rsidRPr="00674B9C">
              <w:rPr>
                <w:sz w:val="22"/>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5EADFE4" w14:textId="48F4C77F" w:rsidR="007F437A" w:rsidRPr="00674B9C" w:rsidRDefault="001F20E4" w:rsidP="000D0939">
            <w:pPr>
              <w:spacing w:line="276" w:lineRule="auto"/>
              <w:ind w:firstLine="142"/>
              <w:jc w:val="center"/>
              <w:rPr>
                <w:b/>
                <w:sz w:val="22"/>
                <w:szCs w:val="20"/>
              </w:rPr>
            </w:pPr>
            <w:r w:rsidRPr="00674B9C">
              <w:rPr>
                <w:b/>
                <w:sz w:val="22"/>
                <w:szCs w:val="20"/>
              </w:rPr>
              <w:t>6</w:t>
            </w:r>
            <w:r w:rsidR="007F437A" w:rsidRPr="00674B9C">
              <w:rPr>
                <w:b/>
                <w:sz w:val="22"/>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9C1F45" w14:textId="77777777" w:rsidR="007F437A" w:rsidRPr="00674B9C" w:rsidRDefault="007F437A" w:rsidP="000D0939">
            <w:pPr>
              <w:spacing w:line="276" w:lineRule="auto"/>
              <w:ind w:firstLine="142"/>
              <w:jc w:val="center"/>
              <w:rPr>
                <w:bCs/>
                <w:sz w:val="22"/>
                <w:szCs w:val="20"/>
              </w:rPr>
            </w:pPr>
            <w:r w:rsidRPr="00674B9C">
              <w:rPr>
                <w:bCs/>
                <w:sz w:val="22"/>
                <w:szCs w:val="20"/>
              </w:rPr>
              <w:t>minimalizacja</w:t>
            </w:r>
          </w:p>
        </w:tc>
      </w:tr>
      <w:tr w:rsidR="00C432A2" w:rsidRPr="00666224" w14:paraId="649E0B99" w14:textId="77777777" w:rsidTr="00674B9C">
        <w:trPr>
          <w:trHeight w:val="14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03EDC71" w14:textId="77777777" w:rsidR="00C432A2" w:rsidRPr="00674B9C" w:rsidRDefault="00C432A2" w:rsidP="00883450">
            <w:pPr>
              <w:tabs>
                <w:tab w:val="left" w:pos="4182"/>
              </w:tabs>
              <w:spacing w:line="276" w:lineRule="auto"/>
              <w:ind w:firstLine="142"/>
              <w:jc w:val="center"/>
              <w:rPr>
                <w:b/>
                <w:bCs/>
                <w:sz w:val="22"/>
                <w:szCs w:val="20"/>
              </w:rPr>
            </w:pPr>
            <w:r w:rsidRPr="00674B9C">
              <w:rPr>
                <w:b/>
                <w:bCs/>
                <w:sz w:val="22"/>
                <w:szCs w:val="20"/>
              </w:rPr>
              <w:t>2.</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tcPr>
          <w:p w14:paraId="069B7D99" w14:textId="203C074B" w:rsidR="00C432A2" w:rsidRPr="00674B9C" w:rsidRDefault="000765B7" w:rsidP="00883450">
            <w:pPr>
              <w:keepNext/>
              <w:spacing w:line="276" w:lineRule="auto"/>
              <w:jc w:val="both"/>
              <w:outlineLvl w:val="2"/>
              <w:rPr>
                <w:sz w:val="22"/>
                <w:szCs w:val="20"/>
              </w:rPr>
            </w:pPr>
            <w:r w:rsidRPr="00674B9C">
              <w:rPr>
                <w:sz w:val="22"/>
                <w:szCs w:val="20"/>
              </w:rPr>
              <w:t>Termin realizacji</w:t>
            </w:r>
            <w:r w:rsidR="00883450" w:rsidRPr="00674B9C">
              <w:rPr>
                <w:sz w:val="22"/>
                <w:szCs w:val="20"/>
              </w:rPr>
              <w:t xml:space="preserve"> przedmiotu </w:t>
            </w:r>
            <w:r w:rsidRPr="00674B9C">
              <w:rPr>
                <w:sz w:val="22"/>
                <w:szCs w:val="20"/>
              </w:rPr>
              <w:t>zamówienia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62DFFF2" w14:textId="77777777" w:rsidR="00C432A2" w:rsidRPr="00674B9C" w:rsidRDefault="00C432A2" w:rsidP="00883450">
            <w:pPr>
              <w:spacing w:line="276" w:lineRule="auto"/>
              <w:ind w:firstLine="142"/>
              <w:jc w:val="center"/>
              <w:rPr>
                <w:b/>
                <w:sz w:val="22"/>
                <w:szCs w:val="20"/>
              </w:rPr>
            </w:pPr>
            <w:r w:rsidRPr="00674B9C">
              <w:rPr>
                <w:b/>
                <w:sz w:val="22"/>
                <w:szCs w:val="20"/>
              </w:rPr>
              <w:t>20 %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C0B2F3" w14:textId="37D4C2F8" w:rsidR="00C432A2" w:rsidRPr="00674B9C" w:rsidRDefault="000765B7" w:rsidP="00883450">
            <w:pPr>
              <w:spacing w:line="276" w:lineRule="auto"/>
              <w:ind w:firstLine="142"/>
              <w:jc w:val="center"/>
              <w:rPr>
                <w:bCs/>
                <w:sz w:val="22"/>
                <w:szCs w:val="20"/>
              </w:rPr>
            </w:pPr>
            <w:r w:rsidRPr="00674B9C">
              <w:rPr>
                <w:bCs/>
                <w:sz w:val="22"/>
                <w:szCs w:val="20"/>
              </w:rPr>
              <w:t>indywidualnie</w:t>
            </w:r>
          </w:p>
        </w:tc>
      </w:tr>
      <w:tr w:rsidR="00C432A2" w:rsidRPr="00666224" w14:paraId="47F48984" w14:textId="77777777" w:rsidTr="00674B9C">
        <w:trPr>
          <w:trHeight w:val="2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E2FE3CC" w14:textId="77777777" w:rsidR="00C432A2" w:rsidRPr="00674B9C" w:rsidRDefault="00C432A2" w:rsidP="00883450">
            <w:pPr>
              <w:tabs>
                <w:tab w:val="left" w:pos="4182"/>
              </w:tabs>
              <w:spacing w:line="276" w:lineRule="auto"/>
              <w:ind w:firstLine="142"/>
              <w:jc w:val="center"/>
              <w:rPr>
                <w:b/>
                <w:bCs/>
                <w:sz w:val="22"/>
                <w:szCs w:val="20"/>
              </w:rPr>
            </w:pPr>
            <w:r w:rsidRPr="00674B9C">
              <w:rPr>
                <w:b/>
                <w:bCs/>
                <w:sz w:val="22"/>
                <w:szCs w:val="20"/>
              </w:rPr>
              <w:t>3.</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tcPr>
          <w:p w14:paraId="2E42BC36" w14:textId="2BF137FC" w:rsidR="00C432A2" w:rsidRPr="00674B9C" w:rsidRDefault="000765B7" w:rsidP="00883450">
            <w:pPr>
              <w:keepNext/>
              <w:spacing w:line="276" w:lineRule="auto"/>
              <w:jc w:val="both"/>
              <w:outlineLvl w:val="2"/>
              <w:rPr>
                <w:sz w:val="22"/>
                <w:szCs w:val="20"/>
              </w:rPr>
            </w:pPr>
            <w:r w:rsidRPr="00674B9C">
              <w:rPr>
                <w:sz w:val="22"/>
                <w:szCs w:val="20"/>
              </w:rPr>
              <w:t>Termin gwarancji / rękojmi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13B38CF" w14:textId="77777777" w:rsidR="00C432A2" w:rsidRPr="00674B9C" w:rsidRDefault="00C432A2" w:rsidP="00883450">
            <w:pPr>
              <w:spacing w:line="276" w:lineRule="auto"/>
              <w:ind w:firstLine="142"/>
              <w:jc w:val="center"/>
              <w:rPr>
                <w:b/>
                <w:sz w:val="22"/>
                <w:szCs w:val="20"/>
              </w:rPr>
            </w:pPr>
            <w:r w:rsidRPr="00674B9C">
              <w:rPr>
                <w:b/>
                <w:sz w:val="22"/>
                <w:szCs w:val="20"/>
              </w:rPr>
              <w:t>10 %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FF4B31" w14:textId="0C627ED4" w:rsidR="00C432A2" w:rsidRPr="00674B9C" w:rsidRDefault="000765B7" w:rsidP="00883450">
            <w:pPr>
              <w:spacing w:line="276" w:lineRule="auto"/>
              <w:ind w:firstLine="142"/>
              <w:jc w:val="center"/>
              <w:rPr>
                <w:bCs/>
                <w:sz w:val="22"/>
                <w:szCs w:val="20"/>
              </w:rPr>
            </w:pPr>
            <w:r w:rsidRPr="00674B9C">
              <w:rPr>
                <w:bCs/>
                <w:sz w:val="22"/>
                <w:szCs w:val="20"/>
              </w:rPr>
              <w:t>indywidualnie</w:t>
            </w:r>
          </w:p>
        </w:tc>
      </w:tr>
      <w:tr w:rsidR="007F437A" w:rsidRPr="00666224" w14:paraId="157771C6" w14:textId="77777777" w:rsidTr="00674B9C">
        <w:trPr>
          <w:trHeight w:val="52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4C6A51" w14:textId="77777777" w:rsidR="007F437A" w:rsidRPr="00674B9C" w:rsidRDefault="002B1181" w:rsidP="000D0939">
            <w:pPr>
              <w:tabs>
                <w:tab w:val="left" w:pos="4182"/>
              </w:tabs>
              <w:spacing w:line="276" w:lineRule="auto"/>
              <w:ind w:firstLine="142"/>
              <w:jc w:val="center"/>
              <w:rPr>
                <w:b/>
                <w:bCs/>
                <w:sz w:val="22"/>
                <w:szCs w:val="20"/>
              </w:rPr>
            </w:pPr>
            <w:r w:rsidRPr="00674B9C">
              <w:rPr>
                <w:b/>
                <w:bCs/>
                <w:sz w:val="22"/>
                <w:szCs w:val="20"/>
              </w:rPr>
              <w:t>4</w:t>
            </w:r>
            <w:r w:rsidR="007F437A" w:rsidRPr="00674B9C">
              <w:rPr>
                <w:b/>
                <w:bCs/>
                <w:sz w:val="22"/>
                <w:szCs w:val="20"/>
              </w:rPr>
              <w:t>.</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tcPr>
          <w:p w14:paraId="0D976558" w14:textId="0A0E27CA" w:rsidR="007F437A" w:rsidRPr="00674B9C" w:rsidRDefault="007F437A" w:rsidP="00883450">
            <w:pPr>
              <w:keepNext/>
              <w:spacing w:line="276" w:lineRule="auto"/>
              <w:jc w:val="both"/>
              <w:outlineLvl w:val="2"/>
              <w:rPr>
                <w:sz w:val="22"/>
                <w:szCs w:val="20"/>
              </w:rPr>
            </w:pPr>
            <w:r w:rsidRPr="00674B9C">
              <w:rPr>
                <w:sz w:val="22"/>
                <w:szCs w:val="20"/>
              </w:rPr>
              <w:t xml:space="preserve">Wysokość  kary umownej za opóźnienie w dostawie </w:t>
            </w:r>
            <w:r w:rsidR="00883450" w:rsidRPr="00674B9C">
              <w:rPr>
                <w:sz w:val="22"/>
                <w:szCs w:val="20"/>
              </w:rPr>
              <w:t xml:space="preserve">przedmiotu zamówienia </w:t>
            </w:r>
            <w:r w:rsidRPr="00674B9C">
              <w:rPr>
                <w:sz w:val="22"/>
                <w:szCs w:val="20"/>
              </w:rPr>
              <w:t>towaru za każdy dzień opóźnienia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4179220" w14:textId="77777777" w:rsidR="007F437A" w:rsidRPr="00674B9C" w:rsidRDefault="00C432A2" w:rsidP="000D0939">
            <w:pPr>
              <w:spacing w:line="276" w:lineRule="auto"/>
              <w:ind w:firstLine="142"/>
              <w:jc w:val="center"/>
              <w:rPr>
                <w:b/>
                <w:sz w:val="22"/>
                <w:szCs w:val="20"/>
              </w:rPr>
            </w:pPr>
            <w:r w:rsidRPr="00674B9C">
              <w:rPr>
                <w:b/>
                <w:sz w:val="22"/>
                <w:szCs w:val="20"/>
              </w:rPr>
              <w:t>1</w:t>
            </w:r>
            <w:r w:rsidR="007F437A" w:rsidRPr="00674B9C">
              <w:rPr>
                <w:b/>
                <w:sz w:val="22"/>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74D8F19" w14:textId="77777777" w:rsidR="007F437A" w:rsidRPr="00674B9C" w:rsidRDefault="007F437A" w:rsidP="000D0939">
            <w:pPr>
              <w:spacing w:line="276" w:lineRule="auto"/>
              <w:ind w:firstLine="142"/>
              <w:jc w:val="center"/>
              <w:rPr>
                <w:bCs/>
                <w:sz w:val="22"/>
                <w:szCs w:val="20"/>
              </w:rPr>
            </w:pPr>
            <w:r w:rsidRPr="00674B9C">
              <w:rPr>
                <w:bCs/>
                <w:sz w:val="22"/>
                <w:szCs w:val="20"/>
              </w:rPr>
              <w:t>maksymalizacja</w:t>
            </w:r>
          </w:p>
        </w:tc>
      </w:tr>
      <w:tr w:rsidR="007F437A" w:rsidRPr="00666224" w14:paraId="4A73E297" w14:textId="77777777" w:rsidTr="0025141B">
        <w:trPr>
          <w:trHeight w:val="174"/>
          <w:jc w:val="center"/>
        </w:trPr>
        <w:tc>
          <w:tcPr>
            <w:tcW w:w="49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547B8B" w14:textId="77777777" w:rsidR="007F437A" w:rsidRPr="00666224" w:rsidRDefault="007F437A" w:rsidP="000D0939">
            <w:pPr>
              <w:keepNext/>
              <w:spacing w:line="276" w:lineRule="auto"/>
              <w:ind w:firstLine="142"/>
              <w:jc w:val="right"/>
              <w:outlineLvl w:val="2"/>
              <w:rPr>
                <w:b/>
                <w:bCs/>
                <w:sz w:val="20"/>
                <w:szCs w:val="20"/>
              </w:rPr>
            </w:pPr>
            <w:r w:rsidRPr="00666224">
              <w:rPr>
                <w:b/>
                <w:bCs/>
                <w:sz w:val="20"/>
                <w:szCs w:val="20"/>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E144955" w14:textId="77777777" w:rsidR="007F437A" w:rsidRPr="00666224" w:rsidRDefault="007F437A" w:rsidP="000D0939">
            <w:pPr>
              <w:spacing w:line="276" w:lineRule="auto"/>
              <w:ind w:firstLine="142"/>
              <w:jc w:val="center"/>
              <w:rPr>
                <w:b/>
                <w:bCs/>
                <w:sz w:val="20"/>
                <w:szCs w:val="20"/>
              </w:rPr>
            </w:pPr>
            <w:r w:rsidRPr="00666224">
              <w:rPr>
                <w:b/>
                <w:bCs/>
                <w:sz w:val="20"/>
                <w:szCs w:val="20"/>
              </w:rPr>
              <w:t>100</w:t>
            </w:r>
            <w:r w:rsidRPr="00666224">
              <w:rPr>
                <w:b/>
                <w:sz w:val="20"/>
                <w:szCs w:val="20"/>
              </w:rPr>
              <w:t>%</w:t>
            </w:r>
          </w:p>
        </w:tc>
        <w:tc>
          <w:tcPr>
            <w:tcW w:w="1985" w:type="dxa"/>
            <w:tcBorders>
              <w:top w:val="single" w:sz="4" w:space="0" w:color="auto"/>
              <w:left w:val="single" w:sz="4" w:space="0" w:color="auto"/>
              <w:bottom w:val="nil"/>
              <w:right w:val="nil"/>
            </w:tcBorders>
            <w:shd w:val="clear" w:color="auto" w:fill="FFFFFF"/>
          </w:tcPr>
          <w:p w14:paraId="0B4E0073" w14:textId="77777777" w:rsidR="007F437A" w:rsidRPr="00666224" w:rsidRDefault="007F437A" w:rsidP="000D0939">
            <w:pPr>
              <w:spacing w:line="276" w:lineRule="auto"/>
              <w:ind w:firstLine="142"/>
              <w:jc w:val="center"/>
              <w:rPr>
                <w:b/>
                <w:bCs/>
                <w:sz w:val="20"/>
                <w:szCs w:val="20"/>
              </w:rPr>
            </w:pPr>
          </w:p>
        </w:tc>
      </w:tr>
    </w:tbl>
    <w:p w14:paraId="5AC89824" w14:textId="77777777" w:rsidR="007F437A" w:rsidRDefault="007F437A" w:rsidP="007F437A">
      <w:pPr>
        <w:spacing w:line="276" w:lineRule="auto"/>
        <w:ind w:left="284"/>
        <w:jc w:val="both"/>
      </w:pPr>
    </w:p>
    <w:p w14:paraId="5C817C63" w14:textId="77777777" w:rsidR="007F437A" w:rsidRPr="00666224" w:rsidRDefault="007F437A" w:rsidP="00C13E81">
      <w:pPr>
        <w:pStyle w:val="Akapitzlist"/>
        <w:numPr>
          <w:ilvl w:val="0"/>
          <w:numId w:val="151"/>
        </w:numPr>
        <w:tabs>
          <w:tab w:val="left" w:pos="426"/>
        </w:tabs>
        <w:ind w:left="426" w:hanging="426"/>
        <w:rPr>
          <w:rFonts w:ascii="Times New Roman" w:hAnsi="Times New Roman"/>
          <w:b/>
          <w:sz w:val="24"/>
          <w:szCs w:val="24"/>
          <w:lang w:val="pl-PL"/>
        </w:rPr>
      </w:pPr>
      <w:r>
        <w:rPr>
          <w:rFonts w:ascii="Times New Roman" w:hAnsi="Times New Roman"/>
          <w:b/>
          <w:sz w:val="24"/>
          <w:szCs w:val="24"/>
          <w:lang w:val="pl-PL"/>
        </w:rPr>
        <w:lastRenderedPageBreak/>
        <w:t>Ocena ofert:</w:t>
      </w:r>
    </w:p>
    <w:p w14:paraId="6E8DBD9A" w14:textId="77777777" w:rsidR="007F437A" w:rsidRPr="00666224" w:rsidRDefault="007F437A" w:rsidP="007F437A">
      <w:pPr>
        <w:spacing w:line="276" w:lineRule="auto"/>
        <w:jc w:val="both"/>
      </w:pPr>
      <w:r w:rsidRPr="00666224">
        <w:t>Ocena ofert zostanie przeprowadzona na podstawie przedstawionych wyżej kryteriów oraz ich wag. Oferty będą oceniane punktowo. Maksymalna liczna punktów jaką, po uwzględnieniu wagi, może osiągnąć oferta wynosi 100 pkt.</w:t>
      </w:r>
    </w:p>
    <w:p w14:paraId="4EAF9C67" w14:textId="77777777" w:rsidR="007F437A" w:rsidRPr="00666224" w:rsidRDefault="007F437A" w:rsidP="00C13E81">
      <w:pPr>
        <w:pStyle w:val="Akapitzlist"/>
        <w:numPr>
          <w:ilvl w:val="0"/>
          <w:numId w:val="152"/>
        </w:numPr>
        <w:ind w:left="567"/>
        <w:jc w:val="both"/>
        <w:rPr>
          <w:rFonts w:ascii="Times New Roman" w:hAnsi="Times New Roman"/>
          <w:snapToGrid w:val="0"/>
          <w:sz w:val="24"/>
          <w:szCs w:val="24"/>
          <w:lang w:val="pl-PL"/>
        </w:rPr>
      </w:pPr>
      <w:r w:rsidRPr="00666224">
        <w:rPr>
          <w:rFonts w:ascii="Times New Roman" w:hAnsi="Times New Roman"/>
          <w:sz w:val="24"/>
          <w:szCs w:val="24"/>
          <w:lang w:val="pl-PL"/>
        </w:rPr>
        <w:t>Wyboru najkorzystniejszej oferty dokonuje Komisja przetargowa po uprzednim sprawdzeniu, porównaniu i ocenie ofert na podstawie kryterium oceny określonym powyżej.</w:t>
      </w:r>
    </w:p>
    <w:p w14:paraId="42100524" w14:textId="77777777" w:rsidR="007F437A" w:rsidRPr="00666224" w:rsidRDefault="007F437A" w:rsidP="00C13E81">
      <w:pPr>
        <w:pStyle w:val="Akapitzlist"/>
        <w:numPr>
          <w:ilvl w:val="0"/>
          <w:numId w:val="152"/>
        </w:numPr>
        <w:ind w:left="567"/>
        <w:jc w:val="both"/>
        <w:rPr>
          <w:rFonts w:ascii="Times New Roman" w:hAnsi="Times New Roman"/>
          <w:snapToGrid w:val="0"/>
          <w:sz w:val="24"/>
          <w:szCs w:val="24"/>
          <w:lang w:val="pl-PL"/>
        </w:rPr>
      </w:pPr>
      <w:r w:rsidRPr="006807D2">
        <w:rPr>
          <w:rFonts w:ascii="Times New Roman" w:hAnsi="Times New Roman"/>
          <w:sz w:val="24"/>
          <w:szCs w:val="24"/>
          <w:lang w:val="pl-PL"/>
        </w:rPr>
        <w:t xml:space="preserve">O wyborze najkorzystniejszej oferty decyduje najwyższa sumaryczna liczba punktów </w:t>
      </w:r>
      <w:r w:rsidRPr="00666224">
        <w:rPr>
          <w:rFonts w:ascii="Times New Roman" w:hAnsi="Times New Roman"/>
          <w:sz w:val="24"/>
          <w:szCs w:val="24"/>
          <w:lang w:val="pl-PL"/>
        </w:rPr>
        <w:t>uzyskanych przez wykonawcę, stanowiąca sumę punktów za ww. kryteria.</w:t>
      </w:r>
    </w:p>
    <w:p w14:paraId="7BA21B3A" w14:textId="77777777" w:rsidR="007F437A" w:rsidRPr="00666224" w:rsidRDefault="007F437A" w:rsidP="00C13E81">
      <w:pPr>
        <w:pStyle w:val="Akapitzlist"/>
        <w:numPr>
          <w:ilvl w:val="0"/>
          <w:numId w:val="152"/>
        </w:numPr>
        <w:ind w:left="567"/>
        <w:jc w:val="both"/>
        <w:rPr>
          <w:rFonts w:ascii="Times New Roman" w:hAnsi="Times New Roman"/>
          <w:snapToGrid w:val="0"/>
          <w:sz w:val="24"/>
          <w:szCs w:val="24"/>
          <w:lang w:val="pl-PL"/>
        </w:rPr>
      </w:pPr>
      <w:r w:rsidRPr="00666224">
        <w:rPr>
          <w:rFonts w:ascii="Times New Roman" w:hAnsi="Times New Roman"/>
          <w:sz w:val="24"/>
          <w:szCs w:val="24"/>
          <w:u w:val="single"/>
          <w:lang w:val="pl-PL"/>
        </w:rPr>
        <w:t>Punkty za oferowaną cenę</w:t>
      </w:r>
      <w:r w:rsidRPr="00666224">
        <w:rPr>
          <w:rFonts w:ascii="Times New Roman" w:hAnsi="Times New Roman"/>
          <w:sz w:val="24"/>
          <w:szCs w:val="24"/>
          <w:lang w:val="pl-PL"/>
        </w:rPr>
        <w:t xml:space="preserve">  (cena brutto pakietu) wyliczamy wg wzoru:</w:t>
      </w:r>
    </w:p>
    <w:p w14:paraId="10B100F4" w14:textId="77777777" w:rsidR="007F437A" w:rsidRPr="00666224" w:rsidRDefault="007F437A" w:rsidP="007F437A">
      <w:pPr>
        <w:spacing w:line="276" w:lineRule="auto"/>
        <w:ind w:left="284" w:firstLine="709"/>
        <w:rPr>
          <w:strike/>
        </w:rPr>
      </w:pPr>
      <w:r w:rsidRPr="00666224">
        <w:rPr>
          <w:b/>
        </w:rPr>
        <w:t xml:space="preserve">                           </w:t>
      </w:r>
      <w:r w:rsidRPr="00666224">
        <w:rPr>
          <w:b/>
          <w:position w:val="-30"/>
        </w:rPr>
        <w:object w:dxaOrig="2620" w:dyaOrig="700" w14:anchorId="247A7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3pt;height:35.05pt" o:ole="" fillcolor="window">
            <v:imagedata r:id="rId27" o:title=""/>
          </v:shape>
          <o:OLEObject Type="Embed" ProgID="Equation.3" ShapeID="_x0000_i1025" DrawAspect="Content" ObjectID="_1683969900" r:id="rId28"/>
        </w:object>
      </w:r>
      <w:r w:rsidRPr="00666224">
        <w:t xml:space="preserve"> · 100 pkt.</w:t>
      </w:r>
      <w:r w:rsidRPr="00666224">
        <w:rPr>
          <w:strike/>
        </w:rPr>
        <w:t xml:space="preserve"> </w:t>
      </w:r>
    </w:p>
    <w:p w14:paraId="717E51AD" w14:textId="77777777" w:rsidR="007F437A" w:rsidRPr="00666224" w:rsidRDefault="007F437A" w:rsidP="007F437A">
      <w:pPr>
        <w:tabs>
          <w:tab w:val="left" w:pos="993"/>
        </w:tabs>
        <w:spacing w:line="276" w:lineRule="auto"/>
        <w:ind w:left="284" w:firstLine="709"/>
        <w:jc w:val="both"/>
      </w:pPr>
      <w:r w:rsidRPr="00666224">
        <w:t>W    – waga kryterium (%)</w:t>
      </w:r>
    </w:p>
    <w:p w14:paraId="16104D2A" w14:textId="77777777" w:rsidR="007F437A" w:rsidRPr="00666224" w:rsidRDefault="007F437A" w:rsidP="007F437A">
      <w:pPr>
        <w:tabs>
          <w:tab w:val="left" w:pos="993"/>
        </w:tabs>
        <w:spacing w:line="276" w:lineRule="auto"/>
        <w:ind w:left="284" w:firstLine="709"/>
        <w:jc w:val="both"/>
      </w:pPr>
      <w:r w:rsidRPr="00666224">
        <w:t>C</w:t>
      </w:r>
      <w:r w:rsidRPr="00666224">
        <w:rPr>
          <w:vertAlign w:val="subscript"/>
        </w:rPr>
        <w:t xml:space="preserve">min  </w:t>
      </w:r>
      <w:r w:rsidRPr="00666224">
        <w:t>– cena minimalna w zbiorze ofert</w:t>
      </w:r>
    </w:p>
    <w:p w14:paraId="0A6D0CB8" w14:textId="19AD361B" w:rsidR="007F437A" w:rsidRDefault="007F437A" w:rsidP="007F437A">
      <w:pPr>
        <w:tabs>
          <w:tab w:val="left" w:pos="993"/>
        </w:tabs>
        <w:spacing w:line="276" w:lineRule="auto"/>
        <w:ind w:left="284" w:firstLine="709"/>
        <w:jc w:val="both"/>
      </w:pPr>
      <w:r w:rsidRPr="00666224">
        <w:t>C</w:t>
      </w:r>
      <w:r w:rsidRPr="00666224">
        <w:rPr>
          <w:vertAlign w:val="subscript"/>
        </w:rPr>
        <w:t>n</w:t>
      </w:r>
      <w:r w:rsidRPr="00666224">
        <w:rPr>
          <w:vertAlign w:val="subscript"/>
        </w:rPr>
        <w:tab/>
        <w:t xml:space="preserve">   </w:t>
      </w:r>
      <w:r w:rsidRPr="00666224">
        <w:t>– cena danej oferty</w:t>
      </w:r>
    </w:p>
    <w:p w14:paraId="565E94C8" w14:textId="057EB11A" w:rsidR="000765B7" w:rsidRDefault="000765B7" w:rsidP="007F437A">
      <w:pPr>
        <w:tabs>
          <w:tab w:val="left" w:pos="993"/>
        </w:tabs>
        <w:spacing w:line="276" w:lineRule="auto"/>
        <w:ind w:left="284" w:firstLine="709"/>
        <w:jc w:val="both"/>
      </w:pPr>
    </w:p>
    <w:p w14:paraId="4C721CFD" w14:textId="5C191DCA" w:rsidR="000765B7" w:rsidRPr="000765B7" w:rsidRDefault="000765B7" w:rsidP="000765B7">
      <w:pPr>
        <w:pStyle w:val="Akapitzlist"/>
        <w:numPr>
          <w:ilvl w:val="0"/>
          <w:numId w:val="152"/>
        </w:numPr>
        <w:ind w:left="567"/>
        <w:jc w:val="both"/>
        <w:rPr>
          <w:rFonts w:ascii="Times New Roman" w:hAnsi="Times New Roman"/>
          <w:sz w:val="24"/>
          <w:szCs w:val="24"/>
          <w:u w:val="single"/>
          <w:lang w:val="pl-PL"/>
        </w:rPr>
      </w:pPr>
      <w:r w:rsidRPr="000765B7">
        <w:rPr>
          <w:rFonts w:ascii="Times New Roman" w:hAnsi="Times New Roman"/>
          <w:sz w:val="24"/>
          <w:szCs w:val="24"/>
          <w:u w:val="single"/>
          <w:lang w:val="pl-PL"/>
        </w:rPr>
        <w:t xml:space="preserve">Punkty za termin realizacji </w:t>
      </w:r>
      <w:r w:rsidR="00883450">
        <w:rPr>
          <w:rFonts w:ascii="Times New Roman" w:hAnsi="Times New Roman"/>
          <w:sz w:val="24"/>
          <w:szCs w:val="24"/>
          <w:u w:val="single"/>
          <w:lang w:val="pl-PL"/>
        </w:rPr>
        <w:t xml:space="preserve">przedmiotu </w:t>
      </w:r>
      <w:r w:rsidRPr="000765B7">
        <w:rPr>
          <w:rFonts w:ascii="Times New Roman" w:hAnsi="Times New Roman"/>
          <w:sz w:val="24"/>
          <w:szCs w:val="24"/>
          <w:u w:val="single"/>
          <w:lang w:val="pl-PL"/>
        </w:rPr>
        <w:t>zamówienia (1% = 1pkt.):</w:t>
      </w:r>
    </w:p>
    <w:p w14:paraId="2C40DC66" w14:textId="4A98AB12" w:rsidR="000765B7" w:rsidRPr="000765B7" w:rsidRDefault="000765B7" w:rsidP="000765B7">
      <w:pPr>
        <w:ind w:left="567"/>
        <w:jc w:val="both"/>
        <w:rPr>
          <w:szCs w:val="22"/>
        </w:rPr>
      </w:pPr>
      <w:r w:rsidRPr="00F301DD">
        <w:rPr>
          <w:szCs w:val="22"/>
          <w:u w:val="single"/>
        </w:rPr>
        <w:t xml:space="preserve">Termin realizacji </w:t>
      </w:r>
      <w:r w:rsidR="00883450">
        <w:rPr>
          <w:szCs w:val="22"/>
          <w:u w:val="single"/>
        </w:rPr>
        <w:t xml:space="preserve">przedmiotu </w:t>
      </w:r>
      <w:r w:rsidRPr="00F301DD">
        <w:rPr>
          <w:szCs w:val="22"/>
          <w:u w:val="single"/>
        </w:rPr>
        <w:t xml:space="preserve">zamówienia </w:t>
      </w:r>
      <w:r w:rsidRPr="00F301DD">
        <w:rPr>
          <w:szCs w:val="22"/>
        </w:rPr>
        <w:t>liczony od chwili zgłoszenia</w:t>
      </w:r>
      <w:r>
        <w:rPr>
          <w:szCs w:val="22"/>
        </w:rPr>
        <w:t xml:space="preserve"> </w:t>
      </w:r>
      <w:r w:rsidRPr="000765B7">
        <w:t>(min. 2 dni robocze - max 5</w:t>
      </w:r>
      <w:r>
        <w:t> </w:t>
      </w:r>
      <w:r w:rsidRPr="000765B7">
        <w:t>dni roboczych)</w:t>
      </w:r>
    </w:p>
    <w:p w14:paraId="09FA95C3" w14:textId="77777777" w:rsidR="000765B7" w:rsidRPr="00470B73" w:rsidRDefault="000765B7" w:rsidP="000765B7">
      <w:pPr>
        <w:tabs>
          <w:tab w:val="left" w:pos="0"/>
          <w:tab w:val="left" w:pos="993"/>
        </w:tabs>
        <w:ind w:left="567"/>
        <w:jc w:val="both"/>
        <w:rPr>
          <w:szCs w:val="22"/>
        </w:rPr>
      </w:pPr>
    </w:p>
    <w:p w14:paraId="356333D8" w14:textId="77777777" w:rsidR="000765B7" w:rsidRPr="00F301DD" w:rsidRDefault="000765B7" w:rsidP="000765B7">
      <w:pPr>
        <w:tabs>
          <w:tab w:val="left" w:pos="0"/>
        </w:tabs>
        <w:ind w:left="567"/>
      </w:pPr>
      <w:r w:rsidRPr="00F301DD">
        <w:t>2 dni –</w:t>
      </w:r>
      <w:r>
        <w:t xml:space="preserve"> 20,00</w:t>
      </w:r>
      <w:r w:rsidRPr="00F301DD">
        <w:t xml:space="preserve"> pkt.</w:t>
      </w:r>
    </w:p>
    <w:p w14:paraId="39C8C65A" w14:textId="77777777" w:rsidR="000765B7" w:rsidRPr="00F301DD" w:rsidRDefault="000765B7" w:rsidP="000765B7">
      <w:pPr>
        <w:tabs>
          <w:tab w:val="left" w:pos="0"/>
        </w:tabs>
        <w:ind w:left="567"/>
      </w:pPr>
      <w:r w:rsidRPr="00F301DD">
        <w:t>3 dni –</w:t>
      </w:r>
      <w:r>
        <w:t xml:space="preserve"> 15,00 pkt</w:t>
      </w:r>
      <w:r w:rsidRPr="00F301DD">
        <w:t xml:space="preserve">. </w:t>
      </w:r>
    </w:p>
    <w:p w14:paraId="666E3F36" w14:textId="77777777" w:rsidR="000765B7" w:rsidRPr="00F301DD" w:rsidRDefault="000765B7" w:rsidP="000765B7">
      <w:pPr>
        <w:tabs>
          <w:tab w:val="left" w:pos="0"/>
        </w:tabs>
        <w:ind w:left="567"/>
      </w:pPr>
      <w:r w:rsidRPr="00F301DD">
        <w:t>4 dni – 10</w:t>
      </w:r>
      <w:r>
        <w:t>,00</w:t>
      </w:r>
      <w:r w:rsidRPr="00F301DD">
        <w:t xml:space="preserve"> pkt. </w:t>
      </w:r>
    </w:p>
    <w:p w14:paraId="2E7BF6A0" w14:textId="77777777" w:rsidR="000765B7" w:rsidRPr="00F301DD" w:rsidRDefault="000765B7" w:rsidP="000765B7">
      <w:pPr>
        <w:tabs>
          <w:tab w:val="left" w:pos="0"/>
        </w:tabs>
        <w:ind w:left="567"/>
        <w:rPr>
          <w:szCs w:val="22"/>
        </w:rPr>
      </w:pPr>
      <w:r w:rsidRPr="00F301DD">
        <w:t xml:space="preserve">5 dni </w:t>
      </w:r>
      <w:r>
        <w:t>– 0 pkt.</w:t>
      </w:r>
    </w:p>
    <w:p w14:paraId="64B12334" w14:textId="77777777" w:rsidR="000765B7" w:rsidRDefault="000765B7" w:rsidP="000765B7">
      <w:pPr>
        <w:tabs>
          <w:tab w:val="left" w:pos="0"/>
          <w:tab w:val="left" w:pos="993"/>
        </w:tabs>
        <w:ind w:left="567"/>
        <w:jc w:val="both"/>
        <w:rPr>
          <w:szCs w:val="22"/>
        </w:rPr>
      </w:pPr>
    </w:p>
    <w:p w14:paraId="5432C223" w14:textId="19DD6E7A" w:rsidR="000765B7" w:rsidRPr="00470B73" w:rsidRDefault="000765B7" w:rsidP="000765B7">
      <w:pPr>
        <w:tabs>
          <w:tab w:val="left" w:pos="0"/>
          <w:tab w:val="left" w:pos="993"/>
        </w:tabs>
        <w:ind w:left="567"/>
        <w:jc w:val="both"/>
        <w:rPr>
          <w:szCs w:val="22"/>
        </w:rPr>
      </w:pPr>
      <w:r w:rsidRPr="00470B73">
        <w:rPr>
          <w:szCs w:val="22"/>
        </w:rPr>
        <w:t xml:space="preserve">Zaoferowanie terminu </w:t>
      </w:r>
      <w:r>
        <w:rPr>
          <w:szCs w:val="22"/>
        </w:rPr>
        <w:t xml:space="preserve">realizacji </w:t>
      </w:r>
      <w:r w:rsidR="00883450">
        <w:rPr>
          <w:szCs w:val="22"/>
        </w:rPr>
        <w:t xml:space="preserve">przedmiotu </w:t>
      </w:r>
      <w:r>
        <w:rPr>
          <w:szCs w:val="22"/>
        </w:rPr>
        <w:t xml:space="preserve">zamówienia </w:t>
      </w:r>
      <w:r w:rsidRPr="000E6488">
        <w:rPr>
          <w:b/>
          <w:szCs w:val="22"/>
        </w:rPr>
        <w:t>dłuższego niż 5 dni</w:t>
      </w:r>
      <w:r>
        <w:rPr>
          <w:szCs w:val="22"/>
        </w:rPr>
        <w:t xml:space="preserve"> </w:t>
      </w:r>
      <w:r w:rsidRPr="00470B73">
        <w:rPr>
          <w:b/>
          <w:szCs w:val="22"/>
          <w:u w:val="single"/>
        </w:rPr>
        <w:t>spowoduje odrzucenie oferty</w:t>
      </w:r>
      <w:r>
        <w:rPr>
          <w:szCs w:val="22"/>
        </w:rPr>
        <w:t xml:space="preserve"> jako niezgodnej z treścią S</w:t>
      </w:r>
      <w:r w:rsidRPr="00470B73">
        <w:rPr>
          <w:szCs w:val="22"/>
        </w:rPr>
        <w:t xml:space="preserve">WZ. Wykonawca powinien zaoferować termin </w:t>
      </w:r>
      <w:r>
        <w:rPr>
          <w:szCs w:val="22"/>
        </w:rPr>
        <w:t xml:space="preserve">realizacji </w:t>
      </w:r>
      <w:r w:rsidR="00883450">
        <w:rPr>
          <w:szCs w:val="22"/>
        </w:rPr>
        <w:t xml:space="preserve">przedmiotu </w:t>
      </w:r>
      <w:r>
        <w:rPr>
          <w:szCs w:val="22"/>
        </w:rPr>
        <w:t>zamówienia</w:t>
      </w:r>
      <w:r w:rsidRPr="00470B73">
        <w:rPr>
          <w:szCs w:val="22"/>
        </w:rPr>
        <w:t xml:space="preserve"> w d</w:t>
      </w:r>
      <w:r>
        <w:rPr>
          <w:szCs w:val="22"/>
        </w:rPr>
        <w:t>niach</w:t>
      </w:r>
      <w:r w:rsidRPr="00470B73">
        <w:rPr>
          <w:szCs w:val="22"/>
        </w:rPr>
        <w:t xml:space="preserve">. </w:t>
      </w:r>
    </w:p>
    <w:p w14:paraId="3A4E91F5" w14:textId="6E19CA20" w:rsidR="000765B7" w:rsidRDefault="000765B7" w:rsidP="000765B7">
      <w:pPr>
        <w:tabs>
          <w:tab w:val="left" w:pos="993"/>
        </w:tabs>
        <w:ind w:left="567"/>
        <w:jc w:val="both"/>
        <w:rPr>
          <w:szCs w:val="22"/>
        </w:rPr>
      </w:pPr>
      <w:r w:rsidRPr="00470B73">
        <w:rPr>
          <w:szCs w:val="22"/>
        </w:rPr>
        <w:t xml:space="preserve">W przypadku braku wpisu w Formularzu oferty termin </w:t>
      </w:r>
      <w:r>
        <w:rPr>
          <w:szCs w:val="22"/>
        </w:rPr>
        <w:t xml:space="preserve">realizacji </w:t>
      </w:r>
      <w:r w:rsidR="0025141B">
        <w:rPr>
          <w:szCs w:val="22"/>
        </w:rPr>
        <w:t xml:space="preserve">przedmiotu </w:t>
      </w:r>
      <w:r>
        <w:rPr>
          <w:szCs w:val="22"/>
        </w:rPr>
        <w:t>zamówienia</w:t>
      </w:r>
      <w:r w:rsidRPr="00470B73">
        <w:rPr>
          <w:szCs w:val="22"/>
        </w:rPr>
        <w:t xml:space="preserve">, Zamawiający przyjmie do oceny i porównania ofert maksymalną liczbę dni </w:t>
      </w:r>
      <w:r>
        <w:rPr>
          <w:szCs w:val="22"/>
        </w:rPr>
        <w:t>jaką można zaoferować w poszczególnych pakietach (5 dni)</w:t>
      </w:r>
      <w:r w:rsidRPr="00470B73">
        <w:rPr>
          <w:szCs w:val="22"/>
        </w:rPr>
        <w:t xml:space="preserve"> i przyzna </w:t>
      </w:r>
      <w:r>
        <w:rPr>
          <w:szCs w:val="22"/>
        </w:rPr>
        <w:t>0</w:t>
      </w:r>
      <w:r w:rsidRPr="00470B73">
        <w:rPr>
          <w:szCs w:val="22"/>
        </w:rPr>
        <w:t xml:space="preserve"> punktó</w:t>
      </w:r>
      <w:r>
        <w:rPr>
          <w:szCs w:val="22"/>
        </w:rPr>
        <w:t>w. Do umowy ostatecznej w takiej sytuacji zostanie wpisane 5 dni</w:t>
      </w:r>
      <w:r w:rsidRPr="00470B73">
        <w:rPr>
          <w:szCs w:val="22"/>
        </w:rPr>
        <w:t>.</w:t>
      </w:r>
    </w:p>
    <w:p w14:paraId="7342244A" w14:textId="77777777" w:rsidR="000765B7" w:rsidRPr="002C4F04" w:rsidRDefault="000765B7" w:rsidP="000765B7">
      <w:pPr>
        <w:tabs>
          <w:tab w:val="left" w:pos="993"/>
        </w:tabs>
        <w:ind w:left="567"/>
        <w:jc w:val="both"/>
        <w:rPr>
          <w:b/>
          <w:szCs w:val="22"/>
        </w:rPr>
      </w:pPr>
      <w:r w:rsidRPr="002C4F04">
        <w:rPr>
          <w:b/>
          <w:szCs w:val="22"/>
        </w:rPr>
        <w:t>Wszystkie powyższe zapisy dot. dni roboczych.</w:t>
      </w:r>
    </w:p>
    <w:p w14:paraId="685CD55C" w14:textId="77777777" w:rsidR="000765B7" w:rsidRPr="00666224" w:rsidRDefault="000765B7" w:rsidP="000765B7">
      <w:pPr>
        <w:tabs>
          <w:tab w:val="left" w:pos="993"/>
        </w:tabs>
        <w:spacing w:line="276" w:lineRule="auto"/>
        <w:ind w:left="567"/>
        <w:jc w:val="both"/>
      </w:pPr>
    </w:p>
    <w:p w14:paraId="3F675C64" w14:textId="183BE40A" w:rsidR="000765B7" w:rsidRPr="000765B7" w:rsidRDefault="000765B7" w:rsidP="000765B7">
      <w:pPr>
        <w:pStyle w:val="Akapitzlist"/>
        <w:numPr>
          <w:ilvl w:val="0"/>
          <w:numId w:val="152"/>
        </w:numPr>
        <w:ind w:left="567"/>
        <w:jc w:val="both"/>
        <w:rPr>
          <w:rFonts w:ascii="Times New Roman" w:hAnsi="Times New Roman"/>
          <w:sz w:val="24"/>
          <w:szCs w:val="24"/>
          <w:u w:val="single"/>
          <w:lang w:val="pl-PL"/>
        </w:rPr>
      </w:pPr>
      <w:r w:rsidRPr="000765B7">
        <w:rPr>
          <w:rFonts w:ascii="Times New Roman" w:hAnsi="Times New Roman"/>
          <w:sz w:val="24"/>
          <w:szCs w:val="24"/>
          <w:u w:val="single"/>
          <w:lang w:val="pl-PL"/>
        </w:rPr>
        <w:t xml:space="preserve">Termin gwarancji /rękojmi (1% = 1pkt.) – (min. </w:t>
      </w:r>
      <w:r>
        <w:rPr>
          <w:rFonts w:ascii="Times New Roman" w:hAnsi="Times New Roman"/>
          <w:sz w:val="24"/>
          <w:szCs w:val="24"/>
          <w:u w:val="single"/>
          <w:lang w:val="pl-PL"/>
        </w:rPr>
        <w:t>3</w:t>
      </w:r>
      <w:r w:rsidRPr="000765B7">
        <w:rPr>
          <w:rFonts w:ascii="Times New Roman" w:hAnsi="Times New Roman"/>
          <w:sz w:val="24"/>
          <w:szCs w:val="24"/>
          <w:u w:val="single"/>
          <w:lang w:val="pl-PL"/>
        </w:rPr>
        <w:t xml:space="preserve"> miesi</w:t>
      </w:r>
      <w:r>
        <w:rPr>
          <w:rFonts w:ascii="Times New Roman" w:hAnsi="Times New Roman"/>
          <w:sz w:val="24"/>
          <w:szCs w:val="24"/>
          <w:u w:val="single"/>
          <w:lang w:val="pl-PL"/>
        </w:rPr>
        <w:t>ące</w:t>
      </w:r>
      <w:r w:rsidRPr="000765B7">
        <w:rPr>
          <w:rFonts w:ascii="Times New Roman" w:hAnsi="Times New Roman"/>
          <w:sz w:val="24"/>
          <w:szCs w:val="24"/>
          <w:u w:val="single"/>
          <w:lang w:val="pl-PL"/>
        </w:rPr>
        <w:t xml:space="preserve"> – </w:t>
      </w:r>
      <w:r>
        <w:rPr>
          <w:rFonts w:ascii="Times New Roman" w:hAnsi="Times New Roman"/>
          <w:sz w:val="24"/>
          <w:szCs w:val="24"/>
          <w:u w:val="single"/>
          <w:lang w:val="pl-PL"/>
        </w:rPr>
        <w:t>12</w:t>
      </w:r>
      <w:r w:rsidRPr="000765B7">
        <w:rPr>
          <w:rFonts w:ascii="Times New Roman" w:hAnsi="Times New Roman"/>
          <w:sz w:val="24"/>
          <w:szCs w:val="24"/>
          <w:u w:val="single"/>
          <w:lang w:val="pl-PL"/>
        </w:rPr>
        <w:t xml:space="preserve"> mies</w:t>
      </w:r>
      <w:r>
        <w:rPr>
          <w:rFonts w:ascii="Times New Roman" w:hAnsi="Times New Roman"/>
          <w:sz w:val="24"/>
          <w:szCs w:val="24"/>
          <w:u w:val="single"/>
          <w:lang w:val="pl-PL"/>
        </w:rPr>
        <w:t>ięcy</w:t>
      </w:r>
      <w:r w:rsidRPr="000765B7">
        <w:rPr>
          <w:rFonts w:ascii="Times New Roman" w:hAnsi="Times New Roman"/>
          <w:sz w:val="24"/>
          <w:szCs w:val="24"/>
          <w:u w:val="single"/>
          <w:lang w:val="pl-PL"/>
        </w:rPr>
        <w:t xml:space="preserve">) </w:t>
      </w:r>
    </w:p>
    <w:p w14:paraId="7B503DD1" w14:textId="760346A0" w:rsidR="000765B7" w:rsidRDefault="000765B7" w:rsidP="000765B7">
      <w:pPr>
        <w:tabs>
          <w:tab w:val="left" w:pos="993"/>
        </w:tabs>
        <w:ind w:left="567"/>
        <w:jc w:val="both"/>
      </w:pPr>
      <w:r>
        <w:t>3 miesiące</w:t>
      </w:r>
      <w:r w:rsidRPr="00AA0907">
        <w:t xml:space="preserve"> – 0 pkt.</w:t>
      </w:r>
    </w:p>
    <w:p w14:paraId="506084CB" w14:textId="3F352F19" w:rsidR="000765B7" w:rsidRPr="00AA0907" w:rsidRDefault="000765B7" w:rsidP="000765B7">
      <w:pPr>
        <w:tabs>
          <w:tab w:val="left" w:pos="993"/>
        </w:tabs>
        <w:ind w:left="567"/>
        <w:jc w:val="both"/>
      </w:pPr>
      <w:r>
        <w:t>6 miesięcy – 5,00 pkt.</w:t>
      </w:r>
    </w:p>
    <w:p w14:paraId="21D341FB" w14:textId="7949A020" w:rsidR="000765B7" w:rsidRPr="00AA0907" w:rsidRDefault="000765B7" w:rsidP="000765B7">
      <w:pPr>
        <w:tabs>
          <w:tab w:val="left" w:pos="993"/>
        </w:tabs>
        <w:ind w:left="567"/>
        <w:jc w:val="both"/>
      </w:pPr>
      <w:r>
        <w:t>12 miesiące i więcej – 10,00</w:t>
      </w:r>
      <w:r w:rsidRPr="00AA0907">
        <w:t xml:space="preserve"> pkt.</w:t>
      </w:r>
    </w:p>
    <w:p w14:paraId="4096F2AE" w14:textId="77777777" w:rsidR="000765B7" w:rsidRDefault="000765B7" w:rsidP="000765B7">
      <w:pPr>
        <w:tabs>
          <w:tab w:val="left" w:pos="993"/>
        </w:tabs>
        <w:ind w:left="567"/>
        <w:jc w:val="both"/>
      </w:pPr>
    </w:p>
    <w:p w14:paraId="79E8D566" w14:textId="692D3585" w:rsidR="000765B7" w:rsidRPr="00AA0907" w:rsidRDefault="000765B7" w:rsidP="000765B7">
      <w:pPr>
        <w:tabs>
          <w:tab w:val="left" w:pos="993"/>
        </w:tabs>
        <w:ind w:left="567"/>
        <w:jc w:val="both"/>
      </w:pPr>
      <w:r w:rsidRPr="00AA0907">
        <w:t>Zaoferowanie terminu</w:t>
      </w:r>
      <w:r w:rsidRPr="002C4F04">
        <w:rPr>
          <w:b/>
        </w:rPr>
        <w:t xml:space="preserve"> gwarancji / rękojmi </w:t>
      </w:r>
      <w:r>
        <w:rPr>
          <w:b/>
        </w:rPr>
        <w:t xml:space="preserve"> </w:t>
      </w:r>
      <w:r>
        <w:rPr>
          <w:u w:val="single"/>
        </w:rPr>
        <w:t xml:space="preserve">krótszego niż </w:t>
      </w:r>
      <w:r w:rsidR="00BC59DD">
        <w:rPr>
          <w:u w:val="single"/>
        </w:rPr>
        <w:t>3 miesiące</w:t>
      </w:r>
      <w:r w:rsidRPr="00BC59DD">
        <w:t xml:space="preserve"> </w:t>
      </w:r>
      <w:r w:rsidRPr="00AA0907">
        <w:t>spowoduje odrzucenie ofe</w:t>
      </w:r>
      <w:r>
        <w:t>rty jako niezgodnej z treścią S</w:t>
      </w:r>
      <w:r w:rsidRPr="00AA0907">
        <w:t xml:space="preserve">WZ. </w:t>
      </w:r>
    </w:p>
    <w:p w14:paraId="744FA23D" w14:textId="11746CE7" w:rsidR="000765B7" w:rsidRPr="00AA0907" w:rsidRDefault="000765B7" w:rsidP="000765B7">
      <w:pPr>
        <w:tabs>
          <w:tab w:val="left" w:pos="993"/>
        </w:tabs>
        <w:ind w:left="567"/>
        <w:jc w:val="both"/>
      </w:pPr>
      <w:r w:rsidRPr="00AA0907">
        <w:lastRenderedPageBreak/>
        <w:t xml:space="preserve">Wykonawca powinien zaoferować termin gwarancji / rękojmi w miesiącach, ściśle wg wymagań wyżej określonych przez Zamawiającego tj. </w:t>
      </w:r>
      <w:r w:rsidR="00BC59DD">
        <w:t xml:space="preserve">3 miesiące </w:t>
      </w:r>
      <w:r>
        <w:t xml:space="preserve">lub </w:t>
      </w:r>
      <w:r w:rsidR="00BC59DD">
        <w:t>6</w:t>
      </w:r>
      <w:r w:rsidRPr="00AA0907">
        <w:t xml:space="preserve"> miesięcy </w:t>
      </w:r>
      <w:r>
        <w:t xml:space="preserve">lub </w:t>
      </w:r>
      <w:r w:rsidR="00BC59DD">
        <w:t>12 miesięcy</w:t>
      </w:r>
      <w:r w:rsidRPr="00AA0907">
        <w:t>.</w:t>
      </w:r>
    </w:p>
    <w:p w14:paraId="2E0FE57D" w14:textId="303BB41D" w:rsidR="000765B7" w:rsidRPr="00AA0907" w:rsidRDefault="000765B7" w:rsidP="000765B7">
      <w:pPr>
        <w:tabs>
          <w:tab w:val="left" w:pos="993"/>
        </w:tabs>
        <w:ind w:left="567"/>
        <w:jc w:val="both"/>
      </w:pPr>
      <w:r w:rsidRPr="00AA0907">
        <w:t xml:space="preserve">W przypadku zaoferowania innego terminu np. </w:t>
      </w:r>
      <w:r w:rsidR="00BC59DD">
        <w:t>9</w:t>
      </w:r>
      <w:r w:rsidRPr="00AA0907">
        <w:t xml:space="preserve"> miesięcy – punkty będą zaokrąglane w dół i Wykonawca otrzyma </w:t>
      </w:r>
      <w:r w:rsidR="00BC59DD">
        <w:t>5</w:t>
      </w:r>
      <w:r w:rsidRPr="00AA0907">
        <w:t xml:space="preserve"> pkt. Do umowy ostatecznej zostanie wpisany faktycznie zaoferowany termin</w:t>
      </w:r>
      <w:r>
        <w:t xml:space="preserve"> gwarancji / rękojmi </w:t>
      </w:r>
      <w:r w:rsidR="00BC59DD">
        <w:t xml:space="preserve">towaru </w:t>
      </w:r>
      <w:r>
        <w:t>(</w:t>
      </w:r>
      <w:r w:rsidR="00BC59DD">
        <w:t>9</w:t>
      </w:r>
      <w:r w:rsidRPr="00AA0907">
        <w:t xml:space="preserve"> miesięcy).</w:t>
      </w:r>
    </w:p>
    <w:p w14:paraId="32E3B278" w14:textId="2292E304" w:rsidR="000765B7" w:rsidRPr="00AA0907" w:rsidRDefault="000765B7" w:rsidP="000765B7">
      <w:pPr>
        <w:tabs>
          <w:tab w:val="left" w:pos="993"/>
        </w:tabs>
        <w:ind w:left="567"/>
        <w:jc w:val="both"/>
      </w:pPr>
      <w:r w:rsidRPr="00AA0907">
        <w:t>W przypadku zaof</w:t>
      </w:r>
      <w:r>
        <w:t xml:space="preserve">erowania okresu dłuższego niż </w:t>
      </w:r>
      <w:r w:rsidR="00BC59DD">
        <w:t>12</w:t>
      </w:r>
      <w:r>
        <w:t xml:space="preserve"> miesi</w:t>
      </w:r>
      <w:r w:rsidR="00BC59DD">
        <w:t>ęcy</w:t>
      </w:r>
      <w:r>
        <w:t xml:space="preserve"> np. </w:t>
      </w:r>
      <w:r w:rsidR="00BC59DD">
        <w:t>24</w:t>
      </w:r>
      <w:r w:rsidRPr="00AA0907">
        <w:t xml:space="preserve"> miesi</w:t>
      </w:r>
      <w:r w:rsidR="00BC59DD">
        <w:t>ące</w:t>
      </w:r>
      <w:r w:rsidRPr="00AA0907">
        <w:t xml:space="preserve"> liczba punktów przy</w:t>
      </w:r>
      <w:r>
        <w:t>znanych będzie wynosiła nadal 10</w:t>
      </w:r>
      <w:r w:rsidRPr="00AA0907">
        <w:t xml:space="preserve">, natomiast do umowy ostatecznej zostanie wpisany termin gwarancji / rękojmi </w:t>
      </w:r>
      <w:r>
        <w:t>zaoferowany przez wykonawcę (</w:t>
      </w:r>
      <w:r w:rsidR="0025141B">
        <w:t>24 </w:t>
      </w:r>
      <w:r w:rsidR="00BC59DD">
        <w:t>miesiące</w:t>
      </w:r>
      <w:r w:rsidRPr="00AA0907">
        <w:t>)</w:t>
      </w:r>
    </w:p>
    <w:p w14:paraId="64427910" w14:textId="289317E7" w:rsidR="000765B7" w:rsidRPr="00AA0907" w:rsidRDefault="000765B7" w:rsidP="000765B7">
      <w:pPr>
        <w:tabs>
          <w:tab w:val="left" w:pos="993"/>
        </w:tabs>
        <w:ind w:left="567"/>
        <w:jc w:val="both"/>
      </w:pPr>
      <w:r w:rsidRPr="00AA0907">
        <w:t xml:space="preserve">W przypadku braku wpisu w Formularzu oferty terminu gwarancji / rękojmi, Zamawiający przyjmie do oceny i porównania ofert minimalny termin gwarancji / rękojmi wynoszący </w:t>
      </w:r>
      <w:r w:rsidR="00BC59DD">
        <w:t>3 miesiące</w:t>
      </w:r>
      <w:r w:rsidRPr="00AA0907">
        <w:t xml:space="preserve"> i przyzna 0 pkt. Do umo</w:t>
      </w:r>
      <w:r>
        <w:t xml:space="preserve">wy ostatecznej zostanie wpisane: </w:t>
      </w:r>
      <w:r w:rsidR="00BC59DD">
        <w:t>3</w:t>
      </w:r>
      <w:r>
        <w:t> miesi</w:t>
      </w:r>
      <w:r w:rsidR="00BC59DD">
        <w:t>ące</w:t>
      </w:r>
      <w:r w:rsidRPr="00AA0907">
        <w:t>.</w:t>
      </w:r>
    </w:p>
    <w:p w14:paraId="148D94C3" w14:textId="77777777" w:rsidR="007F437A" w:rsidRPr="006807D2" w:rsidRDefault="007F437A" w:rsidP="000765B7">
      <w:pPr>
        <w:tabs>
          <w:tab w:val="left" w:pos="993"/>
        </w:tabs>
        <w:spacing w:line="276" w:lineRule="auto"/>
        <w:jc w:val="both"/>
      </w:pPr>
    </w:p>
    <w:p w14:paraId="1690ACDF" w14:textId="66F19BF7" w:rsidR="007F437A" w:rsidRPr="00666224" w:rsidRDefault="007F437A" w:rsidP="00C13E81">
      <w:pPr>
        <w:pStyle w:val="Akapitzlist"/>
        <w:numPr>
          <w:ilvl w:val="0"/>
          <w:numId w:val="153"/>
        </w:numPr>
        <w:tabs>
          <w:tab w:val="left" w:pos="567"/>
        </w:tabs>
        <w:ind w:left="567"/>
        <w:jc w:val="both"/>
        <w:rPr>
          <w:rFonts w:ascii="Times New Roman" w:hAnsi="Times New Roman"/>
          <w:b/>
          <w:sz w:val="24"/>
          <w:szCs w:val="24"/>
          <w:lang w:val="pl-PL"/>
        </w:rPr>
      </w:pPr>
      <w:r w:rsidRPr="00666224">
        <w:rPr>
          <w:rFonts w:ascii="Times New Roman" w:eastAsia="Times New Roman" w:hAnsi="Times New Roman"/>
          <w:sz w:val="24"/>
          <w:szCs w:val="24"/>
          <w:u w:val="single"/>
          <w:lang w:val="pl-PL" w:eastAsia="pl-PL"/>
        </w:rPr>
        <w:t>P</w:t>
      </w:r>
      <w:r w:rsidRPr="00666224">
        <w:rPr>
          <w:rFonts w:ascii="Times New Roman" w:hAnsi="Times New Roman"/>
          <w:sz w:val="24"/>
          <w:szCs w:val="24"/>
          <w:u w:val="single"/>
          <w:lang w:val="pl-PL"/>
        </w:rPr>
        <w:t>unkty za wysokość kary umownej za opóźnienie w dostawie towaru za każdy dzień opóźnienia</w:t>
      </w:r>
      <w:r>
        <w:rPr>
          <w:rFonts w:ascii="Times New Roman" w:hAnsi="Times New Roman"/>
          <w:sz w:val="24"/>
          <w:szCs w:val="24"/>
          <w:u w:val="single"/>
          <w:lang w:val="pl-PL"/>
        </w:rPr>
        <w:t xml:space="preserve"> </w:t>
      </w:r>
      <w:r w:rsidRPr="007F437A">
        <w:rPr>
          <w:rFonts w:ascii="Times New Roman" w:hAnsi="Times New Roman"/>
          <w:sz w:val="24"/>
          <w:szCs w:val="24"/>
          <w:u w:val="single"/>
          <w:lang w:val="pl-PL"/>
        </w:rPr>
        <w:t>(z przyczyn leżących po stronie Wykonawcy)</w:t>
      </w:r>
      <w:r w:rsidRPr="003F6A26">
        <w:rPr>
          <w:rFonts w:ascii="Times New Roman" w:hAnsi="Times New Roman"/>
          <w:b/>
          <w:sz w:val="24"/>
          <w:szCs w:val="24"/>
          <w:lang w:val="pl-PL"/>
        </w:rPr>
        <w:t xml:space="preserve"> </w:t>
      </w:r>
      <w:r w:rsidR="0025141B">
        <w:rPr>
          <w:rFonts w:ascii="Times New Roman" w:hAnsi="Times New Roman"/>
          <w:sz w:val="24"/>
          <w:szCs w:val="24"/>
          <w:lang w:val="pl-PL"/>
        </w:rPr>
        <w:t>–</w:t>
      </w:r>
      <w:r w:rsidRPr="00666224">
        <w:rPr>
          <w:rFonts w:ascii="Times New Roman" w:hAnsi="Times New Roman"/>
          <w:sz w:val="24"/>
          <w:szCs w:val="24"/>
          <w:lang w:val="pl-PL"/>
        </w:rPr>
        <w:t xml:space="preserve"> min. </w:t>
      </w:r>
      <w:r w:rsidR="00BC59DD">
        <w:rPr>
          <w:rFonts w:ascii="Times New Roman" w:hAnsi="Times New Roman"/>
          <w:sz w:val="24"/>
          <w:szCs w:val="24"/>
          <w:lang w:val="pl-PL"/>
        </w:rPr>
        <w:t>1</w:t>
      </w:r>
      <w:r w:rsidRPr="00666224">
        <w:rPr>
          <w:rFonts w:ascii="Times New Roman" w:hAnsi="Times New Roman"/>
          <w:sz w:val="24"/>
          <w:szCs w:val="24"/>
          <w:lang w:val="pl-PL"/>
        </w:rPr>
        <w:t>% ceny bru</w:t>
      </w:r>
      <w:r w:rsidR="00816C44">
        <w:rPr>
          <w:rFonts w:ascii="Times New Roman" w:hAnsi="Times New Roman"/>
          <w:sz w:val="24"/>
          <w:szCs w:val="24"/>
          <w:lang w:val="pl-PL"/>
        </w:rPr>
        <w:t>tto gwarantowanej części umowy</w:t>
      </w:r>
      <w:r w:rsidRPr="00666224">
        <w:rPr>
          <w:rFonts w:ascii="Times New Roman" w:hAnsi="Times New Roman"/>
          <w:sz w:val="24"/>
          <w:szCs w:val="24"/>
          <w:lang w:val="pl-PL"/>
        </w:rPr>
        <w:t xml:space="preserve"> za dzień opóźnienia – max. 3% ceny bru</w:t>
      </w:r>
      <w:r w:rsidR="00B571B4">
        <w:rPr>
          <w:rFonts w:ascii="Times New Roman" w:hAnsi="Times New Roman"/>
          <w:sz w:val="24"/>
          <w:szCs w:val="24"/>
          <w:lang w:val="pl-PL"/>
        </w:rPr>
        <w:t>tto gwarantowanej części umowy</w:t>
      </w:r>
      <w:r w:rsidRPr="00666224">
        <w:rPr>
          <w:rFonts w:ascii="Times New Roman" w:hAnsi="Times New Roman"/>
          <w:sz w:val="24"/>
          <w:szCs w:val="24"/>
          <w:lang w:val="pl-PL"/>
        </w:rPr>
        <w:t xml:space="preserve"> za dzień opóźnienia) wyliczamy wg wzoru:</w:t>
      </w:r>
    </w:p>
    <w:p w14:paraId="4744AB0C" w14:textId="77777777" w:rsidR="007F437A" w:rsidRPr="00666224" w:rsidRDefault="007F437A" w:rsidP="007F437A">
      <w:pPr>
        <w:tabs>
          <w:tab w:val="left" w:pos="993"/>
        </w:tabs>
        <w:spacing w:line="276" w:lineRule="auto"/>
        <w:ind w:left="2268"/>
      </w:pPr>
      <w:r w:rsidRPr="00666224">
        <w:rPr>
          <w:b/>
          <w:position w:val="-30"/>
        </w:rPr>
        <w:object w:dxaOrig="2659" w:dyaOrig="700" w14:anchorId="08A2F0E2">
          <v:shape id="_x0000_i1026" type="#_x0000_t75" style="width:134.25pt;height:35.05pt" o:ole="" fillcolor="window">
            <v:imagedata r:id="rId29" o:title=""/>
          </v:shape>
          <o:OLEObject Type="Embed" ProgID="Equation.3" ShapeID="_x0000_i1026" DrawAspect="Content" ObjectID="_1683969901" r:id="rId30"/>
        </w:object>
      </w:r>
      <w:r w:rsidRPr="00666224">
        <w:t xml:space="preserve"> · 100 pkt. </w:t>
      </w:r>
    </w:p>
    <w:p w14:paraId="3062C281" w14:textId="77777777" w:rsidR="007F437A" w:rsidRPr="00666224" w:rsidRDefault="007F437A" w:rsidP="007F437A">
      <w:pPr>
        <w:tabs>
          <w:tab w:val="left" w:pos="993"/>
        </w:tabs>
        <w:spacing w:line="276" w:lineRule="auto"/>
        <w:ind w:left="993"/>
        <w:jc w:val="both"/>
      </w:pPr>
      <w:r w:rsidRPr="00666224">
        <w:t>W    – waga kryterium (%)</w:t>
      </w:r>
    </w:p>
    <w:p w14:paraId="57CC8BDB" w14:textId="77777777" w:rsidR="007F437A" w:rsidRPr="00666224" w:rsidRDefault="007F437A" w:rsidP="007F437A">
      <w:pPr>
        <w:tabs>
          <w:tab w:val="left" w:pos="993"/>
        </w:tabs>
        <w:spacing w:line="276" w:lineRule="auto"/>
        <w:ind w:left="993"/>
        <w:jc w:val="both"/>
      </w:pPr>
      <w:r w:rsidRPr="00666224">
        <w:t>K</w:t>
      </w:r>
      <w:r w:rsidRPr="00666224">
        <w:rPr>
          <w:vertAlign w:val="subscript"/>
        </w:rPr>
        <w:t xml:space="preserve">n  </w:t>
      </w:r>
      <w:r w:rsidRPr="00666224">
        <w:t>– oferowany % kary umownej danej oferty</w:t>
      </w:r>
    </w:p>
    <w:p w14:paraId="5D1E24DA" w14:textId="77777777" w:rsidR="007F437A" w:rsidRPr="00666224" w:rsidRDefault="007F437A" w:rsidP="007F437A">
      <w:pPr>
        <w:tabs>
          <w:tab w:val="left" w:pos="993"/>
        </w:tabs>
        <w:spacing w:line="276" w:lineRule="auto"/>
        <w:ind w:left="993"/>
        <w:jc w:val="both"/>
      </w:pPr>
      <w:r w:rsidRPr="00666224">
        <w:t>K</w:t>
      </w:r>
      <w:r w:rsidRPr="00666224">
        <w:rPr>
          <w:vertAlign w:val="subscript"/>
        </w:rPr>
        <w:t xml:space="preserve">max </w:t>
      </w:r>
      <w:r w:rsidRPr="00666224">
        <w:t>– maksymalny % kary umownej możliwy do zaoferowania (3%)</w:t>
      </w:r>
    </w:p>
    <w:p w14:paraId="6878A64B" w14:textId="77777777" w:rsidR="007F437A" w:rsidRPr="00666224" w:rsidRDefault="007F437A" w:rsidP="007F437A">
      <w:pPr>
        <w:tabs>
          <w:tab w:val="left" w:pos="993"/>
        </w:tabs>
        <w:spacing w:line="276" w:lineRule="auto"/>
        <w:ind w:left="851"/>
        <w:jc w:val="both"/>
      </w:pPr>
    </w:p>
    <w:p w14:paraId="7790890C" w14:textId="195328D7" w:rsidR="007F437A" w:rsidRPr="006807D2" w:rsidRDefault="007F437A" w:rsidP="007F437A">
      <w:pPr>
        <w:tabs>
          <w:tab w:val="left" w:pos="0"/>
          <w:tab w:val="left" w:pos="993"/>
        </w:tabs>
        <w:spacing w:line="276" w:lineRule="auto"/>
        <w:ind w:left="567"/>
        <w:jc w:val="both"/>
      </w:pPr>
      <w:r w:rsidRPr="00666224">
        <w:t xml:space="preserve">Zaoferowanie kary umownej za opóźnienie w dostawie towaru za każdy dzień opóźnienia poniżej 0,5% ceny brutto </w:t>
      </w:r>
      <w:r w:rsidR="00B571B4">
        <w:t>gwarantowanej części umowy</w:t>
      </w:r>
      <w:r w:rsidRPr="006807D2">
        <w:t>, spowoduje odrzucenie oferty jako niezgodnej z treścią SWZ.</w:t>
      </w:r>
    </w:p>
    <w:p w14:paraId="7EE69096" w14:textId="380BD54A" w:rsidR="007F437A" w:rsidRPr="00666224" w:rsidRDefault="007F437A" w:rsidP="007F437A">
      <w:pPr>
        <w:tabs>
          <w:tab w:val="left" w:pos="0"/>
          <w:tab w:val="left" w:pos="993"/>
        </w:tabs>
        <w:spacing w:line="276" w:lineRule="auto"/>
        <w:ind w:left="567"/>
        <w:jc w:val="both"/>
      </w:pPr>
      <w:r w:rsidRPr="00666224">
        <w:t>W przypadku zaoferowania kary umownej za opóźnienie w dostawie towaru za każdy dzień opóźnienia powyżej 3% ceny bru</w:t>
      </w:r>
      <w:r w:rsidR="00B571B4">
        <w:t>tto gwarantowanej części umowy</w:t>
      </w:r>
      <w:r w:rsidRPr="00666224">
        <w:t xml:space="preserve"> (np. 5%), do wzoru zostanie podstawiony max. % kary (3%), a do umowy ostatecznej zostanie wpisany faktycznie zaoferowany % kary umownej (np.</w:t>
      </w:r>
      <w:r w:rsidR="00BC59DD">
        <w:t xml:space="preserve"> </w:t>
      </w:r>
      <w:r w:rsidRPr="00666224">
        <w:t>5%).</w:t>
      </w:r>
    </w:p>
    <w:p w14:paraId="6E45B4D0" w14:textId="2371E832" w:rsidR="007F437A" w:rsidRPr="00666224" w:rsidRDefault="007F437A" w:rsidP="007F437A">
      <w:pPr>
        <w:tabs>
          <w:tab w:val="left" w:pos="0"/>
          <w:tab w:val="left" w:pos="993"/>
        </w:tabs>
        <w:spacing w:line="276" w:lineRule="auto"/>
        <w:ind w:left="567"/>
        <w:jc w:val="both"/>
      </w:pPr>
      <w:r w:rsidRPr="00666224">
        <w:t xml:space="preserve">W przypadku braku wpisu w Formularzu oferty kary umownej za opóźnienie </w:t>
      </w:r>
      <w:r w:rsidR="00205539">
        <w:br w:type="textWrapping" w:clear="all"/>
      </w:r>
      <w:r w:rsidRPr="00666224">
        <w:t xml:space="preserve">w dostawie towaru za każdy dzień opóźnienia, zamawiający przyjmie do oceny i porównania ofert minimalną wysokość kary umownej wynoszącą </w:t>
      </w:r>
      <w:r w:rsidR="00BC59DD">
        <w:t>1</w:t>
      </w:r>
      <w:r w:rsidRPr="00666224">
        <w:t xml:space="preserve">% i przyzna odpowiednią ilość punktów. Do umowy ostatecznej zostanie wpisane </w:t>
      </w:r>
      <w:r w:rsidR="00BC59DD">
        <w:t>1</w:t>
      </w:r>
      <w:r w:rsidRPr="00666224">
        <w:t>%.</w:t>
      </w:r>
    </w:p>
    <w:p w14:paraId="0336862E" w14:textId="77777777" w:rsidR="007F437A" w:rsidRPr="00666224" w:rsidRDefault="007F437A" w:rsidP="007F437A">
      <w:pPr>
        <w:spacing w:line="276" w:lineRule="auto"/>
        <w:ind w:left="1146"/>
        <w:jc w:val="both"/>
      </w:pPr>
    </w:p>
    <w:p w14:paraId="5DC63481" w14:textId="77777777" w:rsidR="007F437A" w:rsidRPr="00666224" w:rsidRDefault="007F437A" w:rsidP="00C13E81">
      <w:pPr>
        <w:numPr>
          <w:ilvl w:val="0"/>
          <w:numId w:val="153"/>
        </w:numPr>
        <w:spacing w:line="276" w:lineRule="auto"/>
        <w:ind w:left="567"/>
        <w:jc w:val="both"/>
      </w:pPr>
      <w:r w:rsidRPr="00666224">
        <w:t>Ocena końcowa oferty:</w:t>
      </w:r>
    </w:p>
    <w:p w14:paraId="17D90FA3" w14:textId="77777777" w:rsidR="007F437A" w:rsidRPr="00666224" w:rsidRDefault="007F437A" w:rsidP="007F437A">
      <w:pPr>
        <w:spacing w:line="276" w:lineRule="auto"/>
        <w:ind w:left="567"/>
        <w:jc w:val="both"/>
      </w:pPr>
      <w:r w:rsidRPr="00666224">
        <w:t>Jest to suma punktów uzyskanych za powyżej wymienione kryteria.</w:t>
      </w:r>
    </w:p>
    <w:p w14:paraId="5DF948BE" w14:textId="77777777" w:rsidR="0025141B" w:rsidRPr="00666224" w:rsidRDefault="0025141B" w:rsidP="007F437A">
      <w:pPr>
        <w:spacing w:line="276" w:lineRule="auto"/>
        <w:jc w:val="both"/>
      </w:pPr>
    </w:p>
    <w:p w14:paraId="248AA2FC" w14:textId="77777777" w:rsidR="007F437A" w:rsidRPr="00666224" w:rsidRDefault="007F437A" w:rsidP="007F437A">
      <w:pPr>
        <w:pStyle w:val="Akapitzlist"/>
        <w:numPr>
          <w:ilvl w:val="3"/>
          <w:numId w:val="40"/>
        </w:numPr>
        <w:tabs>
          <w:tab w:val="clear" w:pos="3240"/>
          <w:tab w:val="num" w:pos="426"/>
          <w:tab w:val="left" w:pos="567"/>
        </w:tabs>
        <w:ind w:left="426" w:hanging="426"/>
        <w:jc w:val="both"/>
        <w:rPr>
          <w:rFonts w:ascii="Times New Roman" w:hAnsi="Times New Roman"/>
          <w:b/>
          <w:sz w:val="24"/>
          <w:szCs w:val="24"/>
          <w:lang w:val="pl-PL"/>
        </w:rPr>
      </w:pPr>
      <w:r w:rsidRPr="00666224">
        <w:rPr>
          <w:rFonts w:ascii="Times New Roman" w:hAnsi="Times New Roman"/>
          <w:b/>
          <w:sz w:val="24"/>
          <w:szCs w:val="24"/>
          <w:lang w:val="pl-PL"/>
        </w:rPr>
        <w:t>Zasady wyboru oferty i udzielenia zamówienia</w:t>
      </w:r>
    </w:p>
    <w:p w14:paraId="759B5D4F" w14:textId="77777777" w:rsidR="007F437A" w:rsidRPr="00666224" w:rsidRDefault="007F437A" w:rsidP="007F437A">
      <w:pPr>
        <w:pStyle w:val="Akapitzlist"/>
        <w:tabs>
          <w:tab w:val="left" w:pos="567"/>
        </w:tabs>
        <w:ind w:left="426"/>
        <w:jc w:val="both"/>
        <w:rPr>
          <w:rFonts w:ascii="Times New Roman" w:hAnsi="Times New Roman"/>
          <w:sz w:val="24"/>
          <w:szCs w:val="24"/>
          <w:lang w:val="pl-PL"/>
        </w:rPr>
      </w:pPr>
      <w:r w:rsidRPr="00666224">
        <w:rPr>
          <w:rFonts w:ascii="Times New Roman" w:hAnsi="Times New Roman"/>
          <w:sz w:val="24"/>
          <w:szCs w:val="24"/>
          <w:lang w:val="pl-PL"/>
        </w:rPr>
        <w:t>Zamawiający udzieli zamówienia wykonawcy, którego oferta:</w:t>
      </w:r>
    </w:p>
    <w:p w14:paraId="64578FA4" w14:textId="77777777" w:rsidR="007F437A" w:rsidRPr="00666224" w:rsidRDefault="007F437A" w:rsidP="00C13E81">
      <w:pPr>
        <w:pStyle w:val="Akapitzlist"/>
        <w:numPr>
          <w:ilvl w:val="0"/>
          <w:numId w:val="82"/>
        </w:numPr>
        <w:tabs>
          <w:tab w:val="left" w:pos="709"/>
        </w:tabs>
        <w:ind w:left="709"/>
        <w:jc w:val="both"/>
        <w:rPr>
          <w:rFonts w:ascii="Times New Roman" w:hAnsi="Times New Roman"/>
          <w:sz w:val="24"/>
          <w:szCs w:val="24"/>
          <w:lang w:val="pl-PL"/>
        </w:rPr>
      </w:pPr>
      <w:r w:rsidRPr="00666224">
        <w:rPr>
          <w:rFonts w:ascii="Times New Roman" w:hAnsi="Times New Roman"/>
          <w:sz w:val="24"/>
          <w:szCs w:val="24"/>
          <w:lang w:val="pl-PL"/>
        </w:rPr>
        <w:t>odpowiada wszystkim wymaganiom przedstawionym w PZP,</w:t>
      </w:r>
    </w:p>
    <w:p w14:paraId="0E2E6ECF" w14:textId="77777777" w:rsidR="007F437A" w:rsidRPr="00666224" w:rsidRDefault="007F437A" w:rsidP="00C13E81">
      <w:pPr>
        <w:pStyle w:val="Akapitzlist"/>
        <w:numPr>
          <w:ilvl w:val="0"/>
          <w:numId w:val="82"/>
        </w:numPr>
        <w:tabs>
          <w:tab w:val="left" w:pos="709"/>
        </w:tabs>
        <w:ind w:left="709"/>
        <w:jc w:val="both"/>
        <w:rPr>
          <w:rFonts w:ascii="Times New Roman" w:hAnsi="Times New Roman"/>
          <w:sz w:val="24"/>
          <w:szCs w:val="24"/>
          <w:lang w:val="pl-PL"/>
        </w:rPr>
      </w:pPr>
      <w:r w:rsidRPr="00666224">
        <w:rPr>
          <w:rFonts w:ascii="Times New Roman" w:hAnsi="Times New Roman"/>
          <w:sz w:val="24"/>
          <w:szCs w:val="24"/>
          <w:lang w:val="pl-PL"/>
        </w:rPr>
        <w:t xml:space="preserve">jest zgodna z treścią SWZ, </w:t>
      </w:r>
    </w:p>
    <w:p w14:paraId="265DA1B7" w14:textId="77777777" w:rsidR="00DE4199" w:rsidRDefault="007F437A" w:rsidP="00BC59DD">
      <w:pPr>
        <w:pStyle w:val="Akapitzlist"/>
        <w:numPr>
          <w:ilvl w:val="0"/>
          <w:numId w:val="82"/>
        </w:numPr>
        <w:tabs>
          <w:tab w:val="left" w:pos="709"/>
        </w:tabs>
        <w:spacing w:after="0"/>
        <w:ind w:left="709" w:hanging="357"/>
        <w:jc w:val="both"/>
        <w:rPr>
          <w:rFonts w:ascii="Times New Roman" w:hAnsi="Times New Roman"/>
          <w:sz w:val="24"/>
          <w:szCs w:val="24"/>
          <w:lang w:val="pl-PL"/>
        </w:rPr>
      </w:pPr>
      <w:r w:rsidRPr="00666224">
        <w:rPr>
          <w:rFonts w:ascii="Times New Roman" w:hAnsi="Times New Roman"/>
          <w:sz w:val="24"/>
          <w:szCs w:val="24"/>
          <w:lang w:val="pl-PL"/>
        </w:rPr>
        <w:lastRenderedPageBreak/>
        <w:t>została uznana za najkorzystniejszą w oparciu o podane kryteria wyboru.</w:t>
      </w:r>
    </w:p>
    <w:p w14:paraId="7111AAE4" w14:textId="77777777" w:rsidR="007F437A" w:rsidRPr="00DE4199" w:rsidRDefault="007F437A" w:rsidP="00C13E81">
      <w:pPr>
        <w:pStyle w:val="Bezodstpw1"/>
        <w:numPr>
          <w:ilvl w:val="0"/>
          <w:numId w:val="154"/>
        </w:numPr>
        <w:spacing w:line="276" w:lineRule="auto"/>
        <w:ind w:left="426" w:hanging="426"/>
        <w:jc w:val="both"/>
      </w:pPr>
      <w:r w:rsidRPr="00DE4199">
        <w:t xml:space="preserve">Zamawiający wybiera najkorzystniejszą ofertę̨ w terminie związania ofertą określonym </w:t>
      </w:r>
      <w:r w:rsidR="00205539">
        <w:br w:type="textWrapping" w:clear="all"/>
      </w:r>
      <w:r w:rsidRPr="00DE4199">
        <w:t xml:space="preserve">w SWZ. </w:t>
      </w:r>
    </w:p>
    <w:p w14:paraId="4DD5DC9F" w14:textId="77777777" w:rsidR="007F437A" w:rsidRPr="00DE4199" w:rsidRDefault="007F437A" w:rsidP="00C13E81">
      <w:pPr>
        <w:pStyle w:val="Bezodstpw1"/>
        <w:numPr>
          <w:ilvl w:val="0"/>
          <w:numId w:val="154"/>
        </w:numPr>
        <w:spacing w:line="276" w:lineRule="auto"/>
        <w:ind w:left="426" w:hanging="426"/>
        <w:jc w:val="both"/>
      </w:pPr>
      <w:r w:rsidRPr="00DE4199">
        <w:t xml:space="preserve">Jeżeli termin związania ofertą upłynie przed wyborem najkorzystniejszej oferty, zamawiający wezwie wykonawcę̨, którego oferta otrzymała najwyższą ocenę̨, </w:t>
      </w:r>
      <w:r w:rsidR="00205539">
        <w:br w:type="textWrapping" w:clear="all"/>
      </w:r>
      <w:r w:rsidRPr="00DE4199">
        <w:t xml:space="preserve">do wyrażenia, w wyznaczonym przez zamawiającego terminie, pisemnej zgody na wybór jego oferty. </w:t>
      </w:r>
    </w:p>
    <w:p w14:paraId="207D99E7" w14:textId="77777777" w:rsidR="007F437A" w:rsidRPr="00DE4199" w:rsidRDefault="007F437A" w:rsidP="00C13E81">
      <w:pPr>
        <w:pStyle w:val="Bezodstpw1"/>
        <w:numPr>
          <w:ilvl w:val="0"/>
          <w:numId w:val="154"/>
        </w:numPr>
        <w:spacing w:line="276" w:lineRule="auto"/>
        <w:ind w:left="426" w:hanging="426"/>
        <w:jc w:val="both"/>
      </w:pPr>
      <w:r w:rsidRPr="00DE4199">
        <w:t xml:space="preserve">W przypadku braku zgody, o której mowa w pkt. 4, oferta podlega odrzuceniu, </w:t>
      </w:r>
      <w:r w:rsidR="00205539">
        <w:br w:type="textWrapping" w:clear="all"/>
      </w:r>
      <w:r w:rsidRPr="00DE4199">
        <w:t>a zamawiający zwraca się̨ o wyrażenie takiej zgody do kolejnego wykonawcy, którego oferta została najwyżej oceniona, chyba że zachodzą̨ przesłanki do unieważnienia postepowania.</w:t>
      </w:r>
    </w:p>
    <w:p w14:paraId="0D85FA1A" w14:textId="77777777" w:rsidR="007F5755" w:rsidRPr="00FB5F64" w:rsidRDefault="007F5755" w:rsidP="00D44098">
      <w:pPr>
        <w:ind w:firstLine="142"/>
        <w:jc w:val="both"/>
        <w:rPr>
          <w:b/>
          <w:sz w:val="22"/>
          <w:szCs w:val="22"/>
        </w:rPr>
      </w:pPr>
    </w:p>
    <w:p w14:paraId="67D88059" w14:textId="77777777" w:rsidR="007874B9" w:rsidRPr="00DE4199" w:rsidRDefault="001810CE" w:rsidP="00DE4199">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DE4199">
        <w:rPr>
          <w:rFonts w:ascii="Times New Roman" w:hAnsi="Times New Roman" w:cs="Times New Roman"/>
          <w:b/>
          <w:bCs/>
        </w:rPr>
        <w:t xml:space="preserve">INFORMACJE O FORMALNOŚCIACH, JAKIE MUSZĄ ZOSTAĆ DOPEŁNIONE PO WYBORZE OFERTY W CELU ZAWARCIA UMOWY </w:t>
      </w:r>
      <w:r w:rsidR="00205539">
        <w:rPr>
          <w:rFonts w:ascii="Times New Roman" w:hAnsi="Times New Roman" w:cs="Times New Roman"/>
          <w:b/>
          <w:bCs/>
        </w:rPr>
        <w:br w:type="textWrapping" w:clear="all"/>
      </w:r>
      <w:r w:rsidRPr="00DE4199">
        <w:rPr>
          <w:rFonts w:ascii="Times New Roman" w:hAnsi="Times New Roman" w:cs="Times New Roman"/>
          <w:b/>
          <w:bCs/>
        </w:rPr>
        <w:t>W SPRAWIE ZAMÓWIENIA PUBLICZNEGO</w:t>
      </w:r>
    </w:p>
    <w:p w14:paraId="77C0CC6A" w14:textId="77777777" w:rsidR="007F5755" w:rsidRPr="00FB5F64" w:rsidRDefault="007F5755" w:rsidP="00D44098">
      <w:pPr>
        <w:autoSpaceDE w:val="0"/>
        <w:autoSpaceDN w:val="0"/>
        <w:adjustRightInd w:val="0"/>
        <w:jc w:val="both"/>
        <w:rPr>
          <w:color w:val="000000"/>
          <w:sz w:val="22"/>
          <w:szCs w:val="22"/>
        </w:rPr>
      </w:pPr>
    </w:p>
    <w:p w14:paraId="3A6F08E7" w14:textId="77777777" w:rsidR="007874B9" w:rsidRPr="00FB5F64" w:rsidRDefault="007874B9" w:rsidP="00C13E81">
      <w:pPr>
        <w:pStyle w:val="Bezodstpw1"/>
        <w:numPr>
          <w:ilvl w:val="0"/>
          <w:numId w:val="155"/>
        </w:numPr>
        <w:spacing w:line="276" w:lineRule="auto"/>
        <w:ind w:left="426" w:hanging="426"/>
        <w:jc w:val="both"/>
      </w:pPr>
      <w:r w:rsidRPr="00FB5F64">
        <w:t xml:space="preserve">Zamawiający zawiera umowę w sprawie zamówienie publicznego, z uwzględnieniem </w:t>
      </w:r>
      <w:r w:rsidR="00205539">
        <w:br w:type="textWrapping" w:clear="all"/>
      </w:r>
      <w:r w:rsidRPr="00FB5F64">
        <w:t>art. 577</w:t>
      </w:r>
      <w:r w:rsidR="00AC5F89" w:rsidRPr="00FB5F64">
        <w:t xml:space="preserve"> </w:t>
      </w:r>
      <w:r w:rsidR="00397C80" w:rsidRPr="00FB5F64">
        <w:t>PZP</w:t>
      </w:r>
      <w:r w:rsidR="00830050" w:rsidRPr="00FB5F64">
        <w:t>, w terminie nie krótszym niż 5</w:t>
      </w:r>
      <w:r w:rsidRPr="00FB5F64">
        <w:t xml:space="preserve"> dni od dnia przesłania zawiadomienia </w:t>
      </w:r>
      <w:r w:rsidR="00205539">
        <w:br w:type="textWrapping" w:clear="all"/>
      </w:r>
      <w:r w:rsidRPr="00FB5F64">
        <w:t>o wyborze najkorzystniejszej oferty, jeżeli zawiadomienie to zostało przesłane przy użyciu środków kom</w:t>
      </w:r>
      <w:r w:rsidR="00830050" w:rsidRPr="00FB5F64">
        <w:t>unikacji elektronicznej, albo 10</w:t>
      </w:r>
      <w:r w:rsidRPr="00FB5F64">
        <w:t xml:space="preserve"> dni, jeżeli zostało przesłane w inny sposób.</w:t>
      </w:r>
    </w:p>
    <w:p w14:paraId="50B54C46" w14:textId="77777777" w:rsidR="007874B9" w:rsidRPr="00FB5F64" w:rsidRDefault="007874B9" w:rsidP="00C13E81">
      <w:pPr>
        <w:pStyle w:val="Bezodstpw1"/>
        <w:numPr>
          <w:ilvl w:val="0"/>
          <w:numId w:val="155"/>
        </w:numPr>
        <w:spacing w:line="276" w:lineRule="auto"/>
        <w:ind w:left="426" w:hanging="426"/>
        <w:jc w:val="both"/>
      </w:pPr>
      <w:r w:rsidRPr="00FB5F64">
        <w:t xml:space="preserve">Zamawiający może zawrzeć́ umowę̨ w sprawie zamówienia publicznego przed upływem terminu, o którym mowa w </w:t>
      </w:r>
      <w:r w:rsidR="00D556CB" w:rsidRPr="00FB5F64">
        <w:t>pkt 1</w:t>
      </w:r>
      <w:r w:rsidRPr="00FB5F64">
        <w:t xml:space="preserve">, jeżeli w postepowaniu o udzielenie zamówienie złożono tylko jedną ofertę̨. </w:t>
      </w:r>
    </w:p>
    <w:p w14:paraId="563C08C6" w14:textId="15E534FB" w:rsidR="007874B9" w:rsidRPr="00FB5F64" w:rsidRDefault="007874B9" w:rsidP="00C13E81">
      <w:pPr>
        <w:pStyle w:val="Bezodstpw1"/>
        <w:numPr>
          <w:ilvl w:val="0"/>
          <w:numId w:val="155"/>
        </w:numPr>
        <w:spacing w:line="276" w:lineRule="auto"/>
        <w:ind w:left="426" w:hanging="426"/>
        <w:jc w:val="both"/>
      </w:pPr>
      <w:r w:rsidRPr="00FB5F64">
        <w:t>Wykonawca ma obowiązek zawrzeć umowę w sprawie zamówieni</w:t>
      </w:r>
      <w:r w:rsidR="00D556CB" w:rsidRPr="00FB5F64">
        <w:t>a na warunkach określonych w P</w:t>
      </w:r>
      <w:r w:rsidRPr="00FB5F64">
        <w:t>rojektowanych postanowieniach umow</w:t>
      </w:r>
      <w:r w:rsidR="00397C80" w:rsidRPr="00FB5F64">
        <w:t xml:space="preserve">y, które stanowią </w:t>
      </w:r>
      <w:r w:rsidR="00205539">
        <w:rPr>
          <w:b/>
        </w:rPr>
        <w:t>Z</w:t>
      </w:r>
      <w:r w:rsidR="00CB7A77">
        <w:rPr>
          <w:b/>
        </w:rPr>
        <w:t>ałącznik Nr </w:t>
      </w:r>
      <w:bookmarkStart w:id="1" w:name="_GoBack"/>
      <w:bookmarkEnd w:id="1"/>
      <w:r w:rsidR="00397C80" w:rsidRPr="00DE4199">
        <w:rPr>
          <w:b/>
        </w:rPr>
        <w:t>3</w:t>
      </w:r>
      <w:r w:rsidR="00CB7A77">
        <w:rPr>
          <w:b/>
        </w:rPr>
        <w:t>a i 3b</w:t>
      </w:r>
      <w:r w:rsidRPr="00DE4199">
        <w:rPr>
          <w:b/>
        </w:rPr>
        <w:t xml:space="preserve"> do SWZ</w:t>
      </w:r>
      <w:r w:rsidRPr="00FB5F64">
        <w:t xml:space="preserve">. Umowa zostanie uzupełniona o zapisy wynikające ze złożonej oferty. </w:t>
      </w:r>
    </w:p>
    <w:p w14:paraId="58296A9F" w14:textId="77777777" w:rsidR="006807D2" w:rsidRPr="00FB5F64" w:rsidRDefault="001174FD" w:rsidP="00C13E81">
      <w:pPr>
        <w:pStyle w:val="Bezodstpw1"/>
        <w:numPr>
          <w:ilvl w:val="0"/>
          <w:numId w:val="155"/>
        </w:numPr>
        <w:spacing w:line="276" w:lineRule="auto"/>
        <w:ind w:left="426" w:hanging="426"/>
        <w:jc w:val="both"/>
      </w:pPr>
      <w:r w:rsidRPr="00FB5F64">
        <w:t>Przed podpisaniem umowy w</w:t>
      </w:r>
      <w:r w:rsidR="007874B9" w:rsidRPr="00FB5F64">
        <w:t>ykonawcy wspólnie ubiegający się o udzielenie zamówienia (w przypadku wyboru ich oferty, jako najkorzystniejszej)</w:t>
      </w:r>
      <w:r w:rsidR="008E00AE" w:rsidRPr="00FB5F64">
        <w:t xml:space="preserve"> na żądanie</w:t>
      </w:r>
      <w:r w:rsidR="007874B9" w:rsidRPr="00FB5F64">
        <w:t xml:space="preserve"> </w:t>
      </w:r>
      <w:r w:rsidR="00110191" w:rsidRPr="00FB5F64">
        <w:t>przedstawią z</w:t>
      </w:r>
      <w:r w:rsidR="007874B9" w:rsidRPr="00FB5F64">
        <w:t xml:space="preserve">amawiającemu </w:t>
      </w:r>
      <w:r w:rsidR="00D556CB" w:rsidRPr="00FB5F64">
        <w:t>kopię umowy</w:t>
      </w:r>
      <w:r w:rsidR="007874B9" w:rsidRPr="00FB5F64">
        <w:t xml:space="preserve"> </w:t>
      </w:r>
      <w:r w:rsidR="00D556CB" w:rsidRPr="00FB5F64">
        <w:t>regulującej</w:t>
      </w:r>
      <w:r w:rsidRPr="00FB5F64">
        <w:t xml:space="preserve"> współpracę tych w</w:t>
      </w:r>
      <w:r w:rsidR="007874B9" w:rsidRPr="00FB5F64">
        <w:t xml:space="preserve">ykonawców. </w:t>
      </w:r>
    </w:p>
    <w:p w14:paraId="47EC35AB" w14:textId="77777777" w:rsidR="007874B9" w:rsidRPr="00FB5F64" w:rsidRDefault="001174FD" w:rsidP="00C13E81">
      <w:pPr>
        <w:pStyle w:val="Bezodstpw1"/>
        <w:numPr>
          <w:ilvl w:val="0"/>
          <w:numId w:val="155"/>
        </w:numPr>
        <w:spacing w:line="276" w:lineRule="auto"/>
        <w:ind w:left="426" w:hanging="426"/>
        <w:jc w:val="both"/>
      </w:pPr>
      <w:r w:rsidRPr="00FB5F64">
        <w:t>Jeżeli w</w:t>
      </w:r>
      <w:r w:rsidR="007874B9" w:rsidRPr="00FB5F64">
        <w:t xml:space="preserve">ykonawca, którego oferta została wybrana, jako najkorzystniejsza, uchyla się̨ </w:t>
      </w:r>
      <w:r w:rsidR="00205539">
        <w:br w:type="textWrapping" w:clear="all"/>
      </w:r>
      <w:r w:rsidR="007874B9" w:rsidRPr="00FB5F64">
        <w:t>od zawarcia umowy w sprawie zamówienie pub</w:t>
      </w:r>
      <w:r w:rsidR="00110191" w:rsidRPr="00FB5F64">
        <w:t>licznego z</w:t>
      </w:r>
      <w:r w:rsidR="007874B9" w:rsidRPr="00FB5F64">
        <w:t>amawiający może dokonać ponownego badania i oceny ofert spośród of</w:t>
      </w:r>
      <w:r w:rsidRPr="00FB5F64">
        <w:t>ert pozostałych w postepowaniu w</w:t>
      </w:r>
      <w:r w:rsidR="007874B9" w:rsidRPr="00FB5F64">
        <w:t xml:space="preserve">ykonawców albo unieważnić́ postepowanie. </w:t>
      </w:r>
    </w:p>
    <w:p w14:paraId="4BD3CE24" w14:textId="77777777" w:rsidR="00832556" w:rsidRPr="00FB5F64" w:rsidRDefault="00832556" w:rsidP="00C13E81">
      <w:pPr>
        <w:pStyle w:val="Bezodstpw1"/>
        <w:numPr>
          <w:ilvl w:val="0"/>
          <w:numId w:val="155"/>
        </w:numPr>
        <w:spacing w:line="276" w:lineRule="auto"/>
        <w:ind w:left="426" w:hanging="426"/>
        <w:jc w:val="both"/>
      </w:pPr>
      <w:r w:rsidRPr="00FB5F64">
        <w:t>Wykonawca, po otrzymaniu zawiadomienia o wyborze jego oferty, niezwłocznie</w:t>
      </w:r>
      <w:r w:rsidR="008E00AE" w:rsidRPr="00FB5F64">
        <w:t xml:space="preserve">, </w:t>
      </w:r>
      <w:r w:rsidR="00110191" w:rsidRPr="00FB5F64">
        <w:t>dostarczy z</w:t>
      </w:r>
      <w:r w:rsidRPr="00FB5F64">
        <w:t>amawiającemu pozostałe dane niezbędne do podpisania umowy.</w:t>
      </w:r>
    </w:p>
    <w:p w14:paraId="17981FEF" w14:textId="77777777" w:rsidR="00832556" w:rsidRPr="00FB5F64" w:rsidRDefault="001174FD" w:rsidP="00C13E81">
      <w:pPr>
        <w:pStyle w:val="Bezodstpw1"/>
        <w:numPr>
          <w:ilvl w:val="0"/>
          <w:numId w:val="155"/>
        </w:numPr>
        <w:spacing w:line="276" w:lineRule="auto"/>
        <w:ind w:left="426" w:hanging="426"/>
        <w:jc w:val="both"/>
      </w:pPr>
      <w:r w:rsidRPr="00FB5F64">
        <w:t>Osoby reprezentujące w</w:t>
      </w:r>
      <w:r w:rsidR="00832556" w:rsidRPr="00FB5F64">
        <w:t>ykonawcę umocowane do podpisania umowy powinny posiadać dokumenty potwierdzające ich umocowanie do dokonania tej czynności, o ile umocowanie to nie będzie wynikać z dokumentów załączonych do oferty.</w:t>
      </w:r>
    </w:p>
    <w:p w14:paraId="420DDA08" w14:textId="77777777" w:rsidR="001D18FE" w:rsidRDefault="001D18FE" w:rsidP="00D44098">
      <w:pPr>
        <w:autoSpaceDE w:val="0"/>
        <w:autoSpaceDN w:val="0"/>
        <w:adjustRightInd w:val="0"/>
        <w:jc w:val="both"/>
        <w:rPr>
          <w:sz w:val="22"/>
          <w:szCs w:val="22"/>
        </w:rPr>
      </w:pPr>
    </w:p>
    <w:p w14:paraId="5CD09612" w14:textId="77777777" w:rsidR="00674B9C" w:rsidRPr="00FB5F64" w:rsidRDefault="00674B9C" w:rsidP="00D44098">
      <w:pPr>
        <w:autoSpaceDE w:val="0"/>
        <w:autoSpaceDN w:val="0"/>
        <w:adjustRightInd w:val="0"/>
        <w:jc w:val="both"/>
        <w:rPr>
          <w:sz w:val="22"/>
          <w:szCs w:val="22"/>
        </w:rPr>
      </w:pPr>
    </w:p>
    <w:p w14:paraId="28724651" w14:textId="77777777" w:rsidR="007874B9" w:rsidRPr="000D0939" w:rsidRDefault="00D556CB" w:rsidP="000D0939">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0D0939">
        <w:rPr>
          <w:rFonts w:ascii="Times New Roman" w:hAnsi="Times New Roman" w:cs="Times New Roman"/>
          <w:b/>
          <w:bCs/>
        </w:rPr>
        <w:lastRenderedPageBreak/>
        <w:t xml:space="preserve">PROJEKTOWANE POSTANOWIENIA UMOWY W SPRAWIE ZAMÓWIENIA PUBLICZNEGO, KTÓRE ZOSTANĄ WPROWADZONE </w:t>
      </w:r>
      <w:r w:rsidR="00205539">
        <w:rPr>
          <w:rFonts w:ascii="Times New Roman" w:hAnsi="Times New Roman" w:cs="Times New Roman"/>
          <w:b/>
          <w:bCs/>
        </w:rPr>
        <w:br w:type="textWrapping" w:clear="all"/>
      </w:r>
      <w:r w:rsidRPr="000D0939">
        <w:rPr>
          <w:rFonts w:ascii="Times New Roman" w:hAnsi="Times New Roman" w:cs="Times New Roman"/>
          <w:b/>
          <w:bCs/>
        </w:rPr>
        <w:t>DO TREŚCI TEJ UMOWY</w:t>
      </w:r>
    </w:p>
    <w:p w14:paraId="430049FF" w14:textId="77777777" w:rsidR="007A5405" w:rsidRPr="00FB5F64" w:rsidRDefault="007A5405" w:rsidP="00D44098">
      <w:pPr>
        <w:ind w:firstLine="142"/>
        <w:jc w:val="both"/>
        <w:rPr>
          <w:color w:val="000000"/>
          <w:sz w:val="22"/>
          <w:szCs w:val="22"/>
        </w:rPr>
      </w:pPr>
    </w:p>
    <w:p w14:paraId="7D239ACB" w14:textId="491A2919" w:rsidR="008E00AE" w:rsidRPr="000D0939" w:rsidRDefault="007874B9" w:rsidP="00C13E81">
      <w:pPr>
        <w:pStyle w:val="Bezodstpw1"/>
        <w:numPr>
          <w:ilvl w:val="0"/>
          <w:numId w:val="156"/>
        </w:numPr>
        <w:spacing w:line="276" w:lineRule="auto"/>
        <w:ind w:left="426" w:hanging="426"/>
        <w:jc w:val="both"/>
      </w:pPr>
      <w:r w:rsidRPr="000D0939">
        <w:t xml:space="preserve">Projektowane postanowienia umowy w sprawie zamówienia publicznego, które zostaną wprowadzone do treści tej umowy, określone zostały w </w:t>
      </w:r>
      <w:r w:rsidRPr="000D0939">
        <w:rPr>
          <w:b/>
        </w:rPr>
        <w:t>Załącznik</w:t>
      </w:r>
      <w:r w:rsidR="000C0761" w:rsidRPr="000D0939">
        <w:rPr>
          <w:b/>
        </w:rPr>
        <w:t>u</w:t>
      </w:r>
      <w:r w:rsidRPr="000D0939">
        <w:rPr>
          <w:b/>
        </w:rPr>
        <w:t xml:space="preserve"> nr 3</w:t>
      </w:r>
      <w:r w:rsidR="00674B9C">
        <w:rPr>
          <w:b/>
        </w:rPr>
        <w:t>a i 3b</w:t>
      </w:r>
      <w:r w:rsidR="0089044D" w:rsidRPr="000D0939">
        <w:rPr>
          <w:b/>
        </w:rPr>
        <w:t xml:space="preserve"> </w:t>
      </w:r>
      <w:r w:rsidRPr="000D0939">
        <w:rPr>
          <w:b/>
        </w:rPr>
        <w:t xml:space="preserve">do SWZ, </w:t>
      </w:r>
      <w:r w:rsidR="00205539">
        <w:rPr>
          <w:b/>
        </w:rPr>
        <w:br w:type="textWrapping" w:clear="all"/>
      </w:r>
      <w:r w:rsidRPr="000D0939">
        <w:t xml:space="preserve">w którym zaleca się wypełnić wszystkie miejsca wykropkowane z wyjątkiem numeru umowy, daty jej zawarcia oraz dołączyć go do oferty. Umowę będzie uznawało się </w:t>
      </w:r>
      <w:r w:rsidR="00205539">
        <w:br w:type="textWrapping" w:clear="all"/>
      </w:r>
      <w:r w:rsidRPr="000D0939">
        <w:t>za zawartą w dacie wymienionej we wstępie umowy.</w:t>
      </w:r>
    </w:p>
    <w:p w14:paraId="59F651CF" w14:textId="77777777" w:rsidR="008E00AE" w:rsidRPr="000D0939" w:rsidRDefault="007874B9" w:rsidP="00C13E81">
      <w:pPr>
        <w:pStyle w:val="Bezodstpw1"/>
        <w:numPr>
          <w:ilvl w:val="0"/>
          <w:numId w:val="156"/>
        </w:numPr>
        <w:spacing w:line="276" w:lineRule="auto"/>
        <w:ind w:left="426" w:hanging="426"/>
        <w:jc w:val="both"/>
      </w:pPr>
      <w:r w:rsidRPr="000D0939">
        <w:t>Oprócz przesłane</w:t>
      </w:r>
      <w:r w:rsidR="00110191" w:rsidRPr="000D0939">
        <w:t>k wymienionych w  art. 455 PZP z</w:t>
      </w:r>
      <w:r w:rsidRPr="000D0939">
        <w:t>amawiający przewiduje następujący zakres zmian w umowie, które będą mogły być wprowadzone w formie aneksu:</w:t>
      </w:r>
    </w:p>
    <w:p w14:paraId="59AD59F9" w14:textId="77777777" w:rsidR="007874B9" w:rsidRPr="000D0939" w:rsidRDefault="007874B9" w:rsidP="00C13E81">
      <w:pPr>
        <w:pStyle w:val="Bezodstpw1"/>
        <w:numPr>
          <w:ilvl w:val="0"/>
          <w:numId w:val="157"/>
        </w:numPr>
        <w:spacing w:line="276" w:lineRule="auto"/>
        <w:ind w:left="709"/>
        <w:jc w:val="both"/>
      </w:pPr>
      <w:r w:rsidRPr="000D0939">
        <w:t>Wszystkie wartości netto określone pr</w:t>
      </w:r>
      <w:r w:rsidR="001174FD" w:rsidRPr="000D0939">
        <w:t>zez w</w:t>
      </w:r>
      <w:r w:rsidRPr="000D0939">
        <w:t>ykonawcę są ustalone na okres o</w:t>
      </w:r>
      <w:r w:rsidR="00B571B4">
        <w:t>bowiązywania umowy</w:t>
      </w:r>
      <w:r w:rsidRPr="000D0939">
        <w:t xml:space="preserve">. Zamawiający dopuszcza zmianę umowy w formie aneksu </w:t>
      </w:r>
      <w:r w:rsidR="00205539">
        <w:br w:type="textWrapping" w:clear="all"/>
      </w:r>
      <w:r w:rsidRPr="000D0939">
        <w:t>w przypadku, gdy wartości netto przedmiotu umowy obniżą się, przy czym konsekwencje rac</w:t>
      </w:r>
      <w:r w:rsidR="008E00AE" w:rsidRPr="000D0939">
        <w:t>hunkowe stosuje się odpowiednio.</w:t>
      </w:r>
    </w:p>
    <w:p w14:paraId="6A61953F" w14:textId="77777777" w:rsidR="007874B9" w:rsidRPr="000D0939" w:rsidRDefault="007874B9" w:rsidP="00C13E81">
      <w:pPr>
        <w:pStyle w:val="Bezodstpw1"/>
        <w:numPr>
          <w:ilvl w:val="0"/>
          <w:numId w:val="157"/>
        </w:numPr>
        <w:spacing w:line="276" w:lineRule="auto"/>
        <w:ind w:left="709"/>
        <w:jc w:val="both"/>
      </w:pPr>
      <w:r w:rsidRPr="000D0939">
        <w:t>Urzędowa zmiana stawek podatku VAT obowiązuje z</w:t>
      </w:r>
      <w:r w:rsidR="00110191" w:rsidRPr="000D0939">
        <w:t xml:space="preserve"> mocy prawa, w takim przypadku z</w:t>
      </w:r>
      <w:r w:rsidRPr="000D0939">
        <w:t>amawiający dopuszcza zmianę zapisów umowy w formie aneksu. W przypadku urzędowej zmiany stawki podatku VAT</w:t>
      </w:r>
      <w:r w:rsidRPr="000D0939">
        <w:rPr>
          <w:bCs/>
          <w:iCs/>
          <w:color w:val="212120"/>
          <w:kern w:val="28"/>
          <w:lang w:bidi="kn-IN"/>
        </w:rPr>
        <w:t xml:space="preserve">, zmianie ulegnie kwota podatku VAT i cena (wartość) brutto umowy, a cena (wartość) netto pozostanie niezmienna. </w:t>
      </w:r>
    </w:p>
    <w:p w14:paraId="3CA79264" w14:textId="77777777" w:rsidR="007874B9" w:rsidRPr="000D0939" w:rsidRDefault="007874B9" w:rsidP="00C13E81">
      <w:pPr>
        <w:pStyle w:val="Bezodstpw1"/>
        <w:numPr>
          <w:ilvl w:val="0"/>
          <w:numId w:val="157"/>
        </w:numPr>
        <w:spacing w:line="276" w:lineRule="auto"/>
        <w:ind w:left="709"/>
        <w:jc w:val="both"/>
      </w:pPr>
      <w:r w:rsidRPr="000D0939">
        <w:t>W przypadku niewykorzystania wartości umowy</w:t>
      </w:r>
      <w:r w:rsidRPr="000D0939">
        <w:rPr>
          <w:b/>
        </w:rPr>
        <w:t xml:space="preserve"> </w:t>
      </w:r>
      <w:r w:rsidR="00110191" w:rsidRPr="000D0939">
        <w:t>z</w:t>
      </w:r>
      <w:r w:rsidRPr="000D0939">
        <w:t xml:space="preserve">amawiający dopuszcza w formie aneksu wydłużenie terminu obowiązywania umowy nie więcej jednak niż </w:t>
      </w:r>
      <w:r w:rsidR="00205539">
        <w:br w:type="textWrapping" w:clear="all"/>
      </w:r>
      <w:r w:rsidRPr="000D0939">
        <w:t xml:space="preserve">o </w:t>
      </w:r>
      <w:r w:rsidRPr="000D0939">
        <w:rPr>
          <w:b/>
        </w:rPr>
        <w:t>36 miesięcy</w:t>
      </w:r>
      <w:r w:rsidRPr="000D0939">
        <w:t xml:space="preserve"> od daty jej zakończenia.</w:t>
      </w:r>
    </w:p>
    <w:p w14:paraId="03A7CD84" w14:textId="7AFCBC2D" w:rsidR="007874B9" w:rsidRPr="000D0939" w:rsidRDefault="007874B9" w:rsidP="00C13E81">
      <w:pPr>
        <w:pStyle w:val="Bezodstpw1"/>
        <w:numPr>
          <w:ilvl w:val="0"/>
          <w:numId w:val="157"/>
        </w:numPr>
        <w:spacing w:line="276" w:lineRule="auto"/>
        <w:ind w:left="709"/>
        <w:jc w:val="both"/>
      </w:pPr>
      <w:r w:rsidRPr="000D0939">
        <w:t>Wynagrodzenie nie podlega waloryzacji przez okres 12 miesięcy. W przypadku przedłużenia umowy wynagrodz</w:t>
      </w:r>
      <w:r w:rsidR="001174FD" w:rsidRPr="000D0939">
        <w:t>enie w</w:t>
      </w:r>
      <w:r w:rsidR="008E00AE" w:rsidRPr="000D0939">
        <w:t>ykonawcy, o którym mowa w</w:t>
      </w:r>
      <w:r w:rsidRPr="000D0939">
        <w:t xml:space="preserve"> </w:t>
      </w:r>
      <w:r w:rsidR="00674B9C">
        <w:rPr>
          <w:b/>
        </w:rPr>
        <w:t>Załączniku nr </w:t>
      </w:r>
      <w:r w:rsidRPr="000D0939">
        <w:rPr>
          <w:b/>
        </w:rPr>
        <w:t>3</w:t>
      </w:r>
      <w:r w:rsidR="00674B9C">
        <w:rPr>
          <w:b/>
        </w:rPr>
        <w:t>a i 3b</w:t>
      </w:r>
      <w:r w:rsidRPr="000D0939">
        <w:t>, może podlegać waloryzacji w trakcie obowiązywania umowy w przypadku</w:t>
      </w:r>
      <w:r w:rsidR="008E00AE" w:rsidRPr="000D0939">
        <w:t>:</w:t>
      </w:r>
    </w:p>
    <w:p w14:paraId="5783E37E" w14:textId="77777777" w:rsidR="007874B9" w:rsidRPr="000D0939" w:rsidRDefault="007874B9" w:rsidP="00C13E81">
      <w:pPr>
        <w:pStyle w:val="Bezodstpw1"/>
        <w:numPr>
          <w:ilvl w:val="0"/>
          <w:numId w:val="158"/>
        </w:numPr>
        <w:spacing w:line="276" w:lineRule="auto"/>
        <w:jc w:val="both"/>
      </w:pPr>
      <w:r w:rsidRPr="000D0939">
        <w:t>zmiany wysokości minimalnego wynagrodzenia za pracę albo wysokości minimalnej stawki godzinowej ustalonych na podstawie przepisów ust</w:t>
      </w:r>
      <w:r w:rsidR="00123DF8" w:rsidRPr="000D0939">
        <w:t>awy z dnia 10 października 2002</w:t>
      </w:r>
      <w:r w:rsidRPr="000D0939">
        <w:t>r. o minimalnym wynagrod</w:t>
      </w:r>
      <w:r w:rsidR="00123DF8" w:rsidRPr="000D0939">
        <w:t>zeniu za pracę (tj. Dz.U. z 2020r. poz. 2207</w:t>
      </w:r>
      <w:r w:rsidRPr="000D0939">
        <w:t>);</w:t>
      </w:r>
    </w:p>
    <w:p w14:paraId="79BB4EDB" w14:textId="77777777" w:rsidR="007874B9" w:rsidRPr="000D0939" w:rsidRDefault="007874B9" w:rsidP="00C13E81">
      <w:pPr>
        <w:pStyle w:val="Bezodstpw1"/>
        <w:numPr>
          <w:ilvl w:val="0"/>
          <w:numId w:val="158"/>
        </w:numPr>
        <w:spacing w:line="276" w:lineRule="auto"/>
        <w:jc w:val="both"/>
      </w:pPr>
      <w:r w:rsidRPr="000D0939">
        <w:t>zmiany zasad podlegania ubezpieczeniom społecznym lub ubezpieczeniu zdrowotnemu lub wysokości stawki składki na ubezpi</w:t>
      </w:r>
      <w:r w:rsidR="008E00AE" w:rsidRPr="000D0939">
        <w:t>eczenia społeczne lub zdrowotne;</w:t>
      </w:r>
    </w:p>
    <w:p w14:paraId="21CD31F4" w14:textId="77777777" w:rsidR="007874B9" w:rsidRPr="000D0939" w:rsidRDefault="007874B9" w:rsidP="00C13E81">
      <w:pPr>
        <w:pStyle w:val="Bezodstpw1"/>
        <w:numPr>
          <w:ilvl w:val="0"/>
          <w:numId w:val="158"/>
        </w:numPr>
        <w:spacing w:line="276" w:lineRule="auto"/>
        <w:jc w:val="both"/>
      </w:pPr>
      <w:r w:rsidRPr="000D0939">
        <w:t>zmiany zasad gromadzenia i wysokości wpłat do pracowniczych planów kapitałowych, o których mowa w ustawie</w:t>
      </w:r>
      <w:r w:rsidR="00123DF8" w:rsidRPr="000D0939">
        <w:t xml:space="preserve"> z dnia 4 października 2018r.</w:t>
      </w:r>
      <w:r w:rsidRPr="000D0939">
        <w:t xml:space="preserve"> </w:t>
      </w:r>
      <w:r w:rsidR="00205539">
        <w:br w:type="textWrapping" w:clear="all"/>
      </w:r>
      <w:r w:rsidRPr="000D0939">
        <w:t>o pracowniczych planach kapitałowych (</w:t>
      </w:r>
      <w:r w:rsidR="00123DF8" w:rsidRPr="000D0939">
        <w:t>t.j. Dz.U. z 2020r. poz. 1342 ze zm.</w:t>
      </w:r>
      <w:r w:rsidRPr="000D0939">
        <w:t>);</w:t>
      </w:r>
    </w:p>
    <w:p w14:paraId="580223FF" w14:textId="77777777" w:rsidR="007874B9" w:rsidRPr="000D0939" w:rsidRDefault="000D0939" w:rsidP="00C13E81">
      <w:pPr>
        <w:pStyle w:val="Bezodstpw1"/>
        <w:numPr>
          <w:ilvl w:val="0"/>
          <w:numId w:val="158"/>
        </w:numPr>
        <w:spacing w:line="276" w:lineRule="auto"/>
        <w:jc w:val="both"/>
      </w:pPr>
      <w:r>
        <w:t xml:space="preserve">zmiany </w:t>
      </w:r>
      <w:r w:rsidR="007874B9" w:rsidRPr="000D0939">
        <w:t>stawki podatku od towarów i usług oraz podatku akcyzowego</w:t>
      </w:r>
      <w:r w:rsidR="008E00AE" w:rsidRPr="000D0939">
        <w:t>;</w:t>
      </w:r>
    </w:p>
    <w:p w14:paraId="652BDCFA" w14:textId="77777777" w:rsidR="007874B9" w:rsidRPr="000D0939" w:rsidRDefault="000D0939" w:rsidP="000D0939">
      <w:pPr>
        <w:pStyle w:val="Bezodstpw1"/>
        <w:spacing w:line="276" w:lineRule="auto"/>
        <w:ind w:left="709"/>
        <w:jc w:val="both"/>
      </w:pPr>
      <w:r>
        <w:t xml:space="preserve">- </w:t>
      </w:r>
      <w:r w:rsidR="00726A56" w:rsidRPr="000D0939">
        <w:t xml:space="preserve">jeżeli </w:t>
      </w:r>
      <w:r w:rsidR="007874B9" w:rsidRPr="000D0939">
        <w:t>zmiany</w:t>
      </w:r>
      <w:r w:rsidR="00726A56" w:rsidRPr="000D0939">
        <w:t xml:space="preserve"> wymienione wyżej</w:t>
      </w:r>
      <w:r w:rsidR="007874B9" w:rsidRPr="000D0939">
        <w:t xml:space="preserve"> będą miały wpływ na koszty wykonania zamówienia przez wykonawcę</w:t>
      </w:r>
      <w:r>
        <w:t>.</w:t>
      </w:r>
      <w:r w:rsidR="007874B9" w:rsidRPr="000D0939">
        <w:t xml:space="preserve"> </w:t>
      </w:r>
      <w:r>
        <w:t>W</w:t>
      </w:r>
      <w:r w:rsidR="007874B9" w:rsidRPr="000D0939">
        <w:t>aloryzacja nastąpi na pisemny w</w:t>
      </w:r>
      <w:r w:rsidR="001174FD" w:rsidRPr="000D0939">
        <w:t>niosek w</w:t>
      </w:r>
      <w:r w:rsidR="00110191" w:rsidRPr="000D0939">
        <w:t>ykonawcy skierowany do z</w:t>
      </w:r>
      <w:r w:rsidR="007874B9" w:rsidRPr="000D0939">
        <w:t>amawiającego wraz z uzasadnieniem oraz szczegółowym wyliczeniem wp</w:t>
      </w:r>
      <w:r w:rsidR="001174FD" w:rsidRPr="000D0939">
        <w:t>ływu zmiany na ponoszone przez w</w:t>
      </w:r>
      <w:r w:rsidR="007874B9" w:rsidRPr="000D0939">
        <w:t xml:space="preserve">ykonawcę koszty wykonania zamówienia. Wniosek należy złożyć w maksymalnym terminie 30 dni od dnia wejścia w życie zmian przepisów. W przypadku sporu o zasadność wprowadzenia waloryzacji może </w:t>
      </w:r>
      <w:r w:rsidR="007874B9" w:rsidRPr="000D0939">
        <w:lastRenderedPageBreak/>
        <w:t>zostać wprowadzona waloryzacja sądowa w myśl art. 357</w:t>
      </w:r>
      <w:r w:rsidR="007874B9" w:rsidRPr="000D0939">
        <w:rPr>
          <w:vertAlign w:val="superscript"/>
        </w:rPr>
        <w:t>1</w:t>
      </w:r>
      <w:r>
        <w:t xml:space="preserve"> K.c.. Z</w:t>
      </w:r>
      <w:r w:rsidR="007874B9" w:rsidRPr="000D0939">
        <w:t>miana wysokości wynagrodzenia obowiązywać będzie od dnia zawarcia aneksu w tym zakresie.</w:t>
      </w:r>
    </w:p>
    <w:p w14:paraId="5EC95FE0" w14:textId="77777777" w:rsidR="007874B9" w:rsidRPr="000D0939" w:rsidRDefault="007874B9" w:rsidP="00C13E81">
      <w:pPr>
        <w:pStyle w:val="Bezodstpw1"/>
        <w:numPr>
          <w:ilvl w:val="0"/>
          <w:numId w:val="156"/>
        </w:numPr>
        <w:spacing w:line="276" w:lineRule="auto"/>
        <w:ind w:left="426" w:hanging="426"/>
        <w:jc w:val="both"/>
      </w:pPr>
      <w:r w:rsidRPr="000D0939">
        <w:t>Zamawiający dopuszcza zmianę umowy w formie aneksu, jeżeli zmiany b</w:t>
      </w:r>
      <w:r w:rsidR="00110191" w:rsidRPr="000D0939">
        <w:t xml:space="preserve">ędą konieczne  </w:t>
      </w:r>
      <w:r w:rsidR="00205539">
        <w:br w:type="textWrapping" w:clear="all"/>
      </w:r>
      <w:r w:rsidR="00110191" w:rsidRPr="000D0939">
        <w:t>i korzystne dla z</w:t>
      </w:r>
      <w:r w:rsidRPr="000D0939">
        <w:t>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14:paraId="6E6FF448" w14:textId="77777777" w:rsidR="007874B9" w:rsidRPr="000D0939" w:rsidRDefault="007874B9" w:rsidP="00C13E81">
      <w:pPr>
        <w:pStyle w:val="Bezodstpw1"/>
        <w:numPr>
          <w:ilvl w:val="0"/>
          <w:numId w:val="156"/>
        </w:numPr>
        <w:spacing w:line="276" w:lineRule="auto"/>
        <w:ind w:left="426" w:hanging="426"/>
        <w:jc w:val="both"/>
      </w:pPr>
      <w:r w:rsidRPr="000D0939">
        <w:t xml:space="preserve">Zamawiający dopuszcza w formie aneksu zmiany umowy w zakresie ochrony danych osobowych na podstawie </w:t>
      </w:r>
      <w:r w:rsidR="000D0939" w:rsidRPr="00310805">
        <w:rPr>
          <w:szCs w:val="24"/>
        </w:rPr>
        <w:t>rozporządzenia Parlamentu Europejskiego i Rady (UE) 2</w:t>
      </w:r>
      <w:r w:rsidR="000D0939">
        <w:rPr>
          <w:szCs w:val="24"/>
        </w:rPr>
        <w:t>016/679 z dnia 27 kwietnia 2016</w:t>
      </w:r>
      <w:r w:rsidR="000D0939" w:rsidRPr="00310805">
        <w:rPr>
          <w:szCs w:val="24"/>
        </w:rPr>
        <w:t xml:space="preserve">r. w sprawie ochrony osób fizycznych w związku </w:t>
      </w:r>
      <w:r w:rsidR="00205539">
        <w:rPr>
          <w:szCs w:val="24"/>
        </w:rPr>
        <w:br w:type="textWrapping" w:clear="all"/>
      </w:r>
      <w:r w:rsidR="000D0939" w:rsidRPr="00310805">
        <w:rPr>
          <w:szCs w:val="24"/>
        </w:rPr>
        <w:t>z przetwarzaniem danych osobowych i w sprawie swobodnego przepływu takich danych oraz uchylenia dyrektywy 95/46/WE – RODO (Dz.</w:t>
      </w:r>
      <w:r w:rsidR="000D0939">
        <w:rPr>
          <w:szCs w:val="24"/>
        </w:rPr>
        <w:t xml:space="preserve"> </w:t>
      </w:r>
      <w:r w:rsidR="000D0939" w:rsidRPr="00310805">
        <w:rPr>
          <w:szCs w:val="24"/>
        </w:rPr>
        <w:t>U.</w:t>
      </w:r>
      <w:r w:rsidR="000D0939">
        <w:rPr>
          <w:szCs w:val="24"/>
        </w:rPr>
        <w:t xml:space="preserve"> </w:t>
      </w:r>
      <w:r w:rsidR="000D0939" w:rsidRPr="00310805">
        <w:rPr>
          <w:szCs w:val="24"/>
        </w:rPr>
        <w:t>UE.</w:t>
      </w:r>
      <w:r w:rsidR="000D0939">
        <w:rPr>
          <w:szCs w:val="24"/>
        </w:rPr>
        <w:t xml:space="preserve"> L 119 z 04.05.2016 s. 1</w:t>
      </w:r>
      <w:r w:rsidR="000D0939" w:rsidRPr="00310805">
        <w:rPr>
          <w:szCs w:val="24"/>
        </w:rPr>
        <w:t>)</w:t>
      </w:r>
      <w:r w:rsidR="000D0939">
        <w:rPr>
          <w:szCs w:val="24"/>
        </w:rPr>
        <w:t xml:space="preserve"> – </w:t>
      </w:r>
      <w:r w:rsidR="000D0939" w:rsidRPr="00136812">
        <w:rPr>
          <w:szCs w:val="24"/>
        </w:rPr>
        <w:t>dalej RODO</w:t>
      </w:r>
      <w:r w:rsidRPr="000D0939">
        <w:t xml:space="preserve">,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0D0939">
        <w:rPr>
          <w:rStyle w:val="Pogrubienie"/>
          <w:b w:val="0"/>
          <w:szCs w:val="24"/>
        </w:rPr>
        <w:t>gwarancje wdrożenia odpowiednich środków technicznych i organizacyjnych, by przetwarzanie spełniało wymogi RODO i chroniło prawa osób, których dane dotyczą</w:t>
      </w:r>
      <w:r w:rsidRPr="000D0939">
        <w:t>.</w:t>
      </w:r>
    </w:p>
    <w:p w14:paraId="57FB5B2D" w14:textId="77777777" w:rsidR="007874B9" w:rsidRPr="000D0939" w:rsidRDefault="001174FD" w:rsidP="00C13E81">
      <w:pPr>
        <w:pStyle w:val="Bezodstpw1"/>
        <w:numPr>
          <w:ilvl w:val="0"/>
          <w:numId w:val="156"/>
        </w:numPr>
        <w:spacing w:line="276" w:lineRule="auto"/>
        <w:ind w:left="426" w:hanging="426"/>
        <w:jc w:val="both"/>
      </w:pPr>
      <w:r w:rsidRPr="000D0939">
        <w:t>Zmiana siedziby w</w:t>
      </w:r>
      <w:r w:rsidR="007874B9" w:rsidRPr="000D0939">
        <w:t xml:space="preserve">ykonawcy nie stanowi zmiany treści umowy i nie wymaga aneksu </w:t>
      </w:r>
      <w:r w:rsidR="00205539">
        <w:br w:type="textWrapping" w:clear="all"/>
      </w:r>
      <w:r w:rsidR="007874B9" w:rsidRPr="000D0939">
        <w:t xml:space="preserve">do umowy. </w:t>
      </w:r>
    </w:p>
    <w:p w14:paraId="60E5B246" w14:textId="77777777" w:rsidR="007874B9" w:rsidRPr="000D0939" w:rsidRDefault="007874B9" w:rsidP="00C13E81">
      <w:pPr>
        <w:pStyle w:val="Bezodstpw1"/>
        <w:numPr>
          <w:ilvl w:val="0"/>
          <w:numId w:val="156"/>
        </w:numPr>
        <w:spacing w:line="276" w:lineRule="auto"/>
        <w:ind w:left="426" w:hanging="426"/>
        <w:jc w:val="both"/>
      </w:pPr>
      <w:r w:rsidRPr="000D0939">
        <w:t>Wszelkie zmiany umowy wymagają dla swojej ważności formy pisemnej.</w:t>
      </w:r>
    </w:p>
    <w:p w14:paraId="66F51AF8" w14:textId="77777777" w:rsidR="00361233" w:rsidRPr="00FB5F64" w:rsidRDefault="00361233" w:rsidP="00D44098">
      <w:pPr>
        <w:ind w:firstLine="142"/>
        <w:jc w:val="both"/>
        <w:rPr>
          <w:sz w:val="22"/>
          <w:szCs w:val="22"/>
        </w:rPr>
      </w:pPr>
    </w:p>
    <w:p w14:paraId="64187961" w14:textId="77777777" w:rsidR="007874B9" w:rsidRPr="00D02AAA" w:rsidRDefault="00123DF8" w:rsidP="00D02AAA">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D02AAA">
        <w:rPr>
          <w:rFonts w:ascii="Times New Roman" w:hAnsi="Times New Roman" w:cs="Times New Roman"/>
          <w:b/>
          <w:bCs/>
        </w:rPr>
        <w:t>POUCZENIE O ŚRODKACH OCHRONY PRAWNEJ PRZYSŁUGUJĄCYCH WYKONAWCY</w:t>
      </w:r>
    </w:p>
    <w:p w14:paraId="19F55D8D" w14:textId="77777777" w:rsidR="007A5405" w:rsidRPr="00FB5F64" w:rsidRDefault="007A5405" w:rsidP="00D44098">
      <w:pPr>
        <w:autoSpaceDE w:val="0"/>
        <w:autoSpaceDN w:val="0"/>
        <w:adjustRightInd w:val="0"/>
        <w:jc w:val="both"/>
        <w:rPr>
          <w:color w:val="000000"/>
          <w:sz w:val="22"/>
          <w:szCs w:val="22"/>
        </w:rPr>
      </w:pPr>
    </w:p>
    <w:p w14:paraId="75129F7E" w14:textId="77777777" w:rsidR="007874B9" w:rsidRPr="00FB5F64" w:rsidRDefault="007874B9" w:rsidP="00C13E81">
      <w:pPr>
        <w:pStyle w:val="Bezodstpw1"/>
        <w:numPr>
          <w:ilvl w:val="0"/>
          <w:numId w:val="159"/>
        </w:numPr>
        <w:spacing w:line="276" w:lineRule="auto"/>
        <w:ind w:left="426"/>
        <w:jc w:val="both"/>
      </w:pPr>
      <w:r w:rsidRPr="00FB5F64">
        <w:t>Środk</w:t>
      </w:r>
      <w:r w:rsidR="001174FD" w:rsidRPr="00FB5F64">
        <w:t>i ochrony prawnej przysługują̨ w</w:t>
      </w:r>
      <w:r w:rsidRPr="00FB5F64">
        <w:t>ykonawcy, jeżeli ma lub miał interes w uzyskaniu zamówienia oraz poniósł lub może ponieść́ szk</w:t>
      </w:r>
      <w:r w:rsidR="00110191" w:rsidRPr="00FB5F64">
        <w:t>odę̨ w wyniku naruszenia przez z</w:t>
      </w:r>
      <w:r w:rsidRPr="00FB5F64">
        <w:t>amawiając</w:t>
      </w:r>
      <w:r w:rsidR="004D36B0" w:rsidRPr="00FB5F64">
        <w:t>ego przepisów PZP</w:t>
      </w:r>
      <w:r w:rsidRPr="00FB5F64">
        <w:t xml:space="preserve">. </w:t>
      </w:r>
    </w:p>
    <w:p w14:paraId="667DAA98" w14:textId="77777777" w:rsidR="007874B9" w:rsidRPr="00FB5F64" w:rsidRDefault="007874B9" w:rsidP="00C13E81">
      <w:pPr>
        <w:pStyle w:val="Bezodstpw1"/>
        <w:numPr>
          <w:ilvl w:val="0"/>
          <w:numId w:val="159"/>
        </w:numPr>
        <w:spacing w:line="276" w:lineRule="auto"/>
        <w:ind w:left="426"/>
        <w:jc w:val="both"/>
      </w:pPr>
      <w:r w:rsidRPr="00FB5F64">
        <w:t xml:space="preserve">Odwołanie </w:t>
      </w:r>
      <w:r w:rsidR="00361233" w:rsidRPr="00FB5F64">
        <w:t xml:space="preserve">zgodnie z art. 513 PZP </w:t>
      </w:r>
      <w:r w:rsidRPr="00FB5F64">
        <w:t xml:space="preserve">przysługuje na: </w:t>
      </w:r>
    </w:p>
    <w:p w14:paraId="7E0672F0" w14:textId="77777777" w:rsidR="007874B9" w:rsidRPr="00FB5F64" w:rsidRDefault="007874B9" w:rsidP="00C13E81">
      <w:pPr>
        <w:pStyle w:val="Bezodstpw1"/>
        <w:numPr>
          <w:ilvl w:val="0"/>
          <w:numId w:val="160"/>
        </w:numPr>
        <w:spacing w:line="276" w:lineRule="auto"/>
        <w:ind w:left="851"/>
        <w:jc w:val="both"/>
      </w:pPr>
      <w:r w:rsidRPr="00FB5F64">
        <w:t>niezgodną</w:t>
      </w:r>
      <w:r w:rsidR="00110191" w:rsidRPr="00FB5F64">
        <w:t xml:space="preserve"> z przepisami ustawy czynność́ z</w:t>
      </w:r>
      <w:r w:rsidRPr="00FB5F64">
        <w:t xml:space="preserve">amawiającego, podjętą w postepowaniu </w:t>
      </w:r>
      <w:r w:rsidR="00205539">
        <w:br w:type="textWrapping" w:clear="all"/>
      </w:r>
      <w:r w:rsidRPr="00FB5F64">
        <w:t>o udzielenie zamówienia, w tym na projektowane postanowienie umowy;</w:t>
      </w:r>
    </w:p>
    <w:p w14:paraId="58746CB4" w14:textId="77777777" w:rsidR="007874B9" w:rsidRPr="00FB5F64" w:rsidRDefault="007874B9" w:rsidP="00C13E81">
      <w:pPr>
        <w:pStyle w:val="Bezodstpw1"/>
        <w:numPr>
          <w:ilvl w:val="0"/>
          <w:numId w:val="160"/>
        </w:numPr>
        <w:spacing w:line="276" w:lineRule="auto"/>
        <w:ind w:left="851"/>
        <w:jc w:val="both"/>
        <w:rPr>
          <w:color w:val="000000"/>
        </w:rPr>
      </w:pPr>
      <w:r w:rsidRPr="00FB5F64">
        <w:rPr>
          <w:color w:val="000000"/>
        </w:rPr>
        <w:t>zaniechanie czynności w postepowaniu o ud</w:t>
      </w:r>
      <w:r w:rsidR="00110191" w:rsidRPr="00FB5F64">
        <w:rPr>
          <w:color w:val="000000"/>
        </w:rPr>
        <w:t>zielenie zamówienia, do której z</w:t>
      </w:r>
      <w:r w:rsidRPr="00FB5F64">
        <w:rPr>
          <w:color w:val="000000"/>
        </w:rPr>
        <w:t xml:space="preserve">amawiający był obowiązany na podstawie ustawy. </w:t>
      </w:r>
    </w:p>
    <w:p w14:paraId="057B17A0" w14:textId="77777777" w:rsidR="00BC0D4D" w:rsidRPr="00FB5F64" w:rsidRDefault="007874B9" w:rsidP="00C13E81">
      <w:pPr>
        <w:pStyle w:val="Bezodstpw1"/>
        <w:numPr>
          <w:ilvl w:val="0"/>
          <w:numId w:val="159"/>
        </w:numPr>
        <w:spacing w:line="276" w:lineRule="auto"/>
        <w:ind w:left="426"/>
        <w:jc w:val="both"/>
      </w:pPr>
      <w:r w:rsidRPr="00FB5F64">
        <w:rPr>
          <w:color w:val="000000"/>
        </w:rPr>
        <w:t xml:space="preserve">Odwołanie wnosi się̨ do Prezesa Krajowej Izby Odwoławczej w formie pisemnej albo </w:t>
      </w:r>
      <w:r w:rsidR="00205539">
        <w:rPr>
          <w:color w:val="000000"/>
        </w:rPr>
        <w:br w:type="textWrapping" w:clear="all"/>
      </w:r>
      <w:r w:rsidRPr="00FB5F64">
        <w:rPr>
          <w:color w:val="000000"/>
        </w:rPr>
        <w:t xml:space="preserve">w </w:t>
      </w:r>
      <w:r w:rsidRPr="00FB5F64">
        <w:t>formie elektronicznej albo w postaci elektronicznej opatrzone</w:t>
      </w:r>
      <w:r w:rsidR="00BC0D4D" w:rsidRPr="00FB5F64">
        <w:t>j</w:t>
      </w:r>
      <w:r w:rsidRPr="00FB5F64">
        <w:t xml:space="preserve"> podpisem zaufanym</w:t>
      </w:r>
      <w:r w:rsidR="00BC0D4D" w:rsidRPr="00FB5F64">
        <w:t>.</w:t>
      </w:r>
    </w:p>
    <w:p w14:paraId="5E460D9F" w14:textId="77777777" w:rsidR="007874B9" w:rsidRPr="00FB5F64" w:rsidRDefault="007874B9" w:rsidP="00C13E81">
      <w:pPr>
        <w:pStyle w:val="Bezodstpw1"/>
        <w:numPr>
          <w:ilvl w:val="0"/>
          <w:numId w:val="159"/>
        </w:numPr>
        <w:spacing w:line="276" w:lineRule="auto"/>
        <w:ind w:left="426"/>
        <w:jc w:val="both"/>
        <w:rPr>
          <w:color w:val="000000"/>
        </w:rPr>
      </w:pPr>
      <w:r w:rsidRPr="00FB5F64">
        <w:t>Na orzeczenie Krajowej Izby Odwoławczej oraz postanowienie Prezesa Krajowej Izby Odwoławczej, o któr</w:t>
      </w:r>
      <w:r w:rsidR="002C669A" w:rsidRPr="00FB5F64">
        <w:t>ym mowa w art. 519 ust. 1 PZP</w:t>
      </w:r>
      <w:r w:rsidRPr="00FB5F64">
        <w:t xml:space="preserve">, stronom oraz uczestnikom postepowania odwoławczego przysługuje skarga do sądu. Skargę̨ wnosi się̨ do Sądu </w:t>
      </w:r>
      <w:r w:rsidRPr="00FB5F64">
        <w:rPr>
          <w:color w:val="000000"/>
        </w:rPr>
        <w:t xml:space="preserve">Okręgowego w Warszawie za pośrednictwem Prezesa Krajowej Izby Odwoławczej. </w:t>
      </w:r>
    </w:p>
    <w:p w14:paraId="408564F4" w14:textId="77777777" w:rsidR="007874B9" w:rsidRDefault="007874B9" w:rsidP="00C13E81">
      <w:pPr>
        <w:pStyle w:val="Bezodstpw1"/>
        <w:numPr>
          <w:ilvl w:val="0"/>
          <w:numId w:val="159"/>
        </w:numPr>
        <w:spacing w:line="276" w:lineRule="auto"/>
        <w:ind w:left="426"/>
        <w:jc w:val="both"/>
        <w:rPr>
          <w:color w:val="000000"/>
        </w:rPr>
      </w:pPr>
      <w:r w:rsidRPr="00FB5F64">
        <w:rPr>
          <w:color w:val="000000"/>
        </w:rPr>
        <w:lastRenderedPageBreak/>
        <w:t xml:space="preserve">Szczegółowe informacje dotyczące środków ochrony prawnej określone są w Dziale </w:t>
      </w:r>
      <w:r w:rsidR="00205539">
        <w:rPr>
          <w:color w:val="000000"/>
        </w:rPr>
        <w:br w:type="textWrapping" w:clear="all"/>
      </w:r>
      <w:r w:rsidR="00BC0D4D" w:rsidRPr="00FB5F64">
        <w:rPr>
          <w:color w:val="000000"/>
        </w:rPr>
        <w:t>IX „Środki ochrony prawnej” PZP.</w:t>
      </w:r>
    </w:p>
    <w:p w14:paraId="587EB676" w14:textId="77777777" w:rsidR="00D42499" w:rsidRDefault="00D42499" w:rsidP="00D44098">
      <w:pPr>
        <w:autoSpaceDE w:val="0"/>
        <w:autoSpaceDN w:val="0"/>
        <w:adjustRightInd w:val="0"/>
        <w:jc w:val="both"/>
        <w:rPr>
          <w:color w:val="000000"/>
          <w:sz w:val="22"/>
          <w:szCs w:val="22"/>
        </w:rPr>
      </w:pPr>
    </w:p>
    <w:p w14:paraId="102AB432" w14:textId="77777777" w:rsidR="007874B9" w:rsidRPr="00D02AAA" w:rsidRDefault="00BC0D4D" w:rsidP="00D02AAA">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D02AAA">
        <w:rPr>
          <w:rFonts w:ascii="Times New Roman" w:hAnsi="Times New Roman" w:cs="Times New Roman"/>
          <w:b/>
          <w:bCs/>
        </w:rPr>
        <w:t>OCHRONA DANYCH OSOBOWYCH</w:t>
      </w:r>
    </w:p>
    <w:p w14:paraId="514FA825" w14:textId="77777777" w:rsidR="007874B9" w:rsidRPr="00FB5F64" w:rsidRDefault="007874B9" w:rsidP="00D44098">
      <w:pPr>
        <w:autoSpaceDE w:val="0"/>
        <w:autoSpaceDN w:val="0"/>
        <w:adjustRightInd w:val="0"/>
        <w:jc w:val="both"/>
        <w:rPr>
          <w:color w:val="000000"/>
          <w:sz w:val="22"/>
          <w:szCs w:val="22"/>
        </w:rPr>
      </w:pPr>
    </w:p>
    <w:p w14:paraId="77F2864E" w14:textId="77777777" w:rsidR="00E72260" w:rsidRPr="00D02AAA" w:rsidRDefault="007874B9" w:rsidP="00E26227">
      <w:pPr>
        <w:pStyle w:val="Bezodstpw1"/>
        <w:numPr>
          <w:ilvl w:val="0"/>
          <w:numId w:val="161"/>
        </w:numPr>
        <w:ind w:left="426" w:hanging="426"/>
        <w:jc w:val="both"/>
        <w:rPr>
          <w:szCs w:val="24"/>
        </w:rPr>
      </w:pPr>
      <w:r w:rsidRPr="00D02AAA">
        <w:rPr>
          <w:szCs w:val="24"/>
        </w:rPr>
        <w:t xml:space="preserve">Zgodnie z art. 13 ust. 1 i 2 </w:t>
      </w:r>
      <w:r w:rsidR="00083884">
        <w:rPr>
          <w:szCs w:val="24"/>
        </w:rPr>
        <w:t>RODO</w:t>
      </w:r>
      <w:r w:rsidRPr="00D02AAA">
        <w:rPr>
          <w:szCs w:val="24"/>
        </w:rPr>
        <w:t xml:space="preserve"> informujemy, że:</w:t>
      </w:r>
    </w:p>
    <w:p w14:paraId="2E1749A2" w14:textId="77777777" w:rsidR="00E72260" w:rsidRPr="00D02AAA" w:rsidRDefault="007874B9" w:rsidP="00E26227">
      <w:pPr>
        <w:pStyle w:val="Bezodstpw1"/>
        <w:numPr>
          <w:ilvl w:val="0"/>
          <w:numId w:val="162"/>
        </w:numPr>
        <w:ind w:left="709"/>
        <w:jc w:val="both"/>
        <w:rPr>
          <w:szCs w:val="24"/>
        </w:rPr>
      </w:pPr>
      <w:r w:rsidRPr="00D02AAA">
        <w:rPr>
          <w:szCs w:val="24"/>
        </w:rPr>
        <w:t xml:space="preserve">administratorem Pani/Pana danych osobowych jest 4. Wojskowy Szpital Kliniczny </w:t>
      </w:r>
      <w:r w:rsidR="00205539">
        <w:rPr>
          <w:szCs w:val="24"/>
        </w:rPr>
        <w:br w:type="textWrapping" w:clear="all"/>
      </w:r>
      <w:r w:rsidRPr="00D02AAA">
        <w:rPr>
          <w:szCs w:val="24"/>
        </w:rPr>
        <w:t>z Polikliniką we Wrocławiu</w:t>
      </w:r>
    </w:p>
    <w:p w14:paraId="4E70A9E3" w14:textId="77777777" w:rsidR="00E72260" w:rsidRPr="00D02AAA" w:rsidRDefault="007874B9" w:rsidP="00E26227">
      <w:pPr>
        <w:pStyle w:val="Bezodstpw1"/>
        <w:numPr>
          <w:ilvl w:val="0"/>
          <w:numId w:val="162"/>
        </w:numPr>
        <w:ind w:left="709"/>
        <w:jc w:val="both"/>
        <w:rPr>
          <w:szCs w:val="24"/>
        </w:rPr>
      </w:pPr>
      <w:r w:rsidRPr="00D02AAA">
        <w:rPr>
          <w:szCs w:val="24"/>
        </w:rPr>
        <w:t xml:space="preserve">administrator wyznaczył Inspektora Danych Osobowych, z którym można się kontaktować pod adresem e-mail: </w:t>
      </w:r>
      <w:hyperlink r:id="rId31" w:history="1">
        <w:r w:rsidR="00E72260" w:rsidRPr="00AD1E16">
          <w:rPr>
            <w:rStyle w:val="Hipercze"/>
            <w:b/>
            <w:color w:val="auto"/>
            <w:szCs w:val="24"/>
            <w:u w:val="none"/>
          </w:rPr>
          <w:t>abi@4wsk.pl</w:t>
        </w:r>
      </w:hyperlink>
    </w:p>
    <w:p w14:paraId="533241BB" w14:textId="77777777" w:rsidR="00E72260" w:rsidRPr="00D02AAA" w:rsidRDefault="007874B9" w:rsidP="00E26227">
      <w:pPr>
        <w:pStyle w:val="Bezodstpw1"/>
        <w:numPr>
          <w:ilvl w:val="0"/>
          <w:numId w:val="162"/>
        </w:numPr>
        <w:ind w:left="709"/>
        <w:jc w:val="both"/>
        <w:rPr>
          <w:szCs w:val="24"/>
        </w:rPr>
      </w:pPr>
      <w:r w:rsidRPr="00D02AAA">
        <w:rPr>
          <w:szCs w:val="24"/>
        </w:rPr>
        <w:t xml:space="preserve">Pani/Pana dane osobowe przetwarzane będą na podstawie art. 6 ust. 1 lit. c RODO </w:t>
      </w:r>
      <w:r w:rsidR="00205539">
        <w:rPr>
          <w:szCs w:val="24"/>
        </w:rPr>
        <w:br w:type="textWrapping" w:clear="all"/>
      </w:r>
      <w:r w:rsidRPr="00D02AAA">
        <w:rPr>
          <w:szCs w:val="24"/>
        </w:rPr>
        <w:t>w celu związanym z przedmiotowym postępowaniem o udzielenie zamówienia publicznego, prowadzonym w trybie przetargu nieograniczonego.</w:t>
      </w:r>
    </w:p>
    <w:p w14:paraId="4A107BB9" w14:textId="77777777" w:rsidR="00E72260" w:rsidRPr="00D02AAA" w:rsidRDefault="007874B9" w:rsidP="00E26227">
      <w:pPr>
        <w:pStyle w:val="Bezodstpw1"/>
        <w:numPr>
          <w:ilvl w:val="0"/>
          <w:numId w:val="162"/>
        </w:numPr>
        <w:ind w:left="709"/>
        <w:jc w:val="both"/>
        <w:rPr>
          <w:szCs w:val="24"/>
        </w:rPr>
      </w:pPr>
      <w:r w:rsidRPr="00D02AAA">
        <w:rPr>
          <w:szCs w:val="24"/>
        </w:rPr>
        <w:t>odbiorcami Pani/Pana danych osobowych będą osoby lub podmioty, którym udostępniona zostanie dokumentacja postępowania w oparciu o art. 74 PZP.</w:t>
      </w:r>
    </w:p>
    <w:p w14:paraId="75674B69" w14:textId="77777777" w:rsidR="00E72260" w:rsidRPr="00D02AAA" w:rsidRDefault="007874B9" w:rsidP="00E26227">
      <w:pPr>
        <w:pStyle w:val="Bezodstpw1"/>
        <w:numPr>
          <w:ilvl w:val="0"/>
          <w:numId w:val="162"/>
        </w:numPr>
        <w:ind w:left="709"/>
        <w:jc w:val="both"/>
        <w:rPr>
          <w:szCs w:val="24"/>
        </w:rPr>
      </w:pPr>
      <w:r w:rsidRPr="00D02AAA">
        <w:rPr>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16C4E7DE" w14:textId="77777777" w:rsidR="00E72260" w:rsidRPr="00D02AAA" w:rsidRDefault="007874B9" w:rsidP="00E26227">
      <w:pPr>
        <w:pStyle w:val="Bezodstpw1"/>
        <w:numPr>
          <w:ilvl w:val="0"/>
          <w:numId w:val="162"/>
        </w:numPr>
        <w:ind w:left="709"/>
        <w:jc w:val="both"/>
        <w:rPr>
          <w:szCs w:val="24"/>
        </w:rPr>
      </w:pPr>
      <w:r w:rsidRPr="00D02AAA">
        <w:rPr>
          <w:szCs w:val="24"/>
        </w:rPr>
        <w:t xml:space="preserve">obowiązek podania przez Panią/Pana danych osobowych bezpośrednio Pani/Pana dotyczących jest wymogiem ustawowym określonym w przepisach </w:t>
      </w:r>
      <w:r w:rsidR="00AD1E16">
        <w:rPr>
          <w:szCs w:val="24"/>
        </w:rPr>
        <w:t>PZP,</w:t>
      </w:r>
      <w:r w:rsidRPr="00D02AAA">
        <w:rPr>
          <w:szCs w:val="24"/>
        </w:rPr>
        <w:t xml:space="preserve"> związanym </w:t>
      </w:r>
      <w:r w:rsidR="00205539">
        <w:rPr>
          <w:szCs w:val="24"/>
        </w:rPr>
        <w:br w:type="textWrapping" w:clear="all"/>
      </w:r>
      <w:r w:rsidRPr="00D02AAA">
        <w:rPr>
          <w:szCs w:val="24"/>
        </w:rPr>
        <w:t>z udziałem w postępowaniu o udzielenie zamówienia publicznego.</w:t>
      </w:r>
    </w:p>
    <w:p w14:paraId="1AFFF8B5" w14:textId="77777777" w:rsidR="00E72260" w:rsidRPr="00D02AAA" w:rsidRDefault="007874B9" w:rsidP="00E26227">
      <w:pPr>
        <w:pStyle w:val="Bezodstpw1"/>
        <w:numPr>
          <w:ilvl w:val="0"/>
          <w:numId w:val="162"/>
        </w:numPr>
        <w:ind w:left="709"/>
        <w:jc w:val="both"/>
        <w:rPr>
          <w:szCs w:val="24"/>
        </w:rPr>
      </w:pPr>
      <w:r w:rsidRPr="00D02AAA">
        <w:rPr>
          <w:szCs w:val="24"/>
        </w:rPr>
        <w:t xml:space="preserve">w odniesieniu do Pani/Pana danych osobowych decyzje nie będą podejmowane </w:t>
      </w:r>
      <w:r w:rsidR="00205539">
        <w:rPr>
          <w:szCs w:val="24"/>
        </w:rPr>
        <w:br w:type="textWrapping" w:clear="all"/>
      </w:r>
      <w:r w:rsidRPr="00D02AAA">
        <w:rPr>
          <w:szCs w:val="24"/>
        </w:rPr>
        <w:t>w sposób zautomatyzowany, stosownie do art. 22 RODO.</w:t>
      </w:r>
    </w:p>
    <w:p w14:paraId="68F4EF0C" w14:textId="77777777" w:rsidR="00E72260" w:rsidRPr="00D02AAA" w:rsidRDefault="00AD1E16" w:rsidP="00E26227">
      <w:pPr>
        <w:pStyle w:val="Bezodstpw1"/>
        <w:numPr>
          <w:ilvl w:val="0"/>
          <w:numId w:val="162"/>
        </w:numPr>
        <w:ind w:left="709"/>
        <w:jc w:val="both"/>
        <w:rPr>
          <w:szCs w:val="24"/>
        </w:rPr>
      </w:pPr>
      <w:r>
        <w:rPr>
          <w:szCs w:val="24"/>
        </w:rPr>
        <w:t>posiada Pani/Pan</w:t>
      </w:r>
      <w:r w:rsidR="0075357A" w:rsidRPr="00D02AAA">
        <w:rPr>
          <w:szCs w:val="24"/>
        </w:rPr>
        <w:t xml:space="preserve"> </w:t>
      </w:r>
      <w:r w:rsidR="007874B9" w:rsidRPr="00D02AAA">
        <w:rPr>
          <w:szCs w:val="24"/>
        </w:rPr>
        <w:t xml:space="preserve">na podstawie art. 15 RODO </w:t>
      </w:r>
    </w:p>
    <w:p w14:paraId="1783A183" w14:textId="77777777" w:rsidR="00E72260" w:rsidRPr="00AD1E16" w:rsidRDefault="007874B9" w:rsidP="00E26227">
      <w:pPr>
        <w:pStyle w:val="Bezodstpw1"/>
        <w:numPr>
          <w:ilvl w:val="0"/>
          <w:numId w:val="163"/>
        </w:numPr>
        <w:ind w:left="993"/>
        <w:jc w:val="both"/>
        <w:rPr>
          <w:szCs w:val="24"/>
        </w:rPr>
      </w:pPr>
      <w:r w:rsidRPr="00AD1E16">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FD7E5A0" w14:textId="77777777" w:rsidR="00E72260" w:rsidRPr="00AD1E16" w:rsidRDefault="007874B9" w:rsidP="00E26227">
      <w:pPr>
        <w:pStyle w:val="Bezodstpw1"/>
        <w:numPr>
          <w:ilvl w:val="0"/>
          <w:numId w:val="163"/>
        </w:numPr>
        <w:ind w:left="993"/>
        <w:jc w:val="both"/>
        <w:rPr>
          <w:szCs w:val="24"/>
        </w:rPr>
      </w:pPr>
      <w:r w:rsidRPr="00AD1E16">
        <w:rPr>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890E619" w14:textId="77777777" w:rsidR="00E72260" w:rsidRPr="00AD1E16" w:rsidRDefault="007874B9" w:rsidP="00E26227">
      <w:pPr>
        <w:pStyle w:val="Bezodstpw1"/>
        <w:numPr>
          <w:ilvl w:val="0"/>
          <w:numId w:val="163"/>
        </w:numPr>
        <w:ind w:left="993"/>
        <w:jc w:val="both"/>
        <w:rPr>
          <w:szCs w:val="24"/>
        </w:rPr>
      </w:pPr>
      <w:r w:rsidRPr="00AD1E16">
        <w:rPr>
          <w:szCs w:val="24"/>
        </w:rPr>
        <w:t xml:space="preserve">na podstawie art. 18 RODO prawo żądania od administratora ograniczenia przetwarzania danych osobowych z zastrzeżeniem okresu trwania postępowania </w:t>
      </w:r>
      <w:r w:rsidR="00205539">
        <w:rPr>
          <w:szCs w:val="24"/>
        </w:rPr>
        <w:br w:type="textWrapping" w:clear="all"/>
      </w:r>
      <w:r w:rsidRPr="00AD1E16">
        <w:rPr>
          <w:szCs w:val="24"/>
        </w:rPr>
        <w:t xml:space="preserve">o udzielenie zamówienia publicznego lub konkursu oraz przypadków, o których mowa w art. 18 ust. 2 RODO (prawo do ograniczenia przetwarzania nie </w:t>
      </w:r>
      <w:r w:rsidR="00205539">
        <w:rPr>
          <w:szCs w:val="24"/>
        </w:rPr>
        <w:br w:type="textWrapping" w:clear="all"/>
      </w:r>
      <w:r w:rsidRPr="00AD1E16">
        <w:rPr>
          <w:szCs w:val="24"/>
        </w:rPr>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9D7FEAF" w14:textId="77777777" w:rsidR="00E72260" w:rsidRPr="00AD1E16" w:rsidRDefault="007874B9" w:rsidP="00E26227">
      <w:pPr>
        <w:pStyle w:val="Bezodstpw1"/>
        <w:numPr>
          <w:ilvl w:val="0"/>
          <w:numId w:val="163"/>
        </w:numPr>
        <w:ind w:left="993"/>
        <w:jc w:val="both"/>
        <w:rPr>
          <w:szCs w:val="24"/>
        </w:rPr>
      </w:pPr>
      <w:r w:rsidRPr="00AD1E16">
        <w:rPr>
          <w:szCs w:val="24"/>
        </w:rPr>
        <w:t xml:space="preserve">prawo do wniesienia skargi do Prezesa Urzędu Ochrony Danych Osobowych, gdy uzna Pani/Pan, że przetwarzanie danych osobowych Pani/Pana dotyczących narusza przepisy RODO;  </w:t>
      </w:r>
    </w:p>
    <w:p w14:paraId="2E5262DB" w14:textId="77777777" w:rsidR="007874B9" w:rsidRPr="00D02AAA" w:rsidRDefault="007874B9" w:rsidP="00E26227">
      <w:pPr>
        <w:pStyle w:val="Bezodstpw1"/>
        <w:numPr>
          <w:ilvl w:val="0"/>
          <w:numId w:val="162"/>
        </w:numPr>
        <w:ind w:left="709"/>
        <w:jc w:val="both"/>
        <w:rPr>
          <w:szCs w:val="24"/>
        </w:rPr>
      </w:pPr>
      <w:r w:rsidRPr="00D02AAA">
        <w:rPr>
          <w:szCs w:val="24"/>
        </w:rPr>
        <w:lastRenderedPageBreak/>
        <w:t>nie przysługuje Pani/Panu:</w:t>
      </w:r>
    </w:p>
    <w:p w14:paraId="29A738E3" w14:textId="77777777" w:rsidR="007874B9" w:rsidRPr="00D02AAA" w:rsidRDefault="007874B9" w:rsidP="00E26227">
      <w:pPr>
        <w:pStyle w:val="Bezodstpw1"/>
        <w:numPr>
          <w:ilvl w:val="0"/>
          <w:numId w:val="164"/>
        </w:numPr>
        <w:ind w:left="1276"/>
        <w:jc w:val="both"/>
        <w:rPr>
          <w:szCs w:val="24"/>
        </w:rPr>
      </w:pPr>
      <w:r w:rsidRPr="00D02AAA">
        <w:rPr>
          <w:szCs w:val="24"/>
        </w:rPr>
        <w:t>w związku z art. 17 ust. 3 lit. b, d lub e RODO prawo do usunięcia danych osobowych;</w:t>
      </w:r>
    </w:p>
    <w:p w14:paraId="0F3E2154" w14:textId="77777777" w:rsidR="0028190F" w:rsidRPr="00D02AAA" w:rsidRDefault="007874B9" w:rsidP="00E26227">
      <w:pPr>
        <w:pStyle w:val="Bezodstpw1"/>
        <w:numPr>
          <w:ilvl w:val="0"/>
          <w:numId w:val="164"/>
        </w:numPr>
        <w:ind w:left="1276"/>
        <w:jc w:val="both"/>
        <w:rPr>
          <w:szCs w:val="24"/>
        </w:rPr>
      </w:pPr>
      <w:r w:rsidRPr="00D02AAA">
        <w:rPr>
          <w:szCs w:val="24"/>
        </w:rPr>
        <w:t>prawo do przenoszenia danych osobowych, o którym mowa w art. 20 RODO;</w:t>
      </w:r>
    </w:p>
    <w:p w14:paraId="5D914438" w14:textId="77777777" w:rsidR="0028190F" w:rsidRPr="00D02AAA" w:rsidRDefault="007874B9" w:rsidP="00E26227">
      <w:pPr>
        <w:pStyle w:val="Bezodstpw1"/>
        <w:numPr>
          <w:ilvl w:val="0"/>
          <w:numId w:val="164"/>
        </w:numPr>
        <w:ind w:left="1276"/>
        <w:jc w:val="both"/>
        <w:rPr>
          <w:szCs w:val="24"/>
        </w:rPr>
      </w:pPr>
      <w:r w:rsidRPr="00D02AAA">
        <w:rPr>
          <w:szCs w:val="24"/>
        </w:rPr>
        <w:t xml:space="preserve">na podstawie art. 21 RODO prawo sprzeciwu, wobec przetwarzania danych osobowych, gdyż podstawą prawną przetwarzania Pani/Pana danych osobowych jest art. 6 ust. 1 lit. c RODO; </w:t>
      </w:r>
    </w:p>
    <w:p w14:paraId="28F2F4BB" w14:textId="77777777" w:rsidR="007874B9" w:rsidRPr="00D02AAA" w:rsidRDefault="007874B9" w:rsidP="00E26227">
      <w:pPr>
        <w:pStyle w:val="Bezodstpw1"/>
        <w:numPr>
          <w:ilvl w:val="0"/>
          <w:numId w:val="164"/>
        </w:numPr>
        <w:ind w:left="1276"/>
        <w:jc w:val="both"/>
        <w:rPr>
          <w:szCs w:val="24"/>
        </w:rPr>
      </w:pPr>
      <w:r w:rsidRPr="00D02AAA">
        <w:rPr>
          <w:szCs w:val="24"/>
        </w:rPr>
        <w:t xml:space="preserve">przysługuje Pani/Panu prawo wniesienia skargi do organu nadzorczego </w:t>
      </w:r>
      <w:r w:rsidR="00205539">
        <w:rPr>
          <w:szCs w:val="24"/>
        </w:rPr>
        <w:br w:type="textWrapping" w:clear="all"/>
      </w:r>
      <w:r w:rsidRPr="00D02AAA">
        <w:rPr>
          <w:szCs w:val="24"/>
        </w:rPr>
        <w:t>na niezgodne z RODO przetwarzanie Pani/Pana danych osobowych przez administratora. Organem właściwym dla przedmiotowej skargi jest Urząd Ochro</w:t>
      </w:r>
      <w:r w:rsidR="003F35BF" w:rsidRPr="00D02AAA">
        <w:rPr>
          <w:szCs w:val="24"/>
        </w:rPr>
        <w:t>ny Danych Osobowych, ul. Stawki </w:t>
      </w:r>
      <w:r w:rsidRPr="00D02AAA">
        <w:rPr>
          <w:szCs w:val="24"/>
        </w:rPr>
        <w:t>2, 00-193 Warszawa.</w:t>
      </w:r>
    </w:p>
    <w:p w14:paraId="0BA3825A" w14:textId="77777777" w:rsidR="00815715" w:rsidRPr="00E26227" w:rsidRDefault="00815715" w:rsidP="00D44098">
      <w:pPr>
        <w:pStyle w:val="Bezodstpw1"/>
        <w:jc w:val="both"/>
        <w:rPr>
          <w:sz w:val="16"/>
        </w:rPr>
      </w:pPr>
    </w:p>
    <w:p w14:paraId="1ACC7710" w14:textId="77777777" w:rsidR="007874B9" w:rsidRPr="00AD1E16" w:rsidRDefault="0028190F" w:rsidP="00AD1E16">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851" w:hanging="851"/>
        <w:jc w:val="both"/>
        <w:rPr>
          <w:rFonts w:ascii="Times New Roman" w:hAnsi="Times New Roman" w:cs="Times New Roman"/>
        </w:rPr>
      </w:pPr>
      <w:r w:rsidRPr="00AD1E16">
        <w:rPr>
          <w:rFonts w:ascii="Times New Roman" w:hAnsi="Times New Roman" w:cs="Times New Roman"/>
          <w:b/>
          <w:bCs/>
        </w:rPr>
        <w:t>ZAŁĄCZNIKI DO SWZ</w:t>
      </w:r>
    </w:p>
    <w:p w14:paraId="10F78CE3" w14:textId="77777777" w:rsidR="00E26227" w:rsidRPr="00E26227" w:rsidRDefault="00E26227" w:rsidP="0088772C">
      <w:pPr>
        <w:pStyle w:val="Bezodstpw1"/>
        <w:spacing w:line="276" w:lineRule="auto"/>
        <w:jc w:val="both"/>
        <w:rPr>
          <w:b/>
          <w:sz w:val="12"/>
        </w:rPr>
      </w:pPr>
    </w:p>
    <w:p w14:paraId="74D98A9D" w14:textId="77777777" w:rsidR="007874B9" w:rsidRPr="00E26227" w:rsidRDefault="0028190F" w:rsidP="0088772C">
      <w:pPr>
        <w:pStyle w:val="Bezodstpw1"/>
        <w:spacing w:line="276" w:lineRule="auto"/>
        <w:jc w:val="both"/>
        <w:rPr>
          <w:b/>
          <w:sz w:val="22"/>
        </w:rPr>
      </w:pPr>
      <w:r w:rsidRPr="00E26227">
        <w:rPr>
          <w:b/>
          <w:sz w:val="22"/>
        </w:rPr>
        <w:t>Integralną część</w:t>
      </w:r>
      <w:r w:rsidR="007874B9" w:rsidRPr="00E26227">
        <w:rPr>
          <w:b/>
          <w:sz w:val="22"/>
        </w:rPr>
        <w:t xml:space="preserve"> niniejszej SWZ stanowią następujące załączniki: </w:t>
      </w:r>
    </w:p>
    <w:p w14:paraId="58A79156" w14:textId="77777777" w:rsidR="007874B9" w:rsidRPr="00E26227" w:rsidRDefault="007874B9" w:rsidP="0088772C">
      <w:pPr>
        <w:pStyle w:val="Bezodstpw1"/>
        <w:numPr>
          <w:ilvl w:val="0"/>
          <w:numId w:val="165"/>
        </w:numPr>
        <w:spacing w:line="276" w:lineRule="auto"/>
        <w:rPr>
          <w:sz w:val="22"/>
        </w:rPr>
      </w:pPr>
      <w:r w:rsidRPr="00E26227">
        <w:rPr>
          <w:sz w:val="22"/>
        </w:rPr>
        <w:t xml:space="preserve">Formularz ofertowy – </w:t>
      </w:r>
      <w:r w:rsidRPr="00E26227">
        <w:rPr>
          <w:b/>
          <w:sz w:val="22"/>
        </w:rPr>
        <w:t>Załącznik nr 1</w:t>
      </w:r>
      <w:r w:rsidRPr="00E26227">
        <w:rPr>
          <w:sz w:val="22"/>
        </w:rPr>
        <w:t>;</w:t>
      </w:r>
    </w:p>
    <w:p w14:paraId="2F7F6417" w14:textId="7E35AECC" w:rsidR="00AD1E16" w:rsidRPr="00E26227" w:rsidRDefault="00AD1E16" w:rsidP="0088772C">
      <w:pPr>
        <w:pStyle w:val="Bezodstpw1"/>
        <w:numPr>
          <w:ilvl w:val="0"/>
          <w:numId w:val="165"/>
        </w:numPr>
        <w:spacing w:line="276" w:lineRule="auto"/>
        <w:jc w:val="both"/>
        <w:rPr>
          <w:sz w:val="22"/>
        </w:rPr>
      </w:pPr>
      <w:r w:rsidRPr="00E26227">
        <w:rPr>
          <w:color w:val="000000"/>
          <w:sz w:val="22"/>
        </w:rPr>
        <w:t xml:space="preserve">Oświadczenie wykonawcy, </w:t>
      </w:r>
      <w:r w:rsidRPr="00E26227">
        <w:rPr>
          <w:sz w:val="22"/>
        </w:rPr>
        <w:t>o którym mowa w art. 125 ust. 1 PZP o niepodleganiu wykluczeniu, spełnianiu warunków udziału w postępowaniu, w zakresie wskazanym przez zamawiającego w SWZ</w:t>
      </w:r>
      <w:r w:rsidRPr="00E26227">
        <w:rPr>
          <w:rFonts w:eastAsia="Calibri"/>
          <w:i/>
          <w:sz w:val="22"/>
          <w:lang w:eastAsia="en-US"/>
        </w:rPr>
        <w:t xml:space="preserve"> </w:t>
      </w:r>
      <w:r w:rsidRPr="00E26227">
        <w:rPr>
          <w:rFonts w:eastAsia="Calibri"/>
          <w:sz w:val="22"/>
          <w:lang w:eastAsia="en-US"/>
        </w:rPr>
        <w:t xml:space="preserve">(wzór) - </w:t>
      </w:r>
      <w:r w:rsidR="00E26227">
        <w:rPr>
          <w:rFonts w:eastAsia="Calibri"/>
          <w:b/>
          <w:sz w:val="22"/>
          <w:lang w:eastAsia="en-US"/>
        </w:rPr>
        <w:t>Załącznik  nr 1</w:t>
      </w:r>
      <w:r w:rsidRPr="00E26227">
        <w:rPr>
          <w:rFonts w:eastAsia="Calibri"/>
          <w:b/>
          <w:sz w:val="22"/>
          <w:lang w:eastAsia="en-US"/>
        </w:rPr>
        <w:t>a</w:t>
      </w:r>
      <w:r w:rsidRPr="00E26227">
        <w:rPr>
          <w:rFonts w:eastAsia="Calibri"/>
          <w:sz w:val="22"/>
          <w:lang w:eastAsia="en-US"/>
        </w:rPr>
        <w:t>;</w:t>
      </w:r>
    </w:p>
    <w:p w14:paraId="452F83A6" w14:textId="77777777" w:rsidR="00AD1E16" w:rsidRPr="00E26227" w:rsidRDefault="00AD1E16" w:rsidP="0088772C">
      <w:pPr>
        <w:pStyle w:val="Bezodstpw1"/>
        <w:numPr>
          <w:ilvl w:val="0"/>
          <w:numId w:val="165"/>
        </w:numPr>
        <w:spacing w:line="276" w:lineRule="auto"/>
        <w:jc w:val="both"/>
        <w:rPr>
          <w:sz w:val="22"/>
        </w:rPr>
      </w:pPr>
      <w:r w:rsidRPr="00E26227">
        <w:rPr>
          <w:color w:val="000000"/>
          <w:sz w:val="22"/>
        </w:rPr>
        <w:t xml:space="preserve">Oświadczenie podmiotu udostępniającego zasoby, </w:t>
      </w:r>
      <w:r w:rsidRPr="00E26227">
        <w:rPr>
          <w:sz w:val="22"/>
        </w:rPr>
        <w:t xml:space="preserve">o którym mowa w art. 125 ust. 1 PZP </w:t>
      </w:r>
      <w:r w:rsidR="00205539" w:rsidRPr="00E26227">
        <w:rPr>
          <w:sz w:val="22"/>
        </w:rPr>
        <w:br w:type="textWrapping" w:clear="all"/>
      </w:r>
      <w:r w:rsidRPr="00E26227">
        <w:rPr>
          <w:sz w:val="22"/>
        </w:rPr>
        <w:t>o niepodleganiu wykluczeniu, spełnianiu warunków udziału w postępowaniu, w zakresie wskazanym przez zamawiającego w SWZ</w:t>
      </w:r>
      <w:r w:rsidRPr="00E26227">
        <w:rPr>
          <w:rFonts w:eastAsia="Calibri"/>
          <w:i/>
          <w:sz w:val="22"/>
          <w:lang w:eastAsia="en-US"/>
        </w:rPr>
        <w:t xml:space="preserve"> </w:t>
      </w:r>
      <w:r w:rsidRPr="00E26227">
        <w:rPr>
          <w:rFonts w:eastAsia="Calibri"/>
          <w:sz w:val="22"/>
          <w:lang w:eastAsia="en-US"/>
        </w:rPr>
        <w:t xml:space="preserve">(wzór) - </w:t>
      </w:r>
      <w:r w:rsidRPr="00E26227">
        <w:rPr>
          <w:rFonts w:eastAsia="Calibri"/>
          <w:b/>
          <w:sz w:val="22"/>
          <w:lang w:eastAsia="en-US"/>
        </w:rPr>
        <w:t>Załącznik  nr 1b</w:t>
      </w:r>
      <w:r w:rsidRPr="00E26227">
        <w:rPr>
          <w:rFonts w:eastAsia="Calibri"/>
          <w:sz w:val="22"/>
          <w:lang w:eastAsia="en-US"/>
        </w:rPr>
        <w:t>;</w:t>
      </w:r>
    </w:p>
    <w:p w14:paraId="4ADA411C" w14:textId="77777777" w:rsidR="007874B9" w:rsidRPr="00E26227" w:rsidRDefault="0028190F" w:rsidP="0088772C">
      <w:pPr>
        <w:pStyle w:val="Bezodstpw1"/>
        <w:numPr>
          <w:ilvl w:val="0"/>
          <w:numId w:val="165"/>
        </w:numPr>
        <w:spacing w:line="276" w:lineRule="auto"/>
        <w:rPr>
          <w:sz w:val="22"/>
        </w:rPr>
      </w:pPr>
      <w:r w:rsidRPr="00E26227">
        <w:rPr>
          <w:sz w:val="22"/>
        </w:rPr>
        <w:t xml:space="preserve">Formularz </w:t>
      </w:r>
      <w:r w:rsidR="00F01D3F" w:rsidRPr="00E26227">
        <w:rPr>
          <w:sz w:val="22"/>
        </w:rPr>
        <w:t>cenowy</w:t>
      </w:r>
      <w:r w:rsidR="007874B9" w:rsidRPr="00E26227">
        <w:rPr>
          <w:sz w:val="22"/>
        </w:rPr>
        <w:t xml:space="preserve"> – </w:t>
      </w:r>
      <w:r w:rsidR="007874B9" w:rsidRPr="00E26227">
        <w:rPr>
          <w:b/>
          <w:sz w:val="22"/>
        </w:rPr>
        <w:t>Załącznik Nr 2</w:t>
      </w:r>
      <w:r w:rsidR="007874B9" w:rsidRPr="00E26227">
        <w:rPr>
          <w:sz w:val="22"/>
        </w:rPr>
        <w:t xml:space="preserve">; </w:t>
      </w:r>
    </w:p>
    <w:p w14:paraId="3200A5CA" w14:textId="49C6F982" w:rsidR="007874B9" w:rsidRPr="00E26227" w:rsidRDefault="007874B9" w:rsidP="0088772C">
      <w:pPr>
        <w:pStyle w:val="Bezodstpw1"/>
        <w:numPr>
          <w:ilvl w:val="0"/>
          <w:numId w:val="165"/>
        </w:numPr>
        <w:spacing w:line="276" w:lineRule="auto"/>
        <w:rPr>
          <w:sz w:val="22"/>
        </w:rPr>
      </w:pPr>
      <w:r w:rsidRPr="00E26227">
        <w:rPr>
          <w:sz w:val="22"/>
        </w:rPr>
        <w:t xml:space="preserve">Projektowane postanowienia umowy – </w:t>
      </w:r>
      <w:r w:rsidRPr="00E26227">
        <w:rPr>
          <w:b/>
          <w:sz w:val="22"/>
        </w:rPr>
        <w:t>Załącznik nr 3</w:t>
      </w:r>
      <w:r w:rsidR="00E26227">
        <w:rPr>
          <w:b/>
          <w:sz w:val="22"/>
        </w:rPr>
        <w:t>a i 3b</w:t>
      </w:r>
      <w:r w:rsidR="00AD1E16" w:rsidRPr="00E26227">
        <w:rPr>
          <w:sz w:val="22"/>
        </w:rPr>
        <w:t xml:space="preserve"> </w:t>
      </w:r>
      <w:r w:rsidRPr="00E26227">
        <w:rPr>
          <w:sz w:val="22"/>
        </w:rPr>
        <w:t>(zaleca się złożyć wraz z ofertą);</w:t>
      </w:r>
    </w:p>
    <w:p w14:paraId="5DE50F52" w14:textId="722D2A91" w:rsidR="002E11CA" w:rsidRPr="00E26227" w:rsidRDefault="002E11CA" w:rsidP="0088772C">
      <w:pPr>
        <w:pStyle w:val="Bezodstpw1"/>
        <w:numPr>
          <w:ilvl w:val="0"/>
          <w:numId w:val="165"/>
        </w:numPr>
        <w:spacing w:line="276" w:lineRule="auto"/>
        <w:rPr>
          <w:sz w:val="22"/>
        </w:rPr>
      </w:pPr>
      <w:r w:rsidRPr="00E26227">
        <w:rPr>
          <w:sz w:val="22"/>
        </w:rPr>
        <w:t>Wykaz dostaw</w:t>
      </w:r>
      <w:r w:rsidR="0089044D" w:rsidRPr="00E26227">
        <w:rPr>
          <w:sz w:val="22"/>
        </w:rPr>
        <w:t xml:space="preserve"> </w:t>
      </w:r>
      <w:r w:rsidR="00AD1E16" w:rsidRPr="00E26227">
        <w:rPr>
          <w:sz w:val="22"/>
        </w:rPr>
        <w:t xml:space="preserve">(wzór) </w:t>
      </w:r>
      <w:r w:rsidR="0089044D" w:rsidRPr="00E26227">
        <w:rPr>
          <w:sz w:val="22"/>
        </w:rPr>
        <w:t xml:space="preserve"> </w:t>
      </w:r>
      <w:r w:rsidR="00546BEB" w:rsidRPr="00E26227">
        <w:rPr>
          <w:sz w:val="22"/>
        </w:rPr>
        <w:t xml:space="preserve">– </w:t>
      </w:r>
      <w:r w:rsidR="00546BEB" w:rsidRPr="00E26227">
        <w:rPr>
          <w:b/>
          <w:sz w:val="22"/>
        </w:rPr>
        <w:t>Załącznik nr</w:t>
      </w:r>
      <w:r w:rsidR="00E26227">
        <w:rPr>
          <w:b/>
          <w:sz w:val="22"/>
        </w:rPr>
        <w:t xml:space="preserve"> </w:t>
      </w:r>
      <w:r w:rsidR="00AD1E16" w:rsidRPr="00E26227">
        <w:rPr>
          <w:b/>
          <w:sz w:val="22"/>
        </w:rPr>
        <w:t>4</w:t>
      </w:r>
      <w:r w:rsidR="00E26227">
        <w:rPr>
          <w:b/>
          <w:sz w:val="22"/>
        </w:rPr>
        <w:t>a i 4b</w:t>
      </w:r>
      <w:r w:rsidRPr="00E26227">
        <w:rPr>
          <w:sz w:val="22"/>
        </w:rPr>
        <w:t>;</w:t>
      </w:r>
    </w:p>
    <w:p w14:paraId="3789ADEE" w14:textId="3C5DB73F" w:rsidR="002E11CA" w:rsidRPr="00E26227" w:rsidRDefault="002E11CA" w:rsidP="0088772C">
      <w:pPr>
        <w:pStyle w:val="Bezodstpw1"/>
        <w:numPr>
          <w:ilvl w:val="0"/>
          <w:numId w:val="165"/>
        </w:numPr>
        <w:spacing w:line="276" w:lineRule="auto"/>
        <w:rPr>
          <w:sz w:val="22"/>
        </w:rPr>
      </w:pPr>
      <w:r w:rsidRPr="00E26227">
        <w:rPr>
          <w:sz w:val="22"/>
        </w:rPr>
        <w:t xml:space="preserve">Zobowiązanie </w:t>
      </w:r>
      <w:r w:rsidR="00AD1E16" w:rsidRPr="00E26227">
        <w:rPr>
          <w:sz w:val="22"/>
        </w:rPr>
        <w:t>podmiotu udostępniającego zasoby</w:t>
      </w:r>
      <w:r w:rsidRPr="00E26227">
        <w:rPr>
          <w:sz w:val="22"/>
        </w:rPr>
        <w:t xml:space="preserve"> – jeżeli</w:t>
      </w:r>
      <w:r w:rsidR="00D42499" w:rsidRPr="00E26227">
        <w:rPr>
          <w:sz w:val="22"/>
        </w:rPr>
        <w:t xml:space="preserve"> dotyczy (wzór) – </w:t>
      </w:r>
      <w:r w:rsidR="00AD1E16" w:rsidRPr="00E26227">
        <w:rPr>
          <w:b/>
          <w:sz w:val="22"/>
        </w:rPr>
        <w:t>Załącznik nr 5</w:t>
      </w:r>
      <w:r w:rsidR="00674B9C" w:rsidRPr="00674B9C">
        <w:rPr>
          <w:sz w:val="22"/>
        </w:rPr>
        <w:t>;</w:t>
      </w:r>
    </w:p>
    <w:p w14:paraId="2F62A94E" w14:textId="685913E9" w:rsidR="00E26227" w:rsidRPr="00E26227" w:rsidRDefault="00674B9C" w:rsidP="0088772C">
      <w:pPr>
        <w:pStyle w:val="Bezodstpw1"/>
        <w:numPr>
          <w:ilvl w:val="0"/>
          <w:numId w:val="165"/>
        </w:numPr>
        <w:spacing w:line="276" w:lineRule="auto"/>
        <w:rPr>
          <w:sz w:val="22"/>
        </w:rPr>
      </w:pPr>
      <w:r>
        <w:rPr>
          <w:sz w:val="22"/>
        </w:rPr>
        <w:t xml:space="preserve">Oświadczenie dot. przedmiotowych środków dowodowych </w:t>
      </w:r>
      <w:r w:rsidRPr="00E26227">
        <w:rPr>
          <w:sz w:val="22"/>
        </w:rPr>
        <w:t xml:space="preserve">– </w:t>
      </w:r>
      <w:r>
        <w:rPr>
          <w:b/>
          <w:sz w:val="22"/>
        </w:rPr>
        <w:t>Załącznik nr 6a i 6b.</w:t>
      </w:r>
    </w:p>
    <w:p w14:paraId="37E267F1" w14:textId="77777777" w:rsidR="007874B9" w:rsidRPr="00E26227" w:rsidRDefault="007874B9" w:rsidP="00D44098">
      <w:pPr>
        <w:tabs>
          <w:tab w:val="left" w:pos="426"/>
        </w:tabs>
        <w:jc w:val="both"/>
        <w:rPr>
          <w:i/>
          <w:iCs/>
          <w:sz w:val="14"/>
          <w:szCs w:val="22"/>
        </w:rPr>
      </w:pPr>
    </w:p>
    <w:p w14:paraId="24030F9B" w14:textId="77777777" w:rsidR="00845E9D" w:rsidRPr="00845E9D" w:rsidRDefault="00845E9D" w:rsidP="00E26227">
      <w:pPr>
        <w:jc w:val="both"/>
        <w:rPr>
          <w:b/>
        </w:rPr>
      </w:pPr>
    </w:p>
    <w:sectPr w:rsidR="00845E9D" w:rsidRPr="00845E9D" w:rsidSect="0018703D">
      <w:footerReference w:type="default" r:id="rId32"/>
      <w:pgSz w:w="12240" w:h="15840"/>
      <w:pgMar w:top="851" w:right="1134" w:bottom="851" w:left="1985" w:header="70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CCBB9" w14:textId="77777777" w:rsidR="00EF561A" w:rsidRDefault="00EF561A" w:rsidP="007874B9">
      <w:r>
        <w:separator/>
      </w:r>
    </w:p>
  </w:endnote>
  <w:endnote w:type="continuationSeparator" w:id="0">
    <w:p w14:paraId="35ED123C" w14:textId="77777777" w:rsidR="00EF561A" w:rsidRDefault="00EF561A"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 New Roman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D019" w14:textId="77777777" w:rsidR="001C7CDF" w:rsidRPr="00DE5E28" w:rsidRDefault="001C7CDF">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CB7A77">
      <w:rPr>
        <w:rFonts w:ascii="Times New Roman" w:hAnsi="Times New Roman"/>
        <w:noProof/>
        <w:sz w:val="16"/>
        <w:szCs w:val="16"/>
      </w:rPr>
      <w:t>26</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ED447" w14:textId="77777777" w:rsidR="00EF561A" w:rsidRDefault="00EF561A" w:rsidP="007874B9">
      <w:r>
        <w:separator/>
      </w:r>
    </w:p>
  </w:footnote>
  <w:footnote w:type="continuationSeparator" w:id="0">
    <w:p w14:paraId="61FD51D4" w14:textId="77777777" w:rsidR="00EF561A" w:rsidRDefault="00EF561A" w:rsidP="00787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58676D"/>
    <w:multiLevelType w:val="multilevel"/>
    <w:tmpl w:val="387A03A4"/>
    <w:lvl w:ilvl="0">
      <w:start w:val="1"/>
      <w:numFmt w:val="decimal"/>
      <w:lvlText w:val="%1."/>
      <w:lvlJc w:val="left"/>
      <w:pPr>
        <w:tabs>
          <w:tab w:val="num" w:pos="360"/>
        </w:tabs>
        <w:ind w:left="360" w:hanging="360"/>
      </w:pPr>
      <w:rPr>
        <w:b/>
        <w:color w:val="auto"/>
      </w:rPr>
    </w:lvl>
    <w:lvl w:ilvl="1">
      <w:start w:val="1"/>
      <w:numFmt w:val="lowerLetter"/>
      <w:lvlText w:val="%2)"/>
      <w:lvlJc w:val="left"/>
      <w:pPr>
        <w:ind w:left="1440" w:hanging="360"/>
      </w:pPr>
      <w:rPr>
        <w:rFonts w:hint="default"/>
        <w:color w:val="auto"/>
      </w:rPr>
    </w:lvl>
    <w:lvl w:ilvl="2">
      <w:start w:val="4"/>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9900986"/>
    <w:multiLevelType w:val="hybridMultilevel"/>
    <w:tmpl w:val="0A6AE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C32AF3"/>
    <w:multiLevelType w:val="hybridMultilevel"/>
    <w:tmpl w:val="C1A6B500"/>
    <w:lvl w:ilvl="0" w:tplc="C6CE56D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DA1AFE"/>
    <w:multiLevelType w:val="hybridMultilevel"/>
    <w:tmpl w:val="52607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A05534"/>
    <w:multiLevelType w:val="hybridMultilevel"/>
    <w:tmpl w:val="D8EA46E0"/>
    <w:lvl w:ilvl="0" w:tplc="595474E0">
      <w:start w:val="1"/>
      <w:numFmt w:val="decimal"/>
      <w:lvlText w:val="%1."/>
      <w:lvlJc w:val="left"/>
      <w:pPr>
        <w:ind w:left="1004" w:hanging="360"/>
      </w:pPr>
      <w:rPr>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9D0C7B"/>
    <w:multiLevelType w:val="hybridMultilevel"/>
    <w:tmpl w:val="423C79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CF66145"/>
    <w:multiLevelType w:val="hybridMultilevel"/>
    <w:tmpl w:val="ADB0DC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1035F9E"/>
    <w:multiLevelType w:val="hybridMultilevel"/>
    <w:tmpl w:val="FC062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2730559"/>
    <w:multiLevelType w:val="hybridMultilevel"/>
    <w:tmpl w:val="9CEC8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12B42F91"/>
    <w:multiLevelType w:val="hybridMultilevel"/>
    <w:tmpl w:val="B7C802E2"/>
    <w:lvl w:ilvl="0" w:tplc="F70400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317A1A"/>
    <w:multiLevelType w:val="hybridMultilevel"/>
    <w:tmpl w:val="AA0C3A82"/>
    <w:lvl w:ilvl="0" w:tplc="0415000F">
      <w:start w:val="1"/>
      <w:numFmt w:val="decimal"/>
      <w:lvlText w:val="%1."/>
      <w:lvlJc w:val="left"/>
      <w:pPr>
        <w:ind w:left="720" w:hanging="360"/>
      </w:pPr>
    </w:lvl>
    <w:lvl w:ilvl="1" w:tplc="1F0C763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EE53A6"/>
    <w:multiLevelType w:val="hybridMultilevel"/>
    <w:tmpl w:val="980440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3F377FC"/>
    <w:multiLevelType w:val="hybridMultilevel"/>
    <w:tmpl w:val="4356CB7C"/>
    <w:lvl w:ilvl="0" w:tplc="D90E7102">
      <w:start w:val="1"/>
      <w:numFmt w:val="decimal"/>
      <w:lvlText w:val="%1)"/>
      <w:lvlJc w:val="left"/>
      <w:pPr>
        <w:ind w:left="644" w:hanging="360"/>
      </w:pPr>
      <w:rPr>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E70D54"/>
    <w:multiLevelType w:val="hybridMultilevel"/>
    <w:tmpl w:val="2206A8B0"/>
    <w:lvl w:ilvl="0" w:tplc="F7C6220A">
      <w:start w:val="1"/>
      <w:numFmt w:val="lowerLetter"/>
      <w:lvlText w:val="%1)"/>
      <w:lvlJc w:val="righ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F40266"/>
    <w:multiLevelType w:val="hybridMultilevel"/>
    <w:tmpl w:val="53DC9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1A722F6F"/>
    <w:multiLevelType w:val="hybridMultilevel"/>
    <w:tmpl w:val="E03257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2">
    <w:nsid w:val="1BD14BFE"/>
    <w:multiLevelType w:val="hybridMultilevel"/>
    <w:tmpl w:val="48AAEEA8"/>
    <w:lvl w:ilvl="0" w:tplc="F7C6220A">
      <w:start w:val="1"/>
      <w:numFmt w:val="lowerLetter"/>
      <w:lvlText w:val="%1)"/>
      <w:lvlJc w:val="right"/>
      <w:pPr>
        <w:ind w:left="1572" w:hanging="360"/>
      </w:pPr>
      <w:rPr>
        <w:rFonts w:ascii="Calibri" w:eastAsia="Times New Roman" w:hAnsi="Calibri" w:cs="Calibri"/>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3">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B575C4"/>
    <w:multiLevelType w:val="hybridMultilevel"/>
    <w:tmpl w:val="15909FA8"/>
    <w:lvl w:ilvl="0" w:tplc="9BEAEB1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CCA1637"/>
    <w:multiLevelType w:val="multilevel"/>
    <w:tmpl w:val="208CDE46"/>
    <w:lvl w:ilvl="0">
      <w:start w:val="2"/>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nsid w:val="1DDF1CA0"/>
    <w:multiLevelType w:val="hybridMultilevel"/>
    <w:tmpl w:val="D56AE9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5B4C25"/>
    <w:multiLevelType w:val="hybridMultilevel"/>
    <w:tmpl w:val="ECCE5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4465649"/>
    <w:multiLevelType w:val="hybridMultilevel"/>
    <w:tmpl w:val="E11EF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nsid w:val="25185555"/>
    <w:multiLevelType w:val="hybridMultilevel"/>
    <w:tmpl w:val="A6A0EF88"/>
    <w:lvl w:ilvl="0" w:tplc="33103526">
      <w:start w:val="3"/>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7412513"/>
    <w:multiLevelType w:val="hybridMultilevel"/>
    <w:tmpl w:val="1D245900"/>
    <w:lvl w:ilvl="0" w:tplc="B32C2B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A91CE4"/>
    <w:multiLevelType w:val="hybridMultilevel"/>
    <w:tmpl w:val="9EB61E3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28AB5450"/>
    <w:multiLevelType w:val="hybridMultilevel"/>
    <w:tmpl w:val="AFB2D6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8C711E2"/>
    <w:multiLevelType w:val="hybridMultilevel"/>
    <w:tmpl w:val="F878DAF6"/>
    <w:lvl w:ilvl="0" w:tplc="9E06F2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B3F4118"/>
    <w:multiLevelType w:val="hybridMultilevel"/>
    <w:tmpl w:val="00C62A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4">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2C811782"/>
    <w:multiLevelType w:val="hybridMultilevel"/>
    <w:tmpl w:val="B42C8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2DA379D5"/>
    <w:multiLevelType w:val="hybridMultilevel"/>
    <w:tmpl w:val="04B86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E227AE1"/>
    <w:multiLevelType w:val="hybridMultilevel"/>
    <w:tmpl w:val="B10CCFD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59">
    <w:nsid w:val="304D2BC7"/>
    <w:multiLevelType w:val="hybridMultilevel"/>
    <w:tmpl w:val="06E01430"/>
    <w:lvl w:ilvl="0" w:tplc="C3BC773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31B35A63"/>
    <w:multiLevelType w:val="hybridMultilevel"/>
    <w:tmpl w:val="6106B1F4"/>
    <w:lvl w:ilvl="0" w:tplc="56C4FE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11374B"/>
    <w:multiLevelType w:val="hybridMultilevel"/>
    <w:tmpl w:val="CF801D0A"/>
    <w:lvl w:ilvl="0" w:tplc="6A7C770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63">
    <w:nsid w:val="34EE3F66"/>
    <w:multiLevelType w:val="hybridMultilevel"/>
    <w:tmpl w:val="FDA68D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35EE2ADD"/>
    <w:multiLevelType w:val="hybridMultilevel"/>
    <w:tmpl w:val="F758B270"/>
    <w:lvl w:ilvl="0" w:tplc="EE94229E">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6214062"/>
    <w:multiLevelType w:val="hybridMultilevel"/>
    <w:tmpl w:val="3F6454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363A16CE"/>
    <w:multiLevelType w:val="hybridMultilevel"/>
    <w:tmpl w:val="FDCE6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88E626D"/>
    <w:multiLevelType w:val="hybridMultilevel"/>
    <w:tmpl w:val="1C36B06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0">
    <w:nsid w:val="3AE65BC9"/>
    <w:multiLevelType w:val="hybridMultilevel"/>
    <w:tmpl w:val="D3E45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B5F6B2B"/>
    <w:multiLevelType w:val="multilevel"/>
    <w:tmpl w:val="6A969F2E"/>
    <w:lvl w:ilvl="0">
      <w:start w:val="1"/>
      <w:numFmt w:val="decimal"/>
      <w:lvlText w:val="%1."/>
      <w:lvlJc w:val="left"/>
      <w:pPr>
        <w:tabs>
          <w:tab w:val="num" w:pos="360"/>
        </w:tabs>
        <w:ind w:left="360" w:hanging="360"/>
      </w:pPr>
      <w:rPr>
        <w:b/>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73">
    <w:nsid w:val="3C1E08AB"/>
    <w:multiLevelType w:val="hybridMultilevel"/>
    <w:tmpl w:val="8AAA3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C665B05"/>
    <w:multiLevelType w:val="hybridMultilevel"/>
    <w:tmpl w:val="54FA51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0FA7962"/>
    <w:multiLevelType w:val="hybridMultilevel"/>
    <w:tmpl w:val="66568D28"/>
    <w:lvl w:ilvl="0" w:tplc="0142801E">
      <w:start w:val="4"/>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1482C65"/>
    <w:multiLevelType w:val="hybridMultilevel"/>
    <w:tmpl w:val="9B8496E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1DB3046"/>
    <w:multiLevelType w:val="hybridMultilevel"/>
    <w:tmpl w:val="C4462A08"/>
    <w:lvl w:ilvl="0" w:tplc="E4FE8B9E">
      <w:start w:val="1"/>
      <w:numFmt w:val="upperRoman"/>
      <w:lvlText w:val="%1."/>
      <w:lvlJc w:val="left"/>
      <w:pPr>
        <w:ind w:left="720" w:hanging="720"/>
      </w:pPr>
      <w:rPr>
        <w:rFonts w:ascii="Times New Roman" w:hAnsi="Times New Roman" w:cs="Times New Roman" w:hint="default"/>
        <w:b/>
        <w:color w:val="auto"/>
        <w:sz w:val="24"/>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1DD0C89"/>
    <w:multiLevelType w:val="hybridMultilevel"/>
    <w:tmpl w:val="3DDA2A9E"/>
    <w:lvl w:ilvl="0" w:tplc="53F07AB0">
      <w:start w:val="1"/>
      <w:numFmt w:val="decimal"/>
      <w:lvlText w:val="%1)"/>
      <w:lvlJc w:val="left"/>
      <w:pPr>
        <w:ind w:left="720" w:hanging="360"/>
      </w:pPr>
      <w:rPr>
        <w:rFonts w:hint="default"/>
        <w:b/>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1FE7209"/>
    <w:multiLevelType w:val="hybridMultilevel"/>
    <w:tmpl w:val="341C8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3276431"/>
    <w:multiLevelType w:val="hybridMultilevel"/>
    <w:tmpl w:val="0074B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3530D89"/>
    <w:multiLevelType w:val="hybridMultilevel"/>
    <w:tmpl w:val="07BE5494"/>
    <w:lvl w:ilvl="0" w:tplc="332EF28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7">
    <w:nsid w:val="45021F5D"/>
    <w:multiLevelType w:val="hybridMultilevel"/>
    <w:tmpl w:val="FBAA4F72"/>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65E4D75"/>
    <w:multiLevelType w:val="hybridMultilevel"/>
    <w:tmpl w:val="7BFE53C8"/>
    <w:lvl w:ilvl="0" w:tplc="04150011">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B2F0E6A"/>
    <w:multiLevelType w:val="hybridMultilevel"/>
    <w:tmpl w:val="6EBA43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93">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F8B4C5D"/>
    <w:multiLevelType w:val="hybridMultilevel"/>
    <w:tmpl w:val="B46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22758F0"/>
    <w:multiLevelType w:val="hybridMultilevel"/>
    <w:tmpl w:val="33DAB48C"/>
    <w:lvl w:ilvl="0" w:tplc="04150017">
      <w:start w:val="1"/>
      <w:numFmt w:val="lowerLetter"/>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9">
    <w:nsid w:val="53ED7118"/>
    <w:multiLevelType w:val="hybridMultilevel"/>
    <w:tmpl w:val="1A56BA92"/>
    <w:lvl w:ilvl="0" w:tplc="253A65F6">
      <w:start w:val="1"/>
      <w:numFmt w:val="decimal"/>
      <w:lvlText w:val="%1)"/>
      <w:lvlJc w:val="left"/>
      <w:pPr>
        <w:ind w:left="72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4AA485A"/>
    <w:multiLevelType w:val="hybridMultilevel"/>
    <w:tmpl w:val="3C0E7794"/>
    <w:lvl w:ilvl="0" w:tplc="D0329B2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5991C5A"/>
    <w:multiLevelType w:val="hybridMultilevel"/>
    <w:tmpl w:val="6832DC28"/>
    <w:lvl w:ilvl="0" w:tplc="7AA2198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7A77768"/>
    <w:multiLevelType w:val="multilevel"/>
    <w:tmpl w:val="3E9EC0B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3"/>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5">
    <w:nsid w:val="58364835"/>
    <w:multiLevelType w:val="hybridMultilevel"/>
    <w:tmpl w:val="98101A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nsid w:val="59C76A6C"/>
    <w:multiLevelType w:val="hybridMultilevel"/>
    <w:tmpl w:val="DF8CA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A303DC2"/>
    <w:multiLevelType w:val="hybridMultilevel"/>
    <w:tmpl w:val="EB166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BCE2FA1"/>
    <w:multiLevelType w:val="hybridMultilevel"/>
    <w:tmpl w:val="CD689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0">
    <w:nsid w:val="5C420F83"/>
    <w:multiLevelType w:val="singleLevel"/>
    <w:tmpl w:val="7AB6F3B8"/>
    <w:lvl w:ilvl="0">
      <w:start w:val="1"/>
      <w:numFmt w:val="decimal"/>
      <w:lvlText w:val="%1."/>
      <w:lvlJc w:val="left"/>
      <w:pPr>
        <w:tabs>
          <w:tab w:val="num" w:pos="360"/>
        </w:tabs>
        <w:ind w:left="360" w:hanging="360"/>
      </w:pPr>
      <w:rPr>
        <w:b/>
      </w:rPr>
    </w:lvl>
  </w:abstractNum>
  <w:abstractNum w:abstractNumId="111">
    <w:nsid w:val="5C8471E4"/>
    <w:multiLevelType w:val="hybridMultilevel"/>
    <w:tmpl w:val="29BC5CDC"/>
    <w:lvl w:ilvl="0" w:tplc="C8F60E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13">
    <w:nsid w:val="5D056242"/>
    <w:multiLevelType w:val="singleLevel"/>
    <w:tmpl w:val="530ED9CC"/>
    <w:lvl w:ilvl="0">
      <w:start w:val="1"/>
      <w:numFmt w:val="decimal"/>
      <w:lvlText w:val="%1."/>
      <w:lvlJc w:val="left"/>
      <w:pPr>
        <w:tabs>
          <w:tab w:val="num" w:pos="360"/>
        </w:tabs>
        <w:ind w:left="360" w:hanging="360"/>
      </w:pPr>
      <w:rPr>
        <w:b/>
      </w:rPr>
    </w:lvl>
  </w:abstractNum>
  <w:abstractNum w:abstractNumId="114">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5">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nsid w:val="5E09416A"/>
    <w:multiLevelType w:val="hybridMultilevel"/>
    <w:tmpl w:val="A3FCA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nsid w:val="5E7C0267"/>
    <w:multiLevelType w:val="hybridMultilevel"/>
    <w:tmpl w:val="2A901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F132E3C"/>
    <w:multiLevelType w:val="hybridMultilevel"/>
    <w:tmpl w:val="BCAA779C"/>
    <w:lvl w:ilvl="0" w:tplc="F826953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1251B25"/>
    <w:multiLevelType w:val="hybridMultilevel"/>
    <w:tmpl w:val="032E49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nsid w:val="61321635"/>
    <w:multiLevelType w:val="hybridMultilevel"/>
    <w:tmpl w:val="5FA6D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3">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623021CB"/>
    <w:multiLevelType w:val="hybridMultilevel"/>
    <w:tmpl w:val="340E8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32436B4"/>
    <w:multiLevelType w:val="hybridMultilevel"/>
    <w:tmpl w:val="B4E40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4822699"/>
    <w:multiLevelType w:val="hybridMultilevel"/>
    <w:tmpl w:val="A0A6972A"/>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C02E3436">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127">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28">
    <w:nsid w:val="67D47873"/>
    <w:multiLevelType w:val="hybridMultilevel"/>
    <w:tmpl w:val="EA904D8A"/>
    <w:lvl w:ilvl="0" w:tplc="FD0C6030">
      <w:start w:val="1"/>
      <w:numFmt w:val="lowerLetter"/>
      <w:lvlText w:val="%1)"/>
      <w:lvlJc w:val="left"/>
      <w:pPr>
        <w:ind w:left="720" w:hanging="360"/>
      </w:pPr>
      <w:rPr>
        <w:rFonts w:ascii="Times New Roman" w:hAnsi="Times New Roman" w:cs="Times New Roman"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nsid w:val="69D97ABF"/>
    <w:multiLevelType w:val="hybridMultilevel"/>
    <w:tmpl w:val="AC9A02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nsid w:val="6BF431A1"/>
    <w:multiLevelType w:val="hybridMultilevel"/>
    <w:tmpl w:val="692672D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5">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D88373E"/>
    <w:multiLevelType w:val="hybridMultilevel"/>
    <w:tmpl w:val="E94CA4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nsid w:val="6DF939B6"/>
    <w:multiLevelType w:val="multilevel"/>
    <w:tmpl w:val="3CB4397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8">
    <w:nsid w:val="6E160BA8"/>
    <w:multiLevelType w:val="hybridMultilevel"/>
    <w:tmpl w:val="D5406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F8E7575"/>
    <w:multiLevelType w:val="hybridMultilevel"/>
    <w:tmpl w:val="C974207A"/>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4">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45">
    <w:nsid w:val="6FD627EC"/>
    <w:multiLevelType w:val="hybridMultilevel"/>
    <w:tmpl w:val="9E244F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47">
    <w:nsid w:val="707F78BF"/>
    <w:multiLevelType w:val="hybridMultilevel"/>
    <w:tmpl w:val="FE62AAA2"/>
    <w:lvl w:ilvl="0" w:tplc="B3C03F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8">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9">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73AF416C"/>
    <w:multiLevelType w:val="hybridMultilevel"/>
    <w:tmpl w:val="B1FA4AE4"/>
    <w:lvl w:ilvl="0" w:tplc="6F3A5FD2">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nsid w:val="73BF3B4E"/>
    <w:multiLevelType w:val="hybridMultilevel"/>
    <w:tmpl w:val="DCC4D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3FB22F3"/>
    <w:multiLevelType w:val="hybridMultilevel"/>
    <w:tmpl w:val="03AE76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4">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5">
    <w:nsid w:val="75093BF1"/>
    <w:multiLevelType w:val="singleLevel"/>
    <w:tmpl w:val="A80C7290"/>
    <w:styleLink w:val="WW8Num29132"/>
    <w:lvl w:ilvl="0">
      <w:numFmt w:val="bullet"/>
      <w:lvlText w:val="-"/>
      <w:lvlJc w:val="left"/>
      <w:pPr>
        <w:tabs>
          <w:tab w:val="num" w:pos="360"/>
        </w:tabs>
        <w:ind w:left="360" w:hanging="360"/>
      </w:pPr>
    </w:lvl>
  </w:abstractNum>
  <w:abstractNum w:abstractNumId="156">
    <w:nsid w:val="757A22CC"/>
    <w:multiLevelType w:val="hybridMultilevel"/>
    <w:tmpl w:val="44BE80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nsid w:val="777A4765"/>
    <w:multiLevelType w:val="hybridMultilevel"/>
    <w:tmpl w:val="5664D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nsid w:val="79DC4700"/>
    <w:multiLevelType w:val="multilevel"/>
    <w:tmpl w:val="F738D302"/>
    <w:styleLink w:val="WW8Num2912123"/>
    <w:lvl w:ilvl="0">
      <w:start w:val="1"/>
      <w:numFmt w:val="decimal"/>
      <w:lvlText w:val="%1)"/>
      <w:lvlJc w:val="left"/>
      <w:pPr>
        <w:ind w:left="1146"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
    <w:nsid w:val="7A142B09"/>
    <w:multiLevelType w:val="hybridMultilevel"/>
    <w:tmpl w:val="6F78EFA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3">
    <w:nsid w:val="7A6E1D93"/>
    <w:multiLevelType w:val="hybridMultilevel"/>
    <w:tmpl w:val="E38027A4"/>
    <w:lvl w:ilvl="0" w:tplc="9148F7F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4">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5">
    <w:nsid w:val="7AFC60A6"/>
    <w:multiLevelType w:val="hybridMultilevel"/>
    <w:tmpl w:val="0182282C"/>
    <w:lvl w:ilvl="0" w:tplc="B9DCDEB6">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6">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D2D063E"/>
    <w:multiLevelType w:val="hybridMultilevel"/>
    <w:tmpl w:val="39142F12"/>
    <w:lvl w:ilvl="0" w:tplc="2BE68FB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9">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nsid w:val="7DF03F4B"/>
    <w:multiLevelType w:val="hybridMultilevel"/>
    <w:tmpl w:val="E5CC7B4E"/>
    <w:lvl w:ilvl="0" w:tplc="1922A1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EA54C38"/>
    <w:multiLevelType w:val="hybridMultilevel"/>
    <w:tmpl w:val="A1D879A6"/>
    <w:lvl w:ilvl="0" w:tplc="04150017">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2">
    <w:nsid w:val="7F582968"/>
    <w:multiLevelType w:val="hybridMultilevel"/>
    <w:tmpl w:val="AB4CF364"/>
    <w:lvl w:ilvl="0" w:tplc="28F6E690">
      <w:start w:val="1"/>
      <w:numFmt w:val="decimal"/>
      <w:lvlText w:val="%1."/>
      <w:lvlJc w:val="left"/>
      <w:pPr>
        <w:tabs>
          <w:tab w:val="num" w:pos="720"/>
        </w:tabs>
        <w:ind w:left="720" w:hanging="360"/>
      </w:pPr>
      <w:rPr>
        <w:rFonts w:hint="default"/>
        <w:b/>
      </w:rPr>
    </w:lvl>
    <w:lvl w:ilvl="1" w:tplc="B9DCDEB6">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115"/>
  </w:num>
  <w:num w:numId="3">
    <w:abstractNumId w:val="153"/>
  </w:num>
  <w:num w:numId="4">
    <w:abstractNumId w:val="72"/>
  </w:num>
  <w:num w:numId="5">
    <w:abstractNumId w:val="114"/>
  </w:num>
  <w:num w:numId="6">
    <w:abstractNumId w:val="112"/>
  </w:num>
  <w:num w:numId="7">
    <w:abstractNumId w:val="90"/>
  </w:num>
  <w:num w:numId="8">
    <w:abstractNumId w:val="157"/>
  </w:num>
  <w:num w:numId="9">
    <w:abstractNumId w:val="135"/>
  </w:num>
  <w:num w:numId="10">
    <w:abstractNumId w:val="17"/>
  </w:num>
  <w:num w:numId="11">
    <w:abstractNumId w:val="140"/>
  </w:num>
  <w:num w:numId="12">
    <w:abstractNumId w:val="146"/>
  </w:num>
  <w:num w:numId="13">
    <w:abstractNumId w:val="169"/>
  </w:num>
  <w:num w:numId="14">
    <w:abstractNumId w:val="43"/>
  </w:num>
  <w:num w:numId="15">
    <w:abstractNumId w:val="96"/>
  </w:num>
  <w:num w:numId="16">
    <w:abstractNumId w:val="2"/>
  </w:num>
  <w:num w:numId="17">
    <w:abstractNumId w:val="88"/>
  </w:num>
  <w:num w:numId="18">
    <w:abstractNumId w:val="78"/>
  </w:num>
  <w:num w:numId="19">
    <w:abstractNumId w:val="10"/>
  </w:num>
  <w:num w:numId="20">
    <w:abstractNumId w:val="53"/>
  </w:num>
  <w:num w:numId="21">
    <w:abstractNumId w:val="148"/>
  </w:num>
  <w:num w:numId="22">
    <w:abstractNumId w:val="154"/>
  </w:num>
  <w:num w:numId="23">
    <w:abstractNumId w:val="155"/>
  </w:num>
  <w:num w:numId="24">
    <w:abstractNumId w:val="132"/>
  </w:num>
  <w:num w:numId="25">
    <w:abstractNumId w:val="25"/>
  </w:num>
  <w:num w:numId="26">
    <w:abstractNumId w:val="97"/>
  </w:num>
  <w:num w:numId="27">
    <w:abstractNumId w:val="45"/>
  </w:num>
  <w:num w:numId="28">
    <w:abstractNumId w:val="149"/>
  </w:num>
  <w:num w:numId="29">
    <w:abstractNumId w:val="62"/>
  </w:num>
  <w:num w:numId="30">
    <w:abstractNumId w:val="166"/>
  </w:num>
  <w:num w:numId="31">
    <w:abstractNumId w:val="22"/>
  </w:num>
  <w:num w:numId="32">
    <w:abstractNumId w:val="95"/>
  </w:num>
  <w:num w:numId="33">
    <w:abstractNumId w:val="92"/>
  </w:num>
  <w:num w:numId="34">
    <w:abstractNumId w:val="173"/>
  </w:num>
  <w:num w:numId="35">
    <w:abstractNumId w:val="0"/>
  </w:num>
  <w:num w:numId="36">
    <w:abstractNumId w:val="127"/>
  </w:num>
  <w:num w:numId="37">
    <w:abstractNumId w:val="1"/>
  </w:num>
  <w:num w:numId="38">
    <w:abstractNumId w:val="84"/>
  </w:num>
  <w:num w:numId="39">
    <w:abstractNumId w:val="144"/>
  </w:num>
  <w:num w:numId="40">
    <w:abstractNumId w:val="104"/>
  </w:num>
  <w:num w:numId="41">
    <w:abstractNumId w:val="58"/>
  </w:num>
  <w:num w:numId="42">
    <w:abstractNumId w:val="46"/>
  </w:num>
  <w:num w:numId="43">
    <w:abstractNumId w:val="122"/>
  </w:num>
  <w:num w:numId="44">
    <w:abstractNumId w:val="86"/>
  </w:num>
  <w:num w:numId="45">
    <w:abstractNumId w:val="14"/>
  </w:num>
  <w:num w:numId="46">
    <w:abstractNumId w:val="13"/>
  </w:num>
  <w:num w:numId="47">
    <w:abstractNumId w:val="109"/>
  </w:num>
  <w:num w:numId="48">
    <w:abstractNumId w:val="160"/>
  </w:num>
  <w:num w:numId="49">
    <w:abstractNumId w:val="131"/>
  </w:num>
  <w:num w:numId="50">
    <w:abstractNumId w:val="93"/>
  </w:num>
  <w:num w:numId="51">
    <w:abstractNumId w:val="54"/>
  </w:num>
  <w:num w:numId="52">
    <w:abstractNumId w:val="159"/>
  </w:num>
  <w:num w:numId="53">
    <w:abstractNumId w:val="168"/>
  </w:num>
  <w:num w:numId="54">
    <w:abstractNumId w:val="29"/>
  </w:num>
  <w:num w:numId="55">
    <w:abstractNumId w:val="119"/>
  </w:num>
  <w:num w:numId="56">
    <w:abstractNumId w:val="39"/>
  </w:num>
  <w:num w:numId="57">
    <w:abstractNumId w:val="44"/>
  </w:num>
  <w:num w:numId="58">
    <w:abstractNumId w:val="38"/>
  </w:num>
  <w:num w:numId="59">
    <w:abstractNumId w:val="101"/>
  </w:num>
  <w:num w:numId="60">
    <w:abstractNumId w:val="79"/>
  </w:num>
  <w:num w:numId="61">
    <w:abstractNumId w:val="103"/>
  </w:num>
  <w:num w:numId="62">
    <w:abstractNumId w:val="31"/>
  </w:num>
  <w:num w:numId="63">
    <w:abstractNumId w:val="75"/>
  </w:num>
  <w:num w:numId="64">
    <w:abstractNumId w:val="69"/>
  </w:num>
  <w:num w:numId="65">
    <w:abstractNumId w:val="4"/>
  </w:num>
  <w:num w:numId="66">
    <w:abstractNumId w:val="15"/>
  </w:num>
  <w:num w:numId="67">
    <w:abstractNumId w:val="3"/>
  </w:num>
  <w:num w:numId="68">
    <w:abstractNumId w:val="26"/>
  </w:num>
  <w:num w:numId="69">
    <w:abstractNumId w:val="123"/>
  </w:num>
  <w:num w:numId="70">
    <w:abstractNumId w:val="129"/>
  </w:num>
  <w:num w:numId="71">
    <w:abstractNumId w:val="139"/>
  </w:num>
  <w:num w:numId="72">
    <w:abstractNumId w:val="142"/>
  </w:num>
  <w:num w:numId="73">
    <w:abstractNumId w:val="161"/>
  </w:num>
  <w:num w:numId="74">
    <w:abstractNumId w:val="164"/>
  </w:num>
  <w:num w:numId="75">
    <w:abstractNumId w:val="141"/>
  </w:num>
  <w:num w:numId="76">
    <w:abstractNumId w:val="41"/>
  </w:num>
  <w:num w:numId="77">
    <w:abstractNumId w:val="89"/>
  </w:num>
  <w:num w:numId="78">
    <w:abstractNumId w:val="68"/>
  </w:num>
  <w:num w:numId="79">
    <w:abstractNumId w:val="51"/>
  </w:num>
  <w:num w:numId="80">
    <w:abstractNumId w:val="130"/>
  </w:num>
  <w:num w:numId="81">
    <w:abstractNumId w:val="33"/>
  </w:num>
  <w:num w:numId="82">
    <w:abstractNumId w:val="11"/>
  </w:num>
  <w:num w:numId="83">
    <w:abstractNumId w:val="126"/>
  </w:num>
  <w:num w:numId="84">
    <w:abstractNumId w:val="71"/>
  </w:num>
  <w:num w:numId="85">
    <w:abstractNumId w:val="137"/>
  </w:num>
  <w:num w:numId="86">
    <w:abstractNumId w:val="5"/>
  </w:num>
  <w:num w:numId="87">
    <w:abstractNumId w:val="60"/>
  </w:num>
  <w:num w:numId="88">
    <w:abstractNumId w:val="172"/>
  </w:num>
  <w:num w:numId="89">
    <w:abstractNumId w:val="165"/>
  </w:num>
  <w:num w:numId="90">
    <w:abstractNumId w:val="171"/>
  </w:num>
  <w:num w:numId="91">
    <w:abstractNumId w:val="57"/>
  </w:num>
  <w:num w:numId="92">
    <w:abstractNumId w:val="36"/>
  </w:num>
  <w:num w:numId="93">
    <w:abstractNumId w:val="77"/>
  </w:num>
  <w:num w:numId="94">
    <w:abstractNumId w:val="152"/>
  </w:num>
  <w:num w:numId="95">
    <w:abstractNumId w:val="110"/>
    <w:lvlOverride w:ilvl="0">
      <w:startOverride w:val="1"/>
    </w:lvlOverride>
  </w:num>
  <w:num w:numId="96">
    <w:abstractNumId w:val="19"/>
  </w:num>
  <w:num w:numId="97">
    <w:abstractNumId w:val="113"/>
  </w:num>
  <w:num w:numId="98">
    <w:abstractNumId w:val="30"/>
  </w:num>
  <w:num w:numId="99">
    <w:abstractNumId w:val="91"/>
  </w:num>
  <w:num w:numId="100">
    <w:abstractNumId w:val="64"/>
  </w:num>
  <w:num w:numId="101">
    <w:abstractNumId w:val="105"/>
  </w:num>
  <w:num w:numId="102">
    <w:abstractNumId w:val="67"/>
  </w:num>
  <w:num w:numId="103">
    <w:abstractNumId w:val="134"/>
  </w:num>
  <w:num w:numId="104">
    <w:abstractNumId w:val="98"/>
  </w:num>
  <w:num w:numId="105">
    <w:abstractNumId w:val="48"/>
  </w:num>
  <w:num w:numId="106">
    <w:abstractNumId w:val="128"/>
  </w:num>
  <w:num w:numId="107">
    <w:abstractNumId w:val="143"/>
  </w:num>
  <w:num w:numId="108">
    <w:abstractNumId w:val="9"/>
  </w:num>
  <w:num w:numId="109">
    <w:abstractNumId w:val="102"/>
  </w:num>
  <w:num w:numId="110">
    <w:abstractNumId w:val="47"/>
  </w:num>
  <w:num w:numId="111">
    <w:abstractNumId w:val="24"/>
  </w:num>
  <w:num w:numId="112">
    <w:abstractNumId w:val="27"/>
  </w:num>
  <w:num w:numId="113">
    <w:abstractNumId w:val="32"/>
  </w:num>
  <w:num w:numId="114">
    <w:abstractNumId w:val="124"/>
  </w:num>
  <w:num w:numId="115">
    <w:abstractNumId w:val="94"/>
  </w:num>
  <w:num w:numId="116">
    <w:abstractNumId w:val="138"/>
  </w:num>
  <w:num w:numId="117">
    <w:abstractNumId w:val="106"/>
  </w:num>
  <w:num w:numId="118">
    <w:abstractNumId w:val="7"/>
  </w:num>
  <w:num w:numId="119">
    <w:abstractNumId w:val="81"/>
  </w:num>
  <w:num w:numId="120">
    <w:abstractNumId w:val="61"/>
  </w:num>
  <w:num w:numId="121">
    <w:abstractNumId w:val="136"/>
  </w:num>
  <w:num w:numId="122">
    <w:abstractNumId w:val="83"/>
  </w:num>
  <w:num w:numId="123">
    <w:abstractNumId w:val="163"/>
  </w:num>
  <w:num w:numId="124">
    <w:abstractNumId w:val="56"/>
  </w:num>
  <w:num w:numId="125">
    <w:abstractNumId w:val="100"/>
  </w:num>
  <w:num w:numId="126">
    <w:abstractNumId w:val="34"/>
  </w:num>
  <w:num w:numId="127">
    <w:abstractNumId w:val="23"/>
  </w:num>
  <w:num w:numId="128">
    <w:abstractNumId w:val="167"/>
  </w:num>
  <w:num w:numId="129">
    <w:abstractNumId w:val="40"/>
  </w:num>
  <w:num w:numId="130">
    <w:abstractNumId w:val="42"/>
  </w:num>
  <w:num w:numId="131">
    <w:abstractNumId w:val="66"/>
  </w:num>
  <w:num w:numId="132">
    <w:abstractNumId w:val="16"/>
  </w:num>
  <w:num w:numId="133">
    <w:abstractNumId w:val="107"/>
  </w:num>
  <w:num w:numId="134">
    <w:abstractNumId w:val="73"/>
  </w:num>
  <w:num w:numId="135">
    <w:abstractNumId w:val="108"/>
  </w:num>
  <w:num w:numId="136">
    <w:abstractNumId w:val="158"/>
  </w:num>
  <w:num w:numId="137">
    <w:abstractNumId w:val="117"/>
  </w:num>
  <w:num w:numId="138">
    <w:abstractNumId w:val="28"/>
  </w:num>
  <w:num w:numId="139">
    <w:abstractNumId w:val="145"/>
  </w:num>
  <w:num w:numId="140">
    <w:abstractNumId w:val="50"/>
  </w:num>
  <w:num w:numId="141">
    <w:abstractNumId w:val="63"/>
  </w:num>
  <w:num w:numId="142">
    <w:abstractNumId w:val="150"/>
  </w:num>
  <w:num w:numId="143">
    <w:abstractNumId w:val="151"/>
  </w:num>
  <w:num w:numId="144">
    <w:abstractNumId w:val="147"/>
  </w:num>
  <w:num w:numId="145">
    <w:abstractNumId w:val="20"/>
  </w:num>
  <w:num w:numId="146">
    <w:abstractNumId w:val="59"/>
  </w:num>
  <w:num w:numId="147">
    <w:abstractNumId w:val="65"/>
  </w:num>
  <w:num w:numId="148">
    <w:abstractNumId w:val="125"/>
  </w:num>
  <w:num w:numId="149">
    <w:abstractNumId w:val="116"/>
  </w:num>
  <w:num w:numId="150">
    <w:abstractNumId w:val="18"/>
  </w:num>
  <w:num w:numId="151">
    <w:abstractNumId w:val="21"/>
  </w:num>
  <w:num w:numId="152">
    <w:abstractNumId w:val="87"/>
  </w:num>
  <w:num w:numId="153">
    <w:abstractNumId w:val="76"/>
  </w:num>
  <w:num w:numId="154">
    <w:abstractNumId w:val="111"/>
  </w:num>
  <w:num w:numId="155">
    <w:abstractNumId w:val="82"/>
  </w:num>
  <w:num w:numId="156">
    <w:abstractNumId w:val="70"/>
  </w:num>
  <w:num w:numId="157">
    <w:abstractNumId w:val="156"/>
  </w:num>
  <w:num w:numId="158">
    <w:abstractNumId w:val="49"/>
  </w:num>
  <w:num w:numId="159">
    <w:abstractNumId w:val="121"/>
  </w:num>
  <w:num w:numId="160">
    <w:abstractNumId w:val="120"/>
  </w:num>
  <w:num w:numId="161">
    <w:abstractNumId w:val="6"/>
  </w:num>
  <w:num w:numId="162">
    <w:abstractNumId w:val="118"/>
  </w:num>
  <w:num w:numId="163">
    <w:abstractNumId w:val="133"/>
  </w:num>
  <w:num w:numId="164">
    <w:abstractNumId w:val="12"/>
  </w:num>
  <w:num w:numId="165">
    <w:abstractNumId w:val="37"/>
  </w:num>
  <w:num w:numId="166">
    <w:abstractNumId w:val="170"/>
  </w:num>
  <w:num w:numId="167">
    <w:abstractNumId w:val="162"/>
  </w:num>
  <w:num w:numId="168">
    <w:abstractNumId w:val="80"/>
  </w:num>
  <w:num w:numId="169">
    <w:abstractNumId w:val="99"/>
  </w:num>
  <w:num w:numId="170">
    <w:abstractNumId w:val="52"/>
  </w:num>
  <w:num w:numId="171">
    <w:abstractNumId w:val="8"/>
  </w:num>
  <w:num w:numId="172">
    <w:abstractNumId w:val="55"/>
  </w:num>
  <w:num w:numId="173">
    <w:abstractNumId w:val="35"/>
  </w:num>
  <w:num w:numId="174">
    <w:abstractNumId w:val="74"/>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9"/>
    <w:rsid w:val="00003F08"/>
    <w:rsid w:val="000070CE"/>
    <w:rsid w:val="000123B0"/>
    <w:rsid w:val="00020AB7"/>
    <w:rsid w:val="00021186"/>
    <w:rsid w:val="000213E0"/>
    <w:rsid w:val="00044434"/>
    <w:rsid w:val="00044894"/>
    <w:rsid w:val="000532BB"/>
    <w:rsid w:val="00053753"/>
    <w:rsid w:val="00063996"/>
    <w:rsid w:val="00066539"/>
    <w:rsid w:val="000765B7"/>
    <w:rsid w:val="00082BE0"/>
    <w:rsid w:val="00083884"/>
    <w:rsid w:val="0008533B"/>
    <w:rsid w:val="0008603C"/>
    <w:rsid w:val="000917EC"/>
    <w:rsid w:val="00091CD1"/>
    <w:rsid w:val="000951E5"/>
    <w:rsid w:val="000A03F7"/>
    <w:rsid w:val="000A4780"/>
    <w:rsid w:val="000A52B5"/>
    <w:rsid w:val="000A7F31"/>
    <w:rsid w:val="000B0508"/>
    <w:rsid w:val="000B6B62"/>
    <w:rsid w:val="000B7EEE"/>
    <w:rsid w:val="000C0761"/>
    <w:rsid w:val="000C7D09"/>
    <w:rsid w:val="000D0939"/>
    <w:rsid w:val="000D43FB"/>
    <w:rsid w:val="000F2B7A"/>
    <w:rsid w:val="001004C3"/>
    <w:rsid w:val="00110191"/>
    <w:rsid w:val="00114A08"/>
    <w:rsid w:val="00115D5E"/>
    <w:rsid w:val="0011622B"/>
    <w:rsid w:val="001174FD"/>
    <w:rsid w:val="001232FE"/>
    <w:rsid w:val="00123A1D"/>
    <w:rsid w:val="00123DF8"/>
    <w:rsid w:val="0012438A"/>
    <w:rsid w:val="00124A9C"/>
    <w:rsid w:val="00125DFE"/>
    <w:rsid w:val="00126A47"/>
    <w:rsid w:val="00137770"/>
    <w:rsid w:val="001378AF"/>
    <w:rsid w:val="001457CA"/>
    <w:rsid w:val="00154C3D"/>
    <w:rsid w:val="0016488F"/>
    <w:rsid w:val="00165DFA"/>
    <w:rsid w:val="0017262E"/>
    <w:rsid w:val="001727F8"/>
    <w:rsid w:val="001810CE"/>
    <w:rsid w:val="00183DD4"/>
    <w:rsid w:val="0018703D"/>
    <w:rsid w:val="001878EB"/>
    <w:rsid w:val="001919CD"/>
    <w:rsid w:val="001A01D4"/>
    <w:rsid w:val="001A6ECA"/>
    <w:rsid w:val="001B5D15"/>
    <w:rsid w:val="001C328E"/>
    <w:rsid w:val="001C7CDF"/>
    <w:rsid w:val="001D18FE"/>
    <w:rsid w:val="001D27C0"/>
    <w:rsid w:val="001E30BE"/>
    <w:rsid w:val="001F1280"/>
    <w:rsid w:val="001F20E4"/>
    <w:rsid w:val="00202F39"/>
    <w:rsid w:val="00203A29"/>
    <w:rsid w:val="00205539"/>
    <w:rsid w:val="002140C6"/>
    <w:rsid w:val="00214613"/>
    <w:rsid w:val="00222F9D"/>
    <w:rsid w:val="00227A3B"/>
    <w:rsid w:val="00232FBB"/>
    <w:rsid w:val="002335F7"/>
    <w:rsid w:val="00234604"/>
    <w:rsid w:val="0023735E"/>
    <w:rsid w:val="00240F31"/>
    <w:rsid w:val="0024659E"/>
    <w:rsid w:val="0025141B"/>
    <w:rsid w:val="0025737C"/>
    <w:rsid w:val="00257561"/>
    <w:rsid w:val="002649F1"/>
    <w:rsid w:val="00265F03"/>
    <w:rsid w:val="00270D43"/>
    <w:rsid w:val="002770D8"/>
    <w:rsid w:val="0028190F"/>
    <w:rsid w:val="00282B69"/>
    <w:rsid w:val="002862AD"/>
    <w:rsid w:val="00291963"/>
    <w:rsid w:val="00295473"/>
    <w:rsid w:val="00297559"/>
    <w:rsid w:val="002A2AA3"/>
    <w:rsid w:val="002B1181"/>
    <w:rsid w:val="002C030C"/>
    <w:rsid w:val="002C4A77"/>
    <w:rsid w:val="002C669A"/>
    <w:rsid w:val="002D4AF7"/>
    <w:rsid w:val="002D518C"/>
    <w:rsid w:val="002D7611"/>
    <w:rsid w:val="002D7F3E"/>
    <w:rsid w:val="002E0081"/>
    <w:rsid w:val="002E11CA"/>
    <w:rsid w:val="002E1CB6"/>
    <w:rsid w:val="002E205E"/>
    <w:rsid w:val="002F0FDC"/>
    <w:rsid w:val="002F27C4"/>
    <w:rsid w:val="002F681C"/>
    <w:rsid w:val="0030101E"/>
    <w:rsid w:val="00301FCD"/>
    <w:rsid w:val="00307FDD"/>
    <w:rsid w:val="00313799"/>
    <w:rsid w:val="00315669"/>
    <w:rsid w:val="00323A14"/>
    <w:rsid w:val="0032423D"/>
    <w:rsid w:val="00324814"/>
    <w:rsid w:val="0033384F"/>
    <w:rsid w:val="00334B97"/>
    <w:rsid w:val="00335D6C"/>
    <w:rsid w:val="00350054"/>
    <w:rsid w:val="00352473"/>
    <w:rsid w:val="003530C3"/>
    <w:rsid w:val="0035722A"/>
    <w:rsid w:val="00361233"/>
    <w:rsid w:val="00361C33"/>
    <w:rsid w:val="00370D01"/>
    <w:rsid w:val="0037168A"/>
    <w:rsid w:val="00384394"/>
    <w:rsid w:val="00387444"/>
    <w:rsid w:val="00390FC3"/>
    <w:rsid w:val="00397C80"/>
    <w:rsid w:val="003A1318"/>
    <w:rsid w:val="003A4631"/>
    <w:rsid w:val="003C4A4D"/>
    <w:rsid w:val="003C7C96"/>
    <w:rsid w:val="003D4874"/>
    <w:rsid w:val="003D5E97"/>
    <w:rsid w:val="003E0078"/>
    <w:rsid w:val="003E734C"/>
    <w:rsid w:val="003F35BF"/>
    <w:rsid w:val="003F49D4"/>
    <w:rsid w:val="003F6A26"/>
    <w:rsid w:val="00402164"/>
    <w:rsid w:val="004049A6"/>
    <w:rsid w:val="0041228F"/>
    <w:rsid w:val="0041762F"/>
    <w:rsid w:val="00420B84"/>
    <w:rsid w:val="0042153E"/>
    <w:rsid w:val="00423C7E"/>
    <w:rsid w:val="00432C73"/>
    <w:rsid w:val="00440AB4"/>
    <w:rsid w:val="00440D5B"/>
    <w:rsid w:val="004433AD"/>
    <w:rsid w:val="0044341C"/>
    <w:rsid w:val="00447E77"/>
    <w:rsid w:val="004544F6"/>
    <w:rsid w:val="0046018A"/>
    <w:rsid w:val="00470B73"/>
    <w:rsid w:val="0047377F"/>
    <w:rsid w:val="004808D1"/>
    <w:rsid w:val="00483BAA"/>
    <w:rsid w:val="00484542"/>
    <w:rsid w:val="004857A3"/>
    <w:rsid w:val="0049719D"/>
    <w:rsid w:val="004A0828"/>
    <w:rsid w:val="004A1CD5"/>
    <w:rsid w:val="004A29F3"/>
    <w:rsid w:val="004A5A7C"/>
    <w:rsid w:val="004B0942"/>
    <w:rsid w:val="004B0C9B"/>
    <w:rsid w:val="004B23C7"/>
    <w:rsid w:val="004B3262"/>
    <w:rsid w:val="004B6862"/>
    <w:rsid w:val="004C03D8"/>
    <w:rsid w:val="004C37AF"/>
    <w:rsid w:val="004C7060"/>
    <w:rsid w:val="004D060A"/>
    <w:rsid w:val="004D36B0"/>
    <w:rsid w:val="004E1009"/>
    <w:rsid w:val="004E3541"/>
    <w:rsid w:val="004E3CE8"/>
    <w:rsid w:val="004E54B0"/>
    <w:rsid w:val="004E76E4"/>
    <w:rsid w:val="004F50A2"/>
    <w:rsid w:val="005054C8"/>
    <w:rsid w:val="0050651F"/>
    <w:rsid w:val="00506A66"/>
    <w:rsid w:val="0050769A"/>
    <w:rsid w:val="00507DE2"/>
    <w:rsid w:val="00513A04"/>
    <w:rsid w:val="005153B8"/>
    <w:rsid w:val="00515417"/>
    <w:rsid w:val="0052358E"/>
    <w:rsid w:val="00526A0C"/>
    <w:rsid w:val="0053309F"/>
    <w:rsid w:val="00543106"/>
    <w:rsid w:val="00546BEB"/>
    <w:rsid w:val="00551E6A"/>
    <w:rsid w:val="005576D3"/>
    <w:rsid w:val="005639A4"/>
    <w:rsid w:val="005732C0"/>
    <w:rsid w:val="005764BF"/>
    <w:rsid w:val="00587B09"/>
    <w:rsid w:val="00596907"/>
    <w:rsid w:val="00596A3B"/>
    <w:rsid w:val="005B15EE"/>
    <w:rsid w:val="005B3B19"/>
    <w:rsid w:val="005B6BA7"/>
    <w:rsid w:val="005B72E3"/>
    <w:rsid w:val="005C2D0C"/>
    <w:rsid w:val="005D0F8D"/>
    <w:rsid w:val="005D3FCF"/>
    <w:rsid w:val="005D577E"/>
    <w:rsid w:val="005D69A9"/>
    <w:rsid w:val="005D7DDB"/>
    <w:rsid w:val="005E63EC"/>
    <w:rsid w:val="005F699D"/>
    <w:rsid w:val="005F7BC3"/>
    <w:rsid w:val="006048C1"/>
    <w:rsid w:val="00617D36"/>
    <w:rsid w:val="00624D81"/>
    <w:rsid w:val="00625E7E"/>
    <w:rsid w:val="006324CD"/>
    <w:rsid w:val="006357A3"/>
    <w:rsid w:val="00637C94"/>
    <w:rsid w:val="00645C99"/>
    <w:rsid w:val="00650D0F"/>
    <w:rsid w:val="0066237D"/>
    <w:rsid w:val="00662EFD"/>
    <w:rsid w:val="00666224"/>
    <w:rsid w:val="00670D3F"/>
    <w:rsid w:val="0067408E"/>
    <w:rsid w:val="00674B9C"/>
    <w:rsid w:val="00676254"/>
    <w:rsid w:val="006807D2"/>
    <w:rsid w:val="00680CBB"/>
    <w:rsid w:val="00680D37"/>
    <w:rsid w:val="006822CD"/>
    <w:rsid w:val="00686EE9"/>
    <w:rsid w:val="00691B6A"/>
    <w:rsid w:val="00692F7A"/>
    <w:rsid w:val="00695668"/>
    <w:rsid w:val="006A7016"/>
    <w:rsid w:val="006B2250"/>
    <w:rsid w:val="006B2EFA"/>
    <w:rsid w:val="006D609D"/>
    <w:rsid w:val="006D788A"/>
    <w:rsid w:val="006E06D9"/>
    <w:rsid w:val="006F0CC6"/>
    <w:rsid w:val="006F0F5D"/>
    <w:rsid w:val="006F121B"/>
    <w:rsid w:val="006F27D6"/>
    <w:rsid w:val="006F3868"/>
    <w:rsid w:val="006F5A0C"/>
    <w:rsid w:val="0070313B"/>
    <w:rsid w:val="00706DFF"/>
    <w:rsid w:val="00726A56"/>
    <w:rsid w:val="00730F23"/>
    <w:rsid w:val="00733192"/>
    <w:rsid w:val="00734C06"/>
    <w:rsid w:val="007424BE"/>
    <w:rsid w:val="00744E21"/>
    <w:rsid w:val="00752489"/>
    <w:rsid w:val="00752EEE"/>
    <w:rsid w:val="00753198"/>
    <w:rsid w:val="0075357A"/>
    <w:rsid w:val="00754195"/>
    <w:rsid w:val="00761D79"/>
    <w:rsid w:val="00762450"/>
    <w:rsid w:val="00766A94"/>
    <w:rsid w:val="00786898"/>
    <w:rsid w:val="007874B9"/>
    <w:rsid w:val="00790EE6"/>
    <w:rsid w:val="007932DF"/>
    <w:rsid w:val="00795B73"/>
    <w:rsid w:val="007A090F"/>
    <w:rsid w:val="007A145A"/>
    <w:rsid w:val="007A5405"/>
    <w:rsid w:val="007D1979"/>
    <w:rsid w:val="007D1E48"/>
    <w:rsid w:val="007E47B2"/>
    <w:rsid w:val="007F437A"/>
    <w:rsid w:val="007F5755"/>
    <w:rsid w:val="0080238E"/>
    <w:rsid w:val="00802946"/>
    <w:rsid w:val="00807A50"/>
    <w:rsid w:val="00810ECE"/>
    <w:rsid w:val="00815715"/>
    <w:rsid w:val="00816C44"/>
    <w:rsid w:val="00821811"/>
    <w:rsid w:val="00822D54"/>
    <w:rsid w:val="00824EFE"/>
    <w:rsid w:val="00830050"/>
    <w:rsid w:val="00832556"/>
    <w:rsid w:val="0083268C"/>
    <w:rsid w:val="00832EA7"/>
    <w:rsid w:val="00841D0A"/>
    <w:rsid w:val="008449F9"/>
    <w:rsid w:val="00844DE8"/>
    <w:rsid w:val="008451CD"/>
    <w:rsid w:val="00845E9D"/>
    <w:rsid w:val="00856302"/>
    <w:rsid w:val="00860A08"/>
    <w:rsid w:val="008720F0"/>
    <w:rsid w:val="008771AB"/>
    <w:rsid w:val="008810A0"/>
    <w:rsid w:val="00883450"/>
    <w:rsid w:val="008843A6"/>
    <w:rsid w:val="0088772C"/>
    <w:rsid w:val="0089044D"/>
    <w:rsid w:val="00895865"/>
    <w:rsid w:val="008A0BC9"/>
    <w:rsid w:val="008A34D2"/>
    <w:rsid w:val="008B3E0E"/>
    <w:rsid w:val="008B5CD0"/>
    <w:rsid w:val="008C2DF9"/>
    <w:rsid w:val="008D2541"/>
    <w:rsid w:val="008D76F1"/>
    <w:rsid w:val="008E00AE"/>
    <w:rsid w:val="008F279A"/>
    <w:rsid w:val="008F4F56"/>
    <w:rsid w:val="009004FF"/>
    <w:rsid w:val="00910854"/>
    <w:rsid w:val="00910A21"/>
    <w:rsid w:val="00924815"/>
    <w:rsid w:val="00925201"/>
    <w:rsid w:val="0092559B"/>
    <w:rsid w:val="0093049A"/>
    <w:rsid w:val="00952B14"/>
    <w:rsid w:val="00956899"/>
    <w:rsid w:val="00960D1E"/>
    <w:rsid w:val="009624E7"/>
    <w:rsid w:val="00963819"/>
    <w:rsid w:val="00972EBB"/>
    <w:rsid w:val="00973964"/>
    <w:rsid w:val="00980A62"/>
    <w:rsid w:val="00984923"/>
    <w:rsid w:val="00992E58"/>
    <w:rsid w:val="009946BD"/>
    <w:rsid w:val="009A3186"/>
    <w:rsid w:val="009C5328"/>
    <w:rsid w:val="009C55FF"/>
    <w:rsid w:val="009C5B03"/>
    <w:rsid w:val="009C74A9"/>
    <w:rsid w:val="009D1C66"/>
    <w:rsid w:val="009D576E"/>
    <w:rsid w:val="009E46C8"/>
    <w:rsid w:val="00A04A7F"/>
    <w:rsid w:val="00A05FE5"/>
    <w:rsid w:val="00A21603"/>
    <w:rsid w:val="00A42EC4"/>
    <w:rsid w:val="00A42EE3"/>
    <w:rsid w:val="00A44354"/>
    <w:rsid w:val="00A44994"/>
    <w:rsid w:val="00A44B74"/>
    <w:rsid w:val="00A539E3"/>
    <w:rsid w:val="00A55CC9"/>
    <w:rsid w:val="00A86956"/>
    <w:rsid w:val="00AB2A8C"/>
    <w:rsid w:val="00AB3339"/>
    <w:rsid w:val="00AC2E89"/>
    <w:rsid w:val="00AC5F89"/>
    <w:rsid w:val="00AD0646"/>
    <w:rsid w:val="00AD1E16"/>
    <w:rsid w:val="00AD286D"/>
    <w:rsid w:val="00AF24FF"/>
    <w:rsid w:val="00AF2B48"/>
    <w:rsid w:val="00AF2DD2"/>
    <w:rsid w:val="00AF5517"/>
    <w:rsid w:val="00B03583"/>
    <w:rsid w:val="00B1617D"/>
    <w:rsid w:val="00B247F2"/>
    <w:rsid w:val="00B24CCC"/>
    <w:rsid w:val="00B3201F"/>
    <w:rsid w:val="00B45B3C"/>
    <w:rsid w:val="00B507C1"/>
    <w:rsid w:val="00B51B06"/>
    <w:rsid w:val="00B571B4"/>
    <w:rsid w:val="00B6086C"/>
    <w:rsid w:val="00B618E7"/>
    <w:rsid w:val="00B67E1B"/>
    <w:rsid w:val="00B70249"/>
    <w:rsid w:val="00B76372"/>
    <w:rsid w:val="00B7707F"/>
    <w:rsid w:val="00B80101"/>
    <w:rsid w:val="00B96F3C"/>
    <w:rsid w:val="00BA412D"/>
    <w:rsid w:val="00BA69C6"/>
    <w:rsid w:val="00BA6EEC"/>
    <w:rsid w:val="00BA7D59"/>
    <w:rsid w:val="00BB31C5"/>
    <w:rsid w:val="00BB7F3B"/>
    <w:rsid w:val="00BC0D4D"/>
    <w:rsid w:val="00BC535B"/>
    <w:rsid w:val="00BC59DD"/>
    <w:rsid w:val="00BD0280"/>
    <w:rsid w:val="00BE17F2"/>
    <w:rsid w:val="00BE2360"/>
    <w:rsid w:val="00BF0710"/>
    <w:rsid w:val="00BF2EB8"/>
    <w:rsid w:val="00BF6CF4"/>
    <w:rsid w:val="00C02546"/>
    <w:rsid w:val="00C10F57"/>
    <w:rsid w:val="00C13E81"/>
    <w:rsid w:val="00C2136E"/>
    <w:rsid w:val="00C31D3B"/>
    <w:rsid w:val="00C32E61"/>
    <w:rsid w:val="00C34D7D"/>
    <w:rsid w:val="00C366B0"/>
    <w:rsid w:val="00C41106"/>
    <w:rsid w:val="00C41979"/>
    <w:rsid w:val="00C432A2"/>
    <w:rsid w:val="00C45BDD"/>
    <w:rsid w:val="00C4646D"/>
    <w:rsid w:val="00C46664"/>
    <w:rsid w:val="00C61FB3"/>
    <w:rsid w:val="00C7222E"/>
    <w:rsid w:val="00C75BFF"/>
    <w:rsid w:val="00C8169C"/>
    <w:rsid w:val="00C81C4C"/>
    <w:rsid w:val="00CA0DEA"/>
    <w:rsid w:val="00CA12F6"/>
    <w:rsid w:val="00CB01C4"/>
    <w:rsid w:val="00CB7A77"/>
    <w:rsid w:val="00CC1ADD"/>
    <w:rsid w:val="00CD5978"/>
    <w:rsid w:val="00CE3039"/>
    <w:rsid w:val="00D02AAA"/>
    <w:rsid w:val="00D07189"/>
    <w:rsid w:val="00D14217"/>
    <w:rsid w:val="00D16D40"/>
    <w:rsid w:val="00D23552"/>
    <w:rsid w:val="00D24FC1"/>
    <w:rsid w:val="00D27A3A"/>
    <w:rsid w:val="00D27CE4"/>
    <w:rsid w:val="00D36CE4"/>
    <w:rsid w:val="00D42028"/>
    <w:rsid w:val="00D42499"/>
    <w:rsid w:val="00D44098"/>
    <w:rsid w:val="00D44988"/>
    <w:rsid w:val="00D4576A"/>
    <w:rsid w:val="00D556CB"/>
    <w:rsid w:val="00D5679C"/>
    <w:rsid w:val="00D569C2"/>
    <w:rsid w:val="00D60C38"/>
    <w:rsid w:val="00D60DA2"/>
    <w:rsid w:val="00D669AD"/>
    <w:rsid w:val="00D70F9D"/>
    <w:rsid w:val="00D80859"/>
    <w:rsid w:val="00D81594"/>
    <w:rsid w:val="00D84A9B"/>
    <w:rsid w:val="00D853EC"/>
    <w:rsid w:val="00D86175"/>
    <w:rsid w:val="00D8758D"/>
    <w:rsid w:val="00D90C45"/>
    <w:rsid w:val="00D917E8"/>
    <w:rsid w:val="00D938DB"/>
    <w:rsid w:val="00DB39E8"/>
    <w:rsid w:val="00DC079A"/>
    <w:rsid w:val="00DC0C77"/>
    <w:rsid w:val="00DC46FC"/>
    <w:rsid w:val="00DC5361"/>
    <w:rsid w:val="00DC641C"/>
    <w:rsid w:val="00DD35D2"/>
    <w:rsid w:val="00DD5AC5"/>
    <w:rsid w:val="00DE02C3"/>
    <w:rsid w:val="00DE4199"/>
    <w:rsid w:val="00DF03AF"/>
    <w:rsid w:val="00DF7F93"/>
    <w:rsid w:val="00E10B5E"/>
    <w:rsid w:val="00E13647"/>
    <w:rsid w:val="00E170F9"/>
    <w:rsid w:val="00E22D14"/>
    <w:rsid w:val="00E26227"/>
    <w:rsid w:val="00E2741E"/>
    <w:rsid w:val="00E27A7D"/>
    <w:rsid w:val="00E31839"/>
    <w:rsid w:val="00E3297C"/>
    <w:rsid w:val="00E338F6"/>
    <w:rsid w:val="00E35E42"/>
    <w:rsid w:val="00E36137"/>
    <w:rsid w:val="00E37707"/>
    <w:rsid w:val="00E401F9"/>
    <w:rsid w:val="00E44767"/>
    <w:rsid w:val="00E52B78"/>
    <w:rsid w:val="00E554BD"/>
    <w:rsid w:val="00E57BDB"/>
    <w:rsid w:val="00E607B8"/>
    <w:rsid w:val="00E60998"/>
    <w:rsid w:val="00E66919"/>
    <w:rsid w:val="00E72260"/>
    <w:rsid w:val="00E80BC2"/>
    <w:rsid w:val="00E95D44"/>
    <w:rsid w:val="00EB327A"/>
    <w:rsid w:val="00EB4448"/>
    <w:rsid w:val="00EB46A5"/>
    <w:rsid w:val="00EB79F4"/>
    <w:rsid w:val="00EC15AC"/>
    <w:rsid w:val="00EC2458"/>
    <w:rsid w:val="00EC7D2E"/>
    <w:rsid w:val="00ED3D67"/>
    <w:rsid w:val="00ED3E96"/>
    <w:rsid w:val="00EF561A"/>
    <w:rsid w:val="00F01D3F"/>
    <w:rsid w:val="00F10234"/>
    <w:rsid w:val="00F10BEC"/>
    <w:rsid w:val="00F2765B"/>
    <w:rsid w:val="00F3591C"/>
    <w:rsid w:val="00F35B89"/>
    <w:rsid w:val="00F36FBD"/>
    <w:rsid w:val="00F421C2"/>
    <w:rsid w:val="00F545CA"/>
    <w:rsid w:val="00F5484E"/>
    <w:rsid w:val="00F66095"/>
    <w:rsid w:val="00F721BF"/>
    <w:rsid w:val="00F74B31"/>
    <w:rsid w:val="00F755A1"/>
    <w:rsid w:val="00F76332"/>
    <w:rsid w:val="00FA07BF"/>
    <w:rsid w:val="00FA5EEB"/>
    <w:rsid w:val="00FA7E28"/>
    <w:rsid w:val="00FB5F64"/>
    <w:rsid w:val="00FC1F85"/>
    <w:rsid w:val="00FE7CE6"/>
    <w:rsid w:val="00FF3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73"/>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70"/>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69"/>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71"/>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68"/>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74"/>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72"/>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7"/>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73"/>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70"/>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69"/>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71"/>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68"/>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74"/>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72"/>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7"/>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0798">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4wsk/proceedings"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iznes.gov.pl/organy-i-instytucje/-/szczegoly/5205"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znes.gov.pl/organy-i-instytucje/-/szczegoly/5205" TargetMode="External"/><Relationship Id="rId24" Type="http://schemas.openxmlformats.org/officeDocument/2006/relationships/hyperlink" Target="https://sip.lex.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oleObject" Target="embeddings/oleObject1.bin"/><Relationship Id="rId10" Type="http://schemas.openxmlformats.org/officeDocument/2006/relationships/hyperlink" Target="https://www.portalzp.pl/kody-cpv/szczegoly/srodki-odtluszczajace-5111/" TargetMode="External"/><Relationship Id="rId19" Type="http://schemas.openxmlformats.org/officeDocument/2006/relationships/hyperlink" Target="https://sip.lex.pl/" TargetMode="External"/><Relationship Id="rId31" Type="http://schemas.openxmlformats.org/officeDocument/2006/relationships/hyperlink" Target="mailto:abi@4wsk.pl" TargetMode="External"/><Relationship Id="rId4" Type="http://schemas.microsoft.com/office/2007/relationships/stylesWithEffects" Target="stylesWithEffects.xml"/><Relationship Id="rId9" Type="http://schemas.openxmlformats.org/officeDocument/2006/relationships/hyperlink" Target="https://4wsk.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image" Target="media/image1.wmf"/><Relationship Id="rId30"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52D5-DFBA-479E-8767-E1015912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9327</Words>
  <Characters>55967</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3</cp:revision>
  <cp:lastPrinted>2021-05-27T12:09:00Z</cp:lastPrinted>
  <dcterms:created xsi:type="dcterms:W3CDTF">2021-05-31T10:34:00Z</dcterms:created>
  <dcterms:modified xsi:type="dcterms:W3CDTF">2021-05-31T10:39:00Z</dcterms:modified>
</cp:coreProperties>
</file>