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96" w:rsidRDefault="00742EC1">
      <w:r>
        <w:t xml:space="preserve"> </w:t>
      </w:r>
    </w:p>
    <w:p w:rsidR="00EF5796" w:rsidRDefault="00EF5796"/>
    <w:p w:rsidR="00EF5796" w:rsidRDefault="00EF5796"/>
    <w:p w:rsidR="00EF5796" w:rsidRDefault="00EF5796"/>
    <w:p w:rsidR="00EF5796" w:rsidRDefault="00EF5796"/>
    <w:p w:rsidR="00EF5796" w:rsidRDefault="00EF5796" w:rsidP="00EF5796">
      <w:pPr>
        <w:jc w:val="center"/>
      </w:pPr>
    </w:p>
    <w:p w:rsidR="00EF5796" w:rsidRDefault="00EF5796" w:rsidP="00EF5796">
      <w:pPr>
        <w:jc w:val="center"/>
      </w:pPr>
    </w:p>
    <w:p w:rsidR="00EF5796" w:rsidRDefault="00EF5796" w:rsidP="00EF5796">
      <w:pPr>
        <w:jc w:val="center"/>
      </w:pPr>
    </w:p>
    <w:p w:rsidR="00FE60FE" w:rsidRDefault="00FE60FE" w:rsidP="00EF5796">
      <w:pPr>
        <w:jc w:val="center"/>
      </w:pPr>
    </w:p>
    <w:p w:rsidR="00FE60FE" w:rsidRDefault="00FE60FE" w:rsidP="00EF5796">
      <w:pPr>
        <w:jc w:val="center"/>
      </w:pPr>
    </w:p>
    <w:p w:rsidR="00FE60FE" w:rsidRDefault="00FE60FE" w:rsidP="001B60A5"/>
    <w:p w:rsidR="00EF5796" w:rsidRPr="00B10AF6" w:rsidRDefault="003D0D16" w:rsidP="003D0D16">
      <w:pPr>
        <w:tabs>
          <w:tab w:val="center" w:pos="4536"/>
          <w:tab w:val="left" w:pos="6463"/>
        </w:tabs>
        <w:rPr>
          <w:b/>
          <w:u w:val="single"/>
        </w:rPr>
      </w:pPr>
      <w:r>
        <w:tab/>
      </w:r>
      <w:r w:rsidR="008B5D1E">
        <w:rPr>
          <w:b/>
          <w:u w:val="single"/>
        </w:rPr>
        <w:t>OPIS PRZEDMIOTU ZAMÓWIENIA</w:t>
      </w:r>
    </w:p>
    <w:p w:rsidR="00EF5796" w:rsidRDefault="00EF5796" w:rsidP="00EF5796">
      <w:pPr>
        <w:jc w:val="center"/>
      </w:pPr>
    </w:p>
    <w:p w:rsidR="00EF5796" w:rsidRPr="00BD136D" w:rsidRDefault="00EF5796" w:rsidP="00EF5796">
      <w:pPr>
        <w:jc w:val="center"/>
        <w:rPr>
          <w:b/>
        </w:rPr>
      </w:pPr>
      <w:r w:rsidRPr="00BD136D">
        <w:rPr>
          <w:b/>
        </w:rPr>
        <w:t>Budowa baz danych obiektów topograficznych</w:t>
      </w:r>
      <w:r w:rsidR="0065227C" w:rsidRPr="00BD136D">
        <w:rPr>
          <w:b/>
        </w:rPr>
        <w:t xml:space="preserve"> (BDOT500)</w:t>
      </w:r>
      <w:r w:rsidRPr="00BD136D">
        <w:rPr>
          <w:b/>
        </w:rPr>
        <w:t xml:space="preserve"> o szczegółowości zapewniającej tworzenie standardowych opracowań kartograficznych w skalach 1:500- 1:5000</w:t>
      </w:r>
    </w:p>
    <w:p w:rsidR="00FE60FE" w:rsidRDefault="00FE60FE" w:rsidP="00EF5796">
      <w:pPr>
        <w:jc w:val="center"/>
      </w:pPr>
    </w:p>
    <w:p w:rsidR="00FE60FE" w:rsidRDefault="00FE60FE" w:rsidP="00EF5796">
      <w:pPr>
        <w:jc w:val="center"/>
      </w:pPr>
    </w:p>
    <w:p w:rsidR="00FE60FE" w:rsidRDefault="00FE60FE" w:rsidP="00FE60FE">
      <w:r>
        <w:t xml:space="preserve">Województwo: </w:t>
      </w:r>
      <w:r w:rsidRPr="0097632A">
        <w:rPr>
          <w:b/>
        </w:rPr>
        <w:t>wielkopolskie</w:t>
      </w:r>
    </w:p>
    <w:p w:rsidR="00FE60FE" w:rsidRDefault="00FE60FE" w:rsidP="00FE60FE">
      <w:r>
        <w:t xml:space="preserve">Powiat: </w:t>
      </w:r>
      <w:r w:rsidRPr="0097632A">
        <w:rPr>
          <w:b/>
        </w:rPr>
        <w:t>krotoszyński</w:t>
      </w:r>
    </w:p>
    <w:p w:rsidR="00FE60FE" w:rsidRDefault="00FE60FE" w:rsidP="00FE60FE"/>
    <w:p w:rsidR="00FE60FE" w:rsidRDefault="00FE60FE" w:rsidP="00FE60FE"/>
    <w:p w:rsidR="00FE60FE" w:rsidRDefault="00FE60FE" w:rsidP="00EF5796">
      <w:pPr>
        <w:jc w:val="center"/>
      </w:pPr>
    </w:p>
    <w:p w:rsidR="00FE60FE" w:rsidRDefault="00FE60FE" w:rsidP="00EF5796">
      <w:pPr>
        <w:jc w:val="center"/>
      </w:pPr>
    </w:p>
    <w:p w:rsidR="00EF5796" w:rsidRDefault="00EF5796"/>
    <w:p w:rsidR="00EF5796" w:rsidRDefault="00EF5796"/>
    <w:p w:rsidR="00EF5796" w:rsidRDefault="00EF5796"/>
    <w:p w:rsidR="0065227C" w:rsidRDefault="0065227C" w:rsidP="0065227C">
      <w:pPr>
        <w:jc w:val="both"/>
      </w:pPr>
    </w:p>
    <w:p w:rsidR="0065227C" w:rsidRDefault="00105245" w:rsidP="0065227C">
      <w:pPr>
        <w:jc w:val="both"/>
      </w:pPr>
      <w:r>
        <w:lastRenderedPageBreak/>
        <w:t>OBOWIĄZUJĄCE PRZEPISY PRAWA</w:t>
      </w:r>
    </w:p>
    <w:p w:rsidR="00454539" w:rsidRPr="0025487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254879">
        <w:rPr>
          <w:rFonts w:eastAsia="Times New Roman" w:cstheme="minorHAnsi"/>
        </w:rPr>
        <w:t>Ustawa z dnia 17.05.1989 r. Prawo geodezyjne i kar</w:t>
      </w:r>
      <w:r>
        <w:rPr>
          <w:rFonts w:eastAsia="Times New Roman" w:cstheme="minorHAnsi"/>
        </w:rPr>
        <w:t xml:space="preserve">tograficzne </w:t>
      </w:r>
      <w:r w:rsidR="00BD62BA">
        <w:rPr>
          <w:rFonts w:eastAsia="Times New Roman" w:cstheme="minorHAnsi"/>
        </w:rPr>
        <w:t>(t. j. Dz. U. z 2021</w:t>
      </w:r>
      <w:r>
        <w:rPr>
          <w:rFonts w:eastAsia="Times New Roman" w:cstheme="minorHAnsi"/>
        </w:rPr>
        <w:t xml:space="preserve">r., poz. </w:t>
      </w:r>
      <w:r w:rsidR="00BD62BA">
        <w:rPr>
          <w:rFonts w:eastAsia="Times New Roman" w:cstheme="minorHAnsi"/>
        </w:rPr>
        <w:t>1990</w:t>
      </w:r>
      <w:r w:rsidR="00F10B23">
        <w:rPr>
          <w:rFonts w:eastAsia="Times New Roman" w:cstheme="minorHAnsi"/>
        </w:rPr>
        <w:t xml:space="preserve"> z </w:t>
      </w:r>
      <w:proofErr w:type="spellStart"/>
      <w:r w:rsidR="00F10B23">
        <w:rPr>
          <w:rFonts w:eastAsia="Times New Roman" w:cstheme="minorHAnsi"/>
        </w:rPr>
        <w:t>późn</w:t>
      </w:r>
      <w:proofErr w:type="spellEnd"/>
      <w:r w:rsidR="00F10B23">
        <w:rPr>
          <w:rFonts w:eastAsia="Times New Roman" w:cstheme="minorHAnsi"/>
        </w:rPr>
        <w:t>. zm.)</w:t>
      </w:r>
      <w:r w:rsidRPr="00254879">
        <w:rPr>
          <w:rFonts w:eastAsia="Times New Roman" w:cstheme="minorHAnsi"/>
        </w:rPr>
        <w:t>),</w:t>
      </w:r>
    </w:p>
    <w:p w:rsidR="00454539" w:rsidRPr="0025487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Lucida Sans Unicode" w:cstheme="minorHAnsi"/>
        </w:rPr>
      </w:pPr>
      <w:r w:rsidRPr="00254879">
        <w:rPr>
          <w:rFonts w:eastAsia="Lucida Sans Unicode" w:cstheme="minorHAnsi"/>
        </w:rPr>
        <w:t>Ustawa z dnia 4.03.2010r. o infrastrukturze informacji przestrzennej (</w:t>
      </w:r>
      <w:proofErr w:type="spellStart"/>
      <w:r w:rsidR="00644371">
        <w:rPr>
          <w:rFonts w:eastAsia="Lucida Sans Unicode" w:cstheme="minorHAnsi"/>
        </w:rPr>
        <w:t>t.j</w:t>
      </w:r>
      <w:proofErr w:type="spellEnd"/>
      <w:r w:rsidR="00644371">
        <w:rPr>
          <w:rFonts w:eastAsia="Lucida Sans Unicode" w:cstheme="minorHAnsi"/>
        </w:rPr>
        <w:t xml:space="preserve">. </w:t>
      </w:r>
      <w:r w:rsidRPr="00254879">
        <w:rPr>
          <w:rFonts w:eastAsia="Lucida Sans Unicode" w:cstheme="minorHAnsi"/>
        </w:rPr>
        <w:t>Dz. U.</w:t>
      </w:r>
      <w:r w:rsidR="00BD62BA">
        <w:rPr>
          <w:rFonts w:eastAsia="Lucida Sans Unicode" w:cstheme="minorHAnsi"/>
        </w:rPr>
        <w:t xml:space="preserve"> z 2021r. poz. 214</w:t>
      </w:r>
      <w:r w:rsidRPr="00254879">
        <w:rPr>
          <w:rFonts w:eastAsia="Lucida Sans Unicode" w:cstheme="minorHAnsi"/>
        </w:rPr>
        <w:t>),</w:t>
      </w:r>
    </w:p>
    <w:p w:rsidR="0045453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254879">
        <w:rPr>
          <w:rFonts w:eastAsia="Times New Roman" w:cstheme="minorHAnsi"/>
        </w:rPr>
        <w:t>Rozporządzenie Ministra Spraw Wewnętrznych i Administracji z dnia 15.04.1999r. w sprawie ochrony znaków geodezyjnych, grawimetrycznych i magne</w:t>
      </w:r>
      <w:r w:rsidR="001807AD">
        <w:rPr>
          <w:rFonts w:eastAsia="Times New Roman" w:cstheme="minorHAnsi"/>
        </w:rPr>
        <w:t>tycznych (t. j. Dz. U. z 2020r. poz. 1357</w:t>
      </w:r>
      <w:r w:rsidR="00C75730">
        <w:rPr>
          <w:rFonts w:eastAsia="Times New Roman" w:cstheme="minorHAnsi"/>
        </w:rPr>
        <w:t>.</w:t>
      </w:r>
      <w:r w:rsidRPr="00254879">
        <w:rPr>
          <w:rFonts w:eastAsia="Times New Roman" w:cstheme="minorHAnsi"/>
        </w:rPr>
        <w:t>),</w:t>
      </w:r>
    </w:p>
    <w:p w:rsidR="00E068EA" w:rsidRPr="004F439E" w:rsidRDefault="004F439E" w:rsidP="004F439E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4F439E">
        <w:rPr>
          <w:rFonts w:eastAsia="Times New Roman" w:cs="Times New Roman"/>
          <w:lang w:eastAsia="ar-SA"/>
        </w:rPr>
        <w:t>Rozporządzenie Rady Ministrów z 15.10.2012r. w sprawie państwowego systemu odniesień przestrzennych (Dz. U. z 2012r. poz. 1247),</w:t>
      </w:r>
    </w:p>
    <w:p w:rsidR="00454539" w:rsidRPr="0025487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254879">
        <w:rPr>
          <w:rFonts w:eastAsia="Times New Roman" w:cstheme="minorHAnsi"/>
        </w:rPr>
        <w:t xml:space="preserve">Rozporządzenie Ministra </w:t>
      </w:r>
      <w:r w:rsidR="00375C5E">
        <w:rPr>
          <w:rFonts w:eastAsia="Times New Roman" w:cstheme="minorHAnsi"/>
        </w:rPr>
        <w:t>Rozwoju z 18.08.2020</w:t>
      </w:r>
      <w:r w:rsidRPr="00254879">
        <w:rPr>
          <w:rFonts w:eastAsia="Times New Roman" w:cstheme="minorHAnsi"/>
        </w:rPr>
        <w:t>.</w:t>
      </w:r>
      <w:r w:rsidR="00375C5E">
        <w:rPr>
          <w:rFonts w:eastAsia="Times New Roman" w:cstheme="minorHAnsi"/>
        </w:rPr>
        <w:t xml:space="preserve"> </w:t>
      </w:r>
      <w:r w:rsidRPr="00254879">
        <w:rPr>
          <w:rFonts w:eastAsia="Times New Roman" w:cstheme="minorHAnsi"/>
        </w:rPr>
        <w:t>w sprawie standardów technicznych wykonywania geode</w:t>
      </w:r>
      <w:r w:rsidR="00C75730">
        <w:rPr>
          <w:rFonts w:eastAsia="Times New Roman" w:cstheme="minorHAnsi"/>
        </w:rPr>
        <w:t>zyjnych pomiarów sytuacyjnych i </w:t>
      </w:r>
      <w:r w:rsidRPr="00254879">
        <w:rPr>
          <w:rFonts w:eastAsia="Times New Roman" w:cstheme="minorHAnsi"/>
        </w:rPr>
        <w:t>wysokościowych oraz opracowywania i przekazywania wyników tych pomiarów do państwowego zasobu geodezyjnego i</w:t>
      </w:r>
      <w:r w:rsidR="00375C5E">
        <w:rPr>
          <w:rFonts w:eastAsia="Times New Roman" w:cstheme="minorHAnsi"/>
        </w:rPr>
        <w:t xml:space="preserve"> kartograficznego (Dz. U. z 2020 poz. 1429</w:t>
      </w:r>
      <w:r w:rsidRPr="00254879">
        <w:rPr>
          <w:rFonts w:eastAsia="Times New Roman" w:cstheme="minorHAnsi"/>
        </w:rPr>
        <w:t>),</w:t>
      </w:r>
    </w:p>
    <w:p w:rsidR="00454539" w:rsidRDefault="007C0DB5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Rozporządzenie Ministra Rozwoju, Pracy i Technologii</w:t>
      </w:r>
      <w:r w:rsidR="00375C5E">
        <w:rPr>
          <w:rFonts w:eastAsia="Times New Roman" w:cstheme="minorHAnsi"/>
        </w:rPr>
        <w:t xml:space="preserve"> z dnia 02.04.2021</w:t>
      </w:r>
      <w:r w:rsidR="00C75730">
        <w:rPr>
          <w:rFonts w:eastAsia="Times New Roman" w:cstheme="minorHAnsi"/>
        </w:rPr>
        <w:t>r. w sprawie organizacji i </w:t>
      </w:r>
      <w:r w:rsidR="00454539" w:rsidRPr="00254879">
        <w:rPr>
          <w:rFonts w:eastAsia="Times New Roman" w:cstheme="minorHAnsi"/>
        </w:rPr>
        <w:t xml:space="preserve">trybu prowadzenia państwowego zasobu geodezyjnego  i </w:t>
      </w:r>
      <w:r w:rsidR="00375C5E">
        <w:rPr>
          <w:rFonts w:eastAsia="Times New Roman" w:cstheme="minorHAnsi"/>
        </w:rPr>
        <w:t>kartograficznego (Dz. U. z  2021</w:t>
      </w:r>
      <w:r w:rsidR="00454539" w:rsidRPr="00254879">
        <w:rPr>
          <w:rFonts w:eastAsia="Times New Roman" w:cstheme="minorHAnsi"/>
        </w:rPr>
        <w:t xml:space="preserve"> r. , poz. </w:t>
      </w:r>
      <w:r w:rsidR="00375C5E">
        <w:rPr>
          <w:rFonts w:eastAsia="Times New Roman" w:cstheme="minorHAnsi"/>
        </w:rPr>
        <w:t>820</w:t>
      </w:r>
      <w:r w:rsidR="00454539" w:rsidRPr="00254879">
        <w:rPr>
          <w:rFonts w:eastAsia="Times New Roman" w:cstheme="minorHAnsi"/>
        </w:rPr>
        <w:t>),</w:t>
      </w:r>
    </w:p>
    <w:p w:rsidR="00454539" w:rsidRDefault="00454539" w:rsidP="0045453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</w:rPr>
      </w:pPr>
      <w:r w:rsidRPr="00254879">
        <w:rPr>
          <w:rFonts w:eastAsia="Times New Roman" w:cstheme="minorHAnsi"/>
        </w:rPr>
        <w:t xml:space="preserve">Rozporządzenie </w:t>
      </w:r>
      <w:r w:rsidR="007C0DB5">
        <w:rPr>
          <w:rFonts w:eastAsia="Times New Roman" w:cstheme="minorHAnsi"/>
        </w:rPr>
        <w:t>Ministra Rozwoju, Pracy i Technologii z dnia 30.07.2021</w:t>
      </w:r>
      <w:r w:rsidRPr="00254879">
        <w:rPr>
          <w:rFonts w:eastAsia="Times New Roman" w:cstheme="minorHAnsi"/>
        </w:rPr>
        <w:t>r. w sprawie bazy danych obiektów topograficznych oraz</w:t>
      </w:r>
      <w:r w:rsidR="007C0DB5">
        <w:rPr>
          <w:rFonts w:eastAsia="Times New Roman" w:cstheme="minorHAnsi"/>
        </w:rPr>
        <w:t xml:space="preserve"> mapy zasadniczej (Dz. U. z 2021r. , poz. 1385</w:t>
      </w:r>
      <w:r w:rsidRPr="00254879">
        <w:rPr>
          <w:rFonts w:eastAsia="Times New Roman" w:cstheme="minorHAnsi"/>
        </w:rPr>
        <w:t>),</w:t>
      </w:r>
    </w:p>
    <w:p w:rsidR="00454539" w:rsidRDefault="00454539" w:rsidP="0065227C">
      <w:pPr>
        <w:jc w:val="both"/>
      </w:pPr>
    </w:p>
    <w:p w:rsidR="00DC5CD2" w:rsidRDefault="00DC5CD2" w:rsidP="0065227C">
      <w:pPr>
        <w:jc w:val="both"/>
      </w:pPr>
    </w:p>
    <w:p w:rsidR="00DC5CD2" w:rsidRDefault="00DC5CD2" w:rsidP="0065227C">
      <w:pPr>
        <w:jc w:val="both"/>
      </w:pPr>
    </w:p>
    <w:p w:rsidR="00DC5CD2" w:rsidRDefault="00DC5CD2" w:rsidP="0065227C">
      <w:pPr>
        <w:jc w:val="both"/>
      </w:pPr>
    </w:p>
    <w:p w:rsidR="00105245" w:rsidRDefault="00105245" w:rsidP="0065227C">
      <w:pPr>
        <w:jc w:val="both"/>
      </w:pPr>
    </w:p>
    <w:p w:rsidR="00735D38" w:rsidRDefault="00735D38" w:rsidP="0065227C">
      <w:pPr>
        <w:jc w:val="both"/>
      </w:pPr>
    </w:p>
    <w:p w:rsidR="001B60A5" w:rsidRDefault="001B60A5" w:rsidP="0065227C">
      <w:pPr>
        <w:jc w:val="both"/>
      </w:pPr>
    </w:p>
    <w:p w:rsidR="00C75730" w:rsidRDefault="00C75730" w:rsidP="0065227C">
      <w:pPr>
        <w:jc w:val="both"/>
      </w:pPr>
    </w:p>
    <w:p w:rsidR="00644371" w:rsidRDefault="00644371" w:rsidP="0065227C">
      <w:pPr>
        <w:jc w:val="both"/>
      </w:pPr>
    </w:p>
    <w:p w:rsidR="003D0D16" w:rsidRDefault="003D0D16" w:rsidP="0065227C">
      <w:pPr>
        <w:jc w:val="both"/>
      </w:pPr>
    </w:p>
    <w:p w:rsidR="00375C5E" w:rsidRDefault="00375C5E" w:rsidP="0065227C">
      <w:pPr>
        <w:jc w:val="both"/>
      </w:pPr>
    </w:p>
    <w:p w:rsidR="00375C5E" w:rsidRDefault="00375C5E" w:rsidP="0065227C">
      <w:pPr>
        <w:jc w:val="both"/>
      </w:pPr>
    </w:p>
    <w:p w:rsidR="00FB7C42" w:rsidRPr="00FB7C42" w:rsidRDefault="00FB7C42" w:rsidP="00FB7C42">
      <w:pPr>
        <w:numPr>
          <w:ilvl w:val="0"/>
          <w:numId w:val="12"/>
        </w:numPr>
        <w:spacing w:line="360" w:lineRule="auto"/>
        <w:contextualSpacing/>
        <w:rPr>
          <w:rFonts w:ascii="A" w:eastAsia="Times New Roman" w:hAnsi="A" w:cs="Times New Roman"/>
          <w:b/>
          <w:noProof/>
          <w:sz w:val="20"/>
          <w:szCs w:val="20"/>
          <w:lang w:eastAsia="pl-PL"/>
        </w:rPr>
      </w:pPr>
      <w:r w:rsidRPr="00FB7C42">
        <w:rPr>
          <w:rFonts w:ascii="A" w:eastAsia="Times New Roman" w:hAnsi="A" w:cs="Times New Roman"/>
          <w:b/>
          <w:noProof/>
          <w:sz w:val="20"/>
          <w:szCs w:val="20"/>
          <w:lang w:eastAsia="pl-PL"/>
        </w:rPr>
        <w:lastRenderedPageBreak/>
        <w:t>TYTUŁ ZAMÓWIENIA</w:t>
      </w:r>
    </w:p>
    <w:p w:rsidR="00FB7C42" w:rsidRPr="000137B8" w:rsidRDefault="00FB7C42" w:rsidP="000137B8">
      <w:pPr>
        <w:spacing w:line="360" w:lineRule="auto"/>
        <w:ind w:left="360" w:firstLine="348"/>
      </w:pPr>
      <w:r>
        <w:t>Budowa baz danych obiektów topograficznych (BDOT500) o szczegółowości zapewniającej tworzenie standardowych opracowań kartograficznych w skalach 1:500- 1:5000</w:t>
      </w:r>
      <w:r w:rsidR="003236D5">
        <w:t>.</w:t>
      </w:r>
    </w:p>
    <w:p w:rsidR="00FB7C42" w:rsidRPr="00FB7C42" w:rsidRDefault="00FB7C42" w:rsidP="00FB7C42">
      <w:pPr>
        <w:numPr>
          <w:ilvl w:val="0"/>
          <w:numId w:val="12"/>
        </w:numPr>
        <w:spacing w:line="360" w:lineRule="auto"/>
        <w:contextualSpacing/>
        <w:rPr>
          <w:rFonts w:ascii="A" w:eastAsia="Times New Roman" w:hAnsi="A" w:cs="Times New Roman"/>
          <w:b/>
          <w:noProof/>
          <w:sz w:val="20"/>
          <w:szCs w:val="20"/>
          <w:lang w:eastAsia="pl-PL"/>
        </w:rPr>
      </w:pPr>
      <w:r w:rsidRPr="00FB7C42">
        <w:rPr>
          <w:rFonts w:ascii="A" w:eastAsia="Times New Roman" w:hAnsi="A" w:cs="Times New Roman"/>
          <w:b/>
          <w:noProof/>
          <w:sz w:val="20"/>
          <w:szCs w:val="20"/>
          <w:lang w:eastAsia="pl-PL"/>
        </w:rPr>
        <w:t>PRZEDMIOT ZAMÓWIENIA</w:t>
      </w:r>
    </w:p>
    <w:p w:rsidR="00FB7C42" w:rsidRPr="00D47B61" w:rsidRDefault="00FB7C42" w:rsidP="00125048">
      <w:pPr>
        <w:spacing w:line="360" w:lineRule="auto"/>
        <w:ind w:left="360" w:firstLine="348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>Przedmiotem zamówienia je</w:t>
      </w:r>
      <w:r w:rsidR="00172604" w:rsidRPr="00D47B61">
        <w:rPr>
          <w:rFonts w:ascii="A" w:eastAsia="Times New Roman" w:hAnsi="A" w:cs="Times New Roman"/>
          <w:noProof/>
          <w:lang w:eastAsia="pl-PL"/>
        </w:rPr>
        <w:t xml:space="preserve">st wykonanie </w:t>
      </w:r>
      <w:r w:rsidR="00125048">
        <w:rPr>
          <w:rFonts w:ascii="A" w:eastAsia="Times New Roman" w:hAnsi="A" w:cs="Times New Roman"/>
          <w:noProof/>
          <w:lang w:eastAsia="pl-PL"/>
        </w:rPr>
        <w:t xml:space="preserve">sporządzenie </w:t>
      </w:r>
      <w:r w:rsidRPr="00D47B61">
        <w:rPr>
          <w:rFonts w:ascii="A" w:eastAsia="Times New Roman" w:hAnsi="A" w:cs="Times New Roman"/>
          <w:noProof/>
          <w:lang w:eastAsia="pl-PL"/>
        </w:rPr>
        <w:t xml:space="preserve">operatu technicznego zawierającego wyniki </w:t>
      </w:r>
      <w:r w:rsidR="008D38D9" w:rsidRPr="00D47B61">
        <w:rPr>
          <w:rFonts w:ascii="A" w:eastAsia="Times New Roman" w:hAnsi="A" w:cs="Times New Roman"/>
          <w:noProof/>
          <w:lang w:eastAsia="pl-PL"/>
        </w:rPr>
        <w:t xml:space="preserve">pracy geodezyjno- kartograficznej </w:t>
      </w:r>
      <w:r w:rsidR="00C75730">
        <w:rPr>
          <w:rFonts w:ascii="A" w:eastAsia="Times New Roman" w:hAnsi="A" w:cs="Times New Roman"/>
          <w:noProof/>
          <w:lang w:eastAsia="pl-PL"/>
        </w:rPr>
        <w:t>w </w:t>
      </w:r>
      <w:r w:rsidRPr="00D47B61">
        <w:rPr>
          <w:rFonts w:ascii="A" w:eastAsia="Times New Roman" w:hAnsi="A" w:cs="Times New Roman"/>
          <w:noProof/>
          <w:lang w:eastAsia="pl-PL"/>
        </w:rPr>
        <w:t xml:space="preserve">tym m.in. projektu bazy danych obiektów topograficznych </w:t>
      </w:r>
      <w:r w:rsidR="00A04F22" w:rsidRPr="00D47B61">
        <w:rPr>
          <w:rFonts w:ascii="A" w:eastAsia="Times New Roman" w:hAnsi="A" w:cs="Times New Roman"/>
          <w:noProof/>
          <w:lang w:eastAsia="pl-PL"/>
        </w:rPr>
        <w:t xml:space="preserve">(BDOT500) dla </w:t>
      </w:r>
      <w:r w:rsidR="00992729" w:rsidRPr="00D47B61">
        <w:rPr>
          <w:rFonts w:ascii="A" w:eastAsia="Times New Roman" w:hAnsi="A" w:cs="Times New Roman"/>
          <w:noProof/>
          <w:lang w:eastAsia="pl-PL"/>
        </w:rPr>
        <w:t>:</w:t>
      </w:r>
    </w:p>
    <w:p w:rsidR="00992729" w:rsidRPr="00403229" w:rsidRDefault="00303C1B" w:rsidP="00D23F4B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403229">
        <w:rPr>
          <w:rFonts w:ascii="A" w:eastAsia="Times New Roman" w:hAnsi="A" w:cs="Times New Roman"/>
          <w:b/>
          <w:noProof/>
          <w:lang w:eastAsia="pl-PL"/>
        </w:rPr>
        <w:t>ZADANIE NR 1</w:t>
      </w:r>
      <w:r w:rsidR="00D47B61" w:rsidRPr="00403229">
        <w:rPr>
          <w:rFonts w:ascii="A" w:eastAsia="Times New Roman" w:hAnsi="A" w:cs="Times New Roman"/>
          <w:b/>
          <w:noProof/>
          <w:lang w:eastAsia="pl-PL"/>
        </w:rPr>
        <w:t xml:space="preserve"> obręb</w:t>
      </w:r>
      <w:r w:rsidR="002973BC" w:rsidRPr="00403229">
        <w:rPr>
          <w:rFonts w:ascii="A" w:eastAsia="Times New Roman" w:hAnsi="A" w:cs="Times New Roman"/>
          <w:b/>
          <w:noProof/>
          <w:lang w:eastAsia="pl-PL"/>
        </w:rPr>
        <w:t>y</w:t>
      </w:r>
      <w:r w:rsidR="00D47B61" w:rsidRPr="00403229">
        <w:rPr>
          <w:rFonts w:ascii="A" w:eastAsia="Times New Roman" w:hAnsi="A" w:cs="Times New Roman"/>
          <w:b/>
          <w:noProof/>
          <w:lang w:eastAsia="pl-PL"/>
        </w:rPr>
        <w:t xml:space="preserve">: </w:t>
      </w:r>
      <w:r w:rsidR="00D23F4B" w:rsidRPr="00403229">
        <w:rPr>
          <w:rFonts w:ascii="A" w:eastAsia="Times New Roman" w:hAnsi="A" w:cs="Times New Roman"/>
          <w:b/>
          <w:noProof/>
          <w:lang w:eastAsia="pl-PL"/>
        </w:rPr>
        <w:t>Długołeka, Stary Kobylin, Raszewy, Rębiechów, Smolice,</w:t>
      </w:r>
    </w:p>
    <w:p w:rsidR="00927078" w:rsidRPr="00403229" w:rsidRDefault="00303C1B" w:rsidP="00927078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403229">
        <w:rPr>
          <w:rFonts w:ascii="A" w:eastAsia="Times New Roman" w:hAnsi="A" w:cs="Times New Roman"/>
          <w:b/>
          <w:noProof/>
          <w:lang w:eastAsia="pl-PL"/>
        </w:rPr>
        <w:t>ZADANIE NR 2</w:t>
      </w:r>
      <w:r w:rsidR="00D47B61" w:rsidRPr="00403229">
        <w:rPr>
          <w:rFonts w:ascii="A" w:eastAsia="Times New Roman" w:hAnsi="A" w:cs="Times New Roman"/>
          <w:b/>
          <w:noProof/>
          <w:lang w:eastAsia="pl-PL"/>
        </w:rPr>
        <w:t xml:space="preserve"> obręb</w:t>
      </w:r>
      <w:r w:rsidR="002973BC" w:rsidRPr="00403229">
        <w:rPr>
          <w:rFonts w:ascii="A" w:eastAsia="Times New Roman" w:hAnsi="A" w:cs="Times New Roman"/>
          <w:b/>
          <w:noProof/>
          <w:lang w:eastAsia="pl-PL"/>
        </w:rPr>
        <w:t>y</w:t>
      </w:r>
      <w:r w:rsidR="00D47B61" w:rsidRPr="00403229">
        <w:rPr>
          <w:rFonts w:ascii="A" w:eastAsia="Times New Roman" w:hAnsi="A" w:cs="Times New Roman"/>
          <w:b/>
          <w:noProof/>
          <w:lang w:eastAsia="pl-PL"/>
        </w:rPr>
        <w:t xml:space="preserve">: </w:t>
      </w:r>
      <w:r w:rsidR="00D23F4B" w:rsidRPr="00403229">
        <w:rPr>
          <w:rFonts w:ascii="A" w:eastAsia="Times New Roman" w:hAnsi="A" w:cs="Times New Roman"/>
          <w:b/>
          <w:noProof/>
          <w:lang w:eastAsia="pl-PL"/>
        </w:rPr>
        <w:t>Łagiewniki, Sroki, Targoszyce, Zalesie Małe, Zalesie Wielkie,</w:t>
      </w:r>
    </w:p>
    <w:p w:rsidR="00B71321" w:rsidRPr="00403229" w:rsidRDefault="00303C1B" w:rsidP="00D23F4B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403229">
        <w:rPr>
          <w:rFonts w:ascii="A" w:eastAsia="Times New Roman" w:hAnsi="A" w:cs="Times New Roman"/>
          <w:b/>
          <w:noProof/>
          <w:lang w:eastAsia="pl-PL"/>
        </w:rPr>
        <w:t>ZADANIE NR 3</w:t>
      </w:r>
      <w:r w:rsidR="00927078" w:rsidRPr="00403229">
        <w:rPr>
          <w:rFonts w:ascii="A" w:eastAsia="Times New Roman" w:hAnsi="A" w:cs="Times New Roman"/>
          <w:b/>
          <w:noProof/>
          <w:lang w:eastAsia="pl-PL"/>
        </w:rPr>
        <w:t xml:space="preserve"> obręb</w:t>
      </w:r>
      <w:r w:rsidR="002973BC" w:rsidRPr="00403229">
        <w:rPr>
          <w:rFonts w:ascii="A" w:eastAsia="Times New Roman" w:hAnsi="A" w:cs="Times New Roman"/>
          <w:b/>
          <w:noProof/>
          <w:lang w:eastAsia="pl-PL"/>
        </w:rPr>
        <w:t>y</w:t>
      </w:r>
      <w:r w:rsidR="00927078" w:rsidRPr="00403229">
        <w:rPr>
          <w:rFonts w:ascii="A" w:eastAsia="Times New Roman" w:hAnsi="A" w:cs="Times New Roman"/>
          <w:b/>
          <w:noProof/>
          <w:lang w:eastAsia="pl-PL"/>
        </w:rPr>
        <w:t xml:space="preserve">: </w:t>
      </w:r>
      <w:r w:rsidR="00D23F4B" w:rsidRPr="00403229">
        <w:rPr>
          <w:rFonts w:ascii="A" w:eastAsia="Times New Roman" w:hAnsi="A" w:cs="Times New Roman"/>
          <w:b/>
          <w:noProof/>
          <w:lang w:eastAsia="pl-PL"/>
        </w:rPr>
        <w:t>Benice, Unisław, WIelowieś</w:t>
      </w:r>
    </w:p>
    <w:p w:rsidR="00FB7C42" w:rsidRPr="00D47B61" w:rsidRDefault="00FB7C42" w:rsidP="000E5F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D47B61">
        <w:rPr>
          <w:rFonts w:ascii="A" w:eastAsia="Times New Roman" w:hAnsi="A" w:cs="Times New Roman"/>
          <w:b/>
          <w:noProof/>
          <w:lang w:eastAsia="pl-PL"/>
        </w:rPr>
        <w:t>PODSTAWOWE DANE O PRZEDMIOCIE OPRACOWANIA</w:t>
      </w:r>
    </w:p>
    <w:p w:rsidR="00FB7C42" w:rsidRPr="00D47B61" w:rsidRDefault="00FB7C42" w:rsidP="00FB7C42">
      <w:pPr>
        <w:spacing w:line="360" w:lineRule="auto"/>
        <w:ind w:left="108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</w:p>
    <w:p w:rsidR="00436D87" w:rsidRPr="00D47B61" w:rsidRDefault="00FB7C42" w:rsidP="00FB7C42">
      <w:pPr>
        <w:numPr>
          <w:ilvl w:val="0"/>
          <w:numId w:val="15"/>
        </w:numPr>
        <w:spacing w:line="360" w:lineRule="auto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D47B61">
        <w:rPr>
          <w:rFonts w:ascii="A" w:eastAsia="Times New Roman" w:hAnsi="A" w:cs="Times New Roman"/>
          <w:b/>
          <w:noProof/>
          <w:lang w:eastAsia="pl-PL"/>
        </w:rPr>
        <w:t>Dane liczbowe dotyczące przedmiotu opracowania</w:t>
      </w:r>
      <w:r w:rsidR="0066424B">
        <w:rPr>
          <w:rFonts w:ascii="A" w:eastAsia="Times New Roman" w:hAnsi="A" w:cs="Times New Roman"/>
          <w:b/>
          <w:noProof/>
          <w:lang w:eastAsia="pl-PL"/>
        </w:rPr>
        <w:t xml:space="preserve"> zamieszczono w załą</w:t>
      </w:r>
      <w:r w:rsidR="001A6E30" w:rsidRPr="00D47B61">
        <w:rPr>
          <w:rFonts w:ascii="A" w:eastAsia="Times New Roman" w:hAnsi="A" w:cs="Times New Roman"/>
          <w:b/>
          <w:noProof/>
          <w:lang w:eastAsia="pl-PL"/>
        </w:rPr>
        <w:t>czniku nr 1 do niniejszych warunków technicznych.</w:t>
      </w:r>
    </w:p>
    <w:p w:rsidR="001A6E30" w:rsidRPr="00D47B61" w:rsidRDefault="001A6E30" w:rsidP="001A6E30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</w:p>
    <w:p w:rsidR="00FB7C42" w:rsidRPr="00D47B61" w:rsidRDefault="00FB7C42" w:rsidP="00FB7C42">
      <w:pPr>
        <w:numPr>
          <w:ilvl w:val="0"/>
          <w:numId w:val="15"/>
        </w:numPr>
        <w:spacing w:line="360" w:lineRule="auto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D47B61">
        <w:rPr>
          <w:rFonts w:ascii="A" w:eastAsia="Times New Roman" w:hAnsi="A" w:cs="Times New Roman"/>
          <w:b/>
          <w:noProof/>
          <w:lang w:eastAsia="pl-PL"/>
        </w:rPr>
        <w:t>Istniejące materiały geodezyjne i kartograficzne.</w:t>
      </w:r>
    </w:p>
    <w:p w:rsidR="008E3C76" w:rsidRPr="00D47B61" w:rsidRDefault="008E3C76" w:rsidP="008E3C76">
      <w:pPr>
        <w:spacing w:line="360" w:lineRule="auto"/>
        <w:ind w:left="72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</w:p>
    <w:p w:rsidR="00FB7C42" w:rsidRPr="00D47B61" w:rsidRDefault="00FB7C42" w:rsidP="00FB7C42">
      <w:pPr>
        <w:spacing w:line="360" w:lineRule="auto"/>
        <w:ind w:firstLine="360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>Powiatowy zasób geodezyjny i kartograficzny prowadzony jest w PODGIK w Wydziale Geodezji, Kartografii, Katastru i Gospodarki Nieruchomościami w Krotoszynie, przy ulicy 56 Pułku Piechoty Wlkp. 10.</w:t>
      </w:r>
    </w:p>
    <w:p w:rsidR="00FB7C42" w:rsidRPr="00D47B61" w:rsidRDefault="00FB7C42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>Systemem wspierającym prowadzenie pzgik jest zintegrowany system informatyczny GEO-INFO</w:t>
      </w:r>
      <w:r w:rsidR="00C75730">
        <w:rPr>
          <w:rFonts w:ascii="A" w:eastAsia="Times New Roman" w:hAnsi="A" w:cs="Times New Roman"/>
          <w:noProof/>
          <w:lang w:eastAsia="pl-PL"/>
        </w:rPr>
        <w:t xml:space="preserve"> </w:t>
      </w:r>
      <w:r w:rsidRPr="00D47B61">
        <w:rPr>
          <w:rFonts w:ascii="A" w:eastAsia="Times New Roman" w:hAnsi="A" w:cs="Times New Roman"/>
          <w:noProof/>
          <w:lang w:eastAsia="pl-PL"/>
        </w:rPr>
        <w:t>(GEO-INFO Mapa, GEO-INFO Ośrodek).</w:t>
      </w:r>
    </w:p>
    <w:p w:rsidR="002E1628" w:rsidRDefault="00FB7C42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 xml:space="preserve">Dla obszaru </w:t>
      </w:r>
      <w:r w:rsidR="0097632A">
        <w:rPr>
          <w:rFonts w:ascii="A" w:eastAsia="Times New Roman" w:hAnsi="A" w:cs="Times New Roman"/>
          <w:noProof/>
          <w:lang w:eastAsia="pl-PL"/>
        </w:rPr>
        <w:t>P</w:t>
      </w:r>
      <w:r w:rsidRPr="00D47B61">
        <w:rPr>
          <w:rFonts w:ascii="A" w:eastAsia="Times New Roman" w:hAnsi="A" w:cs="Times New Roman"/>
          <w:noProof/>
          <w:lang w:eastAsia="pl-PL"/>
        </w:rPr>
        <w:t>owiatu krotoszyńskiego zostały utworzone następujące bazy danych:</w:t>
      </w:r>
      <w:r w:rsidR="001C6570" w:rsidRPr="00D47B61">
        <w:rPr>
          <w:rFonts w:ascii="A" w:eastAsia="Times New Roman" w:hAnsi="A" w:cs="Times New Roman"/>
          <w:noProof/>
          <w:lang w:eastAsia="pl-PL"/>
        </w:rPr>
        <w:t xml:space="preserve"> </w:t>
      </w:r>
      <w:r w:rsidRPr="00D47B61">
        <w:rPr>
          <w:rFonts w:ascii="A" w:eastAsia="Times New Roman" w:hAnsi="A" w:cs="Times New Roman"/>
          <w:noProof/>
          <w:lang w:eastAsia="pl-PL"/>
        </w:rPr>
        <w:t>BSOG, EGiB, GESUT</w:t>
      </w:r>
      <w:r w:rsidR="00804C35" w:rsidRPr="00D47B61">
        <w:rPr>
          <w:rFonts w:ascii="A" w:eastAsia="Times New Roman" w:hAnsi="A" w:cs="Times New Roman"/>
          <w:noProof/>
          <w:lang w:eastAsia="pl-PL"/>
        </w:rPr>
        <w:t xml:space="preserve"> (inicjalna</w:t>
      </w:r>
      <w:r w:rsidR="00742EC1">
        <w:rPr>
          <w:rFonts w:ascii="A" w:eastAsia="Times New Roman" w:hAnsi="A" w:cs="Times New Roman"/>
          <w:noProof/>
          <w:lang w:eastAsia="pl-PL"/>
        </w:rPr>
        <w:t>)</w:t>
      </w:r>
      <w:r w:rsidR="002E1628">
        <w:rPr>
          <w:rFonts w:ascii="A" w:eastAsia="Times New Roman" w:hAnsi="A" w:cs="Times New Roman"/>
          <w:noProof/>
          <w:lang w:eastAsia="pl-PL"/>
        </w:rPr>
        <w:t xml:space="preserve">. </w:t>
      </w:r>
    </w:p>
    <w:p w:rsidR="00F2585B" w:rsidRDefault="00FB7C42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  <w:r w:rsidRPr="00D47B61">
        <w:rPr>
          <w:rFonts w:ascii="A" w:eastAsia="Times New Roman" w:hAnsi="A" w:cs="Times New Roman"/>
          <w:noProof/>
          <w:lang w:eastAsia="pl-PL"/>
        </w:rPr>
        <w:t>W 2016 roku wykonano konwersję prowadzonych baz danych do zgodności ze znowelizowanymi przepisami prawa w dziedzinie geodezji i kartografii.</w:t>
      </w:r>
    </w:p>
    <w:p w:rsidR="00564179" w:rsidRDefault="00564179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</w:p>
    <w:p w:rsidR="007C0DB5" w:rsidRDefault="007C0DB5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</w:p>
    <w:p w:rsidR="007C0DB5" w:rsidRPr="00D47B61" w:rsidRDefault="007C0DB5" w:rsidP="00FB7C42">
      <w:pPr>
        <w:spacing w:line="360" w:lineRule="auto"/>
        <w:jc w:val="both"/>
        <w:rPr>
          <w:rFonts w:ascii="A" w:eastAsia="Times New Roman" w:hAnsi="A" w:cs="Times New Roman"/>
          <w:noProof/>
          <w:lang w:eastAsia="pl-PL"/>
        </w:rPr>
      </w:pPr>
    </w:p>
    <w:p w:rsidR="00FB7C42" w:rsidRPr="00394C7B" w:rsidRDefault="00FB7C42" w:rsidP="00FB7C42">
      <w:pPr>
        <w:numPr>
          <w:ilvl w:val="0"/>
          <w:numId w:val="16"/>
        </w:numPr>
        <w:spacing w:line="360" w:lineRule="auto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394C7B">
        <w:rPr>
          <w:rFonts w:ascii="A" w:eastAsia="Times New Roman" w:hAnsi="A" w:cs="Times New Roman"/>
          <w:b/>
          <w:noProof/>
          <w:lang w:eastAsia="pl-PL"/>
        </w:rPr>
        <w:lastRenderedPageBreak/>
        <w:t>Pozioma osnowa geodezyjna</w:t>
      </w:r>
    </w:p>
    <w:p w:rsidR="00FB7C42" w:rsidRPr="00FB7C42" w:rsidRDefault="00FB7C42" w:rsidP="00FB7C42">
      <w:pPr>
        <w:spacing w:after="120" w:line="360" w:lineRule="auto"/>
        <w:ind w:firstLine="708"/>
        <w:jc w:val="both"/>
        <w:rPr>
          <w:rFonts w:eastAsia="Andale Sans UI"/>
          <w:kern w:val="1"/>
        </w:rPr>
      </w:pPr>
      <w:r w:rsidRPr="00FB7C42">
        <w:rPr>
          <w:rFonts w:eastAsia="Andale Sans UI"/>
          <w:kern w:val="1"/>
        </w:rPr>
        <w:t xml:space="preserve">Obszar opracowania należy do pasa odwzorowania układu „2000” (PUWG „2000”) nr 6 (południk osiowy 18 </w:t>
      </w:r>
      <w:r w:rsidRPr="00FB7C42">
        <w:rPr>
          <w:rFonts w:eastAsia="Andale Sans UI" w:cs="Tahoma"/>
          <w:kern w:val="1"/>
        </w:rPr>
        <w:t>°</w:t>
      </w:r>
      <w:r w:rsidRPr="00FB7C42">
        <w:rPr>
          <w:rFonts w:eastAsia="Andale Sans UI"/>
          <w:kern w:val="1"/>
        </w:rPr>
        <w:t xml:space="preserve"> długości geograficznej wschodniej). Punkty osnowy geodezyjnej posiadają również współrzędne w układzie „1965”.</w:t>
      </w:r>
    </w:p>
    <w:p w:rsidR="00FB7C42" w:rsidRPr="00742EC1" w:rsidRDefault="009B6DAE" w:rsidP="009B6DAE">
      <w:pPr>
        <w:jc w:val="both"/>
        <w:rPr>
          <w:b/>
        </w:rPr>
      </w:pPr>
      <w:r w:rsidRPr="00742EC1">
        <w:rPr>
          <w:b/>
        </w:rPr>
        <w:t xml:space="preserve">a) </w:t>
      </w:r>
      <w:r w:rsidR="00FB7C42" w:rsidRPr="00742EC1">
        <w:rPr>
          <w:b/>
        </w:rPr>
        <w:t xml:space="preserve">Pozioma osnowa podstawowa fundamentalna I klasy. </w:t>
      </w:r>
    </w:p>
    <w:p w:rsidR="00394C7B" w:rsidRPr="00564179" w:rsidRDefault="00FB7C42" w:rsidP="00FB7C42">
      <w:pPr>
        <w:spacing w:after="120" w:line="360" w:lineRule="auto"/>
        <w:jc w:val="both"/>
        <w:rPr>
          <w:rFonts w:eastAsia="Times New Roman"/>
          <w:kern w:val="1"/>
        </w:rPr>
      </w:pPr>
      <w:r w:rsidRPr="00FB7C42">
        <w:rPr>
          <w:rFonts w:eastAsia="Times New Roman"/>
          <w:kern w:val="1"/>
        </w:rPr>
        <w:t>W powiecie krotoszyńskim brak punktów podstawowej osnowy fundamentalnej I klasy.</w:t>
      </w:r>
    </w:p>
    <w:p w:rsidR="00FB7C42" w:rsidRPr="00742EC1" w:rsidRDefault="00FB7C42" w:rsidP="00FB7C42">
      <w:pPr>
        <w:spacing w:after="120" w:line="360" w:lineRule="auto"/>
        <w:jc w:val="both"/>
        <w:rPr>
          <w:rFonts w:eastAsia="Times New Roman"/>
          <w:b/>
          <w:bCs/>
          <w:iCs/>
          <w:kern w:val="1"/>
        </w:rPr>
      </w:pPr>
      <w:r w:rsidRPr="00742EC1">
        <w:rPr>
          <w:rFonts w:eastAsia="Times New Roman"/>
          <w:b/>
          <w:bCs/>
          <w:kern w:val="1"/>
        </w:rPr>
        <w:t>b) Pozioma osnowa podstawowa bazowa II klasy</w:t>
      </w:r>
    </w:p>
    <w:p w:rsidR="00394C7B" w:rsidRPr="00FB7C42" w:rsidRDefault="00FB7C42" w:rsidP="00564179">
      <w:pPr>
        <w:spacing w:after="120" w:line="360" w:lineRule="auto"/>
        <w:ind w:firstLine="708"/>
        <w:jc w:val="both"/>
        <w:rPr>
          <w:rFonts w:eastAsia="Times New Roman"/>
          <w:bCs/>
          <w:kern w:val="1"/>
        </w:rPr>
      </w:pPr>
      <w:r w:rsidRPr="00FB7C42">
        <w:rPr>
          <w:rFonts w:eastAsia="Times New Roman"/>
          <w:bCs/>
          <w:iCs/>
          <w:kern w:val="1"/>
        </w:rPr>
        <w:t xml:space="preserve">Na terenie objętym opracowaniem występuje 1 punkt  poziomej osnowy geodezyjnej I klasy. </w:t>
      </w:r>
      <w:r w:rsidRPr="00FB7C42">
        <w:rPr>
          <w:rFonts w:eastAsia="Times New Roman"/>
          <w:bCs/>
          <w:kern w:val="1"/>
        </w:rPr>
        <w:t xml:space="preserve">W powiecie krotoszyńskim w miejscowości Krotoszyn znajduje się stacja referencyjna </w:t>
      </w:r>
      <w:r w:rsidRPr="00FB7C42">
        <w:rPr>
          <w:rFonts w:eastAsia="Times New Roman"/>
          <w:b/>
          <w:bCs/>
          <w:kern w:val="1"/>
        </w:rPr>
        <w:t>„KROT”</w:t>
      </w:r>
      <w:r w:rsidRPr="00FB7C42">
        <w:rPr>
          <w:rFonts w:eastAsia="Times New Roman"/>
          <w:bCs/>
          <w:kern w:val="1"/>
        </w:rPr>
        <w:t>, która jest częścią składową wielofunkcyjnego systemu precyzyjnego pozycjonowania satelitarnego „ASG- EUPOS”.  W granicach powiatu krotoszyńskiego brak punktów osnowy EUREF-POL. W powiecie krotoszyńskim znajdują się 2 punkty sieci POLREF (POLREF Sulmierz</w:t>
      </w:r>
      <w:r w:rsidR="00C75730">
        <w:rPr>
          <w:rFonts w:eastAsia="Times New Roman"/>
          <w:bCs/>
          <w:kern w:val="1"/>
        </w:rPr>
        <w:t>yce nr 2305, POLREF Dzielice nr </w:t>
      </w:r>
      <w:r w:rsidRPr="00FB7C42">
        <w:rPr>
          <w:rFonts w:eastAsia="Times New Roman"/>
          <w:bCs/>
          <w:kern w:val="1"/>
        </w:rPr>
        <w:t xml:space="preserve">2303), 2 punkty sieci EUVN  </w:t>
      </w:r>
      <w:proofErr w:type="spellStart"/>
      <w:r w:rsidRPr="00FB7C42">
        <w:rPr>
          <w:rFonts w:eastAsia="Times New Roman"/>
          <w:bCs/>
          <w:kern w:val="1"/>
        </w:rPr>
        <w:t>EUVN</w:t>
      </w:r>
      <w:proofErr w:type="spellEnd"/>
      <w:r w:rsidRPr="00FB7C42">
        <w:rPr>
          <w:rFonts w:eastAsia="Times New Roman"/>
          <w:bCs/>
          <w:kern w:val="1"/>
        </w:rPr>
        <w:t>- KROTOSZYN, WYGANÓW-EUVN.</w:t>
      </w:r>
    </w:p>
    <w:p w:rsidR="00FB7C42" w:rsidRPr="00742EC1" w:rsidRDefault="00FB7C42" w:rsidP="00FB7C42">
      <w:pPr>
        <w:spacing w:after="120" w:line="360" w:lineRule="auto"/>
        <w:jc w:val="both"/>
        <w:rPr>
          <w:rFonts w:eastAsia="Times New Roman"/>
          <w:b/>
          <w:bCs/>
          <w:kern w:val="1"/>
        </w:rPr>
      </w:pPr>
      <w:r w:rsidRPr="00742EC1">
        <w:rPr>
          <w:rFonts w:eastAsia="Times New Roman"/>
          <w:b/>
          <w:bCs/>
          <w:kern w:val="1"/>
        </w:rPr>
        <w:t>c) Pozioma osnowa szczegółowa III klasa</w:t>
      </w:r>
    </w:p>
    <w:p w:rsidR="00BC41FE" w:rsidRDefault="00FB7C42" w:rsidP="00BC41FE">
      <w:pPr>
        <w:spacing w:after="120" w:line="360" w:lineRule="auto"/>
        <w:ind w:firstLine="708"/>
        <w:jc w:val="both"/>
        <w:rPr>
          <w:rFonts w:eastAsia="Times New Roman"/>
          <w:kern w:val="1"/>
        </w:rPr>
      </w:pPr>
      <w:r w:rsidRPr="00FB7C42">
        <w:rPr>
          <w:rFonts w:eastAsia="Times New Roman"/>
          <w:kern w:val="1"/>
        </w:rPr>
        <w:t xml:space="preserve">Teren objęty opracowaniem jest nasycony w stopniu dobrym poziomą osnową szczegółową spełniającą kryteria dokładności rozporządzenia w sprawie osnów geodezyjnych, grawimetrycznych i magnetycznych. </w:t>
      </w:r>
      <w:r w:rsidR="00F42DE3">
        <w:rPr>
          <w:rFonts w:eastAsia="Times New Roman"/>
          <w:kern w:val="1"/>
        </w:rPr>
        <w:t>W załączniku nr 1 do warunków technicznych zamieszczono liczbę punktów poziomej osnowy szczegółowej w poszczególnych obrębach.</w:t>
      </w:r>
    </w:p>
    <w:p w:rsidR="007C4BD2" w:rsidRPr="00FB7C42" w:rsidRDefault="00BC41FE" w:rsidP="00927078">
      <w:pPr>
        <w:pStyle w:val="Akapitzlist"/>
        <w:spacing w:after="120" w:line="360" w:lineRule="auto"/>
        <w:ind w:left="1068"/>
        <w:jc w:val="both"/>
        <w:rPr>
          <w:rFonts w:eastAsia="Andale Sans UI"/>
          <w:color w:val="000000"/>
          <w:kern w:val="1"/>
        </w:rPr>
      </w:pPr>
      <w:r>
        <w:rPr>
          <w:rFonts w:eastAsia="Times New Roman"/>
          <w:color w:val="FF0000"/>
          <w:kern w:val="1"/>
        </w:rPr>
        <w:t xml:space="preserve">             </w:t>
      </w:r>
    </w:p>
    <w:p w:rsidR="00FB7C42" w:rsidRPr="00FB7C42" w:rsidRDefault="00FB7C42" w:rsidP="00FB7C42">
      <w:pPr>
        <w:numPr>
          <w:ilvl w:val="0"/>
          <w:numId w:val="16"/>
        </w:numPr>
        <w:spacing w:line="360" w:lineRule="auto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FB7C42">
        <w:rPr>
          <w:rFonts w:ascii="A" w:eastAsia="Times New Roman" w:hAnsi="A" w:cs="Times New Roman"/>
          <w:b/>
          <w:noProof/>
          <w:lang w:eastAsia="pl-PL"/>
        </w:rPr>
        <w:t>Mapa zasadnicza</w:t>
      </w:r>
    </w:p>
    <w:p w:rsidR="00FB7C42" w:rsidRPr="00FB7C42" w:rsidRDefault="00FB7C42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  <w:r w:rsidRPr="00FB7C42">
        <w:rPr>
          <w:rFonts w:eastAsia="Times New Roman"/>
          <w:kern w:val="1"/>
        </w:rPr>
        <w:tab/>
        <w:t>W 2014</w:t>
      </w:r>
      <w:r w:rsidR="00D47B61">
        <w:rPr>
          <w:rFonts w:eastAsia="Times New Roman"/>
          <w:kern w:val="1"/>
        </w:rPr>
        <w:t xml:space="preserve"> </w:t>
      </w:r>
      <w:r w:rsidRPr="00FB7C42">
        <w:rPr>
          <w:rFonts w:eastAsia="Times New Roman"/>
          <w:kern w:val="1"/>
        </w:rPr>
        <w:t>r</w:t>
      </w:r>
      <w:r w:rsidR="00D47B61">
        <w:rPr>
          <w:rFonts w:eastAsia="Times New Roman"/>
          <w:kern w:val="1"/>
        </w:rPr>
        <w:t>oku</w:t>
      </w:r>
      <w:r w:rsidRPr="00FB7C42">
        <w:rPr>
          <w:rFonts w:eastAsia="Times New Roman"/>
          <w:kern w:val="1"/>
        </w:rPr>
        <w:t xml:space="preserve"> przetworzono analogowe mapy zasadnicze do postaci rastrowej. Mapy te od czasu przetworzenia uzupełniane są systematycznie o dane wektorowe. Mapa zasadnicza dla całego obszaru  powiatu krotoszyńskiego prowadzona jest w układzie współrzędnych "2000" za pomocą systemu informatycznego GEO-INFO 7 Mapa.</w:t>
      </w:r>
    </w:p>
    <w:p w:rsidR="00C328DF" w:rsidRDefault="00FB7C42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  <w:r w:rsidRPr="00FB7C42">
        <w:rPr>
          <w:rFonts w:eastAsia="Times New Roman"/>
          <w:kern w:val="1"/>
        </w:rPr>
        <w:t>Mapa z</w:t>
      </w:r>
      <w:r w:rsidR="008A447B">
        <w:rPr>
          <w:rFonts w:eastAsia="Times New Roman"/>
          <w:kern w:val="1"/>
        </w:rPr>
        <w:t>asadnicza dla obszarów wiejskich prowadzona jest w skali 1:</w:t>
      </w:r>
      <w:r w:rsidR="00742EC1">
        <w:rPr>
          <w:rFonts w:eastAsia="Times New Roman"/>
          <w:kern w:val="1"/>
        </w:rPr>
        <w:t>5</w:t>
      </w:r>
      <w:r w:rsidR="008A447B">
        <w:rPr>
          <w:rFonts w:eastAsia="Times New Roman"/>
          <w:kern w:val="1"/>
        </w:rPr>
        <w:t>00</w:t>
      </w:r>
      <w:r w:rsidR="00F415B7">
        <w:rPr>
          <w:rFonts w:eastAsia="Times New Roman"/>
          <w:kern w:val="1"/>
        </w:rPr>
        <w:t xml:space="preserve">. </w:t>
      </w:r>
      <w:r w:rsidR="00F415B7">
        <w:rPr>
          <w:rFonts w:eastAsia="Times New Roman"/>
          <w:kern w:val="1"/>
        </w:rPr>
        <w:br/>
      </w:r>
      <w:r w:rsidRPr="00FB7C42">
        <w:rPr>
          <w:rFonts w:eastAsia="Times New Roman"/>
          <w:kern w:val="1"/>
        </w:rPr>
        <w:t>W bazie danych systemu G</w:t>
      </w:r>
      <w:r w:rsidR="008A447B">
        <w:rPr>
          <w:rFonts w:eastAsia="Times New Roman"/>
          <w:kern w:val="1"/>
        </w:rPr>
        <w:t xml:space="preserve">EO-INFO Ośrodek zgromadzono  </w:t>
      </w:r>
      <w:r w:rsidR="007C4D57" w:rsidRPr="007C4D57">
        <w:rPr>
          <w:rFonts w:eastAsia="Times New Roman"/>
          <w:kern w:val="1"/>
        </w:rPr>
        <w:t>292</w:t>
      </w:r>
      <w:r w:rsidR="008A447B" w:rsidRPr="007C4D57">
        <w:rPr>
          <w:rFonts w:eastAsia="Times New Roman"/>
          <w:kern w:val="1"/>
        </w:rPr>
        <w:t xml:space="preserve"> </w:t>
      </w:r>
      <w:r w:rsidRPr="007C4D57">
        <w:rPr>
          <w:rFonts w:eastAsia="Times New Roman"/>
          <w:kern w:val="1"/>
        </w:rPr>
        <w:t>ska</w:t>
      </w:r>
      <w:r w:rsidR="007C4D57" w:rsidRPr="007C4D57">
        <w:rPr>
          <w:rFonts w:eastAsia="Times New Roman"/>
          <w:kern w:val="1"/>
        </w:rPr>
        <w:t>ny</w:t>
      </w:r>
      <w:r w:rsidRPr="007C4D57">
        <w:rPr>
          <w:rFonts w:eastAsia="Times New Roman"/>
          <w:kern w:val="1"/>
        </w:rPr>
        <w:t xml:space="preserve"> map </w:t>
      </w:r>
      <w:r w:rsidRPr="00FB7C42">
        <w:rPr>
          <w:rFonts w:eastAsia="Times New Roman"/>
          <w:kern w:val="1"/>
        </w:rPr>
        <w:t xml:space="preserve">zasadniczych, dla </w:t>
      </w:r>
      <w:r w:rsidR="008A447B">
        <w:rPr>
          <w:rFonts w:eastAsia="Times New Roman"/>
          <w:kern w:val="1"/>
        </w:rPr>
        <w:t xml:space="preserve">których określono </w:t>
      </w:r>
      <w:proofErr w:type="spellStart"/>
      <w:r w:rsidR="008A447B">
        <w:rPr>
          <w:rFonts w:eastAsia="Times New Roman"/>
          <w:kern w:val="1"/>
        </w:rPr>
        <w:t>georeferencję</w:t>
      </w:r>
      <w:proofErr w:type="spellEnd"/>
      <w:r w:rsidR="00695ADE">
        <w:rPr>
          <w:rFonts w:eastAsia="Times New Roman"/>
          <w:kern w:val="1"/>
        </w:rPr>
        <w:t>.</w:t>
      </w:r>
    </w:p>
    <w:p w:rsidR="00480A93" w:rsidRDefault="00480A93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  <w:r>
        <w:rPr>
          <w:rFonts w:eastAsia="Times New Roman"/>
          <w:kern w:val="1"/>
        </w:rPr>
        <w:t xml:space="preserve">Ponadto do bazy danych podłączono rastry map zasadniczych poprzez utworzenie </w:t>
      </w:r>
      <w:r w:rsidR="000E6622">
        <w:rPr>
          <w:rFonts w:eastAsia="Times New Roman"/>
          <w:kern w:val="1"/>
        </w:rPr>
        <w:t xml:space="preserve">w bazie danych </w:t>
      </w:r>
      <w:r>
        <w:rPr>
          <w:rFonts w:eastAsia="Times New Roman"/>
          <w:kern w:val="1"/>
        </w:rPr>
        <w:t>obiektów „zakres mapy zasadniczej”</w:t>
      </w:r>
      <w:r w:rsidR="000E6622">
        <w:rPr>
          <w:rFonts w:eastAsia="Times New Roman"/>
          <w:kern w:val="1"/>
        </w:rPr>
        <w:t>.</w:t>
      </w:r>
    </w:p>
    <w:p w:rsidR="00600173" w:rsidRDefault="00600173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</w:p>
    <w:p w:rsidR="00D23F4B" w:rsidRDefault="00D23F4B" w:rsidP="00FB7C42">
      <w:pPr>
        <w:tabs>
          <w:tab w:val="left" w:pos="720"/>
        </w:tabs>
        <w:autoSpaceDE w:val="0"/>
        <w:spacing w:before="120" w:after="120" w:line="360" w:lineRule="auto"/>
        <w:jc w:val="both"/>
        <w:rPr>
          <w:rFonts w:eastAsia="Times New Roman"/>
          <w:kern w:val="1"/>
        </w:rPr>
      </w:pPr>
    </w:p>
    <w:p w:rsidR="00EA2EE8" w:rsidRPr="00541ED6" w:rsidRDefault="00EA2EE8" w:rsidP="00EA2EE8">
      <w:pPr>
        <w:numPr>
          <w:ilvl w:val="0"/>
          <w:numId w:val="16"/>
        </w:numPr>
        <w:tabs>
          <w:tab w:val="left" w:pos="720"/>
        </w:tabs>
        <w:autoSpaceDE w:val="0"/>
        <w:spacing w:before="120" w:after="120" w:line="360" w:lineRule="auto"/>
        <w:contextualSpacing/>
        <w:jc w:val="both"/>
        <w:rPr>
          <w:rFonts w:eastAsia="Andale Sans UI"/>
          <w:b/>
          <w:kern w:val="1"/>
        </w:rPr>
      </w:pPr>
      <w:r w:rsidRPr="00541ED6">
        <w:rPr>
          <w:rFonts w:eastAsia="Times New Roman"/>
          <w:b/>
          <w:kern w:val="1"/>
        </w:rPr>
        <w:t>Baza danych systemu państwowego zasobu geodezyjnego i kartograficznego</w:t>
      </w:r>
    </w:p>
    <w:p w:rsidR="00EA2EE8" w:rsidRPr="00EA2EE8" w:rsidRDefault="00EA2EE8" w:rsidP="00EA2EE8">
      <w:pPr>
        <w:spacing w:line="360" w:lineRule="auto"/>
        <w:ind w:firstLine="708"/>
        <w:jc w:val="both"/>
      </w:pPr>
      <w:r w:rsidRPr="00EA2EE8">
        <w:t xml:space="preserve">Od 01.2018r. materiały zasobu przetworzone do postaci elektronicznej gromadzi się w bazie danych systemu </w:t>
      </w:r>
      <w:proofErr w:type="spellStart"/>
      <w:r w:rsidRPr="00EA2EE8">
        <w:t>pzgik</w:t>
      </w:r>
      <w:proofErr w:type="spellEnd"/>
      <w:r w:rsidRPr="00EA2EE8">
        <w:t xml:space="preserve">. Powiatowy Ośrodek Dokumentacji Geodezyjnej i Kartograficznej w Krotoszynie do prowadzenia państwowego zasobu geodezyjnego i kartograficznego  wykorzystuje system GEO-INFO Ośrodek, który jest ścisłe zsynchronizowany z systemem GEO-INFO Mapa (możliwość przeglądania dokumentacji geodezyjnej gromadzonej w systemie </w:t>
      </w:r>
      <w:proofErr w:type="spellStart"/>
      <w:r w:rsidRPr="00EA2EE8">
        <w:t>pzgik</w:t>
      </w:r>
      <w:proofErr w:type="spellEnd"/>
      <w:r w:rsidRPr="00EA2EE8">
        <w:t xml:space="preserve"> z poziomu systemu GEO-INFO Mapa poprzez wybór obiektu „zasięg zasobu geodezyjnego”). </w:t>
      </w:r>
    </w:p>
    <w:p w:rsidR="00EA2EE8" w:rsidRPr="00EA2EE8" w:rsidRDefault="00EA2EE8" w:rsidP="00EA2EE8">
      <w:pPr>
        <w:spacing w:line="360" w:lineRule="auto"/>
        <w:jc w:val="both"/>
      </w:pPr>
      <w:r w:rsidRPr="00EA2EE8">
        <w:t>Do końca 2017r. materiały zasobu przetworzone do postaci elektronicznej gromadzono w</w:t>
      </w:r>
      <w:r>
        <w:t xml:space="preserve"> </w:t>
      </w:r>
      <w:r w:rsidRPr="00EA2EE8">
        <w:t>mapie numerycznej poprzez utworzenie obiektu „zasięg zasobu geodezyjnego”.</w:t>
      </w:r>
    </w:p>
    <w:p w:rsidR="00EA2EE8" w:rsidRPr="00EA2EE8" w:rsidRDefault="00EA2EE8" w:rsidP="00EA2EE8">
      <w:pPr>
        <w:spacing w:line="360" w:lineRule="auto"/>
        <w:jc w:val="both"/>
      </w:pPr>
      <w:r w:rsidRPr="00EA2EE8">
        <w:t xml:space="preserve">Od 12 lipca 2014r. wyniki prac geodezyjnych są na bieżąco wprowadzane do baz danych, a dokumentacja geodezyjna powstała w ramach tych prac </w:t>
      </w:r>
      <w:proofErr w:type="spellStart"/>
      <w:r w:rsidRPr="00EA2EE8">
        <w:t>digitalizowana</w:t>
      </w:r>
      <w:proofErr w:type="spellEnd"/>
      <w:r w:rsidRPr="00EA2EE8">
        <w:t xml:space="preserve">. </w:t>
      </w:r>
    </w:p>
    <w:p w:rsidR="00EA2EE8" w:rsidRDefault="00EA2EE8" w:rsidP="002748E8">
      <w:pPr>
        <w:spacing w:line="360" w:lineRule="auto"/>
        <w:jc w:val="both"/>
      </w:pPr>
      <w:r w:rsidRPr="00EA2EE8">
        <w:t xml:space="preserve">Dotychczas zeskanowano i podłączono szkice z pomiarów sytuacyjnych, uzupełniających, inwentaryzacyjnych, prawne oraz zarysy katastralne, szkice katastralne, mapy klasyfikacyjne, pierworysy map ewidencyjnych. </w:t>
      </w:r>
    </w:p>
    <w:p w:rsidR="002748E8" w:rsidRPr="002748E8" w:rsidRDefault="002748E8" w:rsidP="002748E8">
      <w:pPr>
        <w:spacing w:line="360" w:lineRule="auto"/>
        <w:jc w:val="both"/>
      </w:pPr>
    </w:p>
    <w:p w:rsidR="00C9296F" w:rsidRPr="00C9296F" w:rsidRDefault="00C9296F" w:rsidP="00C9296F">
      <w:pPr>
        <w:numPr>
          <w:ilvl w:val="0"/>
          <w:numId w:val="16"/>
        </w:numPr>
        <w:tabs>
          <w:tab w:val="left" w:pos="720"/>
        </w:tabs>
        <w:autoSpaceDE w:val="0"/>
        <w:spacing w:before="120" w:after="120" w:line="360" w:lineRule="auto"/>
        <w:contextualSpacing/>
        <w:jc w:val="both"/>
        <w:rPr>
          <w:rFonts w:eastAsia="Andale Sans UI"/>
          <w:b/>
          <w:kern w:val="1"/>
        </w:rPr>
      </w:pPr>
      <w:proofErr w:type="spellStart"/>
      <w:r>
        <w:rPr>
          <w:rFonts w:eastAsia="Times New Roman"/>
          <w:b/>
          <w:kern w:val="1"/>
        </w:rPr>
        <w:t>Ortofotomapa</w:t>
      </w:r>
      <w:proofErr w:type="spellEnd"/>
    </w:p>
    <w:p w:rsidR="00BD2FFB" w:rsidRDefault="00D03201" w:rsidP="00541ED6">
      <w:pPr>
        <w:autoSpaceDE w:val="0"/>
        <w:spacing w:line="360" w:lineRule="auto"/>
        <w:ind w:firstLine="360"/>
        <w:jc w:val="both"/>
        <w:rPr>
          <w:rFonts w:eastAsia="Calibri"/>
        </w:rPr>
      </w:pPr>
      <w:r>
        <w:rPr>
          <w:rFonts w:eastAsia="Batang"/>
          <w:color w:val="000000"/>
        </w:rPr>
        <w:t xml:space="preserve">W ramach projektu </w:t>
      </w:r>
      <w:r w:rsidRPr="00934908">
        <w:t xml:space="preserve">WRPO 2014+ </w:t>
      </w:r>
      <w:r w:rsidRPr="00934908">
        <w:rPr>
          <w:rFonts w:eastAsia="Calibri"/>
        </w:rPr>
        <w:t>„Cyfrowy Powiat Krotoszyński – cyfryzacja</w:t>
      </w:r>
      <w:r>
        <w:rPr>
          <w:rFonts w:eastAsia="Calibri"/>
        </w:rPr>
        <w:t xml:space="preserve"> </w:t>
      </w:r>
      <w:r w:rsidRPr="00934908">
        <w:rPr>
          <w:rFonts w:eastAsia="Calibri"/>
        </w:rPr>
        <w:t>i modernizacja baz danych”</w:t>
      </w:r>
      <w:r>
        <w:rPr>
          <w:rFonts w:eastAsia="Calibri"/>
        </w:rPr>
        <w:t xml:space="preserve"> dla całego obszaru Powiatu krotoszyńskiego została utworzona </w:t>
      </w:r>
      <w:proofErr w:type="spellStart"/>
      <w:r>
        <w:rPr>
          <w:rFonts w:eastAsia="Calibri"/>
        </w:rPr>
        <w:t>ortofotomapa</w:t>
      </w:r>
      <w:proofErr w:type="spellEnd"/>
      <w:r>
        <w:rPr>
          <w:rFonts w:eastAsia="Calibri"/>
        </w:rPr>
        <w:t xml:space="preserve"> w technologii RGB oraz </w:t>
      </w:r>
      <w:proofErr w:type="spellStart"/>
      <w:r>
        <w:rPr>
          <w:rFonts w:eastAsia="Calibri"/>
        </w:rPr>
        <w:t>CiR</w:t>
      </w:r>
      <w:proofErr w:type="spellEnd"/>
      <w:r>
        <w:rPr>
          <w:rFonts w:eastAsia="Calibri"/>
        </w:rPr>
        <w:t xml:space="preserve"> z dokładnością terenową piksela 7cm. </w:t>
      </w:r>
      <w:proofErr w:type="spellStart"/>
      <w:r>
        <w:rPr>
          <w:rFonts w:eastAsia="Calibri"/>
        </w:rPr>
        <w:t>Ortofotomapa</w:t>
      </w:r>
      <w:proofErr w:type="spellEnd"/>
      <w:r>
        <w:rPr>
          <w:rFonts w:eastAsia="Calibri"/>
        </w:rPr>
        <w:t xml:space="preserve"> w technologii RGB została udostępniona jako usługa WMS</w:t>
      </w:r>
      <w:r w:rsidR="00BB4150">
        <w:rPr>
          <w:rFonts w:eastAsia="Calibri"/>
        </w:rPr>
        <w:t xml:space="preserve"> pod adresem: </w:t>
      </w:r>
      <w:r w:rsidR="00BB4150" w:rsidRPr="00BB4150">
        <w:rPr>
          <w:rFonts w:eastAsia="Calibri"/>
          <w:i/>
          <w:color w:val="0070C0"/>
        </w:rPr>
        <w:t>http://77.65.55.34/cgi-bin/krotoszyn_rastry</w:t>
      </w:r>
      <w:r w:rsidR="00BB4150">
        <w:rPr>
          <w:rFonts w:eastAsia="Calibri"/>
          <w:i/>
          <w:color w:val="0070C0"/>
        </w:rPr>
        <w:t>.</w:t>
      </w:r>
      <w:r w:rsidRPr="00BB4150">
        <w:rPr>
          <w:rFonts w:eastAsia="Calibri"/>
          <w:i/>
          <w:color w:val="0070C0"/>
        </w:rPr>
        <w:t xml:space="preserve"> </w:t>
      </w:r>
      <w:r>
        <w:rPr>
          <w:rFonts w:eastAsia="Calibri"/>
        </w:rPr>
        <w:t xml:space="preserve"> </w:t>
      </w:r>
      <w:r w:rsidR="00BB4150">
        <w:rPr>
          <w:rFonts w:eastAsia="Calibri"/>
        </w:rPr>
        <w:t>W</w:t>
      </w:r>
      <w:r>
        <w:rPr>
          <w:rFonts w:eastAsia="Calibri"/>
        </w:rPr>
        <w:t>sz</w:t>
      </w:r>
      <w:r w:rsidR="00BB4150">
        <w:rPr>
          <w:rFonts w:eastAsia="Calibri"/>
        </w:rPr>
        <w:t>ystkie tworzone w ramach bieżącego zamówienia obiekty bazy danych</w:t>
      </w:r>
      <w:r>
        <w:rPr>
          <w:rFonts w:eastAsia="Calibri"/>
        </w:rPr>
        <w:t xml:space="preserve"> BDOT500</w:t>
      </w:r>
      <w:r w:rsidR="00BB4150">
        <w:rPr>
          <w:rFonts w:eastAsia="Calibri"/>
        </w:rPr>
        <w:t>,</w:t>
      </w:r>
      <w:r>
        <w:rPr>
          <w:rFonts w:eastAsia="Calibri"/>
        </w:rPr>
        <w:t xml:space="preserve"> na podstawie danych analitycznych </w:t>
      </w:r>
      <w:r w:rsidR="00BB4150">
        <w:rPr>
          <w:rFonts w:eastAsia="Calibri"/>
        </w:rPr>
        <w:t>jak również</w:t>
      </w:r>
      <w:r>
        <w:rPr>
          <w:rFonts w:eastAsia="Calibri"/>
        </w:rPr>
        <w:t xml:space="preserve"> na podstawie digitalizacji rastra mapy analogowej</w:t>
      </w:r>
      <w:r w:rsidR="00BB4150">
        <w:rPr>
          <w:rFonts w:eastAsia="Calibri"/>
        </w:rPr>
        <w:t>,</w:t>
      </w:r>
      <w:r>
        <w:rPr>
          <w:rFonts w:eastAsia="Calibri"/>
        </w:rPr>
        <w:t xml:space="preserve"> powinny zostać </w:t>
      </w:r>
      <w:r w:rsidR="00BB4150">
        <w:rPr>
          <w:rFonts w:eastAsia="Calibri"/>
        </w:rPr>
        <w:t xml:space="preserve">zweryfikowane zarówno w zakresie położenia jak i geometrii </w:t>
      </w:r>
      <w:r>
        <w:rPr>
          <w:rFonts w:eastAsia="Calibri"/>
        </w:rPr>
        <w:t xml:space="preserve">z treścią </w:t>
      </w:r>
      <w:proofErr w:type="spellStart"/>
      <w:r>
        <w:rPr>
          <w:rFonts w:eastAsia="Calibri"/>
        </w:rPr>
        <w:t>ortofotomapy</w:t>
      </w:r>
      <w:proofErr w:type="spellEnd"/>
      <w:r>
        <w:rPr>
          <w:rFonts w:eastAsia="Calibri"/>
        </w:rPr>
        <w:t xml:space="preserve">. </w:t>
      </w:r>
      <w:r w:rsidRPr="002A40FF">
        <w:rPr>
          <w:rFonts w:eastAsia="Calibri"/>
          <w:b/>
        </w:rPr>
        <w:t>W</w:t>
      </w:r>
      <w:r w:rsidR="002A40FF" w:rsidRPr="002A40FF">
        <w:rPr>
          <w:rFonts w:eastAsia="Calibri"/>
          <w:b/>
        </w:rPr>
        <w:t> </w:t>
      </w:r>
      <w:r w:rsidRPr="002A40FF">
        <w:rPr>
          <w:rFonts w:eastAsia="Calibri"/>
          <w:b/>
        </w:rPr>
        <w:t>przypadku</w:t>
      </w:r>
      <w:r w:rsidR="002A40FF" w:rsidRPr="002A40FF">
        <w:rPr>
          <w:rFonts w:eastAsia="Calibri"/>
          <w:b/>
        </w:rPr>
        <w:t> </w:t>
      </w:r>
      <w:r w:rsidRPr="002A40FF">
        <w:rPr>
          <w:rFonts w:eastAsia="Calibri"/>
          <w:b/>
        </w:rPr>
        <w:t>stwierdzenia rozbieżności</w:t>
      </w:r>
      <w:r w:rsidR="0015094D" w:rsidRPr="002A40FF">
        <w:rPr>
          <w:rFonts w:eastAsia="Calibri"/>
          <w:b/>
        </w:rPr>
        <w:t xml:space="preserve"> w położeniu i geometrii</w:t>
      </w:r>
      <w:r w:rsidR="002A40FF">
        <w:rPr>
          <w:rFonts w:eastAsia="Calibri"/>
          <w:b/>
        </w:rPr>
        <w:t xml:space="preserve"> </w:t>
      </w:r>
      <w:r w:rsidRPr="002A40FF">
        <w:rPr>
          <w:rFonts w:eastAsia="Calibri"/>
          <w:b/>
        </w:rPr>
        <w:t>należy dla obiektów</w:t>
      </w:r>
      <w:r w:rsidR="00BB4150" w:rsidRPr="002A40FF">
        <w:rPr>
          <w:rFonts w:eastAsia="Calibri"/>
          <w:b/>
        </w:rPr>
        <w:t xml:space="preserve"> błędnych będących przedmiotem opracow</w:t>
      </w:r>
      <w:r w:rsidR="002A40FF">
        <w:rPr>
          <w:rFonts w:eastAsia="Calibri"/>
          <w:b/>
        </w:rPr>
        <w:t>yw</w:t>
      </w:r>
      <w:r w:rsidR="00BB4150" w:rsidRPr="002A40FF">
        <w:rPr>
          <w:rFonts w:eastAsia="Calibri"/>
          <w:b/>
        </w:rPr>
        <w:t>anej bazy BDOT 500 dokonać pomiaru terenowego</w:t>
      </w:r>
      <w:r w:rsidR="0015094D">
        <w:rPr>
          <w:rFonts w:eastAsia="Calibri"/>
        </w:rPr>
        <w:t>.</w:t>
      </w:r>
      <w:r w:rsidR="00BB415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564179" w:rsidRDefault="00564179" w:rsidP="00541ED6">
      <w:pPr>
        <w:autoSpaceDE w:val="0"/>
        <w:spacing w:line="360" w:lineRule="auto"/>
        <w:ind w:firstLine="360"/>
        <w:jc w:val="both"/>
        <w:rPr>
          <w:rFonts w:eastAsia="Calibri"/>
        </w:rPr>
      </w:pPr>
    </w:p>
    <w:p w:rsidR="009E2D4C" w:rsidRDefault="009E2D4C" w:rsidP="00541ED6">
      <w:pPr>
        <w:autoSpaceDE w:val="0"/>
        <w:spacing w:line="360" w:lineRule="auto"/>
        <w:ind w:firstLine="360"/>
        <w:jc w:val="both"/>
        <w:rPr>
          <w:rFonts w:eastAsia="Calibri"/>
        </w:rPr>
      </w:pPr>
    </w:p>
    <w:p w:rsidR="009E2D4C" w:rsidRDefault="009E2D4C" w:rsidP="00541ED6">
      <w:pPr>
        <w:autoSpaceDE w:val="0"/>
        <w:spacing w:line="360" w:lineRule="auto"/>
        <w:ind w:firstLine="360"/>
        <w:jc w:val="both"/>
        <w:rPr>
          <w:rFonts w:eastAsia="Calibri"/>
        </w:rPr>
      </w:pPr>
    </w:p>
    <w:p w:rsidR="009E2D4C" w:rsidRDefault="009E2D4C" w:rsidP="00541ED6">
      <w:pPr>
        <w:autoSpaceDE w:val="0"/>
        <w:spacing w:line="360" w:lineRule="auto"/>
        <w:ind w:firstLine="360"/>
        <w:jc w:val="both"/>
        <w:rPr>
          <w:rFonts w:eastAsia="Calibri"/>
        </w:rPr>
      </w:pPr>
    </w:p>
    <w:p w:rsidR="00FB7C42" w:rsidRPr="007959D4" w:rsidRDefault="00FB7C42" w:rsidP="007959D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" w:eastAsia="Times New Roman" w:hAnsi="A" w:cs="Times New Roman"/>
          <w:b/>
          <w:noProof/>
          <w:lang w:eastAsia="pl-PL"/>
        </w:rPr>
      </w:pPr>
      <w:r w:rsidRPr="007959D4">
        <w:rPr>
          <w:rFonts w:ascii="A" w:eastAsia="Times New Roman" w:hAnsi="A" w:cs="Times New Roman"/>
          <w:b/>
          <w:noProof/>
          <w:lang w:eastAsia="pl-PL"/>
        </w:rPr>
        <w:t>OPRACOWANIE OPERATU TECHNICZNEGO ZAWIERAJĄCEGO WYNIKI</w:t>
      </w:r>
      <w:r w:rsidR="0008176C" w:rsidRPr="007959D4">
        <w:rPr>
          <w:rFonts w:ascii="A" w:eastAsia="Times New Roman" w:hAnsi="A" w:cs="Times New Roman"/>
          <w:b/>
          <w:noProof/>
          <w:lang w:eastAsia="pl-PL"/>
        </w:rPr>
        <w:t xml:space="preserve"> PRZEDMIOTOWEJ PRACY GEODEZYJNO- KARTOGRAFICZNEJ</w:t>
      </w:r>
      <w:r w:rsidRPr="007959D4">
        <w:rPr>
          <w:rFonts w:ascii="A" w:eastAsia="Times New Roman" w:hAnsi="A" w:cs="Times New Roman"/>
          <w:b/>
          <w:noProof/>
          <w:lang w:eastAsia="pl-PL"/>
        </w:rPr>
        <w:t xml:space="preserve"> W TYM M.IN. </w:t>
      </w:r>
      <w:r w:rsidR="0008176C" w:rsidRPr="007959D4">
        <w:rPr>
          <w:rFonts w:ascii="A" w:eastAsia="Times New Roman" w:hAnsi="A" w:cs="Times New Roman"/>
          <w:b/>
          <w:noProof/>
          <w:lang w:eastAsia="pl-PL"/>
        </w:rPr>
        <w:t xml:space="preserve">ROBOCZEJ BAZY DANYCH </w:t>
      </w:r>
    </w:p>
    <w:p w:rsidR="00FB7C42" w:rsidRPr="00FB7C42" w:rsidRDefault="00FB7C42" w:rsidP="00FB7C42">
      <w:pPr>
        <w:spacing w:line="360" w:lineRule="auto"/>
        <w:ind w:left="1080"/>
        <w:contextualSpacing/>
        <w:jc w:val="both"/>
        <w:rPr>
          <w:rFonts w:ascii="A" w:eastAsia="Times New Roman" w:hAnsi="A" w:cs="Times New Roman"/>
          <w:b/>
          <w:noProof/>
          <w:lang w:eastAsia="pl-PL"/>
        </w:rPr>
      </w:pPr>
    </w:p>
    <w:p w:rsidR="00FB7C42" w:rsidRPr="00FB7C42" w:rsidRDefault="00FB7C42" w:rsidP="00FB7C42">
      <w:pPr>
        <w:numPr>
          <w:ilvl w:val="0"/>
          <w:numId w:val="14"/>
        </w:numPr>
        <w:contextualSpacing/>
        <w:rPr>
          <w:b/>
        </w:rPr>
      </w:pPr>
      <w:r w:rsidRPr="00FB7C42">
        <w:rPr>
          <w:b/>
        </w:rPr>
        <w:t>Pobranie materiałów z powiatowego zasobu geodezyjnego i kartograficznego</w:t>
      </w:r>
    </w:p>
    <w:p w:rsidR="00FB7C42" w:rsidRPr="00FB7C42" w:rsidRDefault="00FB7C42" w:rsidP="00FB7C42">
      <w:pPr>
        <w:ind w:left="720"/>
        <w:contextualSpacing/>
        <w:rPr>
          <w:b/>
        </w:rPr>
      </w:pPr>
    </w:p>
    <w:p w:rsidR="004B5F56" w:rsidRPr="00FB7C42" w:rsidRDefault="004B5F56" w:rsidP="004B5F56">
      <w:pPr>
        <w:autoSpaceDE w:val="0"/>
        <w:spacing w:line="360" w:lineRule="auto"/>
        <w:ind w:firstLine="360"/>
        <w:jc w:val="both"/>
        <w:rPr>
          <w:rFonts w:eastAsia="Times New Roman"/>
        </w:rPr>
      </w:pPr>
      <w:r w:rsidRPr="00FB7C42">
        <w:rPr>
          <w:rFonts w:eastAsia="Times New Roman"/>
        </w:rPr>
        <w:t xml:space="preserve">Na podstawie </w:t>
      </w:r>
      <w:r>
        <w:rPr>
          <w:rFonts w:eastAsia="Times New Roman"/>
        </w:rPr>
        <w:t xml:space="preserve">umowy na wykonanie przedmiotowego zamówienia publicznego należy pobrać </w:t>
      </w:r>
      <w:r w:rsidRPr="00FB7C42">
        <w:rPr>
          <w:rFonts w:eastAsia="Times New Roman"/>
        </w:rPr>
        <w:t xml:space="preserve">z PODGiK </w:t>
      </w:r>
      <w:r>
        <w:rPr>
          <w:rFonts w:eastAsia="Times New Roman"/>
        </w:rPr>
        <w:t xml:space="preserve">w Krotoszynie </w:t>
      </w:r>
      <w:r w:rsidRPr="00FB7C42">
        <w:rPr>
          <w:rFonts w:eastAsia="Times New Roman"/>
        </w:rPr>
        <w:t>materiały źródłowe, w tym również dane</w:t>
      </w:r>
      <w:r>
        <w:rPr>
          <w:rFonts w:eastAsia="Times New Roman"/>
        </w:rPr>
        <w:t xml:space="preserve"> </w:t>
      </w:r>
      <w:r w:rsidRPr="00FB7C42">
        <w:rPr>
          <w:rFonts w:eastAsia="Times New Roman"/>
        </w:rPr>
        <w:t>w postaci cyfrowej:</w:t>
      </w:r>
    </w:p>
    <w:p w:rsidR="00FB7C42" w:rsidRPr="00FB7C42" w:rsidRDefault="00FB7C42" w:rsidP="00DB3EFF">
      <w:pPr>
        <w:autoSpaceDE w:val="0"/>
        <w:spacing w:line="360" w:lineRule="auto"/>
        <w:ind w:left="708"/>
        <w:jc w:val="both"/>
        <w:rPr>
          <w:rFonts w:eastAsia="Times New Roman"/>
        </w:rPr>
      </w:pPr>
      <w:r w:rsidRPr="00FB7C42">
        <w:rPr>
          <w:rFonts w:eastAsia="Times New Roman"/>
        </w:rPr>
        <w:t xml:space="preserve">- </w:t>
      </w:r>
      <w:r w:rsidR="00742EC1">
        <w:rPr>
          <w:rFonts w:eastAsia="Times New Roman"/>
        </w:rPr>
        <w:t>pliki inicjalne wygenerowane przez PODGiK celem utworzenia u wykonawcy roboczej bazy danych.</w:t>
      </w:r>
    </w:p>
    <w:p w:rsidR="00FB7C42" w:rsidRPr="00FB7C42" w:rsidRDefault="00FB7C42" w:rsidP="00DB3EFF">
      <w:pPr>
        <w:autoSpaceDE w:val="0"/>
        <w:spacing w:line="360" w:lineRule="auto"/>
        <w:ind w:left="708"/>
        <w:jc w:val="both"/>
        <w:rPr>
          <w:rFonts w:eastAsia="Times New Roman"/>
        </w:rPr>
      </w:pPr>
      <w:r w:rsidRPr="00FB7C42">
        <w:rPr>
          <w:rFonts w:eastAsia="Times New Roman"/>
        </w:rPr>
        <w:t>-</w:t>
      </w:r>
      <w:r w:rsidR="004424AA">
        <w:rPr>
          <w:rFonts w:eastAsia="Times New Roman"/>
        </w:rPr>
        <w:t>s</w:t>
      </w:r>
      <w:r w:rsidRPr="00FB7C42">
        <w:rPr>
          <w:rFonts w:eastAsia="Times New Roman"/>
        </w:rPr>
        <w:t>kan</w:t>
      </w:r>
      <w:r w:rsidR="004424AA">
        <w:rPr>
          <w:rFonts w:eastAsia="Times New Roman"/>
        </w:rPr>
        <w:t>y</w:t>
      </w:r>
      <w:r w:rsidRPr="00FB7C42">
        <w:rPr>
          <w:rFonts w:eastAsia="Times New Roman"/>
        </w:rPr>
        <w:t xml:space="preserve"> dokumentów geodezyjnych i kartograficznych</w:t>
      </w:r>
      <w:r w:rsidR="004424AA">
        <w:rPr>
          <w:rFonts w:eastAsia="Times New Roman"/>
        </w:rPr>
        <w:t>,</w:t>
      </w:r>
      <w:r w:rsidRPr="00FB7C42">
        <w:rPr>
          <w:rFonts w:eastAsia="Times New Roman"/>
        </w:rPr>
        <w:t xml:space="preserve"> </w:t>
      </w:r>
      <w:r w:rsidR="004424AA">
        <w:rPr>
          <w:rFonts w:eastAsia="Times New Roman"/>
        </w:rPr>
        <w:t>w tym:</w:t>
      </w:r>
      <w:r w:rsidRPr="00FB7C42">
        <w:rPr>
          <w:rFonts w:eastAsia="Times New Roman"/>
        </w:rPr>
        <w:t xml:space="preserve"> szkice polowe, wykazy współrzędnych, rastry map zasadniczych</w:t>
      </w:r>
      <w:r w:rsidR="004424AA">
        <w:rPr>
          <w:rFonts w:eastAsia="Times New Roman"/>
        </w:rPr>
        <w:t xml:space="preserve"> z określona </w:t>
      </w:r>
      <w:proofErr w:type="spellStart"/>
      <w:r w:rsidR="004424AA">
        <w:rPr>
          <w:rFonts w:eastAsia="Times New Roman"/>
        </w:rPr>
        <w:t>georeferencją</w:t>
      </w:r>
      <w:proofErr w:type="spellEnd"/>
      <w:r w:rsidRPr="00FB7C42">
        <w:rPr>
          <w:rFonts w:eastAsia="Times New Roman"/>
        </w:rPr>
        <w:t>.</w:t>
      </w:r>
    </w:p>
    <w:p w:rsidR="00FB7C42" w:rsidRPr="00FB7C42" w:rsidRDefault="00FB7C42" w:rsidP="00FB7C42">
      <w:pPr>
        <w:autoSpaceDE w:val="0"/>
        <w:spacing w:line="360" w:lineRule="auto"/>
        <w:jc w:val="both"/>
        <w:rPr>
          <w:rFonts w:eastAsia="Times New Roman"/>
        </w:rPr>
      </w:pPr>
      <w:r w:rsidRPr="00FB7C42">
        <w:rPr>
          <w:rFonts w:eastAsia="Times New Roman"/>
        </w:rPr>
        <w:t xml:space="preserve">Wykonawca zobowiązany jest do przeprowadzenia analizy oryginalnych materiałów znajdujących się w zasobie, tak aby do wykonania niniejszej pracy geodezyjnej wykorzystać wszelkie dostępne informacje z zasobu, a do bazy </w:t>
      </w:r>
      <w:r w:rsidR="00C10C76">
        <w:rPr>
          <w:rFonts w:eastAsia="Times New Roman"/>
        </w:rPr>
        <w:t>danych</w:t>
      </w:r>
      <w:r w:rsidRPr="00FB7C42">
        <w:rPr>
          <w:rFonts w:eastAsia="Times New Roman"/>
        </w:rPr>
        <w:t xml:space="preserve"> </w:t>
      </w:r>
      <w:r w:rsidR="001F5290">
        <w:rPr>
          <w:rFonts w:eastAsia="Times New Roman"/>
        </w:rPr>
        <w:t>przyłączyć wszystkie dokumenty dla</w:t>
      </w:r>
      <w:r w:rsidRPr="00FB7C42">
        <w:rPr>
          <w:rFonts w:eastAsia="Times New Roman"/>
        </w:rPr>
        <w:t xml:space="preserve"> przedmiotowego obszaru.</w:t>
      </w:r>
    </w:p>
    <w:p w:rsidR="00FB7C42" w:rsidRPr="00FB7C42" w:rsidRDefault="00FB7C42" w:rsidP="00FB7C42">
      <w:pPr>
        <w:autoSpaceDE w:val="0"/>
        <w:spacing w:line="360" w:lineRule="auto"/>
        <w:jc w:val="both"/>
        <w:rPr>
          <w:rFonts w:eastAsia="Times New Roman"/>
        </w:rPr>
      </w:pPr>
      <w:r w:rsidRPr="00FB7C42">
        <w:rPr>
          <w:rFonts w:eastAsia="Times New Roman"/>
        </w:rPr>
        <w:t>Przetworzenie dokumentacji analogowej na cyfrową wykonane zostanie przez wykonawcę w formie skanowania oryginałów materiałów znajdujących się w zasobie. Dopuszcza się przetworzenie analogowej dokumentacji na formę cyfrową poprzez wykonanie zdjęcia cyfrowym aparatem fotograficznym.</w:t>
      </w:r>
    </w:p>
    <w:p w:rsidR="00FB7C42" w:rsidRDefault="00FB7C42" w:rsidP="00165D3B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 w:rsidRPr="00FB7C42">
        <w:rPr>
          <w:rFonts w:eastAsia="Lucida Sans Unicode" w:cstheme="minorHAnsi"/>
        </w:rPr>
        <w:t>Przed rozpoczęciem prac przetwarzania materiałów zasobu do postaci cyfrowej wykonawca przedstawi próbkę przetworzonych dokumentów do zaopiniowania pracownikowi PODGiK</w:t>
      </w:r>
      <w:r w:rsidR="001F5290">
        <w:rPr>
          <w:rFonts w:eastAsia="Lucida Sans Unicode" w:cstheme="minorHAnsi"/>
        </w:rPr>
        <w:t xml:space="preserve">/ </w:t>
      </w:r>
      <w:r w:rsidR="000B5383">
        <w:rPr>
          <w:rFonts w:eastAsia="Lucida Sans Unicode" w:cstheme="minorHAnsi"/>
        </w:rPr>
        <w:t xml:space="preserve"> Inspektorowi Nadzoru</w:t>
      </w:r>
      <w:r w:rsidRPr="00FB7C42">
        <w:rPr>
          <w:rFonts w:eastAsia="Lucida Sans Unicode" w:cstheme="minorHAnsi"/>
        </w:rPr>
        <w:t xml:space="preserve"> celem dokonania oceny.</w:t>
      </w:r>
    </w:p>
    <w:p w:rsidR="00FB7C42" w:rsidRPr="00FB7C42" w:rsidRDefault="004424AA" w:rsidP="00165D3B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>
        <w:rPr>
          <w:rFonts w:eastAsia="Lucida Sans Unicode" w:cstheme="minorHAnsi"/>
        </w:rPr>
        <w:t>Cykliczna aktualizacja roboczej bazy danych bieżącymi zmianami w PODGiK plikami różnicowymi wyge</w:t>
      </w:r>
      <w:r w:rsidR="009E2D4C">
        <w:rPr>
          <w:rFonts w:eastAsia="Lucida Sans Unicode" w:cstheme="minorHAnsi"/>
        </w:rPr>
        <w:t>ne</w:t>
      </w:r>
      <w:r>
        <w:rPr>
          <w:rFonts w:eastAsia="Lucida Sans Unicode" w:cstheme="minorHAnsi"/>
        </w:rPr>
        <w:t xml:space="preserve">rowanymi automatycznie z inicjatywy wykonawcy z wykorzystaniem </w:t>
      </w:r>
      <w:r w:rsidR="009E2D4C">
        <w:rPr>
          <w:rFonts w:eastAsia="Lucida Sans Unicode" w:cstheme="minorHAnsi"/>
        </w:rPr>
        <w:t>Internetu</w:t>
      </w:r>
      <w:r>
        <w:rPr>
          <w:rFonts w:eastAsia="Lucida Sans Unicode" w:cstheme="minorHAnsi"/>
        </w:rPr>
        <w:t xml:space="preserve"> i usługi sieciowej (</w:t>
      </w:r>
      <w:proofErr w:type="spellStart"/>
      <w:r>
        <w:rPr>
          <w:rFonts w:eastAsia="Lucida Sans Unicode" w:cstheme="minorHAnsi"/>
        </w:rPr>
        <w:t>Webservice</w:t>
      </w:r>
      <w:proofErr w:type="spellEnd"/>
      <w:r>
        <w:rPr>
          <w:rFonts w:eastAsia="Lucida Sans Unicode" w:cstheme="minorHAnsi"/>
        </w:rPr>
        <w:t>) powinna odbywać się wg bieżących potrzeb wykonawcy, nie rzadziej jednak niż raz w tygodniu.</w:t>
      </w:r>
    </w:p>
    <w:p w:rsidR="0008176C" w:rsidRDefault="00FB7C42" w:rsidP="00FB7C42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 w:rsidRPr="00FB7C42">
        <w:rPr>
          <w:rFonts w:eastAsia="Lucida Sans Unicode" w:cstheme="minorHAnsi"/>
        </w:rPr>
        <w:t xml:space="preserve">Wydawane przez PODGiK nośniki z bazami danych będą przedmiotem zwrotu do PODGiK w operacie technicznym. </w:t>
      </w:r>
    </w:p>
    <w:p w:rsidR="00FB7C42" w:rsidRPr="00FB7C42" w:rsidRDefault="00FB7C42" w:rsidP="00FB7C42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 w:rsidRPr="00FB7C42">
        <w:rPr>
          <w:rFonts w:eastAsia="Lucida Sans Unicode" w:cstheme="minorHAnsi"/>
        </w:rPr>
        <w:t xml:space="preserve">Wykonawca prac, od momentu udzielenia mu zamówienia na przedmiotowe opracowanie, zobowiązany jest do prowadzenia </w:t>
      </w:r>
      <w:r w:rsidRPr="00FB7C42">
        <w:rPr>
          <w:rFonts w:eastAsia="Lucida Sans Unicode" w:cstheme="minorHAnsi"/>
          <w:b/>
          <w:bCs/>
        </w:rPr>
        <w:t>„Dziennika Robót”,</w:t>
      </w:r>
      <w:r w:rsidRPr="00FB7C42">
        <w:rPr>
          <w:rFonts w:eastAsia="Lucida Sans Unicode" w:cstheme="minorHAnsi"/>
          <w:b/>
          <w:bCs/>
          <w:i/>
          <w:iCs/>
        </w:rPr>
        <w:t xml:space="preserve"> </w:t>
      </w:r>
      <w:r w:rsidRPr="00FB7C42">
        <w:rPr>
          <w:rFonts w:eastAsia="Lucida Sans Unicode" w:cstheme="minorHAnsi"/>
        </w:rPr>
        <w:t>dokumentując w nim wszelkie istotne działania w ramach opracowania, w tym ewentualne dodatkowe ustalenia  i uzgodnienia z Zamawiającym.</w:t>
      </w:r>
    </w:p>
    <w:p w:rsidR="00025BE4" w:rsidRDefault="00FB7C42" w:rsidP="007108C1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  <w:r w:rsidRPr="00FB7C42">
        <w:rPr>
          <w:rFonts w:eastAsia="Lucida Sans Unicode" w:cstheme="minorHAnsi"/>
        </w:rPr>
        <w:t xml:space="preserve">Pobierając z zasobu bazy danych Wykonawca winien zadbać o dokonanie wpisu w Dzienniku Robót daty, na jaką PODGiK sporządził </w:t>
      </w:r>
      <w:r w:rsidR="004424AA">
        <w:rPr>
          <w:rFonts w:eastAsia="Lucida Sans Unicode" w:cstheme="minorHAnsi"/>
        </w:rPr>
        <w:t>bazy inicjalne</w:t>
      </w:r>
      <w:r w:rsidRPr="00FB7C42">
        <w:rPr>
          <w:rFonts w:eastAsia="Lucida Sans Unicode" w:cstheme="minorHAnsi"/>
        </w:rPr>
        <w:t>.</w:t>
      </w:r>
    </w:p>
    <w:p w:rsidR="000A3D82" w:rsidRDefault="000A3D82" w:rsidP="007108C1">
      <w:pPr>
        <w:widowControl w:val="0"/>
        <w:suppressAutoHyphens/>
        <w:spacing w:after="120" w:line="360" w:lineRule="auto"/>
        <w:jc w:val="both"/>
        <w:rPr>
          <w:rFonts w:eastAsia="Lucida Sans Unicode" w:cstheme="minorHAnsi"/>
        </w:rPr>
      </w:pPr>
    </w:p>
    <w:p w:rsidR="007108C1" w:rsidRDefault="007108C1" w:rsidP="00025BE4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eastAsia="Lucida Sans Unicode" w:cs="Times New Roman"/>
          <w:b/>
          <w:lang w:eastAsia="ar-SA"/>
        </w:rPr>
      </w:pPr>
      <w:r w:rsidRPr="007108C1">
        <w:rPr>
          <w:rFonts w:eastAsia="Lucida Sans Unicode" w:cs="Times New Roman"/>
          <w:b/>
          <w:lang w:eastAsia="ar-SA"/>
        </w:rPr>
        <w:t>Pomiar terenowy</w:t>
      </w:r>
    </w:p>
    <w:p w:rsidR="007108C1" w:rsidRDefault="007108C1" w:rsidP="007108C1">
      <w:pPr>
        <w:spacing w:line="360" w:lineRule="auto"/>
        <w:ind w:firstLine="360"/>
        <w:jc w:val="both"/>
      </w:pPr>
      <w:r>
        <w:t>Pomiary terenowe wykonać w nawiązaniu do poziomej osnowy geodezyjnej</w:t>
      </w:r>
      <w:r w:rsidRPr="003A55FE">
        <w:t>. Za preferowaną technikę do pomiarów uznać należy pomiar metodą GPS RTK. W  przypadku wykorzystania tej metody przed przystąpieniem do pomiarów należy uzgodnić z PODGiK treść i formę przekazywanych raportów pomiarowych oraz wykazów współrzędnych. Zaleca się wykorzystanie systemu precyzyjnego pozycjonowania ASG- EUPOS.</w:t>
      </w:r>
    </w:p>
    <w:p w:rsidR="00A72C1E" w:rsidRDefault="007108C1" w:rsidP="007108C1">
      <w:pPr>
        <w:spacing w:line="360" w:lineRule="auto"/>
        <w:jc w:val="both"/>
      </w:pPr>
      <w:r w:rsidRPr="003A55FE">
        <w:t xml:space="preserve">Pomiary sytuacyjne wykonać zgodnie z rozporządzeniem Ministra </w:t>
      </w:r>
      <w:r w:rsidR="009E2D4C">
        <w:t>Rozwoju z dnia 18</w:t>
      </w:r>
      <w:r w:rsidRPr="003A55FE">
        <w:t xml:space="preserve"> </w:t>
      </w:r>
      <w:r w:rsidR="009E2D4C">
        <w:t>sierpnia 2020</w:t>
      </w:r>
      <w:r w:rsidRPr="003A55FE">
        <w:t>r. w sprawie standardów technicznych wykonywania geodezyjnych pomiarów sytuacyjnych i wysokościowych oraz opracowywania i przekazywania wyników tych pomiarów do państwowego zasobu geodezyjnego i kartograficznego</w:t>
      </w:r>
      <w:r w:rsidR="00235616">
        <w:t>.</w:t>
      </w:r>
    </w:p>
    <w:p w:rsidR="000A3D82" w:rsidRDefault="000A3D82" w:rsidP="007108C1">
      <w:pPr>
        <w:spacing w:line="360" w:lineRule="auto"/>
        <w:jc w:val="both"/>
      </w:pPr>
    </w:p>
    <w:p w:rsidR="00025BE4" w:rsidRPr="007108C1" w:rsidRDefault="007A1527" w:rsidP="007108C1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7108C1">
        <w:rPr>
          <w:rFonts w:eastAsia="Lucida Sans Unicode" w:cs="Times New Roman"/>
          <w:b/>
          <w:bCs/>
          <w:lang w:eastAsia="ar-SA"/>
        </w:rPr>
        <w:t>Utworzenie</w:t>
      </w:r>
      <w:r w:rsidR="00025BE4" w:rsidRPr="007108C1">
        <w:rPr>
          <w:rFonts w:eastAsia="Lucida Sans Unicode" w:cs="Times New Roman"/>
          <w:b/>
          <w:bCs/>
          <w:lang w:eastAsia="ar-SA"/>
        </w:rPr>
        <w:t xml:space="preserve"> </w:t>
      </w:r>
      <w:r w:rsidR="003E780C" w:rsidRPr="007108C1">
        <w:rPr>
          <w:rFonts w:eastAsia="Lucida Sans Unicode" w:cs="Times New Roman"/>
          <w:b/>
          <w:bCs/>
          <w:lang w:eastAsia="ar-SA"/>
        </w:rPr>
        <w:t xml:space="preserve">bazy </w:t>
      </w:r>
      <w:r w:rsidR="009B45F5" w:rsidRPr="007108C1">
        <w:rPr>
          <w:rFonts w:eastAsia="Lucida Sans Unicode" w:cs="Times New Roman"/>
          <w:b/>
          <w:bCs/>
          <w:lang w:eastAsia="ar-SA"/>
        </w:rPr>
        <w:t>danych obiektów topograficznych (BDOT500).</w:t>
      </w:r>
    </w:p>
    <w:p w:rsidR="00025BE4" w:rsidRPr="007462AE" w:rsidRDefault="00025BE4" w:rsidP="007462AE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Lucida Sans Unicode" w:cs="Times New Roman"/>
          <w:bCs/>
          <w:lang w:eastAsia="ar-SA"/>
        </w:rPr>
      </w:pPr>
      <w:r w:rsidRPr="007462AE">
        <w:rPr>
          <w:rFonts w:eastAsia="Lucida Sans Unicode" w:cs="Times New Roman"/>
          <w:bCs/>
          <w:lang w:eastAsia="ar-SA"/>
        </w:rPr>
        <w:t>Przed rozpoczęciem prac związanych z opracowa</w:t>
      </w:r>
      <w:r w:rsidR="00B14A8E">
        <w:rPr>
          <w:rFonts w:eastAsia="Lucida Sans Unicode" w:cs="Times New Roman"/>
          <w:bCs/>
          <w:lang w:eastAsia="ar-SA"/>
        </w:rPr>
        <w:t xml:space="preserve">niem bazy danych BDOT500 </w:t>
      </w:r>
      <w:r w:rsidR="0019271F">
        <w:rPr>
          <w:rFonts w:eastAsia="Lucida Sans Unicode" w:cs="Times New Roman"/>
          <w:bCs/>
          <w:lang w:eastAsia="ar-SA"/>
        </w:rPr>
        <w:t>Wykonawca pracy dokona analizę</w:t>
      </w:r>
      <w:r w:rsidRPr="007462AE">
        <w:rPr>
          <w:rFonts w:eastAsia="Lucida Sans Unicode" w:cs="Times New Roman"/>
          <w:bCs/>
          <w:lang w:eastAsia="ar-SA"/>
        </w:rPr>
        <w:t xml:space="preserve"> istniejącej dokumentacji geodezyjnej i kartograficznej pod kątem przydatności i możliwości wykorzystania materiałów w przedmiotowej pracy geodezyjnej.</w:t>
      </w:r>
      <w:r w:rsidRPr="007462AE">
        <w:rPr>
          <w:rFonts w:eastAsia="Lucida Sans Unicode" w:cs="Times New Roman"/>
          <w:bCs/>
          <w:lang w:eastAsia="ar-SA"/>
        </w:rPr>
        <w:br/>
        <w:t>Z wykonanej analizy sporządzić raport w formie tabelarycznej o przyjęciu lub odrzuceniu dokumentu (szkicu) dotyczącego</w:t>
      </w:r>
      <w:r w:rsidR="008E1F32">
        <w:rPr>
          <w:rFonts w:eastAsia="Lucida Sans Unicode" w:cs="Times New Roman"/>
          <w:bCs/>
          <w:lang w:eastAsia="ar-SA"/>
        </w:rPr>
        <w:t xml:space="preserve"> pomiaru obiektów bazy BDOT500</w:t>
      </w:r>
      <w:r w:rsidRPr="007462AE">
        <w:rPr>
          <w:rFonts w:eastAsia="Lucida Sans Unicode" w:cs="Times New Roman"/>
          <w:bCs/>
          <w:lang w:eastAsia="ar-SA"/>
        </w:rPr>
        <w:t>, z podaniem przyczyny jego niewykorzystania.</w:t>
      </w:r>
    </w:p>
    <w:p w:rsidR="00025BE4" w:rsidRPr="00025BE4" w:rsidRDefault="00025BE4" w:rsidP="00F96FC2">
      <w:pPr>
        <w:widowControl w:val="0"/>
        <w:suppressAutoHyphens/>
        <w:spacing w:after="0" w:line="360" w:lineRule="auto"/>
        <w:ind w:left="708"/>
        <w:jc w:val="both"/>
        <w:rPr>
          <w:rFonts w:eastAsia="Lucida Sans Unicode" w:cs="Times New Roman"/>
          <w:bCs/>
          <w:u w:val="single"/>
          <w:lang w:eastAsia="ar-SA"/>
        </w:rPr>
      </w:pPr>
      <w:r w:rsidRPr="00025BE4">
        <w:rPr>
          <w:rFonts w:eastAsia="Lucida Sans Unicode" w:cs="Times New Roman"/>
          <w:bCs/>
          <w:lang w:eastAsia="ar-SA"/>
        </w:rPr>
        <w:t xml:space="preserve">Przyjmuje się generalną zasadę, że </w:t>
      </w:r>
      <w:r w:rsidR="000D2B7C">
        <w:rPr>
          <w:rFonts w:eastAsia="Lucida Sans Unicode" w:cs="Times New Roman"/>
          <w:bCs/>
          <w:lang w:eastAsia="ar-SA"/>
        </w:rPr>
        <w:t>obiekt</w:t>
      </w:r>
      <w:r w:rsidR="006B21C2">
        <w:rPr>
          <w:rFonts w:eastAsia="Lucida Sans Unicode" w:cs="Times New Roman"/>
          <w:bCs/>
          <w:lang w:eastAsia="ar-SA"/>
        </w:rPr>
        <w:t>y w bazie danych BDOT500 zostaną</w:t>
      </w:r>
      <w:r w:rsidRPr="00025BE4">
        <w:rPr>
          <w:rFonts w:eastAsia="Lucida Sans Unicode" w:cs="Times New Roman"/>
          <w:bCs/>
          <w:lang w:eastAsia="ar-SA"/>
        </w:rPr>
        <w:t xml:space="preserve"> </w:t>
      </w:r>
      <w:r w:rsidRPr="00025BE4">
        <w:rPr>
          <w:rFonts w:eastAsia="Lucida Sans Unicode" w:cs="Times New Roman"/>
          <w:bCs/>
          <w:u w:val="single"/>
          <w:lang w:eastAsia="ar-SA"/>
        </w:rPr>
        <w:t>zdefiniowane maksymalnie z danych analitycznych.</w:t>
      </w:r>
    </w:p>
    <w:p w:rsidR="002D42D8" w:rsidRDefault="001F2113" w:rsidP="00F96FC2">
      <w:pPr>
        <w:widowControl w:val="0"/>
        <w:suppressAutoHyphens/>
        <w:spacing w:after="0" w:line="360" w:lineRule="auto"/>
        <w:ind w:left="708"/>
        <w:jc w:val="both"/>
        <w:rPr>
          <w:rFonts w:eastAsia="Lucida Sans Unicode" w:cs="Times New Roman"/>
          <w:bCs/>
          <w:lang w:eastAsia="ar-SA"/>
        </w:rPr>
      </w:pPr>
      <w:r>
        <w:rPr>
          <w:rFonts w:eastAsia="Lucida Sans Unicode" w:cs="Times New Roman"/>
          <w:bCs/>
          <w:lang w:eastAsia="ar-SA"/>
        </w:rPr>
        <w:t>G</w:t>
      </w:r>
      <w:r w:rsidR="00025BE4" w:rsidRPr="00025BE4">
        <w:rPr>
          <w:rFonts w:eastAsia="Lucida Sans Unicode" w:cs="Times New Roman"/>
          <w:bCs/>
          <w:lang w:eastAsia="ar-SA"/>
        </w:rPr>
        <w:t xml:space="preserve">dy współrzędne pozyskano w układzie współrzędnych „1965” w wyniku pomiaru metodą biegunową oraz  GPS RTK należy dokonać transformacji współrzędnych do obowiązującego układu. </w:t>
      </w:r>
    </w:p>
    <w:p w:rsidR="008558EC" w:rsidRPr="008558EC" w:rsidRDefault="00025BE4" w:rsidP="008558EC">
      <w:pPr>
        <w:widowControl w:val="0"/>
        <w:suppressAutoHyphens/>
        <w:spacing w:after="0" w:line="360" w:lineRule="auto"/>
        <w:ind w:left="708"/>
        <w:jc w:val="both"/>
        <w:rPr>
          <w:rFonts w:eastAsia="Lucida Sans Unicode" w:cs="Times New Roman"/>
          <w:bCs/>
          <w:lang w:eastAsia="ar-SA"/>
        </w:rPr>
      </w:pPr>
      <w:r w:rsidRPr="00025BE4">
        <w:rPr>
          <w:rFonts w:eastAsia="Lucida Sans Unicode" w:cs="Times New Roman"/>
          <w:bCs/>
          <w:lang w:eastAsia="ar-SA"/>
        </w:rPr>
        <w:t>W przypadku braku możliwości wykorzystania dokumentacji geodezyjnej bądź braku dokumentacji podst</w:t>
      </w:r>
      <w:r w:rsidR="007F2BAC">
        <w:rPr>
          <w:rFonts w:eastAsia="Lucida Sans Unicode" w:cs="Times New Roman"/>
          <w:bCs/>
          <w:lang w:eastAsia="ar-SA"/>
        </w:rPr>
        <w:t>awowej obiekty bazy BDOT500</w:t>
      </w:r>
      <w:r w:rsidRPr="00025BE4">
        <w:rPr>
          <w:rFonts w:eastAsia="Lucida Sans Unicode" w:cs="Times New Roman"/>
          <w:bCs/>
          <w:lang w:eastAsia="ar-SA"/>
        </w:rPr>
        <w:t xml:space="preserve"> w bazie należy zdefiniować na podstawie digita</w:t>
      </w:r>
      <w:r w:rsidR="001F2113">
        <w:rPr>
          <w:rFonts w:eastAsia="Lucida Sans Unicode" w:cs="Times New Roman"/>
          <w:bCs/>
          <w:lang w:eastAsia="ar-SA"/>
        </w:rPr>
        <w:t>lizacji rastra mapy zasadniczej z wyjątkiem ogrodzeń trwałych od strony dróg publicznych, które w ramach całego opracowania  podlegają ujawnieniu na podstawie danych spełniających kryteria dokładnościowe obowiązujący</w:t>
      </w:r>
      <w:r w:rsidR="00FD60B9">
        <w:rPr>
          <w:rFonts w:eastAsia="Lucida Sans Unicode" w:cs="Times New Roman"/>
          <w:bCs/>
          <w:lang w:eastAsia="ar-SA"/>
        </w:rPr>
        <w:t>ch standardów technicznych, a  w </w:t>
      </w:r>
      <w:r w:rsidR="001F2113">
        <w:rPr>
          <w:rFonts w:eastAsia="Lucida Sans Unicode" w:cs="Times New Roman"/>
          <w:bCs/>
          <w:lang w:eastAsia="ar-SA"/>
        </w:rPr>
        <w:t xml:space="preserve">przypadku braku takich danych  położenie ujawnić </w:t>
      </w:r>
      <w:r w:rsidR="00A2209E">
        <w:rPr>
          <w:rFonts w:eastAsia="Lucida Sans Unicode" w:cs="Times New Roman"/>
          <w:bCs/>
          <w:lang w:eastAsia="ar-SA"/>
        </w:rPr>
        <w:t>w bazie danych  na podstawie pomiaru bezpośredniego w ramach aktualnego zamówienia.</w:t>
      </w:r>
    </w:p>
    <w:p w:rsidR="008558EC" w:rsidRDefault="008558EC" w:rsidP="008558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Zasady definiowania obiektów w bazie danych BDOT500.</w:t>
      </w:r>
    </w:p>
    <w:p w:rsidR="005A75A7" w:rsidRPr="00A72C1E" w:rsidRDefault="008558EC" w:rsidP="00A72C1E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Obiekty wprowadzane do BDOT500 zapisuje się w sposób odzwierciedlający poprawne relacje topologiczne pomiędzy obiektami.</w:t>
      </w:r>
    </w:p>
    <w:p w:rsidR="008558EC" w:rsidRPr="008558EC" w:rsidRDefault="008558EC" w:rsidP="008558E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Relacje topologiczne nie mogą zawierać:</w:t>
      </w:r>
    </w:p>
    <w:p w:rsidR="008558EC" w:rsidRPr="008558EC" w:rsidRDefault="00C21AA4" w:rsidP="00C21AA4">
      <w:pPr>
        <w:pStyle w:val="Akapitzlist"/>
        <w:spacing w:after="0" w:line="360" w:lineRule="auto"/>
        <w:ind w:firstLine="69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8558EC">
        <w:rPr>
          <w:rFonts w:eastAsia="Times New Roman" w:cstheme="minorHAnsi"/>
          <w:lang w:eastAsia="pl-PL"/>
        </w:rPr>
        <w:t>zdublowanych wierzchołków linii,</w:t>
      </w:r>
    </w:p>
    <w:p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zapętleń linii,</w:t>
      </w:r>
    </w:p>
    <w:p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uskoków linii,</w:t>
      </w:r>
    </w:p>
    <w:p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niedociągnięć połączeń linii lub powierzchni,</w:t>
      </w:r>
    </w:p>
    <w:p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przeciągnięć połączeń linii lub powierzchni,</w:t>
      </w:r>
    </w:p>
    <w:p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bliskiego sąsiedztwa wierzchołków,</w:t>
      </w:r>
    </w:p>
    <w:p w:rsid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brakujących segmentów obiektów liniowych i powierzchniowych</w:t>
      </w:r>
    </w:p>
    <w:p w:rsidR="008558EC" w:rsidRPr="00C21AA4" w:rsidRDefault="008558EC" w:rsidP="00C21AA4">
      <w:pPr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C21AA4">
        <w:rPr>
          <w:rFonts w:eastAsia="Times New Roman" w:cstheme="minorHAnsi"/>
          <w:lang w:eastAsia="pl-PL"/>
        </w:rPr>
        <w:t xml:space="preserve">- niewynikających z materiałów źródłowych, </w:t>
      </w:r>
      <w:r w:rsidR="00C21AA4">
        <w:rPr>
          <w:rFonts w:eastAsia="Times New Roman" w:cstheme="minorHAnsi"/>
          <w:lang w:eastAsia="pl-PL"/>
        </w:rPr>
        <w:t>o których mowa w art. 28 ustawy Prawo geodezyjne i kartograficzne.</w:t>
      </w:r>
    </w:p>
    <w:p w:rsidR="008558EC" w:rsidRPr="00C21AA4" w:rsidRDefault="008558EC" w:rsidP="00C21AA4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Modyfikacja wierzchołka każdego obiektu BDOT500 wymusza aktualizację wszystkich obiektów posiadających ten wierzchołek.</w:t>
      </w:r>
      <w:r w:rsidR="00C21AA4">
        <w:rPr>
          <w:rFonts w:eastAsia="Times New Roman" w:cstheme="minorHAnsi"/>
          <w:lang w:eastAsia="pl-PL"/>
        </w:rPr>
        <w:t xml:space="preserve"> </w:t>
      </w:r>
      <w:r w:rsidRPr="00C21AA4">
        <w:rPr>
          <w:rFonts w:eastAsia="Times New Roman" w:cstheme="minorHAnsi"/>
          <w:lang w:eastAsia="pl-PL"/>
        </w:rPr>
        <w:t>Obiekty konstruuje się tak, aby zapewniać ich poprawność geometryczną.</w:t>
      </w:r>
    </w:p>
    <w:p w:rsidR="008558EC" w:rsidRPr="008558EC" w:rsidRDefault="008558EC" w:rsidP="00C21AA4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W celu zachowania poprawności geometrycznej obiektów należy:</w:t>
      </w:r>
    </w:p>
    <w:p w:rsidR="008558EC" w:rsidRPr="008558EC" w:rsidRDefault="00C21AA4" w:rsidP="00C21AA4">
      <w:pPr>
        <w:pStyle w:val="Akapitzlist"/>
        <w:spacing w:after="0" w:line="360" w:lineRule="auto"/>
        <w:ind w:firstLine="69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8558EC">
        <w:rPr>
          <w:rFonts w:eastAsia="Times New Roman" w:cstheme="minorHAnsi"/>
          <w:lang w:eastAsia="pl-PL"/>
        </w:rPr>
        <w:t>segmentować obiekty na granicy jednostki ewidencyjnej;</w:t>
      </w:r>
    </w:p>
    <w:p w:rsidR="008558EC" w:rsidRPr="00C21AA4" w:rsidRDefault="00C21AA4" w:rsidP="00C21AA4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8558EC" w:rsidRPr="00C21AA4">
        <w:rPr>
          <w:rFonts w:eastAsia="Times New Roman" w:cstheme="minorHAnsi"/>
          <w:lang w:eastAsia="pl-PL"/>
        </w:rPr>
        <w:t>spełniać wymagania szczegółowe okr</w:t>
      </w:r>
      <w:r w:rsidR="001F2113">
        <w:rPr>
          <w:rFonts w:eastAsia="Times New Roman" w:cstheme="minorHAnsi"/>
          <w:lang w:eastAsia="pl-PL"/>
        </w:rPr>
        <w:t>eślone w  warunkach technicznych</w:t>
      </w:r>
    </w:p>
    <w:p w:rsidR="008558EC" w:rsidRPr="008A5BD9" w:rsidRDefault="008558EC" w:rsidP="0087066E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 xml:space="preserve">Dla wybranych obiektów konstruuje się tzw. </w:t>
      </w:r>
      <w:proofErr w:type="spellStart"/>
      <w:r w:rsidRPr="008A5BD9">
        <w:rPr>
          <w:rFonts w:eastAsia="Times New Roman" w:cstheme="minorHAnsi"/>
          <w:lang w:eastAsia="pl-PL"/>
        </w:rPr>
        <w:t>polilinię</w:t>
      </w:r>
      <w:proofErr w:type="spellEnd"/>
      <w:r w:rsidRPr="008A5BD9">
        <w:rPr>
          <w:rFonts w:eastAsia="Times New Roman" w:cstheme="minorHAnsi"/>
          <w:lang w:eastAsia="pl-PL"/>
        </w:rPr>
        <w:t xml:space="preserve"> kierunkową, umożliwiającą wizualizację kartograficzną z wykorzystaniem znaków kartograficznych określonych w załączniku nr 7</w:t>
      </w:r>
      <w:r w:rsidR="00DA2972">
        <w:rPr>
          <w:rFonts w:eastAsia="Times New Roman" w:cstheme="minorHAnsi"/>
          <w:lang w:eastAsia="pl-PL"/>
        </w:rPr>
        <w:t xml:space="preserve"> rozporządzenia w sprawie bazy danych obiektów topograficznych oraz mapy zasadniczej</w:t>
      </w:r>
      <w:r w:rsidRPr="008A5BD9">
        <w:rPr>
          <w:rFonts w:eastAsia="Times New Roman" w:cstheme="minorHAnsi"/>
          <w:lang w:eastAsia="pl-PL"/>
        </w:rPr>
        <w:t>.</w:t>
      </w:r>
    </w:p>
    <w:p w:rsidR="008558EC" w:rsidRPr="008A5BD9" w:rsidRDefault="008558EC" w:rsidP="008A5BD9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 xml:space="preserve">Dopuszcza się, aby przebieg </w:t>
      </w:r>
      <w:proofErr w:type="spellStart"/>
      <w:r w:rsidRPr="008A5BD9">
        <w:rPr>
          <w:rFonts w:eastAsia="Times New Roman" w:cstheme="minorHAnsi"/>
          <w:lang w:eastAsia="pl-PL"/>
        </w:rPr>
        <w:t>polilinii</w:t>
      </w:r>
      <w:proofErr w:type="spellEnd"/>
      <w:r w:rsidRPr="008A5BD9">
        <w:rPr>
          <w:rFonts w:eastAsia="Times New Roman" w:cstheme="minorHAnsi"/>
          <w:lang w:eastAsia="pl-PL"/>
        </w:rPr>
        <w:t xml:space="preserve"> kierunkowej nie był tożsamy z krawędzią obiektu, jeżeli jest to konieczne w procesie wizualizacji kartograficznej.</w:t>
      </w:r>
    </w:p>
    <w:p w:rsidR="008558EC" w:rsidRPr="008A5BD9" w:rsidRDefault="008558EC" w:rsidP="008A5BD9">
      <w:pPr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>W trakcie zakładania i prowadzenia BDOT500 należy stosować hierarchię ważności atrybutu źródło według następującej kolejności:</w:t>
      </w:r>
    </w:p>
    <w:p w:rsidR="008558EC" w:rsidRPr="008A5BD9" w:rsidRDefault="008A5BD9" w:rsidP="008A5BD9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 xml:space="preserve">- </w:t>
      </w:r>
      <w:r w:rsidR="008558EC" w:rsidRPr="008A5BD9">
        <w:rPr>
          <w:rFonts w:eastAsia="Times New Roman" w:cstheme="minorHAnsi"/>
          <w:lang w:eastAsia="pl-PL"/>
        </w:rPr>
        <w:t>pomiar na osnowę i obliczenia, w tym pomiary GNSS powiązane z osnową;</w:t>
      </w:r>
    </w:p>
    <w:p w:rsidR="008558EC" w:rsidRPr="002E1628" w:rsidRDefault="008A5BD9" w:rsidP="002E1628">
      <w:pPr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 w:rsidRPr="008A5BD9">
        <w:rPr>
          <w:rFonts w:eastAsia="Times New Roman" w:cstheme="minorHAnsi"/>
          <w:lang w:eastAsia="pl-PL"/>
        </w:rPr>
        <w:t>-</w:t>
      </w:r>
      <w:r w:rsidR="008558EC" w:rsidRPr="008A5BD9">
        <w:rPr>
          <w:rFonts w:eastAsia="Times New Roman" w:cstheme="minorHAnsi"/>
          <w:lang w:eastAsia="pl-PL"/>
        </w:rPr>
        <w:t xml:space="preserve">digitalizacja </w:t>
      </w:r>
      <w:r w:rsidR="008558EC" w:rsidRPr="008A5BD9">
        <w:rPr>
          <w:rFonts w:eastAsia="Times New Roman" w:cstheme="minorHAnsi"/>
          <w:iCs/>
          <w:lang w:eastAsia="pl-PL"/>
        </w:rPr>
        <w:t>mapy</w:t>
      </w:r>
      <w:r w:rsidR="008558EC" w:rsidRPr="008A5BD9">
        <w:rPr>
          <w:rFonts w:eastAsia="Times New Roman" w:cstheme="minorHAnsi"/>
          <w:lang w:eastAsia="pl-PL"/>
        </w:rPr>
        <w:t xml:space="preserve"> i </w:t>
      </w:r>
      <w:proofErr w:type="spellStart"/>
      <w:r w:rsidR="008558EC" w:rsidRPr="008A5BD9">
        <w:rPr>
          <w:rFonts w:eastAsia="Times New Roman" w:cstheme="minorHAnsi"/>
          <w:lang w:eastAsia="pl-PL"/>
        </w:rPr>
        <w:t>wektoryzacja</w:t>
      </w:r>
      <w:proofErr w:type="spellEnd"/>
      <w:r w:rsidR="008558EC" w:rsidRPr="008A5BD9">
        <w:rPr>
          <w:rFonts w:eastAsia="Times New Roman" w:cstheme="minorHAnsi"/>
          <w:lang w:eastAsia="pl-PL"/>
        </w:rPr>
        <w:t xml:space="preserve"> rastra </w:t>
      </w:r>
      <w:r w:rsidR="008558EC" w:rsidRPr="008A5BD9">
        <w:rPr>
          <w:rFonts w:eastAsia="Times New Roman" w:cstheme="minorHAnsi"/>
          <w:iCs/>
          <w:lang w:eastAsia="pl-PL"/>
        </w:rPr>
        <w:t>mapy</w:t>
      </w:r>
      <w:r w:rsidR="008558EC" w:rsidRPr="008A5BD9">
        <w:rPr>
          <w:rFonts w:eastAsia="Times New Roman" w:cstheme="minorHAnsi"/>
          <w:lang w:eastAsia="pl-PL"/>
        </w:rPr>
        <w:t>;</w:t>
      </w:r>
    </w:p>
    <w:p w:rsid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Jeżeli pozyskano informację o obiekcie łączącym istniejące obiekty w BDOT500 lub o obiekcie stanowiącym kontynuację istniejącego obiektu i posiadającym taki sam zestaw atrybutów, należy zmodyfikować przebieg istniejących obiektów uwzględniając geometrię nowego obiektu.</w:t>
      </w:r>
    </w:p>
    <w:p w:rsidR="002E1628" w:rsidRPr="008558EC" w:rsidRDefault="002E1628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Powstały obiekt zachowuje identyfikator jednego z istniejących obiektów.</w:t>
      </w:r>
    </w:p>
    <w:p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Atrybut identyfikator ewidencyjny materiału nowo powstałego obiektu przejmuje jednocześnie wszystkie wartości tego atrybutu pochodzące z tworzących go obiektów.</w:t>
      </w:r>
    </w:p>
    <w:p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Zmiana wartości atrybutów: źródło, rodzaj materiału umocnienia, rodzaj materiału budowli ziemnej, poziom, rodzaj komunikacji, materiał nawierzchni dla fragmentu obiektu powoduje jego segmentację.</w:t>
      </w:r>
    </w:p>
    <w:p w:rsidR="008558EC" w:rsidRPr="0093520C" w:rsidRDefault="0093520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8558EC" w:rsidRPr="008558EC">
        <w:rPr>
          <w:rFonts w:eastAsia="Times New Roman" w:cstheme="minorHAnsi"/>
          <w:lang w:eastAsia="pl-PL"/>
        </w:rPr>
        <w:t>eżeli pozyskano informację o obiekcie łączącym istniejące obiekty w BDOT500 lub o obiekcie stanowiącym kontynuację istniejącego obiektu i posiadającym inny zestaw atrybutów, należy obiekt ten pozyskać jako nowy obiekt.</w:t>
      </w:r>
    </w:p>
    <w:p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Zmiana wartości atrybutu dla całego obiektu istniejącego w BDOT500 skutkuje utworzeniem nowej wersji tego obiektu, w ramach trwającego nadal cyklu życia obiektu.</w:t>
      </w:r>
    </w:p>
    <w:p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Zmiana wartości atrybutu dla fragmentu obiektu powoduje jego segmentację.</w:t>
      </w:r>
    </w:p>
    <w:p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Atrybut identyfikator ewidencyjny materiału dla nowo utworzonych obiektów otrzymuje nową wartość, zachowując jednocześnie wszystkie wartości tego atrybutu dla dotychczas istniejącego obiektu.</w:t>
      </w:r>
    </w:p>
    <w:p w:rsidR="008558EC" w:rsidRPr="008558EC" w:rsidRDefault="008558EC" w:rsidP="0093520C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Modyfikacja geometrii obiektu w zakresie zmiany typu geometrii skutkuje utworzeniem nowej wersji tego obiektu w ramach trwającego nadal cyklu życia obiektu.</w:t>
      </w:r>
    </w:p>
    <w:p w:rsidR="004B5F56" w:rsidRPr="0093520C" w:rsidRDefault="004B5F56" w:rsidP="004B5F56">
      <w:pPr>
        <w:spacing w:after="0" w:line="360" w:lineRule="auto"/>
        <w:ind w:left="708"/>
        <w:jc w:val="both"/>
        <w:rPr>
          <w:rFonts w:eastAsia="Times New Roman" w:cstheme="minorHAnsi"/>
          <w:lang w:eastAsia="pl-PL"/>
        </w:rPr>
      </w:pPr>
      <w:r w:rsidRPr="0093520C">
        <w:rPr>
          <w:rFonts w:eastAsia="Times New Roman" w:cstheme="minorHAnsi"/>
          <w:lang w:eastAsia="pl-PL"/>
        </w:rPr>
        <w:t>Obiekty BDOT500 pozostające w zależności topologicznej z innymi obiektami tej bazy podlegają aktualizacji geometrii w granicach błędu położenia punktu obiektu</w:t>
      </w:r>
      <w:r>
        <w:rPr>
          <w:rFonts w:eastAsia="Times New Roman" w:cstheme="minorHAnsi"/>
          <w:lang w:eastAsia="pl-PL"/>
        </w:rPr>
        <w:t xml:space="preserve">. </w:t>
      </w:r>
      <w:r w:rsidRPr="0093520C">
        <w:rPr>
          <w:rFonts w:eastAsia="Times New Roman" w:cstheme="minorHAnsi"/>
          <w:lang w:eastAsia="pl-PL"/>
        </w:rPr>
        <w:t>W przypadku zależności topologicznej obiektów należących do różnych grup dokładnościowych lub należących do tej samej grupy dokładnościowej, jako nadrzędny przyjmuje się przebieg obiektu, którego położenie określone zostało z wyższą dokładnością.</w:t>
      </w:r>
      <w:r>
        <w:rPr>
          <w:rFonts w:eastAsia="Times New Roman" w:cstheme="minorHAnsi"/>
          <w:lang w:eastAsia="pl-PL"/>
        </w:rPr>
        <w:br/>
      </w:r>
      <w:r w:rsidRPr="0093520C">
        <w:rPr>
          <w:rFonts w:eastAsia="Times New Roman" w:cstheme="minorHAnsi"/>
          <w:lang w:eastAsia="pl-PL"/>
        </w:rPr>
        <w:t>O potrzebie wykonania tej czynności decyduje wykonawca podczas opracowywania wyników pomiarów pozyskanych do roboczej bazy danych</w:t>
      </w:r>
      <w:r>
        <w:rPr>
          <w:rFonts w:eastAsia="Times New Roman" w:cstheme="minorHAnsi"/>
          <w:lang w:eastAsia="pl-PL"/>
        </w:rPr>
        <w:t>.</w:t>
      </w:r>
    </w:p>
    <w:p w:rsidR="004B5F56" w:rsidRPr="008558EC" w:rsidRDefault="004B5F56" w:rsidP="004B5F56">
      <w:pPr>
        <w:pStyle w:val="Akapitzlist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558EC">
        <w:rPr>
          <w:rFonts w:eastAsia="Times New Roman" w:cstheme="minorHAnsi"/>
          <w:lang w:eastAsia="pl-PL"/>
        </w:rPr>
        <w:t>Sąsiedztwo wierzchołków nie powinno być mniejsze od 1,0 m dla obiektów kategorii klas obiektów PT pokrycie terenu i mniejsze od wartości dwukrotnego błędu położenia punktu obiektu</w:t>
      </w:r>
      <w:r>
        <w:rPr>
          <w:rFonts w:eastAsia="Times New Roman" w:cstheme="minorHAnsi"/>
          <w:lang w:eastAsia="pl-PL"/>
        </w:rPr>
        <w:t xml:space="preserve">. </w:t>
      </w:r>
      <w:r w:rsidRPr="008558EC">
        <w:rPr>
          <w:rFonts w:eastAsia="Times New Roman" w:cstheme="minorHAnsi"/>
          <w:lang w:eastAsia="pl-PL"/>
        </w:rPr>
        <w:t>W celu zachowania poprawnej topologii obiektów BDOT500, obiekty przylegające zawierają te same punkty wierzchołkowe i węzłowe.</w:t>
      </w:r>
    </w:p>
    <w:p w:rsidR="00AF4ED4" w:rsidRPr="00AF2BB4" w:rsidRDefault="00257E4F" w:rsidP="004B5F56">
      <w:pPr>
        <w:widowControl w:val="0"/>
        <w:suppressAutoHyphens/>
        <w:autoSpaceDE w:val="0"/>
        <w:spacing w:after="0" w:line="360" w:lineRule="auto"/>
        <w:jc w:val="both"/>
        <w:rPr>
          <w:rFonts w:eastAsia="Lucida Sans Unicode" w:cs="Times New Roman"/>
          <w:b/>
          <w:bCs/>
          <w:lang w:eastAsia="ar-SA"/>
        </w:rPr>
      </w:pPr>
      <w:r>
        <w:rPr>
          <w:rFonts w:eastAsia="Arial" w:cs="Arial"/>
          <w:lang w:eastAsia="ar-SA"/>
        </w:rPr>
        <w:tab/>
      </w:r>
      <w:r w:rsidR="00CD61FB" w:rsidRPr="00CD61FB">
        <w:rPr>
          <w:rFonts w:eastAsia="Lucida Sans Unicode" w:cs="Times New Roman"/>
          <w:b/>
          <w:bCs/>
          <w:lang w:eastAsia="ar-SA"/>
        </w:rPr>
        <w:t>Redakcja mapy zasadniczej</w:t>
      </w:r>
      <w:r w:rsidR="00AF4ED4">
        <w:rPr>
          <w:rFonts w:eastAsia="Lucida Sans Unicode" w:cs="Times New Roman"/>
          <w:b/>
          <w:bCs/>
          <w:lang w:eastAsia="ar-SA"/>
        </w:rPr>
        <w:t>.</w:t>
      </w:r>
    </w:p>
    <w:p w:rsidR="007705BA" w:rsidRDefault="00AF4ED4" w:rsidP="00A72C1E">
      <w:pPr>
        <w:widowControl w:val="0"/>
        <w:suppressAutoHyphens/>
        <w:spacing w:after="480" w:line="360" w:lineRule="auto"/>
        <w:ind w:left="708" w:firstLine="708"/>
        <w:jc w:val="both"/>
        <w:rPr>
          <w:rFonts w:eastAsia="Lucida Sans Unicode" w:cs="Times New Roman"/>
          <w:bCs/>
          <w:lang w:eastAsia="ar-SA"/>
        </w:rPr>
      </w:pPr>
      <w:r>
        <w:rPr>
          <w:rFonts w:eastAsia="Lucida Sans Unicode" w:cs="Times New Roman"/>
          <w:bCs/>
          <w:lang w:eastAsia="ar-SA"/>
        </w:rPr>
        <w:t xml:space="preserve">Wykonać redakcję </w:t>
      </w:r>
      <w:r w:rsidR="00565D42">
        <w:rPr>
          <w:rFonts w:eastAsia="Lucida Sans Unicode" w:cs="Times New Roman"/>
          <w:bCs/>
          <w:lang w:eastAsia="ar-SA"/>
        </w:rPr>
        <w:t xml:space="preserve">cyfrowej </w:t>
      </w:r>
      <w:r w:rsidR="00EE7318">
        <w:rPr>
          <w:rFonts w:eastAsia="Lucida Sans Unicode" w:cs="Times New Roman"/>
          <w:bCs/>
          <w:lang w:eastAsia="ar-SA"/>
        </w:rPr>
        <w:t>mapy zasadniczej w skali 1:500 oraz 1:1000.</w:t>
      </w:r>
      <w:r w:rsidR="00565D42">
        <w:rPr>
          <w:rFonts w:eastAsia="Lucida Sans Unicode" w:cs="Times New Roman"/>
          <w:bCs/>
          <w:lang w:eastAsia="ar-SA"/>
        </w:rPr>
        <w:br/>
      </w:r>
      <w:r w:rsidR="00CD61FB" w:rsidRPr="00EF0E8A">
        <w:rPr>
          <w:rFonts w:eastAsia="Lucida Sans Unicode" w:cs="Times New Roman"/>
          <w:bCs/>
          <w:lang w:eastAsia="ar-SA"/>
        </w:rPr>
        <w:t xml:space="preserve">Zasady redakcji mapy zasadniczej określa </w:t>
      </w:r>
      <w:r w:rsidR="004B5F56">
        <w:rPr>
          <w:rFonts w:eastAsia="Lucida Sans Unicode" w:cs="Times New Roman"/>
          <w:bCs/>
          <w:lang w:eastAsia="ar-SA"/>
        </w:rPr>
        <w:t>rozporządzenie z dnia 23.7.2021</w:t>
      </w:r>
      <w:r w:rsidR="000D62F8">
        <w:rPr>
          <w:rFonts w:eastAsia="Lucida Sans Unicode" w:cs="Times New Roman"/>
          <w:bCs/>
          <w:lang w:eastAsia="ar-SA"/>
        </w:rPr>
        <w:t xml:space="preserve">r. w sprawie bazy danych obiektów topograficznych </w:t>
      </w:r>
      <w:r>
        <w:rPr>
          <w:rFonts w:eastAsia="Lucida Sans Unicode" w:cs="Times New Roman"/>
          <w:bCs/>
          <w:lang w:eastAsia="ar-SA"/>
        </w:rPr>
        <w:t>oraz mapy zasadniczej.</w:t>
      </w:r>
    </w:p>
    <w:p w:rsidR="009011EA" w:rsidRDefault="009011EA" w:rsidP="009011EA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eastAsia="Times New Roman" w:cstheme="minorHAnsi"/>
          <w:b/>
          <w:noProof/>
          <w:lang w:eastAsia="pl-PL"/>
        </w:rPr>
      </w:pPr>
      <w:r>
        <w:rPr>
          <w:rFonts w:eastAsia="Times New Roman" w:cstheme="minorHAnsi"/>
          <w:b/>
          <w:noProof/>
          <w:lang w:eastAsia="pl-PL"/>
        </w:rPr>
        <w:t>Digitalizacja materiałów państwowego zasobu geo</w:t>
      </w:r>
      <w:r w:rsidR="002E1628">
        <w:rPr>
          <w:rFonts w:eastAsia="Times New Roman" w:cstheme="minorHAnsi"/>
          <w:b/>
          <w:noProof/>
          <w:lang w:eastAsia="pl-PL"/>
        </w:rPr>
        <w:t>dezyjnego i kartograficznego.</w:t>
      </w:r>
    </w:p>
    <w:p w:rsidR="00204EA1" w:rsidRDefault="00204EA1" w:rsidP="00A45A03">
      <w:pPr>
        <w:pStyle w:val="WW-Tekstpodstawowywcity2"/>
        <w:spacing w:line="360" w:lineRule="auto"/>
        <w:ind w:left="708" w:firstLine="360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 xml:space="preserve">Wszystkie dokumenty niepodłączone do bazy danych </w:t>
      </w:r>
      <w:r w:rsidR="009424C0">
        <w:rPr>
          <w:rFonts w:asciiTheme="minorHAnsi" w:hAnsiTheme="minorHAnsi" w:cstheme="minorHAnsi"/>
          <w:sz w:val="22"/>
          <w:szCs w:val="22"/>
        </w:rPr>
        <w:t>w zakresie obiektów wchodzących</w:t>
      </w:r>
      <w:r w:rsidR="009424C0">
        <w:rPr>
          <w:rFonts w:asciiTheme="minorHAnsi" w:hAnsiTheme="minorHAnsi" w:cstheme="minorHAnsi"/>
          <w:sz w:val="22"/>
          <w:szCs w:val="22"/>
        </w:rPr>
        <w:br/>
      </w:r>
      <w:r w:rsidR="00925F73">
        <w:rPr>
          <w:rFonts w:asciiTheme="minorHAnsi" w:hAnsiTheme="minorHAnsi" w:cstheme="minorHAnsi"/>
          <w:sz w:val="22"/>
          <w:szCs w:val="22"/>
        </w:rPr>
        <w:t xml:space="preserve">w BDOT500 </w:t>
      </w:r>
      <w:r>
        <w:rPr>
          <w:rFonts w:asciiTheme="minorHAnsi" w:hAnsiTheme="minorHAnsi" w:cstheme="minorHAnsi"/>
          <w:sz w:val="22"/>
          <w:szCs w:val="22"/>
        </w:rPr>
        <w:t xml:space="preserve">znajdujące się w państwowym zasobie geodezyjnym i kartograficznym </w:t>
      </w:r>
      <w:r w:rsidR="009424C0">
        <w:rPr>
          <w:rFonts w:asciiTheme="minorHAnsi" w:hAnsiTheme="minorHAnsi" w:cstheme="minorHAnsi"/>
          <w:sz w:val="22"/>
          <w:szCs w:val="22"/>
        </w:rPr>
        <w:t>zeskanować</w:t>
      </w:r>
      <w:r w:rsidR="009424C0">
        <w:rPr>
          <w:rFonts w:asciiTheme="minorHAnsi" w:hAnsiTheme="minorHAnsi" w:cstheme="minorHAnsi"/>
          <w:sz w:val="22"/>
          <w:szCs w:val="22"/>
        </w:rPr>
        <w:br/>
      </w:r>
      <w:r w:rsidRPr="003A55FE">
        <w:rPr>
          <w:rFonts w:asciiTheme="minorHAnsi" w:hAnsiTheme="minorHAnsi" w:cstheme="minorHAnsi"/>
          <w:sz w:val="22"/>
          <w:szCs w:val="22"/>
        </w:rPr>
        <w:t>w technice barwnej i dołączyć do baz</w:t>
      </w:r>
      <w:r w:rsidR="00B57947">
        <w:rPr>
          <w:rFonts w:asciiTheme="minorHAnsi" w:hAnsiTheme="minorHAnsi" w:cstheme="minorHAnsi"/>
          <w:sz w:val="22"/>
          <w:szCs w:val="22"/>
        </w:rPr>
        <w:t>y danych w systemie GEO-INFO</w:t>
      </w:r>
      <w:r w:rsidR="001728D0">
        <w:rPr>
          <w:rFonts w:asciiTheme="minorHAnsi" w:hAnsiTheme="minorHAnsi" w:cstheme="minorHAnsi"/>
          <w:sz w:val="22"/>
          <w:szCs w:val="22"/>
        </w:rPr>
        <w:t>.</w:t>
      </w:r>
    </w:p>
    <w:p w:rsidR="00B57947" w:rsidRPr="00B57947" w:rsidRDefault="00B57947" w:rsidP="00B57947">
      <w:pPr>
        <w:spacing w:line="360" w:lineRule="auto"/>
        <w:ind w:left="708" w:firstLine="360"/>
        <w:jc w:val="both"/>
      </w:pPr>
      <w:r w:rsidRPr="00B57947">
        <w:t xml:space="preserve">Zamawiający udostępni Wykonawcy dostęp do aplikacji GEO-INFO  i. Zasób wspomagającej proces podłączenia skanów dokumentów geodezyjnych do bazy danych systemu </w:t>
      </w:r>
      <w:proofErr w:type="spellStart"/>
      <w:r w:rsidRPr="00B57947">
        <w:t>pzgik</w:t>
      </w:r>
      <w:proofErr w:type="spellEnd"/>
      <w:r w:rsidRPr="00B57947">
        <w:t xml:space="preserve"> przez zapewnienie zdalnego dostępu do baz danych. </w:t>
      </w:r>
    </w:p>
    <w:p w:rsidR="00B57947" w:rsidRPr="00B57947" w:rsidRDefault="00B57947" w:rsidP="00B57947">
      <w:pPr>
        <w:spacing w:line="360" w:lineRule="auto"/>
        <w:ind w:left="708"/>
        <w:jc w:val="both"/>
      </w:pPr>
      <w:r w:rsidRPr="00B57947">
        <w:t>Wykonawca prac otrzyma login i hasło od Zamawiającego na podstawie zgłoszenia pracy geodezyjnej oraz wniosku do Starosty.</w:t>
      </w:r>
    </w:p>
    <w:p w:rsidR="00A6521E" w:rsidRPr="00B57947" w:rsidRDefault="00B57947" w:rsidP="00B57947">
      <w:pPr>
        <w:spacing w:line="360" w:lineRule="auto"/>
        <w:ind w:left="708"/>
        <w:jc w:val="both"/>
      </w:pPr>
      <w:r w:rsidRPr="00B57947">
        <w:t xml:space="preserve">Zamawiający dopuszcza stosowanie rozwiązań zamiennych do działania, </w:t>
      </w:r>
      <w:r>
        <w:t xml:space="preserve">o którym mowa w </w:t>
      </w:r>
      <w:r w:rsidRPr="00B57947">
        <w:t>powyżej bez utraty jakości zamawianej usługi -digitalizacji materiałów państwowego zasobu geodezyjnego i kartograficznego.</w:t>
      </w:r>
    </w:p>
    <w:p w:rsidR="00204EA1" w:rsidRPr="003A55FE" w:rsidRDefault="00B57947" w:rsidP="00B57947">
      <w:pPr>
        <w:pStyle w:val="WW-Tekstpodstawowywcity2"/>
        <w:spacing w:line="360" w:lineRule="auto"/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Podczas przetwarzania dokumentacji geodezyjnej w postaci analogowej do postaci cyfrowej z</w:t>
      </w:r>
      <w:r w:rsidR="00204EA1" w:rsidRPr="003A55FE">
        <w:rPr>
          <w:rFonts w:asciiTheme="minorHAnsi" w:hAnsiTheme="minorHAnsi" w:cstheme="minorHAnsi"/>
          <w:sz w:val="22"/>
          <w:szCs w:val="22"/>
        </w:rPr>
        <w:t>achować pełną czytelność zeskanowanych dokumen</w:t>
      </w:r>
      <w:r>
        <w:rPr>
          <w:rFonts w:asciiTheme="minorHAnsi" w:hAnsiTheme="minorHAnsi" w:cstheme="minorHAnsi"/>
          <w:sz w:val="22"/>
          <w:szCs w:val="22"/>
        </w:rPr>
        <w:t xml:space="preserve">tów zapewniającą jednoznaczność </w:t>
      </w:r>
      <w:r w:rsidR="00204EA1" w:rsidRPr="003A55FE">
        <w:rPr>
          <w:rFonts w:asciiTheme="minorHAnsi" w:hAnsiTheme="minorHAnsi" w:cstheme="minorHAnsi"/>
          <w:sz w:val="22"/>
          <w:szCs w:val="22"/>
        </w:rPr>
        <w:t xml:space="preserve">w interpretacji.  </w:t>
      </w:r>
    </w:p>
    <w:p w:rsidR="00204EA1" w:rsidRDefault="00204EA1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 xml:space="preserve">W przypadku braku pełnej czytelności szkiców, które zostały do bazy już podłączone należy powtórnie zeskanować oryginał szkicu w technice barwnej i zastąpić nieczytelny dokument. </w:t>
      </w:r>
    </w:p>
    <w:p w:rsidR="00204EA1" w:rsidRPr="00943719" w:rsidRDefault="00204EA1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943719">
        <w:rPr>
          <w:rFonts w:asciiTheme="minorHAnsi" w:hAnsiTheme="minorHAnsi" w:cstheme="minorHAnsi"/>
          <w:bCs/>
          <w:sz w:val="22"/>
          <w:szCs w:val="22"/>
        </w:rPr>
        <w:t xml:space="preserve">Nazewnictwo skanów dokumentów geodezyjnych i kartograficznych uzgodnić z PODGiK na etapie zgłoszenia pracy geodezyjnej.  </w:t>
      </w:r>
    </w:p>
    <w:p w:rsidR="00204EA1" w:rsidRDefault="00204EA1" w:rsidP="00FC4D89">
      <w:pPr>
        <w:pStyle w:val="WW-Tekstpodstawowywcity2"/>
        <w:spacing w:line="360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943719">
        <w:rPr>
          <w:rFonts w:asciiTheme="minorHAnsi" w:hAnsiTheme="minorHAnsi" w:cstheme="minorHAnsi"/>
          <w:bCs/>
          <w:sz w:val="22"/>
          <w:szCs w:val="22"/>
        </w:rPr>
        <w:t>Identyfikator ewidencyjny materiału zasobu składa się z czterec</w:t>
      </w:r>
      <w:r>
        <w:rPr>
          <w:rFonts w:asciiTheme="minorHAnsi" w:hAnsiTheme="minorHAnsi" w:cstheme="minorHAnsi"/>
          <w:bCs/>
          <w:sz w:val="22"/>
          <w:szCs w:val="22"/>
        </w:rPr>
        <w:t>h członów oddzielonych kropkami:</w:t>
      </w:r>
    </w:p>
    <w:p w:rsidR="00204EA1" w:rsidRPr="00D4065D" w:rsidRDefault="00204EA1" w:rsidP="00204EA1">
      <w:pPr>
        <w:pStyle w:val="WW-Tekstpodstawowywcity2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65D">
        <w:rPr>
          <w:rFonts w:asciiTheme="minorHAnsi" w:hAnsiTheme="minorHAnsi" w:cstheme="minorHAnsi"/>
          <w:b/>
          <w:bCs/>
          <w:sz w:val="22"/>
          <w:szCs w:val="22"/>
        </w:rPr>
        <w:t>P.3012.RRRR.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</w:p>
    <w:p w:rsidR="00204EA1" w:rsidRPr="00943719" w:rsidRDefault="00204EA1" w:rsidP="00A45A03">
      <w:pPr>
        <w:pStyle w:val="WW-Tekstpodstawowywcity2"/>
        <w:spacing w:line="360" w:lineRule="auto"/>
        <w:ind w:left="0" w:firstLine="708"/>
        <w:rPr>
          <w:rFonts w:asciiTheme="minorHAnsi" w:hAnsiTheme="minorHAnsi" w:cstheme="minorHAnsi"/>
          <w:bCs/>
          <w:sz w:val="22"/>
          <w:szCs w:val="22"/>
        </w:rPr>
      </w:pPr>
      <w:r w:rsidRPr="00943719">
        <w:rPr>
          <w:rFonts w:asciiTheme="minorHAnsi" w:hAnsiTheme="minorHAnsi" w:cstheme="minorHAnsi"/>
          <w:bCs/>
          <w:sz w:val="22"/>
          <w:szCs w:val="22"/>
        </w:rPr>
        <w:t xml:space="preserve"> z których:</w:t>
      </w:r>
    </w:p>
    <w:p w:rsidR="00204EA1" w:rsidRDefault="00204EA1" w:rsidP="00204EA1">
      <w:pPr>
        <w:pStyle w:val="WW-Tekstpodstawowywcity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943719">
        <w:rPr>
          <w:rFonts w:asciiTheme="minorHAnsi" w:hAnsiTheme="minorHAnsi" w:cstheme="minorHAnsi"/>
          <w:bCs/>
          <w:sz w:val="22"/>
          <w:szCs w:val="22"/>
        </w:rPr>
        <w:t xml:space="preserve">ierwszy </w:t>
      </w:r>
      <w:r>
        <w:rPr>
          <w:rFonts w:asciiTheme="minorHAnsi" w:hAnsiTheme="minorHAnsi" w:cstheme="minorHAnsi"/>
          <w:bCs/>
          <w:sz w:val="22"/>
          <w:szCs w:val="22"/>
        </w:rPr>
        <w:t xml:space="preserve">jest literą - </w:t>
      </w:r>
      <w:r w:rsidRPr="00943719">
        <w:rPr>
          <w:rFonts w:asciiTheme="minorHAnsi" w:hAnsiTheme="minorHAnsi" w:cstheme="minorHAnsi"/>
          <w:bCs/>
          <w:sz w:val="22"/>
          <w:szCs w:val="22"/>
        </w:rPr>
        <w:t>P- powiatowa część zasobu,</w:t>
      </w:r>
    </w:p>
    <w:p w:rsidR="00204EA1" w:rsidRDefault="00204EA1" w:rsidP="00204EA1">
      <w:pPr>
        <w:pStyle w:val="WW-Tekstpodstawowywcity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drugi jest identyfikatorem TERYT obszaru podziału terytorialnego kraju, który należy do właściwości miejscowej organu prowadzącego ewidencję materiałów zasobu- dla powiatu krotoszyńskiego 3012,</w:t>
      </w:r>
    </w:p>
    <w:p w:rsidR="00204EA1" w:rsidRDefault="00204EA1" w:rsidP="00204EA1">
      <w:pPr>
        <w:pStyle w:val="WW-Tekstpodstawowywcity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trzeci jest czterocyfrową liczbą oznaczającą rok, w którym nastąpiło przyjęcie do materiału do zasobu,</w:t>
      </w:r>
    </w:p>
    <w:p w:rsidR="00ED1A34" w:rsidRPr="00A72C1E" w:rsidRDefault="00204EA1" w:rsidP="00A72C1E">
      <w:pPr>
        <w:pStyle w:val="WW-Tekstpodstawowywcity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czwarty jest kolejną liczbą naturalną, wyróżniającą materiały zasobu w ewidencji materiałów zasobu w danym roku kalendarzowym,</w:t>
      </w:r>
    </w:p>
    <w:p w:rsidR="00204EA1" w:rsidRDefault="00204EA1" w:rsidP="00A45A03">
      <w:pPr>
        <w:pStyle w:val="WW-Tekstpodstawowywcity2"/>
        <w:spacing w:line="360" w:lineRule="auto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Dokumentom wchodzącym w skład operatu technicznego, przechowywanym w postaci dokumentów elektronicznych w bazie danych, nadaje się numery identyfikacyjne składające się z dwóch członów oddzielonych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podkreślnikiem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w których pierwszy jest identyfikatorem ewidencyjnym operatu tech</w:t>
      </w:r>
      <w:r w:rsidR="000B5383">
        <w:rPr>
          <w:rFonts w:asciiTheme="minorHAnsi" w:hAnsiTheme="minorHAnsi" w:cstheme="minorHAnsi"/>
          <w:bCs/>
          <w:sz w:val="22"/>
          <w:szCs w:val="22"/>
        </w:rPr>
        <w:t>nicznego, a drugi kolejną liczbą</w:t>
      </w:r>
      <w:r>
        <w:rPr>
          <w:rFonts w:asciiTheme="minorHAnsi" w:hAnsiTheme="minorHAnsi" w:cstheme="minorHAnsi"/>
          <w:bCs/>
          <w:sz w:val="22"/>
          <w:szCs w:val="22"/>
        </w:rPr>
        <w:t xml:space="preserve"> naturalną wyróżniającą poszczególne dokumenty danego operatu.</w:t>
      </w:r>
    </w:p>
    <w:p w:rsidR="00204EA1" w:rsidRDefault="00204EA1" w:rsidP="00A45A03">
      <w:pPr>
        <w:pStyle w:val="WW-Tekstpodstawowywcity2"/>
        <w:spacing w:line="360" w:lineRule="auto"/>
        <w:ind w:left="0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Poniżej wzór numeru identyfikującego:</w:t>
      </w:r>
    </w:p>
    <w:p w:rsidR="00204EA1" w:rsidRDefault="00204EA1" w:rsidP="00204EA1">
      <w:pPr>
        <w:pStyle w:val="WW-Tekstpodstawowywcity2"/>
        <w:spacing w:line="360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204EA1" w:rsidRDefault="00204EA1" w:rsidP="002462C1">
      <w:pPr>
        <w:pStyle w:val="WW-Tekstpodstawowywcity2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085">
        <w:rPr>
          <w:rFonts w:asciiTheme="minorHAnsi" w:hAnsiTheme="minorHAnsi" w:cstheme="minorHAnsi"/>
          <w:b/>
          <w:bCs/>
          <w:sz w:val="22"/>
          <w:szCs w:val="22"/>
        </w:rPr>
        <w:t>[IDENTYFIKATOR EWIDENCYJNY OPERATU]_n</w:t>
      </w:r>
    </w:p>
    <w:p w:rsidR="00ED1A34" w:rsidRPr="002462C1" w:rsidRDefault="00ED1A34" w:rsidP="002462C1">
      <w:pPr>
        <w:pStyle w:val="WW-Tekstpodstawowywcity2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04EA1" w:rsidRPr="0059168C" w:rsidRDefault="00204EA1" w:rsidP="00A45A03">
      <w:pPr>
        <w:pStyle w:val="WW-Tekstpodstawowywcity2"/>
        <w:spacing w:line="360" w:lineRule="auto"/>
        <w:ind w:left="0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Szkice polowe zeskanować i dołączyć do bazy danych w postaci pliku </w:t>
      </w:r>
      <w:r w:rsidR="008B5629">
        <w:rPr>
          <w:rFonts w:asciiTheme="minorHAnsi" w:hAnsiTheme="minorHAnsi" w:cstheme="minorHAnsi"/>
          <w:bCs/>
          <w:sz w:val="22"/>
          <w:szCs w:val="22"/>
        </w:rPr>
        <w:t>*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tif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204EA1" w:rsidRPr="003A55FE" w:rsidRDefault="00206635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Podczas skanowania dokumentów geodezyjnych d</w:t>
      </w:r>
      <w:r w:rsidR="00204EA1" w:rsidRPr="003A55FE">
        <w:rPr>
          <w:rFonts w:asciiTheme="minorHAnsi" w:hAnsiTheme="minorHAnsi" w:cstheme="minorHAnsi"/>
          <w:sz w:val="22"/>
          <w:szCs w:val="22"/>
        </w:rPr>
        <w:t xml:space="preserve">okonywać analizy zawartości operatów znajdujących się w zasobie pod względem występujących tam dokumentów. W przypadku stwierdzenia, iż w operacie omyłkowo znajdują się dokumenty nie dotyczące danej sprawy o zaistniałym fakcie należy niezwłocznie powiadomić pracownika PODGiK. Dodatkowo należy zwrócić szczególną uwagę na występujące w operacie szkice podstawowe. Po stwierdzeniu, iż dany szkic podstawowy znajduje się wyłącznie w przedmiotowym operacie jako kopia z oryginału, należy o zaistniałym fakcie powiadomić kierownika PODGiK oraz dołączyć zeskanowaną kopię do </w:t>
      </w:r>
      <w:r w:rsidR="00382BC8">
        <w:rPr>
          <w:rFonts w:asciiTheme="minorHAnsi" w:hAnsiTheme="minorHAnsi" w:cstheme="minorHAnsi"/>
          <w:sz w:val="22"/>
          <w:szCs w:val="22"/>
        </w:rPr>
        <w:t>bazy danych</w:t>
      </w:r>
      <w:r w:rsidR="00204EA1" w:rsidRPr="003A55FE">
        <w:rPr>
          <w:rFonts w:asciiTheme="minorHAnsi" w:hAnsiTheme="minorHAnsi" w:cstheme="minorHAnsi"/>
          <w:sz w:val="22"/>
          <w:szCs w:val="22"/>
        </w:rPr>
        <w:t>. Z dokonanej analizy należy sporządzić raport, który należy dołączyć do sprawozdania technicznego.</w:t>
      </w:r>
    </w:p>
    <w:p w:rsidR="00204EA1" w:rsidRPr="003A55FE" w:rsidRDefault="00204EA1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>W wyniku analizy dokumentacji podstawowej, do której zobligowany jest wykonawca prac oraz stwierdzenia niezgodności lub sprzeczności danych zawartych w tej dokumentacji,  sporządzić raport  zawierający w szczególności:</w:t>
      </w:r>
    </w:p>
    <w:p w:rsidR="00204EA1" w:rsidRPr="003A55FE" w:rsidRDefault="00204EA1" w:rsidP="00A45A03">
      <w:pPr>
        <w:pStyle w:val="WW-Tekstpodstawowywcity2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>- wskazanie danych niezgodnych lub sprzecznych na kopii dokumentów podstawowych,</w:t>
      </w:r>
    </w:p>
    <w:p w:rsidR="00204EA1" w:rsidRPr="003A55FE" w:rsidRDefault="00204EA1" w:rsidP="00A45A03">
      <w:pPr>
        <w:pStyle w:val="WW-Tekstpodstawowywcity2"/>
        <w:spacing w:line="360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>- pisemną charakterystykę zaistniałych niezgodności ze wskazaniem materiału, który zdaniem Wykonawcy należy wyłączyć z państwowego zasobu geodezyjnego i kartograficznego.</w:t>
      </w:r>
    </w:p>
    <w:p w:rsidR="00ED1A34" w:rsidRDefault="00204EA1" w:rsidP="00A45A03">
      <w:pPr>
        <w:pStyle w:val="WW-Tekstpodstawowywcity2"/>
        <w:spacing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3A55FE">
        <w:rPr>
          <w:rFonts w:asciiTheme="minorHAnsi" w:hAnsiTheme="minorHAnsi" w:cstheme="minorHAnsi"/>
          <w:sz w:val="22"/>
          <w:szCs w:val="22"/>
        </w:rPr>
        <w:t>Wyniki omawianej wyżej analizy winny zostać skompletowane w oddzielnym tomie z podziałem na arkusze nazwanym : „Analiza Danych Podstaw</w:t>
      </w:r>
      <w:r>
        <w:rPr>
          <w:rFonts w:asciiTheme="minorHAnsi" w:hAnsiTheme="minorHAnsi" w:cstheme="minorHAnsi"/>
          <w:sz w:val="22"/>
          <w:szCs w:val="22"/>
        </w:rPr>
        <w:t xml:space="preserve">owych – </w:t>
      </w:r>
      <w:r>
        <w:rPr>
          <w:rFonts w:asciiTheme="minorHAnsi" w:hAnsiTheme="minorHAnsi" w:cstheme="minorHAnsi"/>
          <w:i/>
          <w:sz w:val="22"/>
          <w:szCs w:val="22"/>
        </w:rPr>
        <w:t>Jednostka ewidencyjna</w:t>
      </w:r>
      <w:r w:rsidRPr="003A55FE">
        <w:rPr>
          <w:rFonts w:asciiTheme="minorHAnsi" w:hAnsiTheme="minorHAnsi" w:cstheme="minorHAnsi"/>
          <w:sz w:val="22"/>
          <w:szCs w:val="22"/>
        </w:rPr>
        <w:t xml:space="preserve"> ...” i przekazane Zamaw</w:t>
      </w:r>
      <w:r w:rsidR="005E369B">
        <w:rPr>
          <w:rFonts w:asciiTheme="minorHAnsi" w:hAnsiTheme="minorHAnsi" w:cstheme="minorHAnsi"/>
          <w:sz w:val="22"/>
          <w:szCs w:val="22"/>
        </w:rPr>
        <w:t>iającemu celem podjęcia decyzji.</w:t>
      </w:r>
    </w:p>
    <w:p w:rsidR="00A72C1E" w:rsidRDefault="00A72C1E" w:rsidP="00204EA1">
      <w:pPr>
        <w:pStyle w:val="WW-Tekstpodstawowywcity2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206635" w:rsidRDefault="00206635" w:rsidP="00204EA1">
      <w:pPr>
        <w:pStyle w:val="WW-Tekstpodstawowywcity2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B5F56" w:rsidRDefault="004B5F56" w:rsidP="00204EA1">
      <w:pPr>
        <w:pStyle w:val="WW-Tekstpodstawowywcity2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B5F56" w:rsidRDefault="004B5F56" w:rsidP="00204EA1">
      <w:pPr>
        <w:pStyle w:val="WW-Tekstpodstawowywcity2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B5F56" w:rsidRPr="005E369B" w:rsidRDefault="004B5F56" w:rsidP="00204EA1">
      <w:pPr>
        <w:pStyle w:val="WW-Tekstpodstawowywcity2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9011EA" w:rsidRPr="002A40FF" w:rsidRDefault="009011EA" w:rsidP="002A40FF">
      <w:pPr>
        <w:pStyle w:val="Akapitzlist"/>
        <w:widowControl w:val="0"/>
        <w:numPr>
          <w:ilvl w:val="0"/>
          <w:numId w:val="14"/>
        </w:numPr>
        <w:suppressAutoHyphens/>
        <w:spacing w:after="480" w:line="240" w:lineRule="auto"/>
        <w:jc w:val="both"/>
        <w:rPr>
          <w:rFonts w:eastAsia="Lucida Sans Unicode" w:cs="Times New Roman"/>
          <w:b/>
          <w:bCs/>
          <w:lang w:eastAsia="ar-SA"/>
        </w:rPr>
      </w:pPr>
      <w:r w:rsidRPr="002A40FF">
        <w:rPr>
          <w:rFonts w:eastAsia="Lucida Sans Unicode" w:cs="Times New Roman"/>
          <w:b/>
          <w:bCs/>
          <w:lang w:eastAsia="ar-SA"/>
        </w:rPr>
        <w:t>Operat techniczny</w:t>
      </w:r>
    </w:p>
    <w:p w:rsidR="009011EA" w:rsidRPr="00025BE4" w:rsidRDefault="009011EA" w:rsidP="009011EA">
      <w:pPr>
        <w:widowControl w:val="0"/>
        <w:suppressAutoHyphens/>
        <w:spacing w:after="480" w:line="240" w:lineRule="auto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>Operat techniczny powinien zawierać następujące dokumenty:</w:t>
      </w:r>
    </w:p>
    <w:p w:rsidR="009011EA" w:rsidRPr="00025BE4" w:rsidRDefault="009011EA" w:rsidP="009011EA">
      <w:pPr>
        <w:widowControl w:val="0"/>
        <w:suppressAutoHyphens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>1) sprawozdanie techniczne, zawierające pod</w:t>
      </w:r>
      <w:r w:rsidR="00FC4D89">
        <w:rPr>
          <w:rFonts w:eastAsia="Lucida Sans Unicode" w:cs="Times New Roman"/>
          <w:lang w:eastAsia="ar-SA"/>
        </w:rPr>
        <w:t xml:space="preserve">stawowe informacje o zakresie </w:t>
      </w:r>
      <w:r w:rsidRPr="00025BE4">
        <w:rPr>
          <w:rFonts w:eastAsia="Lucida Sans Unicode" w:cs="Times New Roman"/>
          <w:lang w:eastAsia="ar-SA"/>
        </w:rPr>
        <w:t>wykonanych prac, ich wykonawcy, terminach realizacji najważniejszych etapów prac, osiągniętych rezultatach itd.</w:t>
      </w:r>
    </w:p>
    <w:p w:rsidR="00471FBB" w:rsidRPr="00025BE4" w:rsidRDefault="009011EA" w:rsidP="00471FBB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2</w:t>
      </w:r>
      <w:r w:rsidRPr="00025BE4">
        <w:rPr>
          <w:rFonts w:eastAsia="Lucida Sans Unicode" w:cs="Times New Roman"/>
          <w:lang w:eastAsia="ar-SA"/>
        </w:rPr>
        <w:t xml:space="preserve">)  raport  </w:t>
      </w:r>
      <w:r w:rsidR="008B5629" w:rsidRPr="00025BE4">
        <w:rPr>
          <w:rFonts w:eastAsia="Lucida Sans Unicode" w:cs="Times New Roman"/>
          <w:lang w:eastAsia="ar-SA"/>
        </w:rPr>
        <w:t xml:space="preserve">z analizy istniejących w zasobie materiałów  </w:t>
      </w:r>
      <w:r w:rsidRPr="00025BE4">
        <w:rPr>
          <w:rFonts w:eastAsia="Lucida Sans Unicode" w:cs="Times New Roman"/>
          <w:lang w:eastAsia="ar-SA"/>
        </w:rPr>
        <w:t>w  formie tabelarycznej o przyjęciu lub odrzuceniu dokumentu (szkicu),</w:t>
      </w:r>
    </w:p>
    <w:p w:rsidR="00471FBB" w:rsidRDefault="009011EA" w:rsidP="009011EA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3</w:t>
      </w:r>
      <w:r w:rsidRPr="00025BE4">
        <w:rPr>
          <w:rFonts w:eastAsia="Lucida Sans Unicode" w:cs="Times New Roman"/>
          <w:lang w:eastAsia="ar-SA"/>
        </w:rPr>
        <w:t xml:space="preserve">) </w:t>
      </w:r>
      <w:r w:rsidR="0072175A">
        <w:rPr>
          <w:rFonts w:eastAsia="Lucida Sans Unicode" w:cs="Times New Roman"/>
          <w:lang w:eastAsia="ar-SA"/>
        </w:rPr>
        <w:t>szkice polowe,</w:t>
      </w:r>
    </w:p>
    <w:p w:rsidR="00471FBB" w:rsidRDefault="009011EA" w:rsidP="009011EA">
      <w:pPr>
        <w:widowControl w:val="0"/>
        <w:suppressAutoHyphens/>
        <w:spacing w:after="0" w:line="360" w:lineRule="auto"/>
        <w:ind w:firstLine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4</w:t>
      </w:r>
      <w:r w:rsidRPr="00025BE4">
        <w:rPr>
          <w:rFonts w:eastAsia="Lucida Sans Unicode" w:cs="Times New Roman"/>
          <w:lang w:eastAsia="ar-SA"/>
        </w:rPr>
        <w:t xml:space="preserve">) </w:t>
      </w:r>
      <w:r w:rsidR="00471FBB">
        <w:rPr>
          <w:rFonts w:eastAsia="Lucida Sans Unicode" w:cs="Times New Roman"/>
          <w:lang w:eastAsia="ar-SA"/>
        </w:rPr>
        <w:t>dzienniki pomiarowe</w:t>
      </w:r>
      <w:r w:rsidR="00235616">
        <w:rPr>
          <w:rFonts w:eastAsia="Lucida Sans Unicode" w:cs="Times New Roman"/>
          <w:lang w:eastAsia="ar-SA"/>
        </w:rPr>
        <w:t>,</w:t>
      </w:r>
    </w:p>
    <w:p w:rsidR="00235616" w:rsidRDefault="00235616" w:rsidP="009011EA">
      <w:pPr>
        <w:widowControl w:val="0"/>
        <w:suppressAutoHyphens/>
        <w:spacing w:after="0" w:line="360" w:lineRule="auto"/>
        <w:ind w:firstLine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5) mapa wywiady terenowego,</w:t>
      </w:r>
    </w:p>
    <w:p w:rsidR="009011EA" w:rsidRPr="00025BE4" w:rsidRDefault="00235616" w:rsidP="009011EA">
      <w:pPr>
        <w:widowControl w:val="0"/>
        <w:suppressAutoHyphens/>
        <w:spacing w:after="0" w:line="360" w:lineRule="auto"/>
        <w:ind w:firstLine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6</w:t>
      </w:r>
      <w:r w:rsidR="009011EA" w:rsidRPr="00025BE4">
        <w:rPr>
          <w:rFonts w:eastAsia="Lucida Sans Unicode" w:cs="Times New Roman"/>
          <w:lang w:eastAsia="ar-SA"/>
        </w:rPr>
        <w:t>) raporty z transformacji,</w:t>
      </w:r>
    </w:p>
    <w:p w:rsidR="00235616" w:rsidRDefault="00235616" w:rsidP="009011EA">
      <w:pPr>
        <w:widowControl w:val="0"/>
        <w:suppressAutoHyphens/>
        <w:spacing w:after="0" w:line="360" w:lineRule="auto"/>
        <w:ind w:left="705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7</w:t>
      </w:r>
      <w:r w:rsidR="009011EA" w:rsidRPr="00025BE4">
        <w:rPr>
          <w:rFonts w:eastAsia="Lucida Sans Unicode" w:cs="Times New Roman"/>
          <w:lang w:eastAsia="ar-SA"/>
        </w:rPr>
        <w:t xml:space="preserve">) </w:t>
      </w:r>
      <w:r>
        <w:rPr>
          <w:rFonts w:eastAsia="Lucida Sans Unicode" w:cs="Times New Roman"/>
          <w:lang w:eastAsia="ar-SA"/>
        </w:rPr>
        <w:t>raporty obliczenia współrzędnych punktów,</w:t>
      </w:r>
    </w:p>
    <w:p w:rsidR="009011EA" w:rsidRPr="00025BE4" w:rsidRDefault="00235616" w:rsidP="009011EA">
      <w:pPr>
        <w:widowControl w:val="0"/>
        <w:suppressAutoHyphens/>
        <w:spacing w:after="0" w:line="360" w:lineRule="auto"/>
        <w:ind w:left="705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 xml:space="preserve">8) </w:t>
      </w:r>
      <w:r w:rsidR="009011EA">
        <w:rPr>
          <w:rFonts w:eastAsia="Lucida Sans Unicode" w:cs="Times New Roman"/>
          <w:lang w:eastAsia="ar-SA"/>
        </w:rPr>
        <w:t>DVD-kopię opracowanej w ramach przedmiotowej pracy roboczej bazy danych obiektów topograficznych,</w:t>
      </w:r>
    </w:p>
    <w:p w:rsidR="009011EA" w:rsidRPr="00025BE4" w:rsidRDefault="00235616" w:rsidP="009011EA">
      <w:pPr>
        <w:widowControl w:val="0"/>
        <w:suppressAutoHyphens/>
        <w:spacing w:after="0" w:line="360" w:lineRule="auto"/>
        <w:ind w:firstLine="708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9</w:t>
      </w:r>
      <w:r w:rsidR="009011EA" w:rsidRPr="00025BE4">
        <w:rPr>
          <w:rFonts w:eastAsia="Lucida Sans Unicode" w:cs="Times New Roman"/>
          <w:lang w:eastAsia="ar-SA"/>
        </w:rPr>
        <w:t>) warunki techniczne opracowania,</w:t>
      </w:r>
    </w:p>
    <w:p w:rsidR="009011EA" w:rsidRPr="00025BE4" w:rsidRDefault="00235616" w:rsidP="009011EA">
      <w:pPr>
        <w:widowControl w:val="0"/>
        <w:suppressAutoHyphens/>
        <w:spacing w:after="0" w:line="360" w:lineRule="auto"/>
        <w:ind w:left="993" w:hanging="284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10</w:t>
      </w:r>
      <w:r w:rsidR="009011EA" w:rsidRPr="00025BE4">
        <w:rPr>
          <w:rFonts w:eastAsia="Lucida Sans Unicode" w:cs="Times New Roman"/>
          <w:lang w:eastAsia="ar-SA"/>
        </w:rPr>
        <w:t>) dziennik roboty – kopia,</w:t>
      </w:r>
    </w:p>
    <w:p w:rsidR="009011EA" w:rsidRPr="00025BE4" w:rsidRDefault="00235616" w:rsidP="009011EA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11</w:t>
      </w:r>
      <w:r w:rsidR="009011EA" w:rsidRPr="00025BE4">
        <w:rPr>
          <w:rFonts w:eastAsia="Lucida Sans Unicode" w:cs="Times New Roman"/>
          <w:lang w:eastAsia="ar-SA"/>
        </w:rPr>
        <w:t>) protokoły kontroli technicznej,</w:t>
      </w:r>
    </w:p>
    <w:p w:rsidR="009011EA" w:rsidRPr="00025BE4" w:rsidRDefault="00235616" w:rsidP="009011EA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12</w:t>
      </w:r>
      <w:r w:rsidR="009011EA" w:rsidRPr="00025BE4">
        <w:rPr>
          <w:rFonts w:eastAsia="Lucida Sans Unicode" w:cs="Times New Roman"/>
          <w:lang w:eastAsia="ar-SA"/>
        </w:rPr>
        <w:t>) robocze wykazy i zestawienia,</w:t>
      </w:r>
    </w:p>
    <w:p w:rsidR="009011EA" w:rsidRPr="00025BE4" w:rsidRDefault="00235616" w:rsidP="009011EA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13</w:t>
      </w:r>
      <w:r w:rsidR="009011EA" w:rsidRPr="00025BE4">
        <w:rPr>
          <w:rFonts w:eastAsia="Lucida Sans Unicode" w:cs="Times New Roman"/>
          <w:lang w:eastAsia="ar-SA"/>
        </w:rPr>
        <w:t>) inne dokumenty o charakterze pomocniczym niewykorzystane w procesie opracowania mapy,</w:t>
      </w:r>
    </w:p>
    <w:p w:rsidR="009011EA" w:rsidRDefault="00235616" w:rsidP="009011EA">
      <w:pPr>
        <w:widowControl w:val="0"/>
        <w:suppressAutoHyphens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14</w:t>
      </w:r>
      <w:r w:rsidR="009011EA" w:rsidRPr="00025BE4">
        <w:rPr>
          <w:rFonts w:eastAsia="Lucida Sans Unicode" w:cs="Times New Roman"/>
          <w:lang w:eastAsia="ar-SA"/>
        </w:rPr>
        <w:t>) oryginalne nośniki z wydan</w:t>
      </w:r>
      <w:r w:rsidR="009011EA">
        <w:rPr>
          <w:rFonts w:eastAsia="Lucida Sans Unicode" w:cs="Times New Roman"/>
          <w:lang w:eastAsia="ar-SA"/>
        </w:rPr>
        <w:t>ymi bazami danych,</w:t>
      </w:r>
    </w:p>
    <w:p w:rsidR="00471FBB" w:rsidRDefault="00235616" w:rsidP="00471FBB">
      <w:pPr>
        <w:widowControl w:val="0"/>
        <w:suppressAutoHyphens/>
        <w:spacing w:after="0" w:line="360" w:lineRule="auto"/>
        <w:ind w:firstLine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15</w:t>
      </w:r>
      <w:r w:rsidR="00471FBB">
        <w:rPr>
          <w:rFonts w:eastAsia="Lucida Sans Unicode" w:cs="Times New Roman"/>
          <w:lang w:eastAsia="ar-SA"/>
        </w:rPr>
        <w:t>)</w:t>
      </w:r>
      <w:r w:rsidR="00471FBB" w:rsidRPr="00471FBB">
        <w:rPr>
          <w:rFonts w:eastAsia="Lucida Sans Unicode" w:cs="Times New Roman"/>
          <w:lang w:eastAsia="ar-SA"/>
        </w:rPr>
        <w:t xml:space="preserve"> </w:t>
      </w:r>
      <w:r w:rsidR="00471FBB" w:rsidRPr="00025BE4">
        <w:rPr>
          <w:rFonts w:eastAsia="Lucida Sans Unicode" w:cs="Times New Roman"/>
          <w:lang w:eastAsia="ar-SA"/>
        </w:rPr>
        <w:t>raporty kontrolne (wszystkie raporty, o których mowa w warunkach technicznych),</w:t>
      </w:r>
    </w:p>
    <w:p w:rsidR="009011EA" w:rsidRDefault="00235616" w:rsidP="00C017ED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16</w:t>
      </w:r>
      <w:r w:rsidR="00471FBB">
        <w:rPr>
          <w:rFonts w:eastAsia="Lucida Sans Unicode" w:cs="Times New Roman"/>
          <w:lang w:eastAsia="ar-SA"/>
        </w:rPr>
        <w:t xml:space="preserve">)  </w:t>
      </w:r>
      <w:r w:rsidR="00471FBB" w:rsidRPr="00025BE4">
        <w:rPr>
          <w:rFonts w:eastAsia="Lucida Sans Unicode" w:cs="Times New Roman"/>
          <w:lang w:eastAsia="ar-SA"/>
        </w:rPr>
        <w:t>inne dokumenty istotne dla wykonywanej pracy.</w:t>
      </w:r>
    </w:p>
    <w:p w:rsidR="007705BA" w:rsidRDefault="007705BA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:rsidR="00E37BEA" w:rsidRDefault="009011EA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  <w:r w:rsidRPr="00C72D2C">
        <w:rPr>
          <w:rFonts w:eastAsia="Lucida Sans Unicode" w:cs="Times New Roman"/>
          <w:bCs/>
          <w:lang w:eastAsia="ar-SA"/>
        </w:rPr>
        <w:t>Cały operat techniczny podlega przekazaniu do Starosty Krotoszyńskiego - Powiatowego Ośrodka Dokumentacji Geodezyjnej i Kartograficznej w Krotoszynie.</w:t>
      </w:r>
    </w:p>
    <w:p w:rsidR="00E37BEA" w:rsidRDefault="00E37BEA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:rsidR="00A9227D" w:rsidRDefault="00A9227D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:rsidR="00A9227D" w:rsidRDefault="00A9227D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:rsidR="00A9227D" w:rsidRDefault="00A9227D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:rsidR="00A9227D" w:rsidRDefault="00A9227D" w:rsidP="00A72C1E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:rsidR="00204EA1" w:rsidRPr="003A55FE" w:rsidRDefault="00204EA1" w:rsidP="00DC7148">
      <w:pPr>
        <w:pStyle w:val="WW-Tekstpodstawowywcity2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A55FE">
        <w:rPr>
          <w:rFonts w:asciiTheme="minorHAnsi" w:hAnsiTheme="minorHAnsi" w:cstheme="minorHAnsi"/>
          <w:b/>
          <w:bCs/>
          <w:sz w:val="22"/>
          <w:szCs w:val="22"/>
        </w:rPr>
        <w:t>Dokonać uzupełnien</w:t>
      </w:r>
      <w:r w:rsidR="005B76AD">
        <w:rPr>
          <w:rFonts w:asciiTheme="minorHAnsi" w:hAnsiTheme="minorHAnsi" w:cstheme="minorHAnsi"/>
          <w:b/>
          <w:bCs/>
          <w:sz w:val="22"/>
          <w:szCs w:val="22"/>
        </w:rPr>
        <w:t xml:space="preserve">ia bazy danych </w:t>
      </w:r>
      <w:r w:rsidRPr="003A55FE">
        <w:rPr>
          <w:rFonts w:asciiTheme="minorHAnsi" w:hAnsiTheme="minorHAnsi" w:cstheme="minorHAnsi"/>
          <w:b/>
          <w:bCs/>
          <w:sz w:val="22"/>
          <w:szCs w:val="22"/>
        </w:rPr>
        <w:t>będącej w zasobi</w:t>
      </w:r>
      <w:r w:rsidR="005B76AD">
        <w:rPr>
          <w:rFonts w:asciiTheme="minorHAnsi" w:hAnsiTheme="minorHAnsi" w:cstheme="minorHAnsi"/>
          <w:b/>
          <w:bCs/>
          <w:sz w:val="22"/>
          <w:szCs w:val="22"/>
        </w:rPr>
        <w:t>e PODGiK o wyniki przedmiotowego zamówienia</w:t>
      </w:r>
      <w:r w:rsidRPr="003A55FE">
        <w:rPr>
          <w:rFonts w:asciiTheme="minorHAnsi" w:hAnsiTheme="minorHAnsi" w:cstheme="minorHAnsi"/>
          <w:b/>
          <w:bCs/>
          <w:sz w:val="22"/>
          <w:szCs w:val="22"/>
        </w:rPr>
        <w:t xml:space="preserve">. Obowiązek </w:t>
      </w:r>
      <w:r w:rsidR="00070DBE">
        <w:rPr>
          <w:rFonts w:asciiTheme="minorHAnsi" w:hAnsiTheme="minorHAnsi" w:cstheme="minorHAnsi"/>
          <w:b/>
          <w:bCs/>
          <w:sz w:val="22"/>
          <w:szCs w:val="22"/>
        </w:rPr>
        <w:t>ujawnienia wyników pracy geodezyjnej spoczywa na wykonawcy pracy.</w:t>
      </w:r>
    </w:p>
    <w:p w:rsidR="00ED63DB" w:rsidRDefault="00ED63DB" w:rsidP="00ED63DB">
      <w:pPr>
        <w:widowControl w:val="0"/>
        <w:suppressAutoHyphens/>
        <w:spacing w:after="120" w:line="360" w:lineRule="auto"/>
        <w:rPr>
          <w:rFonts w:eastAsia="Lucida Sans Unicode" w:cs="Times New Roman"/>
          <w:bCs/>
          <w:lang w:eastAsia="ar-SA"/>
        </w:rPr>
      </w:pPr>
    </w:p>
    <w:p w:rsidR="00465B60" w:rsidRPr="00465B60" w:rsidRDefault="000A55ED" w:rsidP="000A55ED">
      <w:pPr>
        <w:widowControl w:val="0"/>
        <w:suppressAutoHyphens/>
        <w:spacing w:after="120" w:line="360" w:lineRule="auto"/>
        <w:jc w:val="both"/>
        <w:rPr>
          <w:rFonts w:eastAsia="Lucida Sans Unicode" w:cs="Times New Roman"/>
          <w:bCs/>
          <w:lang w:eastAsia="ar-SA"/>
        </w:rPr>
      </w:pPr>
      <w:r>
        <w:rPr>
          <w:rFonts w:eastAsia="Lucida Sans Unicode" w:cs="Times New Roman"/>
          <w:bCs/>
          <w:lang w:eastAsia="ar-SA"/>
        </w:rPr>
        <w:t>Przed przystąpieniem do implementacji wyników niniejszej pracy geodezyjnej w bazach danych prowadzonych przez Starostę należy uzgodnić z Zamawiają</w:t>
      </w:r>
      <w:r w:rsidR="004856EA">
        <w:rPr>
          <w:rFonts w:eastAsia="Lucida Sans Unicode" w:cs="Times New Roman"/>
          <w:bCs/>
          <w:lang w:eastAsia="ar-SA"/>
        </w:rPr>
        <w:t>cym szczegóły importu danych.</w:t>
      </w:r>
    </w:p>
    <w:p w:rsidR="007705BA" w:rsidRDefault="007705BA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</w:p>
    <w:p w:rsidR="00025BE4" w:rsidRDefault="00025BE4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Krotoszyn d</w:t>
      </w:r>
      <w:r w:rsidR="00DA25E5">
        <w:rPr>
          <w:rFonts w:eastAsia="Lucida Sans Unicode" w:cs="Times New Roman"/>
          <w:lang w:eastAsia="ar-SA"/>
        </w:rPr>
        <w:t>nia: 22</w:t>
      </w:r>
      <w:r w:rsidR="00BD62BA">
        <w:rPr>
          <w:rFonts w:eastAsia="Lucida Sans Unicode" w:cs="Times New Roman"/>
          <w:lang w:eastAsia="ar-SA"/>
        </w:rPr>
        <w:t>.02.2022</w:t>
      </w:r>
      <w:r w:rsidR="00CA1257">
        <w:rPr>
          <w:rFonts w:eastAsia="Lucida Sans Unicode" w:cs="Times New Roman"/>
          <w:lang w:eastAsia="ar-SA"/>
        </w:rPr>
        <w:t>r.</w:t>
      </w:r>
    </w:p>
    <w:p w:rsidR="00A9227D" w:rsidRPr="00025BE4" w:rsidRDefault="00A9227D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</w:p>
    <w:p w:rsidR="00025BE4" w:rsidRDefault="00D87669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Opisu przedmiotu zamówienia dokonał</w:t>
      </w:r>
      <w:r w:rsidR="00025BE4" w:rsidRPr="00025BE4">
        <w:rPr>
          <w:rFonts w:eastAsia="Lucida Sans Unicode" w:cs="Times New Roman"/>
          <w:lang w:eastAsia="ar-SA"/>
        </w:rPr>
        <w:t>:</w:t>
      </w:r>
    </w:p>
    <w:p w:rsidR="00897EF5" w:rsidRDefault="00897EF5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</w:p>
    <w:p w:rsidR="00897EF5" w:rsidRDefault="00897EF5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  <w:r>
        <w:rPr>
          <w:rFonts w:eastAsia="Lucida Sans Unicode" w:cs="Times New Roman"/>
          <w:lang w:eastAsia="ar-SA"/>
        </w:rPr>
        <w:t>………………………………………………………………</w:t>
      </w:r>
    </w:p>
    <w:p w:rsidR="00A9227D" w:rsidRPr="00025BE4" w:rsidRDefault="00A9227D" w:rsidP="00025BE4">
      <w:pPr>
        <w:widowControl w:val="0"/>
        <w:suppressAutoHyphens/>
        <w:spacing w:after="240" w:line="240" w:lineRule="auto"/>
        <w:rPr>
          <w:rFonts w:eastAsia="Lucida Sans Unicode" w:cs="Times New Roman"/>
          <w:lang w:eastAsia="ar-SA"/>
        </w:rPr>
      </w:pPr>
      <w:bookmarkStart w:id="0" w:name="_GoBack"/>
      <w:bookmarkEnd w:id="0"/>
    </w:p>
    <w:p w:rsidR="00025BE4" w:rsidRPr="00025BE4" w:rsidRDefault="00025BE4" w:rsidP="00025BE4">
      <w:pPr>
        <w:widowControl w:val="0"/>
        <w:suppressAutoHyphens/>
        <w:spacing w:after="240" w:line="240" w:lineRule="auto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                    </w:t>
      </w:r>
    </w:p>
    <w:p w:rsidR="00FD2C06" w:rsidRDefault="00025BE4" w:rsidP="00025BE4">
      <w:pPr>
        <w:widowControl w:val="0"/>
        <w:suppressAutoHyphens/>
        <w:spacing w:after="240" w:line="240" w:lineRule="auto"/>
        <w:jc w:val="both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                                                                              </w:t>
      </w:r>
    </w:p>
    <w:p w:rsidR="00025BE4" w:rsidRPr="00025BE4" w:rsidRDefault="00FD2C06" w:rsidP="00025BE4">
      <w:pPr>
        <w:widowControl w:val="0"/>
        <w:suppressAutoHyphens/>
        <w:spacing w:after="240" w:line="240" w:lineRule="auto"/>
        <w:jc w:val="both"/>
        <w:rPr>
          <w:rFonts w:eastAsia="Lucida Sans Unicode" w:cs="Times New Roman"/>
          <w:b/>
          <w:lang w:eastAsia="ar-SA"/>
        </w:rPr>
      </w:pPr>
      <w:r>
        <w:rPr>
          <w:rFonts w:eastAsia="Lucida Sans Unicode" w:cs="Times New Roman"/>
          <w:lang w:eastAsia="ar-SA"/>
        </w:rPr>
        <w:t xml:space="preserve">                                                                                                  </w:t>
      </w:r>
      <w:r w:rsidR="00025BE4" w:rsidRPr="00025BE4">
        <w:rPr>
          <w:rFonts w:eastAsia="Lucida Sans Unicode" w:cs="Times New Roman"/>
          <w:lang w:eastAsia="ar-SA"/>
        </w:rPr>
        <w:t xml:space="preserve"> </w:t>
      </w:r>
      <w:r w:rsidR="00025BE4" w:rsidRPr="00025BE4">
        <w:rPr>
          <w:rFonts w:eastAsia="Lucida Sans Unicode" w:cs="Times New Roman"/>
          <w:b/>
          <w:lang w:eastAsia="ar-SA"/>
        </w:rPr>
        <w:t>Zat</w:t>
      </w:r>
      <w:r w:rsidR="00DA25E5">
        <w:rPr>
          <w:rFonts w:eastAsia="Lucida Sans Unicode" w:cs="Times New Roman"/>
          <w:b/>
          <w:lang w:eastAsia="ar-SA"/>
        </w:rPr>
        <w:t>wierdził, dnia 22</w:t>
      </w:r>
      <w:r w:rsidR="00A9227D">
        <w:rPr>
          <w:rFonts w:eastAsia="Lucida Sans Unicode" w:cs="Times New Roman"/>
          <w:b/>
          <w:lang w:eastAsia="ar-SA"/>
        </w:rPr>
        <w:t xml:space="preserve"> lutego</w:t>
      </w:r>
      <w:r w:rsidR="00BD62BA">
        <w:rPr>
          <w:rFonts w:eastAsia="Lucida Sans Unicode" w:cs="Times New Roman"/>
          <w:b/>
          <w:lang w:eastAsia="ar-SA"/>
        </w:rPr>
        <w:t xml:space="preserve"> 2022</w:t>
      </w:r>
      <w:r w:rsidR="00025BE4" w:rsidRPr="00025BE4">
        <w:rPr>
          <w:rFonts w:eastAsia="Lucida Sans Unicode" w:cs="Times New Roman"/>
          <w:b/>
          <w:lang w:eastAsia="ar-SA"/>
        </w:rPr>
        <w:t>r.</w:t>
      </w:r>
    </w:p>
    <w:p w:rsidR="00FD2C06" w:rsidRDefault="00025BE4" w:rsidP="00D87669">
      <w:pPr>
        <w:widowControl w:val="0"/>
        <w:suppressAutoHyphens/>
        <w:spacing w:after="120" w:line="240" w:lineRule="auto"/>
        <w:jc w:val="right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                                    </w:t>
      </w:r>
    </w:p>
    <w:p w:rsidR="00FD2C06" w:rsidRDefault="00FD2C06" w:rsidP="00D87669">
      <w:pPr>
        <w:widowControl w:val="0"/>
        <w:suppressAutoHyphens/>
        <w:spacing w:after="120" w:line="240" w:lineRule="auto"/>
        <w:jc w:val="right"/>
        <w:rPr>
          <w:rFonts w:eastAsia="Lucida Sans Unicode" w:cs="Times New Roman"/>
          <w:lang w:eastAsia="ar-SA"/>
        </w:rPr>
      </w:pPr>
    </w:p>
    <w:p w:rsidR="00FD2C06" w:rsidRDefault="00FD2C06" w:rsidP="00D87669">
      <w:pPr>
        <w:widowControl w:val="0"/>
        <w:suppressAutoHyphens/>
        <w:spacing w:after="120" w:line="240" w:lineRule="auto"/>
        <w:jc w:val="right"/>
        <w:rPr>
          <w:rFonts w:eastAsia="Lucida Sans Unicode" w:cs="Times New Roman"/>
          <w:lang w:eastAsia="ar-SA"/>
        </w:rPr>
      </w:pPr>
    </w:p>
    <w:p w:rsidR="00025BE4" w:rsidRPr="00025BE4" w:rsidRDefault="00025BE4" w:rsidP="00D87669">
      <w:pPr>
        <w:widowControl w:val="0"/>
        <w:suppressAutoHyphens/>
        <w:spacing w:after="120" w:line="240" w:lineRule="auto"/>
        <w:jc w:val="right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.</w:t>
      </w:r>
      <w:r w:rsidR="00D87669">
        <w:rPr>
          <w:rFonts w:eastAsia="Lucida Sans Unicode" w:cs="Times New Roman"/>
          <w:lang w:eastAsia="ar-SA"/>
        </w:rPr>
        <w:t xml:space="preserve">                         </w:t>
      </w:r>
      <w:r w:rsidRPr="00025BE4">
        <w:rPr>
          <w:rFonts w:eastAsia="Lucida Sans Unicode" w:cs="Times New Roman"/>
          <w:lang w:eastAsia="ar-SA"/>
        </w:rPr>
        <w:t>...........................................................................................</w:t>
      </w:r>
    </w:p>
    <w:p w:rsidR="00025BE4" w:rsidRPr="00025BE4" w:rsidRDefault="00025BE4" w:rsidP="00025BE4">
      <w:pPr>
        <w:widowControl w:val="0"/>
        <w:suppressAutoHyphens/>
        <w:spacing w:after="480" w:line="360" w:lineRule="auto"/>
        <w:jc w:val="center"/>
        <w:rPr>
          <w:rFonts w:eastAsia="Lucida Sans Unicode" w:cs="Times New Roman"/>
          <w:lang w:eastAsia="ar-SA"/>
        </w:rPr>
      </w:pPr>
      <w:r w:rsidRPr="00025BE4">
        <w:rPr>
          <w:rFonts w:eastAsia="Lucida Sans Unicode" w:cs="Times New Roman"/>
          <w:lang w:eastAsia="ar-SA"/>
        </w:rPr>
        <w:t xml:space="preserve">                                                                               /podpis i imienna pieczątka/</w:t>
      </w:r>
    </w:p>
    <w:p w:rsidR="00025BE4" w:rsidRPr="00D87669" w:rsidRDefault="00025BE4" w:rsidP="00025BE4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484889" w:rsidRPr="00D87669" w:rsidRDefault="00484889" w:rsidP="00484889">
      <w:pPr>
        <w:jc w:val="both"/>
      </w:pPr>
    </w:p>
    <w:sectPr w:rsidR="00484889" w:rsidRPr="00D876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C7" w:rsidRDefault="00EC0EC7" w:rsidP="00EF5796">
      <w:pPr>
        <w:spacing w:after="0" w:line="240" w:lineRule="auto"/>
      </w:pPr>
      <w:r>
        <w:separator/>
      </w:r>
    </w:p>
  </w:endnote>
  <w:endnote w:type="continuationSeparator" w:id="0">
    <w:p w:rsidR="00EC0EC7" w:rsidRDefault="00EC0EC7" w:rsidP="00E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990200"/>
      <w:docPartObj>
        <w:docPartGallery w:val="Page Numbers (Bottom of Page)"/>
        <w:docPartUnique/>
      </w:docPartObj>
    </w:sdtPr>
    <w:sdtEndPr/>
    <w:sdtContent>
      <w:p w:rsidR="0098309C" w:rsidRDefault="009830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27D">
          <w:rPr>
            <w:noProof/>
          </w:rPr>
          <w:t>12</w:t>
        </w:r>
        <w:r>
          <w:fldChar w:fldCharType="end"/>
        </w:r>
      </w:p>
    </w:sdtContent>
  </w:sdt>
  <w:p w:rsidR="00FE60FE" w:rsidRDefault="00FE60FE" w:rsidP="00FE60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C7" w:rsidRDefault="00EC0EC7" w:rsidP="00EF5796">
      <w:pPr>
        <w:spacing w:after="0" w:line="240" w:lineRule="auto"/>
      </w:pPr>
      <w:r>
        <w:separator/>
      </w:r>
    </w:p>
  </w:footnote>
  <w:footnote w:type="continuationSeparator" w:id="0">
    <w:p w:rsidR="00EC0EC7" w:rsidRDefault="00EC0EC7" w:rsidP="00EF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96" w:rsidRPr="003D0D16" w:rsidRDefault="00EF5796" w:rsidP="003D0D16">
    <w:pPr>
      <w:pStyle w:val="Tytu"/>
      <w:jc w:val="center"/>
      <w:rPr>
        <w:color w:val="000000" w:themeColor="text1"/>
        <w:sz w:val="22"/>
        <w:szCs w:val="22"/>
      </w:rPr>
    </w:pPr>
    <w:r w:rsidRPr="003D0D16">
      <w:rPr>
        <w:noProof/>
        <w:color w:val="000000" w:themeColor="text1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4C985E5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black [1614]" strokeweight="1.25pt">
              <w10:wrap anchorx="page" anchory="page"/>
            </v:rect>
          </w:pict>
        </mc:Fallback>
      </mc:AlternateContent>
    </w:r>
    <w:r w:rsidRPr="003D0D16">
      <w:rPr>
        <w:color w:val="000000" w:themeColor="text1"/>
        <w:sz w:val="22"/>
        <w:szCs w:val="22"/>
      </w:rPr>
      <w:t>STAROSTWO POWIATOWE W KROTOSZYNIE</w:t>
    </w:r>
  </w:p>
  <w:p w:rsidR="00EF5796" w:rsidRDefault="00EF5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10" w15:restartNumberingAfterBreak="0">
    <w:nsid w:val="0779675F"/>
    <w:multiLevelType w:val="hybridMultilevel"/>
    <w:tmpl w:val="C95C7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A318D"/>
    <w:multiLevelType w:val="hybridMultilevel"/>
    <w:tmpl w:val="09DA696C"/>
    <w:lvl w:ilvl="0" w:tplc="3BEA0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29662F"/>
    <w:multiLevelType w:val="hybridMultilevel"/>
    <w:tmpl w:val="59FEC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56CB8"/>
    <w:multiLevelType w:val="hybridMultilevel"/>
    <w:tmpl w:val="2DFA1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D1E4E"/>
    <w:multiLevelType w:val="hybridMultilevel"/>
    <w:tmpl w:val="30CECCB2"/>
    <w:lvl w:ilvl="0" w:tplc="7780C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0966"/>
    <w:multiLevelType w:val="hybridMultilevel"/>
    <w:tmpl w:val="C95C7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431D7"/>
    <w:multiLevelType w:val="hybridMultilevel"/>
    <w:tmpl w:val="6E52A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93C06"/>
    <w:multiLevelType w:val="hybridMultilevel"/>
    <w:tmpl w:val="B574A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32D7E"/>
    <w:multiLevelType w:val="hybridMultilevel"/>
    <w:tmpl w:val="FC9CA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183F"/>
    <w:multiLevelType w:val="hybridMultilevel"/>
    <w:tmpl w:val="A4CA53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6E550D"/>
    <w:multiLevelType w:val="hybridMultilevel"/>
    <w:tmpl w:val="A3BA8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F02D7"/>
    <w:multiLevelType w:val="hybridMultilevel"/>
    <w:tmpl w:val="630AF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53866"/>
    <w:multiLevelType w:val="hybridMultilevel"/>
    <w:tmpl w:val="05DC0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77516"/>
    <w:multiLevelType w:val="multilevel"/>
    <w:tmpl w:val="4D0A071A"/>
    <w:lvl w:ilvl="0">
      <w:start w:val="1"/>
      <w:numFmt w:val="decimal"/>
      <w:pStyle w:val="111Konspektnumerowany"/>
      <w:lvlText w:val="%1."/>
      <w:lvlJc w:val="left"/>
      <w:pPr>
        <w:tabs>
          <w:tab w:val="num" w:pos="1068"/>
        </w:tabs>
        <w:ind w:left="1068" w:hanging="360"/>
      </w:pPr>
      <w:rPr>
        <w:rFonts w:cs="Segoe UI" w:hint="default"/>
        <w:lang w:val="pl-PL"/>
      </w:rPr>
    </w:lvl>
    <w:lvl w:ilvl="1">
      <w:start w:val="1"/>
      <w:numFmt w:val="decimal"/>
      <w:pStyle w:val="11Podkrel"/>
      <w:lvlText w:val="%1.%2."/>
      <w:lvlJc w:val="left"/>
      <w:pPr>
        <w:tabs>
          <w:tab w:val="num" w:pos="1500"/>
        </w:tabs>
        <w:ind w:left="1500" w:hanging="432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Segoe UI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8"/>
        </w:tabs>
        <w:ind w:left="-1038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Segoe UI" w:hint="default"/>
      </w:rPr>
    </w:lvl>
  </w:abstractNum>
  <w:abstractNum w:abstractNumId="24" w15:restartNumberingAfterBreak="0">
    <w:nsid w:val="671A0CF5"/>
    <w:multiLevelType w:val="hybridMultilevel"/>
    <w:tmpl w:val="5EB0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93E1A"/>
    <w:multiLevelType w:val="hybridMultilevel"/>
    <w:tmpl w:val="C05C0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45F65"/>
    <w:multiLevelType w:val="hybridMultilevel"/>
    <w:tmpl w:val="B8005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B7BD6"/>
    <w:multiLevelType w:val="hybridMultilevel"/>
    <w:tmpl w:val="9FDAD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C2B01"/>
    <w:multiLevelType w:val="hybridMultilevel"/>
    <w:tmpl w:val="9AD6797C"/>
    <w:lvl w:ilvl="0" w:tplc="9A82E0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14"/>
  </w:num>
  <w:num w:numId="13">
    <w:abstractNumId w:val="20"/>
  </w:num>
  <w:num w:numId="14">
    <w:abstractNumId w:val="10"/>
  </w:num>
  <w:num w:numId="15">
    <w:abstractNumId w:val="12"/>
  </w:num>
  <w:num w:numId="16">
    <w:abstractNumId w:val="19"/>
  </w:num>
  <w:num w:numId="17">
    <w:abstractNumId w:val="28"/>
  </w:num>
  <w:num w:numId="18">
    <w:abstractNumId w:val="13"/>
  </w:num>
  <w:num w:numId="19">
    <w:abstractNumId w:val="26"/>
  </w:num>
  <w:num w:numId="20">
    <w:abstractNumId w:val="24"/>
  </w:num>
  <w:num w:numId="21">
    <w:abstractNumId w:val="27"/>
  </w:num>
  <w:num w:numId="22">
    <w:abstractNumId w:val="25"/>
  </w:num>
  <w:num w:numId="23">
    <w:abstractNumId w:val="18"/>
  </w:num>
  <w:num w:numId="24">
    <w:abstractNumId w:val="22"/>
  </w:num>
  <w:num w:numId="25">
    <w:abstractNumId w:val="16"/>
  </w:num>
  <w:num w:numId="26">
    <w:abstractNumId w:val="17"/>
  </w:num>
  <w:num w:numId="27">
    <w:abstractNumId w:val="15"/>
  </w:num>
  <w:num w:numId="28">
    <w:abstractNumId w:val="11"/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37"/>
    <w:rsid w:val="000137A4"/>
    <w:rsid w:val="000137B8"/>
    <w:rsid w:val="00020333"/>
    <w:rsid w:val="00025BE4"/>
    <w:rsid w:val="0003138F"/>
    <w:rsid w:val="00036400"/>
    <w:rsid w:val="000573ED"/>
    <w:rsid w:val="000619C2"/>
    <w:rsid w:val="00067F88"/>
    <w:rsid w:val="00070DBE"/>
    <w:rsid w:val="0008176C"/>
    <w:rsid w:val="0008489B"/>
    <w:rsid w:val="000A3D82"/>
    <w:rsid w:val="000A55ED"/>
    <w:rsid w:val="000A563A"/>
    <w:rsid w:val="000B0810"/>
    <w:rsid w:val="000B5383"/>
    <w:rsid w:val="000C06DB"/>
    <w:rsid w:val="000D2B7C"/>
    <w:rsid w:val="000D53B1"/>
    <w:rsid w:val="000D62F8"/>
    <w:rsid w:val="000D65CE"/>
    <w:rsid w:val="000E5F7A"/>
    <w:rsid w:val="000E6622"/>
    <w:rsid w:val="00104E20"/>
    <w:rsid w:val="00104F17"/>
    <w:rsid w:val="00105245"/>
    <w:rsid w:val="00110A21"/>
    <w:rsid w:val="00115BFC"/>
    <w:rsid w:val="00125048"/>
    <w:rsid w:val="00135D77"/>
    <w:rsid w:val="0014294B"/>
    <w:rsid w:val="0015094D"/>
    <w:rsid w:val="00165D3B"/>
    <w:rsid w:val="00171F5D"/>
    <w:rsid w:val="00172604"/>
    <w:rsid w:val="001728D0"/>
    <w:rsid w:val="001807AD"/>
    <w:rsid w:val="0019271F"/>
    <w:rsid w:val="001A6E30"/>
    <w:rsid w:val="001B1168"/>
    <w:rsid w:val="001B3739"/>
    <w:rsid w:val="001B55E3"/>
    <w:rsid w:val="001B60A5"/>
    <w:rsid w:val="001C6570"/>
    <w:rsid w:val="001E402B"/>
    <w:rsid w:val="001E4B0B"/>
    <w:rsid w:val="001F2113"/>
    <w:rsid w:val="001F5290"/>
    <w:rsid w:val="001F5871"/>
    <w:rsid w:val="001F7A51"/>
    <w:rsid w:val="00204EA1"/>
    <w:rsid w:val="00206635"/>
    <w:rsid w:val="00216DF5"/>
    <w:rsid w:val="00234C12"/>
    <w:rsid w:val="00235616"/>
    <w:rsid w:val="002462C1"/>
    <w:rsid w:val="002463D4"/>
    <w:rsid w:val="00252517"/>
    <w:rsid w:val="0025793B"/>
    <w:rsid w:val="00257E4F"/>
    <w:rsid w:val="002665D4"/>
    <w:rsid w:val="002748E8"/>
    <w:rsid w:val="002874AB"/>
    <w:rsid w:val="002973BC"/>
    <w:rsid w:val="002A40FF"/>
    <w:rsid w:val="002B1050"/>
    <w:rsid w:val="002D0FF4"/>
    <w:rsid w:val="002D2A04"/>
    <w:rsid w:val="002D42D8"/>
    <w:rsid w:val="002E1628"/>
    <w:rsid w:val="002F6651"/>
    <w:rsid w:val="003019D0"/>
    <w:rsid w:val="003031BF"/>
    <w:rsid w:val="00303C1B"/>
    <w:rsid w:val="00304CF6"/>
    <w:rsid w:val="0031047D"/>
    <w:rsid w:val="003236D5"/>
    <w:rsid w:val="00330E63"/>
    <w:rsid w:val="00337634"/>
    <w:rsid w:val="003411C9"/>
    <w:rsid w:val="00351260"/>
    <w:rsid w:val="00353E02"/>
    <w:rsid w:val="00367B04"/>
    <w:rsid w:val="00375C5E"/>
    <w:rsid w:val="00382BC8"/>
    <w:rsid w:val="00385775"/>
    <w:rsid w:val="00385CF8"/>
    <w:rsid w:val="00387566"/>
    <w:rsid w:val="00394C7B"/>
    <w:rsid w:val="003966F8"/>
    <w:rsid w:val="003A3DF2"/>
    <w:rsid w:val="003A7308"/>
    <w:rsid w:val="003B055B"/>
    <w:rsid w:val="003B3A44"/>
    <w:rsid w:val="003B5EFC"/>
    <w:rsid w:val="003C7926"/>
    <w:rsid w:val="003D0D16"/>
    <w:rsid w:val="003D1A89"/>
    <w:rsid w:val="003E780C"/>
    <w:rsid w:val="00401F2D"/>
    <w:rsid w:val="00403229"/>
    <w:rsid w:val="004039F1"/>
    <w:rsid w:val="004130D4"/>
    <w:rsid w:val="00414EBC"/>
    <w:rsid w:val="00426E91"/>
    <w:rsid w:val="00427A0A"/>
    <w:rsid w:val="0043181A"/>
    <w:rsid w:val="00436D87"/>
    <w:rsid w:val="00436F5E"/>
    <w:rsid w:val="004424AA"/>
    <w:rsid w:val="00454539"/>
    <w:rsid w:val="00465B60"/>
    <w:rsid w:val="00471FBB"/>
    <w:rsid w:val="00475E80"/>
    <w:rsid w:val="00480A93"/>
    <w:rsid w:val="004815D5"/>
    <w:rsid w:val="00484889"/>
    <w:rsid w:val="004856EA"/>
    <w:rsid w:val="004905E9"/>
    <w:rsid w:val="004945E5"/>
    <w:rsid w:val="00496462"/>
    <w:rsid w:val="004B3AA4"/>
    <w:rsid w:val="004B5F56"/>
    <w:rsid w:val="004B7B72"/>
    <w:rsid w:val="004D17F0"/>
    <w:rsid w:val="004D3041"/>
    <w:rsid w:val="004D7251"/>
    <w:rsid w:val="004D7B9E"/>
    <w:rsid w:val="004F439E"/>
    <w:rsid w:val="00507B8F"/>
    <w:rsid w:val="00513257"/>
    <w:rsid w:val="0051431B"/>
    <w:rsid w:val="00534950"/>
    <w:rsid w:val="00535D2F"/>
    <w:rsid w:val="005365A7"/>
    <w:rsid w:val="00541ED6"/>
    <w:rsid w:val="00552B3D"/>
    <w:rsid w:val="00564179"/>
    <w:rsid w:val="0056499A"/>
    <w:rsid w:val="00565C45"/>
    <w:rsid w:val="00565D42"/>
    <w:rsid w:val="00580904"/>
    <w:rsid w:val="00582A8E"/>
    <w:rsid w:val="00591F9F"/>
    <w:rsid w:val="005A75A7"/>
    <w:rsid w:val="005A7B1F"/>
    <w:rsid w:val="005B76AD"/>
    <w:rsid w:val="005C1DFC"/>
    <w:rsid w:val="005C27E2"/>
    <w:rsid w:val="005C2B0E"/>
    <w:rsid w:val="005E369B"/>
    <w:rsid w:val="005E4A89"/>
    <w:rsid w:val="00600173"/>
    <w:rsid w:val="00614665"/>
    <w:rsid w:val="00616952"/>
    <w:rsid w:val="00633B79"/>
    <w:rsid w:val="00634945"/>
    <w:rsid w:val="00644371"/>
    <w:rsid w:val="0065227C"/>
    <w:rsid w:val="006550E6"/>
    <w:rsid w:val="00663ED9"/>
    <w:rsid w:val="0066424B"/>
    <w:rsid w:val="00675133"/>
    <w:rsid w:val="006843D8"/>
    <w:rsid w:val="00690BC0"/>
    <w:rsid w:val="0069301F"/>
    <w:rsid w:val="00695ADE"/>
    <w:rsid w:val="006A281C"/>
    <w:rsid w:val="006B0EAB"/>
    <w:rsid w:val="006B21C2"/>
    <w:rsid w:val="006B4C59"/>
    <w:rsid w:val="006B7105"/>
    <w:rsid w:val="006B7BF8"/>
    <w:rsid w:val="006C2484"/>
    <w:rsid w:val="006D74D4"/>
    <w:rsid w:val="006F5AF5"/>
    <w:rsid w:val="0070088B"/>
    <w:rsid w:val="007108C1"/>
    <w:rsid w:val="0072063A"/>
    <w:rsid w:val="0072175A"/>
    <w:rsid w:val="00725879"/>
    <w:rsid w:val="007357E7"/>
    <w:rsid w:val="00735D38"/>
    <w:rsid w:val="00742AA0"/>
    <w:rsid w:val="00742EC1"/>
    <w:rsid w:val="007462AE"/>
    <w:rsid w:val="00752A84"/>
    <w:rsid w:val="00754776"/>
    <w:rsid w:val="00766212"/>
    <w:rsid w:val="00767E9E"/>
    <w:rsid w:val="007705BA"/>
    <w:rsid w:val="00770689"/>
    <w:rsid w:val="00782AAB"/>
    <w:rsid w:val="00791968"/>
    <w:rsid w:val="00793870"/>
    <w:rsid w:val="007959D4"/>
    <w:rsid w:val="007A1527"/>
    <w:rsid w:val="007A53E5"/>
    <w:rsid w:val="007B51B6"/>
    <w:rsid w:val="007C0DB5"/>
    <w:rsid w:val="007C1694"/>
    <w:rsid w:val="007C4BD2"/>
    <w:rsid w:val="007C4D57"/>
    <w:rsid w:val="007C6B47"/>
    <w:rsid w:val="007D1B46"/>
    <w:rsid w:val="007D7C19"/>
    <w:rsid w:val="007F04B1"/>
    <w:rsid w:val="007F2BAC"/>
    <w:rsid w:val="007F66E9"/>
    <w:rsid w:val="008042AB"/>
    <w:rsid w:val="00804C35"/>
    <w:rsid w:val="00814470"/>
    <w:rsid w:val="00824940"/>
    <w:rsid w:val="00830F1F"/>
    <w:rsid w:val="008360D2"/>
    <w:rsid w:val="008406B7"/>
    <w:rsid w:val="00843160"/>
    <w:rsid w:val="00845B32"/>
    <w:rsid w:val="00852A48"/>
    <w:rsid w:val="008558EC"/>
    <w:rsid w:val="008600E7"/>
    <w:rsid w:val="0086406C"/>
    <w:rsid w:val="0087066E"/>
    <w:rsid w:val="00880B3E"/>
    <w:rsid w:val="00882879"/>
    <w:rsid w:val="00897EF5"/>
    <w:rsid w:val="008A447B"/>
    <w:rsid w:val="008A5BD9"/>
    <w:rsid w:val="008A5E99"/>
    <w:rsid w:val="008B5629"/>
    <w:rsid w:val="008B5D1E"/>
    <w:rsid w:val="008B7A05"/>
    <w:rsid w:val="008B7D50"/>
    <w:rsid w:val="008D128B"/>
    <w:rsid w:val="008D38D9"/>
    <w:rsid w:val="008D4D0D"/>
    <w:rsid w:val="008E1F32"/>
    <w:rsid w:val="008E3C76"/>
    <w:rsid w:val="008E7B37"/>
    <w:rsid w:val="008F140E"/>
    <w:rsid w:val="00900846"/>
    <w:rsid w:val="009011EA"/>
    <w:rsid w:val="00903D87"/>
    <w:rsid w:val="00906C36"/>
    <w:rsid w:val="009162BB"/>
    <w:rsid w:val="00925F73"/>
    <w:rsid w:val="00926FE4"/>
    <w:rsid w:val="00927078"/>
    <w:rsid w:val="00932FF8"/>
    <w:rsid w:val="0093520C"/>
    <w:rsid w:val="009424C0"/>
    <w:rsid w:val="0097103F"/>
    <w:rsid w:val="0097632A"/>
    <w:rsid w:val="00980FF6"/>
    <w:rsid w:val="0098309C"/>
    <w:rsid w:val="0098608F"/>
    <w:rsid w:val="00992729"/>
    <w:rsid w:val="009A1C10"/>
    <w:rsid w:val="009A40FF"/>
    <w:rsid w:val="009A5412"/>
    <w:rsid w:val="009B45F5"/>
    <w:rsid w:val="009B6DAE"/>
    <w:rsid w:val="009C02BD"/>
    <w:rsid w:val="009C41F3"/>
    <w:rsid w:val="009D0C1D"/>
    <w:rsid w:val="009D2879"/>
    <w:rsid w:val="009D4220"/>
    <w:rsid w:val="009D7DC3"/>
    <w:rsid w:val="009E2D4C"/>
    <w:rsid w:val="009E6322"/>
    <w:rsid w:val="009F3E4F"/>
    <w:rsid w:val="00A04F22"/>
    <w:rsid w:val="00A12813"/>
    <w:rsid w:val="00A2209E"/>
    <w:rsid w:val="00A315A7"/>
    <w:rsid w:val="00A4539D"/>
    <w:rsid w:val="00A45A03"/>
    <w:rsid w:val="00A567EE"/>
    <w:rsid w:val="00A6521E"/>
    <w:rsid w:val="00A72C1E"/>
    <w:rsid w:val="00A807CB"/>
    <w:rsid w:val="00A87245"/>
    <w:rsid w:val="00A87475"/>
    <w:rsid w:val="00A911DD"/>
    <w:rsid w:val="00A912AB"/>
    <w:rsid w:val="00A9227D"/>
    <w:rsid w:val="00A965B6"/>
    <w:rsid w:val="00AA538E"/>
    <w:rsid w:val="00AC5519"/>
    <w:rsid w:val="00AC6765"/>
    <w:rsid w:val="00AC6E91"/>
    <w:rsid w:val="00AD6AEB"/>
    <w:rsid w:val="00AF2BB4"/>
    <w:rsid w:val="00AF42EF"/>
    <w:rsid w:val="00AF4ED4"/>
    <w:rsid w:val="00B10AF6"/>
    <w:rsid w:val="00B134CB"/>
    <w:rsid w:val="00B13DA3"/>
    <w:rsid w:val="00B14A8E"/>
    <w:rsid w:val="00B4111B"/>
    <w:rsid w:val="00B55A3C"/>
    <w:rsid w:val="00B57947"/>
    <w:rsid w:val="00B636EA"/>
    <w:rsid w:val="00B71321"/>
    <w:rsid w:val="00BA56A0"/>
    <w:rsid w:val="00BB4150"/>
    <w:rsid w:val="00BC256B"/>
    <w:rsid w:val="00BC41FE"/>
    <w:rsid w:val="00BC7C6A"/>
    <w:rsid w:val="00BD136D"/>
    <w:rsid w:val="00BD2FFB"/>
    <w:rsid w:val="00BD62BA"/>
    <w:rsid w:val="00BF17C9"/>
    <w:rsid w:val="00BF74A4"/>
    <w:rsid w:val="00C017ED"/>
    <w:rsid w:val="00C02F13"/>
    <w:rsid w:val="00C10C76"/>
    <w:rsid w:val="00C14EA3"/>
    <w:rsid w:val="00C21AA4"/>
    <w:rsid w:val="00C26F74"/>
    <w:rsid w:val="00C31C87"/>
    <w:rsid w:val="00C328DF"/>
    <w:rsid w:val="00C402B1"/>
    <w:rsid w:val="00C419CE"/>
    <w:rsid w:val="00C546AD"/>
    <w:rsid w:val="00C72D2C"/>
    <w:rsid w:val="00C75730"/>
    <w:rsid w:val="00C9296F"/>
    <w:rsid w:val="00CA1257"/>
    <w:rsid w:val="00CB2FE2"/>
    <w:rsid w:val="00CC69C1"/>
    <w:rsid w:val="00CD3371"/>
    <w:rsid w:val="00CD61FB"/>
    <w:rsid w:val="00CE7101"/>
    <w:rsid w:val="00CF5440"/>
    <w:rsid w:val="00D03201"/>
    <w:rsid w:val="00D23F4B"/>
    <w:rsid w:val="00D42354"/>
    <w:rsid w:val="00D47B61"/>
    <w:rsid w:val="00D8265F"/>
    <w:rsid w:val="00D87669"/>
    <w:rsid w:val="00D90B8C"/>
    <w:rsid w:val="00D92153"/>
    <w:rsid w:val="00DA2580"/>
    <w:rsid w:val="00DA25E5"/>
    <w:rsid w:val="00DA2972"/>
    <w:rsid w:val="00DA5204"/>
    <w:rsid w:val="00DA5EDE"/>
    <w:rsid w:val="00DB367B"/>
    <w:rsid w:val="00DB3EFF"/>
    <w:rsid w:val="00DC5CD2"/>
    <w:rsid w:val="00DC7148"/>
    <w:rsid w:val="00DD4054"/>
    <w:rsid w:val="00DE630F"/>
    <w:rsid w:val="00DE7237"/>
    <w:rsid w:val="00E068EA"/>
    <w:rsid w:val="00E11F1F"/>
    <w:rsid w:val="00E12109"/>
    <w:rsid w:val="00E20732"/>
    <w:rsid w:val="00E21B23"/>
    <w:rsid w:val="00E30F07"/>
    <w:rsid w:val="00E32B92"/>
    <w:rsid w:val="00E378F9"/>
    <w:rsid w:val="00E37BEA"/>
    <w:rsid w:val="00E47FF1"/>
    <w:rsid w:val="00E50ADD"/>
    <w:rsid w:val="00E528C9"/>
    <w:rsid w:val="00E54DC2"/>
    <w:rsid w:val="00E6595A"/>
    <w:rsid w:val="00E705A7"/>
    <w:rsid w:val="00E81DA8"/>
    <w:rsid w:val="00E83B8F"/>
    <w:rsid w:val="00EA2EE8"/>
    <w:rsid w:val="00EB1296"/>
    <w:rsid w:val="00EB24F2"/>
    <w:rsid w:val="00EC0EC7"/>
    <w:rsid w:val="00EC2183"/>
    <w:rsid w:val="00EC7983"/>
    <w:rsid w:val="00ED0480"/>
    <w:rsid w:val="00ED0F17"/>
    <w:rsid w:val="00ED1A34"/>
    <w:rsid w:val="00ED3868"/>
    <w:rsid w:val="00ED63DB"/>
    <w:rsid w:val="00EE1245"/>
    <w:rsid w:val="00EE3147"/>
    <w:rsid w:val="00EE7318"/>
    <w:rsid w:val="00EF0E8A"/>
    <w:rsid w:val="00EF5796"/>
    <w:rsid w:val="00EF62F4"/>
    <w:rsid w:val="00EF7408"/>
    <w:rsid w:val="00F10B23"/>
    <w:rsid w:val="00F14716"/>
    <w:rsid w:val="00F22EBA"/>
    <w:rsid w:val="00F25585"/>
    <w:rsid w:val="00F2585B"/>
    <w:rsid w:val="00F35288"/>
    <w:rsid w:val="00F415B7"/>
    <w:rsid w:val="00F42DE3"/>
    <w:rsid w:val="00F476FA"/>
    <w:rsid w:val="00F508E8"/>
    <w:rsid w:val="00F50B8F"/>
    <w:rsid w:val="00F511D8"/>
    <w:rsid w:val="00F52B85"/>
    <w:rsid w:val="00F61927"/>
    <w:rsid w:val="00F631DB"/>
    <w:rsid w:val="00F63D49"/>
    <w:rsid w:val="00F807C8"/>
    <w:rsid w:val="00F9210E"/>
    <w:rsid w:val="00F96665"/>
    <w:rsid w:val="00F96FC2"/>
    <w:rsid w:val="00FA1C55"/>
    <w:rsid w:val="00FA317F"/>
    <w:rsid w:val="00FB0911"/>
    <w:rsid w:val="00FB3C27"/>
    <w:rsid w:val="00FB7C42"/>
    <w:rsid w:val="00FC4D89"/>
    <w:rsid w:val="00FD2C06"/>
    <w:rsid w:val="00FD60B9"/>
    <w:rsid w:val="00FE25C3"/>
    <w:rsid w:val="00FE32E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B11ED5"/>
  <w15:chartTrackingRefBased/>
  <w15:docId w15:val="{5BF5C8A3-16B1-44E9-A3FB-0AAECB1E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FE2"/>
  </w:style>
  <w:style w:type="paragraph" w:styleId="Nagwek1">
    <w:name w:val="heading 1"/>
    <w:basedOn w:val="Normalny"/>
    <w:next w:val="Normalny"/>
    <w:link w:val="Nagwek1Znak"/>
    <w:uiPriority w:val="9"/>
    <w:qFormat/>
    <w:rsid w:val="00CB2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F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F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F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796"/>
  </w:style>
  <w:style w:type="paragraph" w:styleId="Stopka">
    <w:name w:val="footer"/>
    <w:basedOn w:val="Normalny"/>
    <w:link w:val="StopkaZnak"/>
    <w:uiPriority w:val="99"/>
    <w:unhideWhenUsed/>
    <w:rsid w:val="00EF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796"/>
  </w:style>
  <w:style w:type="paragraph" w:styleId="Akapitzlist">
    <w:name w:val="List Paragraph"/>
    <w:basedOn w:val="Normalny"/>
    <w:uiPriority w:val="34"/>
    <w:qFormat/>
    <w:rsid w:val="004545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2FE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FE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FE2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FE2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FE2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FE2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FE2"/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F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2FE2"/>
    <w:pPr>
      <w:spacing w:line="240" w:lineRule="auto"/>
    </w:pPr>
    <w:rPr>
      <w:b/>
      <w:bCs/>
      <w:color w:val="000000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B2FE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2FE2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FE2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2FE2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2FE2"/>
    <w:rPr>
      <w:b/>
      <w:bCs/>
    </w:rPr>
  </w:style>
  <w:style w:type="character" w:styleId="Uwydatnienie">
    <w:name w:val="Emphasis"/>
    <w:basedOn w:val="Domylnaczcionkaakapitu"/>
    <w:uiPriority w:val="20"/>
    <w:qFormat/>
    <w:rsid w:val="00CB2FE2"/>
    <w:rPr>
      <w:i/>
      <w:iCs/>
    </w:rPr>
  </w:style>
  <w:style w:type="paragraph" w:styleId="Bezodstpw">
    <w:name w:val="No Spacing"/>
    <w:uiPriority w:val="1"/>
    <w:qFormat/>
    <w:rsid w:val="00CB2F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B2FE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2FE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FE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FE2"/>
    <w:rPr>
      <w:b/>
      <w:bCs/>
      <w:i/>
      <w:iCs/>
      <w:color w:val="000000" w:themeColor="accent1"/>
    </w:rPr>
  </w:style>
  <w:style w:type="character" w:styleId="Wyrnieniedelikatne">
    <w:name w:val="Subtle Emphasis"/>
    <w:basedOn w:val="Domylnaczcionkaakapitu"/>
    <w:uiPriority w:val="19"/>
    <w:qFormat/>
    <w:rsid w:val="00CB2FE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2FE2"/>
    <w:rPr>
      <w:b/>
      <w:bCs/>
      <w:i/>
      <w:iCs/>
      <w:color w:val="000000" w:themeColor="accent1"/>
    </w:rPr>
  </w:style>
  <w:style w:type="character" w:styleId="Odwoaniedelikatne">
    <w:name w:val="Subtle Reference"/>
    <w:basedOn w:val="Domylnaczcionkaakapitu"/>
    <w:uiPriority w:val="31"/>
    <w:qFormat/>
    <w:rsid w:val="00CB2FE2"/>
    <w:rPr>
      <w:smallCaps/>
      <w:color w:val="00000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2FE2"/>
    <w:rPr>
      <w:b/>
      <w:bCs/>
      <w:smallCaps/>
      <w:color w:val="00000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2FE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FE2"/>
    <w:pPr>
      <w:outlineLvl w:val="9"/>
    </w:pPr>
  </w:style>
  <w:style w:type="character" w:customStyle="1" w:styleId="alb">
    <w:name w:val="a_lb"/>
    <w:basedOn w:val="Domylnaczcionkaakapitu"/>
    <w:rsid w:val="008558EC"/>
  </w:style>
  <w:style w:type="paragraph" w:customStyle="1" w:styleId="text-justify">
    <w:name w:val="text-justify"/>
    <w:basedOn w:val="Normalny"/>
    <w:rsid w:val="0085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204EA1"/>
    <w:pPr>
      <w:widowControl w:val="0"/>
      <w:suppressAutoHyphens/>
      <w:spacing w:after="0" w:line="240" w:lineRule="auto"/>
      <w:ind w:left="113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96"/>
    <w:rPr>
      <w:rFonts w:ascii="Segoe UI" w:hAnsi="Segoe UI" w:cs="Segoe UI"/>
      <w:sz w:val="18"/>
      <w:szCs w:val="18"/>
    </w:rPr>
  </w:style>
  <w:style w:type="paragraph" w:customStyle="1" w:styleId="111Konspektnumerowany">
    <w:name w:val="1.1.1 Konspektnumerowany"/>
    <w:basedOn w:val="Normalny"/>
    <w:link w:val="111KonspektnumerowanyZnak"/>
    <w:autoRedefine/>
    <w:rsid w:val="001F5871"/>
    <w:pPr>
      <w:numPr>
        <w:numId w:val="29"/>
      </w:numPr>
      <w:autoSpaceDE w:val="0"/>
      <w:autoSpaceDN w:val="0"/>
      <w:spacing w:before="160"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111KonspektnumerowanyZnak">
    <w:name w:val="1.1.1 Konspektnumerowany Znak"/>
    <w:link w:val="111Konspektnumerowany"/>
    <w:locked/>
    <w:rsid w:val="001F5871"/>
    <w:rPr>
      <w:rFonts w:ascii="Calibri" w:eastAsia="Times New Roman" w:hAnsi="Calibri" w:cs="Times New Roman"/>
      <w:lang w:eastAsia="pl-PL"/>
    </w:rPr>
  </w:style>
  <w:style w:type="paragraph" w:customStyle="1" w:styleId="11Podkrel">
    <w:name w:val="1.1. Podkreśl"/>
    <w:basedOn w:val="111Konspektnumerowany"/>
    <w:link w:val="11PodkrelZnak"/>
    <w:autoRedefine/>
    <w:qFormat/>
    <w:rsid w:val="001F5871"/>
    <w:pPr>
      <w:numPr>
        <w:ilvl w:val="1"/>
      </w:numPr>
    </w:pPr>
    <w:rPr>
      <w:rFonts w:eastAsia="Arial Unicode MS"/>
    </w:rPr>
  </w:style>
  <w:style w:type="character" w:customStyle="1" w:styleId="11PodkrelZnak">
    <w:name w:val="1.1. Podkreśl Znak"/>
    <w:basedOn w:val="111KonspektnumerowanyZnak"/>
    <w:link w:val="11Podkrel"/>
    <w:rsid w:val="001F5871"/>
    <w:rPr>
      <w:rFonts w:ascii="Calibri" w:eastAsia="Arial Unicode MS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8953-DCF5-4E73-8D4B-C4A4906F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3064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al. Lis</dc:creator>
  <cp:keywords/>
  <dc:description/>
  <cp:lastModifiedBy>Miłosz mr. Roszak</cp:lastModifiedBy>
  <cp:revision>6</cp:revision>
  <cp:lastPrinted>2022-02-22T08:22:00Z</cp:lastPrinted>
  <dcterms:created xsi:type="dcterms:W3CDTF">2022-02-14T09:05:00Z</dcterms:created>
  <dcterms:modified xsi:type="dcterms:W3CDTF">2022-02-22T08:56:00Z</dcterms:modified>
</cp:coreProperties>
</file>