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AC4" w:rsidRPr="000B4AC4" w:rsidRDefault="008142D4" w:rsidP="000B4AC4">
      <w:pPr>
        <w:suppressAutoHyphens/>
        <w:spacing w:after="0" w:line="360" w:lineRule="auto"/>
        <w:jc w:val="center"/>
        <w:rPr>
          <w:rFonts w:ascii="Arial" w:hAnsi="Arial" w:cs="Arial"/>
          <w:b/>
        </w:rPr>
      </w:pPr>
      <w:r>
        <w:rPr>
          <w:rFonts w:ascii="Arial" w:hAnsi="Arial" w:cs="Arial"/>
          <w:b/>
          <w:noProof/>
          <w:lang w:eastAsia="pl-PL"/>
        </w:rPr>
        <w:drawing>
          <wp:inline distT="0" distB="0" distL="0" distR="0">
            <wp:extent cx="5760720" cy="1163403"/>
            <wp:effectExtent l="0" t="0" r="0" b="0"/>
            <wp:docPr id="1" name="Obraz 1" descr="C:\Users\ekruk\Desktop\nagłówek od 16.07.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kruk\Desktop\nagłówek od 16.07.24.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163403"/>
                    </a:xfrm>
                    <a:prstGeom prst="rect">
                      <a:avLst/>
                    </a:prstGeom>
                    <a:noFill/>
                    <a:ln>
                      <a:noFill/>
                    </a:ln>
                  </pic:spPr>
                </pic:pic>
              </a:graphicData>
            </a:graphic>
          </wp:inline>
        </w:drawing>
      </w:r>
    </w:p>
    <w:p w:rsidR="000B4AC4" w:rsidRPr="000B4AC4" w:rsidRDefault="000B4AC4" w:rsidP="000B4AC4">
      <w:pPr>
        <w:suppressAutoHyphens/>
        <w:spacing w:after="0" w:line="360" w:lineRule="auto"/>
        <w:jc w:val="center"/>
        <w:rPr>
          <w:rFonts w:ascii="Arial" w:hAnsi="Arial" w:cs="Arial"/>
          <w:b/>
        </w:rPr>
      </w:pPr>
    </w:p>
    <w:p w:rsidR="00687323" w:rsidRPr="000B4AC4" w:rsidRDefault="00687323" w:rsidP="000B4AC4">
      <w:pPr>
        <w:suppressAutoHyphens/>
        <w:spacing w:after="0" w:line="360" w:lineRule="auto"/>
        <w:jc w:val="center"/>
        <w:rPr>
          <w:rFonts w:ascii="Arial" w:hAnsi="Arial" w:cs="Arial"/>
        </w:rPr>
      </w:pPr>
      <w:r w:rsidRPr="000B4AC4">
        <w:rPr>
          <w:rFonts w:ascii="Arial" w:hAnsi="Arial" w:cs="Arial"/>
          <w:b/>
        </w:rPr>
        <w:t>SPECYFIKACJA WARUNKÓW ZAMÓWIENIA</w:t>
      </w:r>
    </w:p>
    <w:p w:rsidR="00687323" w:rsidRPr="000B4AC4" w:rsidRDefault="00687323" w:rsidP="000B4AC4">
      <w:pPr>
        <w:suppressAutoHyphens/>
        <w:spacing w:after="0" w:line="360" w:lineRule="auto"/>
        <w:jc w:val="center"/>
        <w:rPr>
          <w:rFonts w:ascii="Arial" w:hAnsi="Arial" w:cs="Arial"/>
          <w:b/>
        </w:rPr>
      </w:pPr>
    </w:p>
    <w:p w:rsidR="00687323" w:rsidRPr="000B4AC4" w:rsidRDefault="00396C88" w:rsidP="000B4AC4">
      <w:pPr>
        <w:numPr>
          <w:ilvl w:val="0"/>
          <w:numId w:val="6"/>
        </w:numPr>
        <w:suppressAutoHyphens/>
        <w:spacing w:after="0" w:line="360" w:lineRule="auto"/>
        <w:rPr>
          <w:rFonts w:ascii="Arial" w:hAnsi="Arial" w:cs="Arial"/>
        </w:rPr>
      </w:pPr>
      <w:r w:rsidRPr="000B4AC4">
        <w:rPr>
          <w:rFonts w:ascii="Arial" w:hAnsi="Arial" w:cs="Arial"/>
          <w:b/>
        </w:rPr>
        <w:t xml:space="preserve"> </w:t>
      </w:r>
      <w:r w:rsidR="00687323" w:rsidRPr="000B4AC4">
        <w:rPr>
          <w:rFonts w:ascii="Arial" w:hAnsi="Arial" w:cs="Arial"/>
          <w:b/>
        </w:rPr>
        <w:t>Informacje ogólne</w:t>
      </w:r>
    </w:p>
    <w:p w:rsidR="00687323" w:rsidRPr="000B4AC4" w:rsidRDefault="00687323" w:rsidP="000B4AC4">
      <w:pPr>
        <w:numPr>
          <w:ilvl w:val="0"/>
          <w:numId w:val="1"/>
        </w:numPr>
        <w:tabs>
          <w:tab w:val="clear" w:pos="0"/>
          <w:tab w:val="num" w:pos="-360"/>
        </w:tabs>
        <w:suppressAutoHyphens/>
        <w:spacing w:after="0" w:line="360" w:lineRule="auto"/>
        <w:ind w:left="360"/>
        <w:jc w:val="both"/>
        <w:rPr>
          <w:rFonts w:ascii="Arial" w:hAnsi="Arial" w:cs="Arial"/>
        </w:rPr>
      </w:pPr>
      <w:r w:rsidRPr="000B4AC4">
        <w:rPr>
          <w:rFonts w:ascii="Arial" w:hAnsi="Arial" w:cs="Arial"/>
        </w:rPr>
        <w:t>Zamawiający:</w:t>
      </w:r>
    </w:p>
    <w:p w:rsidR="00687323" w:rsidRPr="000B4AC4" w:rsidRDefault="00120084" w:rsidP="000B4AC4">
      <w:pPr>
        <w:suppressAutoHyphens/>
        <w:spacing w:after="0" w:line="360" w:lineRule="auto"/>
        <w:ind w:left="360"/>
        <w:jc w:val="both"/>
        <w:rPr>
          <w:rFonts w:ascii="Arial" w:hAnsi="Arial" w:cs="Arial"/>
        </w:rPr>
      </w:pPr>
      <w:r w:rsidRPr="000B4AC4">
        <w:rPr>
          <w:rFonts w:ascii="Arial" w:hAnsi="Arial" w:cs="Arial"/>
          <w:lang w:val="pl" w:eastAsia="pl-PL"/>
        </w:rPr>
        <w:t>SAMODZIELNY PUBLICZNY SPECJALISTYCZNY ZAKŁAD OPIEKI ZDROWOTNEJ</w:t>
      </w:r>
    </w:p>
    <w:p w:rsidR="00687323" w:rsidRPr="000B4AC4" w:rsidRDefault="00687323" w:rsidP="000B4AC4">
      <w:pPr>
        <w:suppressAutoHyphens/>
        <w:spacing w:after="0" w:line="360" w:lineRule="auto"/>
        <w:ind w:left="360"/>
        <w:jc w:val="both"/>
        <w:rPr>
          <w:rFonts w:ascii="Arial" w:hAnsi="Arial" w:cs="Arial"/>
        </w:rPr>
      </w:pPr>
      <w:r w:rsidRPr="000B4AC4">
        <w:rPr>
          <w:rFonts w:ascii="Arial" w:hAnsi="Arial" w:cs="Arial"/>
        </w:rPr>
        <w:t xml:space="preserve">Adres: </w:t>
      </w:r>
      <w:r w:rsidR="00120084" w:rsidRPr="000B4AC4">
        <w:rPr>
          <w:rFonts w:ascii="Arial" w:hAnsi="Arial" w:cs="Arial"/>
          <w:lang w:eastAsia="pl-PL"/>
        </w:rPr>
        <w:t>UL. JULIANA WĘGRZYNOWICZA 13, 84-300 LĘBORK</w:t>
      </w:r>
    </w:p>
    <w:p w:rsidR="00687323" w:rsidRPr="000B4AC4" w:rsidRDefault="00687323" w:rsidP="000B4AC4">
      <w:pPr>
        <w:suppressAutoHyphens/>
        <w:spacing w:after="0" w:line="360" w:lineRule="auto"/>
        <w:ind w:left="360"/>
        <w:jc w:val="both"/>
        <w:rPr>
          <w:rFonts w:ascii="Arial" w:hAnsi="Arial" w:cs="Arial"/>
        </w:rPr>
      </w:pPr>
      <w:r w:rsidRPr="000B4AC4">
        <w:rPr>
          <w:rFonts w:ascii="Arial" w:hAnsi="Arial" w:cs="Arial"/>
        </w:rPr>
        <w:t xml:space="preserve">Numer telefonu: </w:t>
      </w:r>
      <w:r w:rsidR="00120084" w:rsidRPr="000B4AC4">
        <w:rPr>
          <w:rFonts w:ascii="Arial" w:hAnsi="Arial" w:cs="Arial"/>
        </w:rPr>
        <w:t>059 86 35</w:t>
      </w:r>
      <w:r w:rsidR="004677CC">
        <w:rPr>
          <w:rFonts w:ascii="Arial" w:hAnsi="Arial" w:cs="Arial"/>
        </w:rPr>
        <w:t> </w:t>
      </w:r>
      <w:r w:rsidR="00120084" w:rsidRPr="000B4AC4">
        <w:rPr>
          <w:rFonts w:ascii="Arial" w:hAnsi="Arial" w:cs="Arial"/>
        </w:rPr>
        <w:t>249</w:t>
      </w:r>
    </w:p>
    <w:p w:rsidR="004677CC" w:rsidRDefault="004677CC" w:rsidP="000B4AC4">
      <w:pPr>
        <w:suppressAutoHyphens/>
        <w:spacing w:after="0" w:line="360" w:lineRule="auto"/>
        <w:ind w:left="360"/>
        <w:jc w:val="both"/>
        <w:rPr>
          <w:rFonts w:ascii="Arial" w:hAnsi="Arial" w:cs="Arial"/>
        </w:rPr>
      </w:pPr>
      <w:r>
        <w:rPr>
          <w:rFonts w:ascii="Arial" w:hAnsi="Arial" w:cs="Arial"/>
        </w:rPr>
        <w:t>NIP 8411461899, REGON 770901505</w:t>
      </w:r>
    </w:p>
    <w:p w:rsidR="00687323" w:rsidRPr="000B4AC4" w:rsidRDefault="00687323" w:rsidP="000B4AC4">
      <w:pPr>
        <w:suppressAutoHyphens/>
        <w:spacing w:after="0" w:line="360" w:lineRule="auto"/>
        <w:ind w:left="360"/>
        <w:jc w:val="both"/>
        <w:rPr>
          <w:rFonts w:ascii="Arial" w:hAnsi="Arial" w:cs="Arial"/>
        </w:rPr>
      </w:pPr>
      <w:r w:rsidRPr="000B4AC4">
        <w:rPr>
          <w:rFonts w:ascii="Arial" w:hAnsi="Arial" w:cs="Arial"/>
        </w:rPr>
        <w:t xml:space="preserve">Adres poczty elektronicznej: </w:t>
      </w:r>
      <w:hyperlink r:id="rId9" w:history="1">
        <w:r w:rsidR="00120084" w:rsidRPr="000B4AC4">
          <w:rPr>
            <w:rStyle w:val="Hipercze"/>
            <w:rFonts w:ascii="Arial" w:hAnsi="Arial" w:cs="Arial"/>
          </w:rPr>
          <w:t>zampub@szpital-lebork.com.pl</w:t>
        </w:r>
      </w:hyperlink>
      <w:r w:rsidR="00396C88" w:rsidRPr="000B4AC4">
        <w:rPr>
          <w:rFonts w:ascii="Arial" w:hAnsi="Arial" w:cs="Arial"/>
        </w:rPr>
        <w:t xml:space="preserve"> </w:t>
      </w:r>
    </w:p>
    <w:p w:rsidR="00471255" w:rsidRPr="000B4AC4" w:rsidRDefault="00471255" w:rsidP="000B4AC4">
      <w:pPr>
        <w:suppressAutoHyphens/>
        <w:spacing w:after="0" w:line="360" w:lineRule="auto"/>
        <w:ind w:left="360"/>
        <w:jc w:val="both"/>
        <w:rPr>
          <w:rFonts w:ascii="Arial" w:hAnsi="Arial" w:cs="Arial"/>
        </w:rPr>
      </w:pPr>
      <w:r w:rsidRPr="000B4AC4">
        <w:rPr>
          <w:rFonts w:ascii="Arial" w:hAnsi="Arial" w:cs="Arial"/>
        </w:rPr>
        <w:t xml:space="preserve">Adres strony internetowej: </w:t>
      </w:r>
      <w:hyperlink r:id="rId10" w:history="1">
        <w:r w:rsidR="00BF6DB1" w:rsidRPr="000B4AC4">
          <w:rPr>
            <w:rStyle w:val="Hipercze"/>
            <w:rFonts w:ascii="Arial" w:hAnsi="Arial" w:cs="Arial"/>
          </w:rPr>
          <w:t>https://www.szpital-lebork.com.pl/</w:t>
        </w:r>
      </w:hyperlink>
      <w:r w:rsidR="00BF6DB1" w:rsidRPr="000B4AC4">
        <w:rPr>
          <w:rFonts w:ascii="Arial" w:hAnsi="Arial" w:cs="Arial"/>
        </w:rPr>
        <w:t xml:space="preserve"> </w:t>
      </w:r>
    </w:p>
    <w:p w:rsidR="00687323" w:rsidRPr="000B4AC4" w:rsidRDefault="00687323" w:rsidP="000B4AC4">
      <w:pPr>
        <w:suppressAutoHyphens/>
        <w:spacing w:after="0" w:line="360" w:lineRule="auto"/>
        <w:ind w:left="360"/>
        <w:jc w:val="both"/>
        <w:rPr>
          <w:rFonts w:ascii="Arial" w:hAnsi="Arial" w:cs="Arial"/>
        </w:rPr>
      </w:pPr>
      <w:r w:rsidRPr="000B4AC4">
        <w:rPr>
          <w:rFonts w:ascii="Arial" w:hAnsi="Arial" w:cs="Arial"/>
        </w:rPr>
        <w:t>Adres strony internetowej prowadzonego postępowania</w:t>
      </w:r>
      <w:r w:rsidR="00471255" w:rsidRPr="000B4AC4">
        <w:rPr>
          <w:rFonts w:ascii="Arial" w:hAnsi="Arial" w:cs="Arial"/>
        </w:rPr>
        <w:t xml:space="preserve"> (adres strony internetowej, na której udostępniane będą zmiany i wyjaśnienia treści specyfikacji warunków zamówienia (SWZ) oraz inne dokumenty zamówienia bezpośrednio związane z postępowaniem o udzielenie zamówienia)</w:t>
      </w:r>
      <w:r w:rsidRPr="000B4AC4">
        <w:rPr>
          <w:rFonts w:ascii="Arial" w:hAnsi="Arial" w:cs="Arial"/>
        </w:rPr>
        <w:t>:</w:t>
      </w:r>
      <w:r w:rsidR="008142D4">
        <w:rPr>
          <w:rFonts w:ascii="Arial" w:hAnsi="Arial" w:cs="Arial"/>
        </w:rPr>
        <w:t xml:space="preserve"> </w:t>
      </w:r>
      <w:hyperlink r:id="rId11" w:history="1">
        <w:r w:rsidR="008142D4" w:rsidRPr="008142D4">
          <w:rPr>
            <w:rStyle w:val="Hipercze"/>
            <w:rFonts w:ascii="Arial" w:hAnsi="Arial" w:cs="Arial"/>
          </w:rPr>
          <w:t>https://platformazakupowa.pl/transakcja/1084409</w:t>
        </w:r>
      </w:hyperlink>
      <w:r w:rsidR="00EA0AA7" w:rsidRPr="000B4AC4">
        <w:rPr>
          <w:rFonts w:ascii="Arial" w:hAnsi="Arial" w:cs="Arial"/>
        </w:rPr>
        <w:t xml:space="preserve"> </w:t>
      </w:r>
      <w:r w:rsidR="0020107C" w:rsidRPr="000B4AC4">
        <w:rPr>
          <w:rFonts w:ascii="Arial" w:hAnsi="Arial" w:cs="Arial"/>
        </w:rPr>
        <w:t xml:space="preserve"> </w:t>
      </w:r>
    </w:p>
    <w:p w:rsidR="000F2044" w:rsidRPr="002C0029" w:rsidRDefault="000F2044" w:rsidP="000B4AC4">
      <w:pPr>
        <w:numPr>
          <w:ilvl w:val="0"/>
          <w:numId w:val="1"/>
        </w:numPr>
        <w:suppressAutoHyphens/>
        <w:spacing w:after="0" w:line="360" w:lineRule="auto"/>
        <w:ind w:left="360"/>
        <w:jc w:val="both"/>
        <w:rPr>
          <w:rFonts w:ascii="Arial" w:hAnsi="Arial" w:cs="Arial"/>
          <w:u w:val="single"/>
        </w:rPr>
      </w:pPr>
      <w:r w:rsidRPr="000B4AC4">
        <w:rPr>
          <w:rFonts w:ascii="Arial" w:hAnsi="Arial" w:cs="Arial"/>
        </w:rPr>
        <w:t>Nazwa postępowania: „</w:t>
      </w:r>
      <w:r w:rsidRPr="00420357">
        <w:rPr>
          <w:rFonts w:ascii="Arial" w:hAnsi="Arial" w:cs="Arial"/>
          <w:b/>
        </w:rPr>
        <w:t>Dostaw</w:t>
      </w:r>
      <w:r w:rsidR="00111F95">
        <w:rPr>
          <w:rFonts w:ascii="Arial" w:hAnsi="Arial" w:cs="Arial"/>
          <w:b/>
        </w:rPr>
        <w:t>a</w:t>
      </w:r>
      <w:r w:rsidRPr="00420357">
        <w:rPr>
          <w:rFonts w:ascii="Arial" w:hAnsi="Arial" w:cs="Arial"/>
          <w:b/>
        </w:rPr>
        <w:t xml:space="preserve"> produktów żywnościowych”</w:t>
      </w:r>
      <w:r w:rsidR="000B4AC4" w:rsidRPr="00420357">
        <w:rPr>
          <w:rFonts w:ascii="Arial" w:hAnsi="Arial" w:cs="Arial"/>
        </w:rPr>
        <w:t>.</w:t>
      </w:r>
      <w:r w:rsidR="000B4AC4">
        <w:rPr>
          <w:rFonts w:ascii="Arial" w:hAnsi="Arial" w:cs="Arial"/>
        </w:rPr>
        <w:t xml:space="preserve"> Znak sprawy: </w:t>
      </w:r>
      <w:r w:rsidR="000B4AC4" w:rsidRPr="000B4AC4">
        <w:rPr>
          <w:rFonts w:ascii="Arial" w:hAnsi="Arial" w:cs="Arial"/>
        </w:rPr>
        <w:t>ZP-PN/UE/</w:t>
      </w:r>
      <w:r w:rsidR="0048440B">
        <w:rPr>
          <w:rFonts w:ascii="Arial" w:hAnsi="Arial" w:cs="Arial"/>
        </w:rPr>
        <w:t>13</w:t>
      </w:r>
      <w:r w:rsidR="000B4AC4" w:rsidRPr="000B4AC4">
        <w:rPr>
          <w:rFonts w:ascii="Arial" w:hAnsi="Arial" w:cs="Arial"/>
        </w:rPr>
        <w:t>/2</w:t>
      </w:r>
      <w:r w:rsidR="008142D4">
        <w:rPr>
          <w:rFonts w:ascii="Arial" w:hAnsi="Arial" w:cs="Arial"/>
        </w:rPr>
        <w:t>5</w:t>
      </w:r>
    </w:p>
    <w:p w:rsidR="002C0029" w:rsidRPr="002C0029" w:rsidRDefault="002C0029" w:rsidP="000B4AC4">
      <w:pPr>
        <w:numPr>
          <w:ilvl w:val="0"/>
          <w:numId w:val="1"/>
        </w:numPr>
        <w:suppressAutoHyphens/>
        <w:spacing w:after="0" w:line="360" w:lineRule="auto"/>
        <w:ind w:left="360"/>
        <w:jc w:val="both"/>
        <w:rPr>
          <w:rFonts w:ascii="Arial" w:hAnsi="Arial" w:cs="Arial"/>
        </w:rPr>
      </w:pPr>
      <w:r w:rsidRPr="002C0029">
        <w:rPr>
          <w:rFonts w:ascii="Arial" w:hAnsi="Arial" w:cs="Arial"/>
        </w:rPr>
        <w:t xml:space="preserve">Identyfikator postępowania na platformie e-Zamówienia: </w:t>
      </w:r>
      <w:r w:rsidR="008142D4" w:rsidRPr="008142D4">
        <w:rPr>
          <w:rFonts w:ascii="Arial" w:hAnsi="Arial" w:cs="Arial"/>
        </w:rPr>
        <w:t>ocds-148610-2a8ecbab-5ff1-48cb-854c-8383cda3c1ac</w:t>
      </w:r>
    </w:p>
    <w:p w:rsidR="000F2044" w:rsidRPr="000B4AC4" w:rsidRDefault="000F2044" w:rsidP="000B4AC4">
      <w:pPr>
        <w:numPr>
          <w:ilvl w:val="0"/>
          <w:numId w:val="1"/>
        </w:numPr>
        <w:suppressAutoHyphens/>
        <w:spacing w:after="0" w:line="360" w:lineRule="auto"/>
        <w:ind w:left="360"/>
        <w:jc w:val="both"/>
        <w:rPr>
          <w:rFonts w:ascii="Arial" w:hAnsi="Arial" w:cs="Arial"/>
        </w:rPr>
      </w:pPr>
      <w:r w:rsidRPr="000B4AC4">
        <w:rPr>
          <w:rFonts w:ascii="Arial" w:hAnsi="Arial" w:cs="Arial"/>
        </w:rPr>
        <w:t>Ilekroć w Specyfikacji Warunków Zamówienia jest mowa o:</w:t>
      </w:r>
    </w:p>
    <w:p w:rsidR="000F2044" w:rsidRPr="000B4AC4" w:rsidRDefault="000F2044" w:rsidP="000B4AC4">
      <w:pPr>
        <w:suppressAutoHyphens/>
        <w:spacing w:after="0" w:line="360" w:lineRule="auto"/>
        <w:ind w:left="360"/>
        <w:jc w:val="both"/>
        <w:rPr>
          <w:rFonts w:ascii="Arial" w:hAnsi="Arial" w:cs="Arial"/>
        </w:rPr>
      </w:pPr>
      <w:r w:rsidRPr="000B4AC4">
        <w:rPr>
          <w:rFonts w:ascii="Arial" w:hAnsi="Arial" w:cs="Arial"/>
        </w:rPr>
        <w:t>„Platformie zakupowej” – należy przez to rozumieć narzędzie umożliwiające realizację procesu związanego z udzielaniem zamówień publicznych w formie elektronicznej służące szczególności do przekazywania ofert, oświadczeń w tym jednolitego europejskiego dokumentu zamówienia, zwane dalej „Platformą” lub „Systemem”.</w:t>
      </w:r>
    </w:p>
    <w:p w:rsidR="000F2044" w:rsidRPr="000B4AC4" w:rsidRDefault="000F2044" w:rsidP="000B4AC4">
      <w:pPr>
        <w:numPr>
          <w:ilvl w:val="0"/>
          <w:numId w:val="1"/>
        </w:numPr>
        <w:tabs>
          <w:tab w:val="clear" w:pos="0"/>
          <w:tab w:val="num" w:pos="-360"/>
        </w:tabs>
        <w:suppressAutoHyphens/>
        <w:spacing w:after="0" w:line="360" w:lineRule="auto"/>
        <w:ind w:left="360"/>
        <w:jc w:val="both"/>
        <w:rPr>
          <w:rFonts w:ascii="Arial" w:hAnsi="Arial" w:cs="Arial"/>
        </w:rPr>
      </w:pPr>
      <w:r w:rsidRPr="000B4AC4">
        <w:rPr>
          <w:rFonts w:ascii="Arial" w:hAnsi="Arial" w:cs="Arial"/>
        </w:rPr>
        <w:t xml:space="preserve">Wykonawca zamierzający wziąć udział w postępowaniu o udzielenie zamówienia publicznego, zobowiązany jest posiadać konto na platformie zakupowej Open </w:t>
      </w:r>
      <w:proofErr w:type="spellStart"/>
      <w:r w:rsidRPr="000B4AC4">
        <w:rPr>
          <w:rFonts w:ascii="Arial" w:hAnsi="Arial" w:cs="Arial"/>
        </w:rPr>
        <w:t>Nexus</w:t>
      </w:r>
      <w:proofErr w:type="spellEnd"/>
      <w:r w:rsidRPr="000B4AC4">
        <w:rPr>
          <w:rFonts w:ascii="Arial" w:hAnsi="Arial" w:cs="Arial"/>
        </w:rPr>
        <w:t>. Zarejestrowanie i utrzymanie konta na platformie zakupowej oraz korzystanie z platformy jest bezpłatne.</w:t>
      </w:r>
    </w:p>
    <w:p w:rsidR="008142D4" w:rsidRDefault="008142D4" w:rsidP="000B4AC4">
      <w:pPr>
        <w:suppressAutoHyphens/>
        <w:spacing w:after="0" w:line="360" w:lineRule="auto"/>
        <w:ind w:left="360"/>
        <w:jc w:val="both"/>
        <w:rPr>
          <w:rFonts w:ascii="Arial" w:hAnsi="Arial" w:cs="Arial"/>
        </w:rPr>
      </w:pPr>
    </w:p>
    <w:p w:rsidR="00195CA9" w:rsidRDefault="00195CA9" w:rsidP="000B4AC4">
      <w:pPr>
        <w:suppressAutoHyphens/>
        <w:spacing w:after="0" w:line="360" w:lineRule="auto"/>
        <w:ind w:left="360"/>
        <w:jc w:val="both"/>
        <w:rPr>
          <w:rFonts w:ascii="Arial" w:hAnsi="Arial" w:cs="Arial"/>
        </w:rPr>
      </w:pPr>
    </w:p>
    <w:p w:rsidR="00195CA9" w:rsidRDefault="00195CA9" w:rsidP="000B4AC4">
      <w:pPr>
        <w:suppressAutoHyphens/>
        <w:spacing w:after="0" w:line="360" w:lineRule="auto"/>
        <w:ind w:left="360"/>
        <w:jc w:val="both"/>
        <w:rPr>
          <w:rFonts w:ascii="Arial" w:hAnsi="Arial" w:cs="Arial"/>
        </w:rPr>
      </w:pPr>
    </w:p>
    <w:p w:rsidR="00195CA9" w:rsidRDefault="00195CA9" w:rsidP="000B4AC4">
      <w:pPr>
        <w:suppressAutoHyphens/>
        <w:spacing w:after="0" w:line="360" w:lineRule="auto"/>
        <w:ind w:left="360"/>
        <w:jc w:val="both"/>
        <w:rPr>
          <w:rFonts w:ascii="Arial" w:hAnsi="Arial" w:cs="Arial"/>
        </w:rPr>
      </w:pPr>
    </w:p>
    <w:p w:rsidR="00687323" w:rsidRPr="000B4AC4" w:rsidRDefault="00396C88" w:rsidP="000B4AC4">
      <w:pPr>
        <w:numPr>
          <w:ilvl w:val="0"/>
          <w:numId w:val="6"/>
        </w:numPr>
        <w:suppressAutoHyphens/>
        <w:spacing w:after="0" w:line="360" w:lineRule="auto"/>
        <w:jc w:val="both"/>
        <w:rPr>
          <w:rFonts w:ascii="Arial" w:hAnsi="Arial" w:cs="Arial"/>
        </w:rPr>
      </w:pPr>
      <w:r w:rsidRPr="000B4AC4">
        <w:rPr>
          <w:rFonts w:ascii="Arial" w:hAnsi="Arial" w:cs="Arial"/>
          <w:b/>
        </w:rPr>
        <w:lastRenderedPageBreak/>
        <w:t xml:space="preserve"> </w:t>
      </w:r>
      <w:r w:rsidR="00687323" w:rsidRPr="000B4AC4">
        <w:rPr>
          <w:rFonts w:ascii="Arial" w:hAnsi="Arial" w:cs="Arial"/>
          <w:b/>
        </w:rPr>
        <w:t xml:space="preserve">Tryb udzielenia zamówienia </w:t>
      </w:r>
    </w:p>
    <w:p w:rsidR="00687323" w:rsidRPr="000B4AC4" w:rsidRDefault="00687323" w:rsidP="002C0029">
      <w:pPr>
        <w:suppressAutoHyphens/>
        <w:spacing w:after="0" w:line="360" w:lineRule="auto"/>
        <w:jc w:val="both"/>
        <w:rPr>
          <w:rFonts w:ascii="Arial" w:hAnsi="Arial" w:cs="Arial"/>
        </w:rPr>
      </w:pPr>
      <w:r w:rsidRPr="000B4AC4">
        <w:rPr>
          <w:rFonts w:ascii="Arial" w:hAnsi="Arial" w:cs="Arial"/>
        </w:rPr>
        <w:t xml:space="preserve">Postępowanie prowadzone jest w trybie </w:t>
      </w:r>
      <w:r w:rsidR="006C2315" w:rsidRPr="000B4AC4">
        <w:rPr>
          <w:rFonts w:ascii="Arial" w:hAnsi="Arial" w:cs="Arial"/>
        </w:rPr>
        <w:t>przetargu nieograniczonego na podstawie art. 132 ustawy</w:t>
      </w:r>
      <w:r w:rsidR="004A3580" w:rsidRPr="000B4AC4">
        <w:rPr>
          <w:rFonts w:ascii="Arial" w:hAnsi="Arial" w:cs="Arial"/>
        </w:rPr>
        <w:t xml:space="preserve"> </w:t>
      </w:r>
      <w:r w:rsidRPr="000B4AC4">
        <w:rPr>
          <w:rFonts w:ascii="Arial" w:hAnsi="Arial" w:cs="Arial"/>
        </w:rPr>
        <w:t>z dnia 11 września 2019 r. – Prawo zamówień publicznych, zwanej dalej „</w:t>
      </w:r>
      <w:r w:rsidR="00471255" w:rsidRPr="000B4AC4">
        <w:rPr>
          <w:rFonts w:ascii="Arial" w:hAnsi="Arial" w:cs="Arial"/>
        </w:rPr>
        <w:t xml:space="preserve">ustawą </w:t>
      </w:r>
      <w:proofErr w:type="spellStart"/>
      <w:r w:rsidR="00471255" w:rsidRPr="000B4AC4">
        <w:rPr>
          <w:rFonts w:ascii="Arial" w:hAnsi="Arial" w:cs="Arial"/>
        </w:rPr>
        <w:t>pzp</w:t>
      </w:r>
      <w:proofErr w:type="spellEnd"/>
      <w:r w:rsidRPr="000B4AC4">
        <w:rPr>
          <w:rFonts w:ascii="Arial" w:hAnsi="Arial" w:cs="Arial"/>
        </w:rPr>
        <w:t>”</w:t>
      </w:r>
      <w:r w:rsidR="00471255" w:rsidRPr="000B4AC4">
        <w:rPr>
          <w:rFonts w:ascii="Arial" w:hAnsi="Arial" w:cs="Arial"/>
        </w:rPr>
        <w:t xml:space="preserve"> lub „</w:t>
      </w:r>
      <w:proofErr w:type="spellStart"/>
      <w:r w:rsidR="00471255" w:rsidRPr="000B4AC4">
        <w:rPr>
          <w:rFonts w:ascii="Arial" w:hAnsi="Arial" w:cs="Arial"/>
        </w:rPr>
        <w:t>pzp</w:t>
      </w:r>
      <w:proofErr w:type="spellEnd"/>
      <w:r w:rsidR="00471255" w:rsidRPr="000B4AC4">
        <w:rPr>
          <w:rFonts w:ascii="Arial" w:hAnsi="Arial" w:cs="Arial"/>
        </w:rPr>
        <w:t xml:space="preserve">” </w:t>
      </w:r>
      <w:r w:rsidR="000B4AC4">
        <w:rPr>
          <w:rFonts w:ascii="Arial" w:hAnsi="Arial" w:cs="Arial"/>
        </w:rPr>
        <w:t>oraz aktów wykonawczych do niej</w:t>
      </w:r>
      <w:r w:rsidRPr="000B4AC4">
        <w:rPr>
          <w:rFonts w:ascii="Arial" w:hAnsi="Arial" w:cs="Arial"/>
        </w:rPr>
        <w:t xml:space="preserve">. </w:t>
      </w:r>
    </w:p>
    <w:p w:rsidR="00EC081F" w:rsidRPr="000B4AC4" w:rsidRDefault="00EC081F" w:rsidP="000B4AC4">
      <w:pPr>
        <w:suppressAutoHyphens/>
        <w:spacing w:after="0" w:line="360" w:lineRule="auto"/>
        <w:ind w:left="360"/>
        <w:jc w:val="both"/>
        <w:rPr>
          <w:rFonts w:ascii="Arial" w:hAnsi="Arial" w:cs="Arial"/>
        </w:rPr>
      </w:pPr>
    </w:p>
    <w:p w:rsidR="00687323" w:rsidRPr="000B4AC4" w:rsidRDefault="00396C88" w:rsidP="000B4AC4">
      <w:pPr>
        <w:numPr>
          <w:ilvl w:val="0"/>
          <w:numId w:val="6"/>
        </w:numPr>
        <w:suppressAutoHyphens/>
        <w:spacing w:after="0" w:line="360" w:lineRule="auto"/>
        <w:jc w:val="both"/>
        <w:rPr>
          <w:rFonts w:ascii="Arial" w:hAnsi="Arial" w:cs="Arial"/>
        </w:rPr>
      </w:pPr>
      <w:r w:rsidRPr="000B4AC4">
        <w:rPr>
          <w:rFonts w:ascii="Arial" w:hAnsi="Arial" w:cs="Arial"/>
          <w:b/>
        </w:rPr>
        <w:t xml:space="preserve"> </w:t>
      </w:r>
      <w:r w:rsidR="00687323" w:rsidRPr="000B4AC4">
        <w:rPr>
          <w:rFonts w:ascii="Arial" w:hAnsi="Arial" w:cs="Arial"/>
          <w:b/>
        </w:rPr>
        <w:t>Opis przedmiotu zamówienia</w:t>
      </w:r>
    </w:p>
    <w:p w:rsidR="00687323" w:rsidRPr="000B4AC4" w:rsidRDefault="00687323" w:rsidP="000B4AC4">
      <w:pPr>
        <w:numPr>
          <w:ilvl w:val="0"/>
          <w:numId w:val="12"/>
        </w:numPr>
        <w:tabs>
          <w:tab w:val="clear" w:pos="0"/>
          <w:tab w:val="num" w:pos="-720"/>
        </w:tabs>
        <w:suppressAutoHyphens/>
        <w:spacing w:after="0" w:line="360" w:lineRule="auto"/>
        <w:ind w:left="360"/>
        <w:jc w:val="both"/>
        <w:rPr>
          <w:rFonts w:ascii="Arial" w:hAnsi="Arial" w:cs="Arial"/>
        </w:rPr>
      </w:pPr>
      <w:r w:rsidRPr="000B4AC4">
        <w:rPr>
          <w:rFonts w:ascii="Arial" w:hAnsi="Arial" w:cs="Arial"/>
        </w:rPr>
        <w:t xml:space="preserve">Przedmiotem zamówienia jest </w:t>
      </w:r>
      <w:r w:rsidR="00852997" w:rsidRPr="000B4AC4">
        <w:rPr>
          <w:rFonts w:ascii="Arial" w:hAnsi="Arial" w:cs="Arial"/>
          <w:b/>
          <w:bCs/>
          <w:iCs/>
        </w:rPr>
        <w:t xml:space="preserve">zakup i sukcesywne dostawy </w:t>
      </w:r>
      <w:r w:rsidR="002716B6" w:rsidRPr="000B4AC4">
        <w:rPr>
          <w:rFonts w:ascii="Arial" w:hAnsi="Arial" w:cs="Arial"/>
          <w:b/>
          <w:bCs/>
          <w:iCs/>
        </w:rPr>
        <w:t xml:space="preserve">produktów żywnościowych </w:t>
      </w:r>
      <w:r w:rsidR="002716B6" w:rsidRPr="000B4AC4">
        <w:rPr>
          <w:rFonts w:ascii="Arial" w:hAnsi="Arial" w:cs="Arial"/>
          <w:bCs/>
          <w:iCs/>
        </w:rPr>
        <w:t>do</w:t>
      </w:r>
      <w:r w:rsidR="00852997" w:rsidRPr="000B4AC4">
        <w:rPr>
          <w:rFonts w:ascii="Arial" w:hAnsi="Arial" w:cs="Arial"/>
          <w:iCs/>
        </w:rPr>
        <w:t xml:space="preserve"> </w:t>
      </w:r>
      <w:r w:rsidR="00E96146" w:rsidRPr="000B4AC4">
        <w:rPr>
          <w:rFonts w:ascii="Arial" w:hAnsi="Arial" w:cs="Arial"/>
          <w:iCs/>
        </w:rPr>
        <w:t>Samodzieln</w:t>
      </w:r>
      <w:r w:rsidR="00852997" w:rsidRPr="000B4AC4">
        <w:rPr>
          <w:rFonts w:ascii="Arial" w:hAnsi="Arial" w:cs="Arial"/>
          <w:iCs/>
        </w:rPr>
        <w:t>ego</w:t>
      </w:r>
      <w:r w:rsidR="00E96146" w:rsidRPr="000B4AC4">
        <w:rPr>
          <w:rFonts w:ascii="Arial" w:hAnsi="Arial" w:cs="Arial"/>
          <w:iCs/>
        </w:rPr>
        <w:t xml:space="preserve"> Publiczn</w:t>
      </w:r>
      <w:r w:rsidR="00852997" w:rsidRPr="000B4AC4">
        <w:rPr>
          <w:rFonts w:ascii="Arial" w:hAnsi="Arial" w:cs="Arial"/>
          <w:iCs/>
        </w:rPr>
        <w:t>ego</w:t>
      </w:r>
      <w:r w:rsidR="00E96146" w:rsidRPr="000B4AC4">
        <w:rPr>
          <w:rFonts w:ascii="Arial" w:hAnsi="Arial" w:cs="Arial"/>
          <w:iCs/>
        </w:rPr>
        <w:t xml:space="preserve"> Specjalistyczn</w:t>
      </w:r>
      <w:r w:rsidR="00852997" w:rsidRPr="000B4AC4">
        <w:rPr>
          <w:rFonts w:ascii="Arial" w:hAnsi="Arial" w:cs="Arial"/>
          <w:iCs/>
        </w:rPr>
        <w:t>ego</w:t>
      </w:r>
      <w:r w:rsidR="00E96146" w:rsidRPr="000B4AC4">
        <w:rPr>
          <w:rFonts w:ascii="Arial" w:hAnsi="Arial" w:cs="Arial"/>
          <w:iCs/>
        </w:rPr>
        <w:t xml:space="preserve"> Zakład</w:t>
      </w:r>
      <w:r w:rsidR="00852997" w:rsidRPr="000B4AC4">
        <w:rPr>
          <w:rFonts w:ascii="Arial" w:hAnsi="Arial" w:cs="Arial"/>
          <w:iCs/>
        </w:rPr>
        <w:t>u</w:t>
      </w:r>
      <w:r w:rsidR="00E96146" w:rsidRPr="000B4AC4">
        <w:rPr>
          <w:rFonts w:ascii="Arial" w:hAnsi="Arial" w:cs="Arial"/>
          <w:iCs/>
        </w:rPr>
        <w:t xml:space="preserve"> Opieki Zdrowotnej w Lęborku, transportem oraz na koszt i ryzyko Wykonawcy.</w:t>
      </w:r>
      <w:r w:rsidR="000B4AC4">
        <w:rPr>
          <w:rFonts w:ascii="Arial" w:hAnsi="Arial" w:cs="Arial"/>
          <w:iCs/>
        </w:rPr>
        <w:t xml:space="preserve"> </w:t>
      </w:r>
      <w:r w:rsidR="000B4AC4" w:rsidRPr="000B4AC4">
        <w:rPr>
          <w:rFonts w:ascii="Arial" w:hAnsi="Arial" w:cs="Arial"/>
          <w:iCs/>
        </w:rPr>
        <w:t xml:space="preserve">Szczegółowy opis przedmiotu zamówienia określa Arkusz asortymentowo-cenowy stanowiący </w:t>
      </w:r>
      <w:r w:rsidR="000B4AC4" w:rsidRPr="000B4AC4">
        <w:rPr>
          <w:rFonts w:ascii="Arial" w:hAnsi="Arial" w:cs="Arial"/>
          <w:b/>
          <w:iCs/>
        </w:rPr>
        <w:t xml:space="preserve">załącznik nr </w:t>
      </w:r>
      <w:r w:rsidR="000B4AC4">
        <w:rPr>
          <w:rFonts w:ascii="Arial" w:hAnsi="Arial" w:cs="Arial"/>
          <w:b/>
          <w:iCs/>
        </w:rPr>
        <w:t>2</w:t>
      </w:r>
      <w:r w:rsidR="000B4AC4" w:rsidRPr="000B4AC4">
        <w:rPr>
          <w:rFonts w:ascii="Arial" w:hAnsi="Arial" w:cs="Arial"/>
          <w:iCs/>
        </w:rPr>
        <w:t xml:space="preserve"> </w:t>
      </w:r>
      <w:r w:rsidR="000B4AC4" w:rsidRPr="000B4AC4">
        <w:rPr>
          <w:rFonts w:ascii="Arial" w:hAnsi="Arial" w:cs="Arial"/>
          <w:b/>
          <w:iCs/>
        </w:rPr>
        <w:t>do SWZ</w:t>
      </w:r>
      <w:r w:rsidR="000B4AC4">
        <w:rPr>
          <w:rFonts w:ascii="Arial" w:hAnsi="Arial" w:cs="Arial"/>
          <w:b/>
          <w:iCs/>
        </w:rPr>
        <w:t>.</w:t>
      </w:r>
    </w:p>
    <w:p w:rsidR="00451B41" w:rsidRPr="000B4AC4" w:rsidRDefault="000F2044" w:rsidP="000B4AC4">
      <w:pPr>
        <w:numPr>
          <w:ilvl w:val="0"/>
          <w:numId w:val="12"/>
        </w:numPr>
        <w:tabs>
          <w:tab w:val="clear" w:pos="0"/>
          <w:tab w:val="num" w:pos="-720"/>
        </w:tabs>
        <w:suppressAutoHyphens/>
        <w:spacing w:after="0" w:line="360" w:lineRule="auto"/>
        <w:ind w:left="360"/>
        <w:jc w:val="both"/>
        <w:rPr>
          <w:rFonts w:ascii="Arial" w:hAnsi="Arial" w:cs="Arial"/>
        </w:rPr>
      </w:pPr>
      <w:r w:rsidRPr="000B4AC4">
        <w:rPr>
          <w:rFonts w:ascii="Arial" w:hAnsi="Arial" w:cs="Arial"/>
        </w:rPr>
        <w:t>Zamawiający informuje, że jeżeli w Załączniku nr 2 do SWZ przedmiot zamówienia jest opisany ze wskazaniem znaków towarowych, patentów lub pochodzenia, to przyjmuje się, że wskazaniom takim towarzyszą wyrazy „lub równoważne”.</w:t>
      </w:r>
      <w:r w:rsidR="000B4AC4">
        <w:rPr>
          <w:rFonts w:ascii="Arial" w:hAnsi="Arial" w:cs="Arial"/>
        </w:rPr>
        <w:t xml:space="preserve"> </w:t>
      </w:r>
    </w:p>
    <w:p w:rsidR="000F2044" w:rsidRPr="000B4AC4" w:rsidRDefault="000F2044" w:rsidP="000B4AC4">
      <w:pPr>
        <w:numPr>
          <w:ilvl w:val="0"/>
          <w:numId w:val="12"/>
        </w:numPr>
        <w:tabs>
          <w:tab w:val="clear" w:pos="0"/>
          <w:tab w:val="num" w:pos="-720"/>
        </w:tabs>
        <w:suppressAutoHyphens/>
        <w:spacing w:after="0" w:line="360" w:lineRule="auto"/>
        <w:ind w:left="360"/>
        <w:jc w:val="both"/>
        <w:rPr>
          <w:rFonts w:ascii="Arial" w:hAnsi="Arial" w:cs="Arial"/>
        </w:rPr>
      </w:pPr>
      <w:r w:rsidRPr="000B4AC4">
        <w:rPr>
          <w:rFonts w:ascii="Arial" w:hAnsi="Arial" w:cs="Arial"/>
        </w:rPr>
        <w:t>Zamawiający zastrzega możliwość ilościowej zmiany poszczególnych asortymentów w ramach wartości zamówienia określonego umową. Zamawiający zastrzega sobie prawo do wykorzystania niepełnej ilości asortymentu określonego w Arkuszu asortymentowo-cenowym. Zamawiający zastrzega możliwość zrealizowania umowy do 80% jej wartości. Z tytułu nie zrealizowania pełnej wartości umowy nie przysługują Wykonawcy wobec Zamawiającego roszczenia odszkodowawcze.</w:t>
      </w:r>
    </w:p>
    <w:p w:rsidR="002716B6" w:rsidRPr="000B4AC4" w:rsidRDefault="002716B6" w:rsidP="000B4AC4">
      <w:pPr>
        <w:numPr>
          <w:ilvl w:val="0"/>
          <w:numId w:val="12"/>
        </w:numPr>
        <w:tabs>
          <w:tab w:val="clear" w:pos="0"/>
          <w:tab w:val="num" w:pos="-720"/>
        </w:tabs>
        <w:suppressAutoHyphens/>
        <w:spacing w:after="0" w:line="360" w:lineRule="auto"/>
        <w:ind w:left="360"/>
        <w:jc w:val="both"/>
        <w:rPr>
          <w:rFonts w:ascii="Arial" w:hAnsi="Arial" w:cs="Arial"/>
        </w:rPr>
      </w:pPr>
      <w:r w:rsidRPr="000B4AC4">
        <w:rPr>
          <w:rFonts w:ascii="Arial" w:hAnsi="Arial" w:cs="Arial"/>
          <w:u w:val="single"/>
        </w:rPr>
        <w:t>Zamawiający dopuszcza składanie ofert częściowych. Liczba części</w:t>
      </w:r>
      <w:r w:rsidR="000F2044" w:rsidRPr="000B4AC4">
        <w:rPr>
          <w:rFonts w:ascii="Arial" w:hAnsi="Arial" w:cs="Arial"/>
          <w:u w:val="single"/>
        </w:rPr>
        <w:t xml:space="preserve"> (zadań)</w:t>
      </w:r>
      <w:r w:rsidRPr="000B4AC4">
        <w:rPr>
          <w:rFonts w:ascii="Arial" w:hAnsi="Arial" w:cs="Arial"/>
          <w:u w:val="single"/>
        </w:rPr>
        <w:t xml:space="preserve">: </w:t>
      </w:r>
      <w:r w:rsidR="008142D4">
        <w:rPr>
          <w:rFonts w:ascii="Arial" w:hAnsi="Arial" w:cs="Arial"/>
          <w:u w:val="single"/>
        </w:rPr>
        <w:t>9</w:t>
      </w:r>
      <w:r w:rsidRPr="000B4AC4">
        <w:rPr>
          <w:rFonts w:ascii="Arial" w:hAnsi="Arial" w:cs="Arial"/>
          <w:u w:val="single"/>
        </w:rPr>
        <w:t>. Opis części zamówienia:</w:t>
      </w:r>
    </w:p>
    <w:p w:rsidR="002716B6" w:rsidRPr="000B4AC4" w:rsidRDefault="002716B6" w:rsidP="000B4AC4">
      <w:pPr>
        <w:suppressAutoHyphens/>
        <w:spacing w:after="0" w:line="360" w:lineRule="auto"/>
        <w:ind w:left="360"/>
        <w:jc w:val="both"/>
        <w:rPr>
          <w:rFonts w:ascii="Arial" w:hAnsi="Arial" w:cs="Arial"/>
        </w:rPr>
      </w:pPr>
      <w:r w:rsidRPr="000B4AC4">
        <w:rPr>
          <w:rFonts w:ascii="Arial" w:hAnsi="Arial" w:cs="Arial"/>
        </w:rPr>
        <w:t xml:space="preserve">Część 1: </w:t>
      </w:r>
      <w:r w:rsidR="00447DB4" w:rsidRPr="000B4AC4">
        <w:rPr>
          <w:rFonts w:ascii="Arial" w:hAnsi="Arial" w:cs="Arial"/>
        </w:rPr>
        <w:t xml:space="preserve">mięso świeże wieprzowe i wołowe </w:t>
      </w:r>
    </w:p>
    <w:p w:rsidR="002716B6" w:rsidRPr="000B4AC4" w:rsidRDefault="002716B6" w:rsidP="000B4AC4">
      <w:pPr>
        <w:suppressAutoHyphens/>
        <w:spacing w:after="0" w:line="360" w:lineRule="auto"/>
        <w:ind w:left="360"/>
        <w:jc w:val="both"/>
        <w:rPr>
          <w:rFonts w:ascii="Arial" w:hAnsi="Arial" w:cs="Arial"/>
        </w:rPr>
      </w:pPr>
      <w:r w:rsidRPr="000B4AC4">
        <w:rPr>
          <w:rFonts w:ascii="Arial" w:hAnsi="Arial" w:cs="Arial"/>
        </w:rPr>
        <w:t>Część 2:</w:t>
      </w:r>
      <w:r w:rsidR="00447DB4" w:rsidRPr="000B4AC4">
        <w:rPr>
          <w:rFonts w:ascii="Arial" w:hAnsi="Arial" w:cs="Arial"/>
        </w:rPr>
        <w:t xml:space="preserve"> wędliny</w:t>
      </w:r>
    </w:p>
    <w:p w:rsidR="002716B6" w:rsidRPr="000B4AC4" w:rsidRDefault="002716B6" w:rsidP="000B4AC4">
      <w:pPr>
        <w:suppressAutoHyphens/>
        <w:spacing w:after="0" w:line="360" w:lineRule="auto"/>
        <w:ind w:left="360"/>
        <w:jc w:val="both"/>
        <w:rPr>
          <w:rFonts w:ascii="Arial" w:hAnsi="Arial" w:cs="Arial"/>
        </w:rPr>
      </w:pPr>
      <w:r w:rsidRPr="000B4AC4">
        <w:rPr>
          <w:rFonts w:ascii="Arial" w:hAnsi="Arial" w:cs="Arial"/>
        </w:rPr>
        <w:t>Część 3:</w:t>
      </w:r>
      <w:r w:rsidR="00447DB4" w:rsidRPr="000B4AC4">
        <w:rPr>
          <w:rFonts w:ascii="Arial" w:hAnsi="Arial" w:cs="Arial"/>
        </w:rPr>
        <w:t xml:space="preserve"> mięso świeże drobiowe</w:t>
      </w:r>
    </w:p>
    <w:p w:rsidR="002716B6" w:rsidRPr="000B4AC4" w:rsidRDefault="002716B6" w:rsidP="000B4AC4">
      <w:pPr>
        <w:suppressAutoHyphens/>
        <w:spacing w:after="0" w:line="360" w:lineRule="auto"/>
        <w:ind w:left="360"/>
        <w:jc w:val="both"/>
        <w:rPr>
          <w:rFonts w:ascii="Arial" w:hAnsi="Arial" w:cs="Arial"/>
        </w:rPr>
      </w:pPr>
      <w:r w:rsidRPr="000B4AC4">
        <w:rPr>
          <w:rFonts w:ascii="Arial" w:hAnsi="Arial" w:cs="Arial"/>
        </w:rPr>
        <w:t>Część 4:</w:t>
      </w:r>
      <w:r w:rsidR="00447DB4" w:rsidRPr="000B4AC4">
        <w:rPr>
          <w:rFonts w:ascii="Arial" w:hAnsi="Arial" w:cs="Arial"/>
        </w:rPr>
        <w:t xml:space="preserve"> przetwory z warzyw i owoców</w:t>
      </w:r>
      <w:r w:rsidR="002B2190">
        <w:rPr>
          <w:rFonts w:ascii="Arial" w:hAnsi="Arial" w:cs="Arial"/>
        </w:rPr>
        <w:t>, ryby puszkowane</w:t>
      </w:r>
      <w:r w:rsidR="00447DB4" w:rsidRPr="000B4AC4">
        <w:rPr>
          <w:rFonts w:ascii="Arial" w:hAnsi="Arial" w:cs="Arial"/>
        </w:rPr>
        <w:t xml:space="preserve"> </w:t>
      </w:r>
    </w:p>
    <w:p w:rsidR="002716B6" w:rsidRPr="000B4AC4" w:rsidRDefault="002716B6" w:rsidP="000B4AC4">
      <w:pPr>
        <w:suppressAutoHyphens/>
        <w:spacing w:after="0" w:line="360" w:lineRule="auto"/>
        <w:ind w:left="360"/>
        <w:jc w:val="both"/>
        <w:rPr>
          <w:rFonts w:ascii="Arial" w:hAnsi="Arial" w:cs="Arial"/>
        </w:rPr>
      </w:pPr>
      <w:r w:rsidRPr="000B4AC4">
        <w:rPr>
          <w:rFonts w:ascii="Arial" w:hAnsi="Arial" w:cs="Arial"/>
        </w:rPr>
        <w:t xml:space="preserve">Część 5: </w:t>
      </w:r>
      <w:r w:rsidR="00447DB4" w:rsidRPr="000B4AC4">
        <w:rPr>
          <w:rFonts w:ascii="Arial" w:hAnsi="Arial" w:cs="Arial"/>
        </w:rPr>
        <w:t>mrożonki</w:t>
      </w:r>
    </w:p>
    <w:p w:rsidR="002716B6" w:rsidRPr="000B4AC4" w:rsidRDefault="002716B6" w:rsidP="000B4AC4">
      <w:pPr>
        <w:suppressAutoHyphens/>
        <w:spacing w:after="0" w:line="360" w:lineRule="auto"/>
        <w:ind w:left="360"/>
        <w:jc w:val="both"/>
        <w:rPr>
          <w:rFonts w:ascii="Arial" w:hAnsi="Arial" w:cs="Arial"/>
        </w:rPr>
      </w:pPr>
      <w:r w:rsidRPr="000B4AC4">
        <w:rPr>
          <w:rFonts w:ascii="Arial" w:hAnsi="Arial" w:cs="Arial"/>
        </w:rPr>
        <w:t>Część 6:</w:t>
      </w:r>
      <w:r w:rsidR="00447DB4" w:rsidRPr="000B4AC4">
        <w:rPr>
          <w:rFonts w:ascii="Arial" w:hAnsi="Arial" w:cs="Arial"/>
        </w:rPr>
        <w:t xml:space="preserve"> </w:t>
      </w:r>
      <w:r w:rsidR="002B2190" w:rsidRPr="002B2190">
        <w:rPr>
          <w:rFonts w:ascii="Arial" w:hAnsi="Arial" w:cs="Arial"/>
        </w:rPr>
        <w:t>jaja świeże, oleje i tłuszcze, produkty mleczarskie</w:t>
      </w:r>
    </w:p>
    <w:p w:rsidR="002716B6" w:rsidRPr="000B4AC4" w:rsidRDefault="002716B6" w:rsidP="000B4AC4">
      <w:pPr>
        <w:suppressAutoHyphens/>
        <w:spacing w:after="0" w:line="360" w:lineRule="auto"/>
        <w:ind w:left="360"/>
        <w:jc w:val="both"/>
        <w:rPr>
          <w:rFonts w:ascii="Arial" w:hAnsi="Arial" w:cs="Arial"/>
        </w:rPr>
      </w:pPr>
      <w:r w:rsidRPr="000B4AC4">
        <w:rPr>
          <w:rFonts w:ascii="Arial" w:hAnsi="Arial" w:cs="Arial"/>
        </w:rPr>
        <w:t xml:space="preserve">Część </w:t>
      </w:r>
      <w:r w:rsidR="008142D4">
        <w:rPr>
          <w:rFonts w:ascii="Arial" w:hAnsi="Arial" w:cs="Arial"/>
        </w:rPr>
        <w:t>7</w:t>
      </w:r>
      <w:r w:rsidRPr="000B4AC4">
        <w:rPr>
          <w:rFonts w:ascii="Arial" w:hAnsi="Arial" w:cs="Arial"/>
        </w:rPr>
        <w:t>:</w:t>
      </w:r>
      <w:r w:rsidR="00447DB4" w:rsidRPr="000B4AC4">
        <w:rPr>
          <w:rFonts w:ascii="Arial" w:hAnsi="Arial" w:cs="Arial"/>
        </w:rPr>
        <w:t xml:space="preserve"> przyprawy, kasze, makarony, ryż</w:t>
      </w:r>
    </w:p>
    <w:p w:rsidR="002716B6" w:rsidRPr="000B4AC4" w:rsidRDefault="002716B6" w:rsidP="000B4AC4">
      <w:pPr>
        <w:suppressAutoHyphens/>
        <w:spacing w:after="0" w:line="360" w:lineRule="auto"/>
        <w:ind w:left="360"/>
        <w:jc w:val="both"/>
        <w:rPr>
          <w:rFonts w:ascii="Arial" w:hAnsi="Arial" w:cs="Arial"/>
        </w:rPr>
      </w:pPr>
      <w:r w:rsidRPr="000B4AC4">
        <w:rPr>
          <w:rFonts w:ascii="Arial" w:hAnsi="Arial" w:cs="Arial"/>
        </w:rPr>
        <w:t xml:space="preserve">Część </w:t>
      </w:r>
      <w:r w:rsidR="008142D4">
        <w:rPr>
          <w:rFonts w:ascii="Arial" w:hAnsi="Arial" w:cs="Arial"/>
        </w:rPr>
        <w:t>8</w:t>
      </w:r>
      <w:r w:rsidRPr="000B4AC4">
        <w:rPr>
          <w:rFonts w:ascii="Arial" w:hAnsi="Arial" w:cs="Arial"/>
        </w:rPr>
        <w:t>:</w:t>
      </w:r>
      <w:r w:rsidR="00447DB4" w:rsidRPr="000B4AC4">
        <w:rPr>
          <w:rFonts w:ascii="Arial" w:hAnsi="Arial" w:cs="Arial"/>
        </w:rPr>
        <w:t xml:space="preserve"> napoje i soki</w:t>
      </w:r>
    </w:p>
    <w:p w:rsidR="002716B6" w:rsidRPr="000B4AC4" w:rsidRDefault="002716B6" w:rsidP="000B4AC4">
      <w:pPr>
        <w:suppressAutoHyphens/>
        <w:spacing w:after="0" w:line="360" w:lineRule="auto"/>
        <w:ind w:left="360"/>
        <w:jc w:val="both"/>
        <w:rPr>
          <w:rFonts w:ascii="Arial" w:hAnsi="Arial" w:cs="Arial"/>
        </w:rPr>
      </w:pPr>
      <w:r w:rsidRPr="000B4AC4">
        <w:rPr>
          <w:rFonts w:ascii="Arial" w:hAnsi="Arial" w:cs="Arial"/>
        </w:rPr>
        <w:t xml:space="preserve">Część </w:t>
      </w:r>
      <w:r w:rsidR="008142D4">
        <w:rPr>
          <w:rFonts w:ascii="Arial" w:hAnsi="Arial" w:cs="Arial"/>
        </w:rPr>
        <w:t>9</w:t>
      </w:r>
      <w:r w:rsidRPr="000B4AC4">
        <w:rPr>
          <w:rFonts w:ascii="Arial" w:hAnsi="Arial" w:cs="Arial"/>
        </w:rPr>
        <w:t xml:space="preserve">: </w:t>
      </w:r>
      <w:r w:rsidR="00447DB4" w:rsidRPr="000B4AC4">
        <w:rPr>
          <w:rFonts w:ascii="Arial" w:hAnsi="Arial" w:cs="Arial"/>
        </w:rPr>
        <w:t>słodycze, herbata, kawa</w:t>
      </w:r>
    </w:p>
    <w:p w:rsidR="002716B6" w:rsidRPr="000B4AC4" w:rsidRDefault="002716B6" w:rsidP="000B4AC4">
      <w:pPr>
        <w:suppressAutoHyphens/>
        <w:spacing w:after="0" w:line="360" w:lineRule="auto"/>
        <w:ind w:left="357"/>
        <w:jc w:val="both"/>
        <w:rPr>
          <w:rFonts w:ascii="Arial" w:hAnsi="Arial" w:cs="Arial"/>
        </w:rPr>
      </w:pPr>
      <w:r w:rsidRPr="000B4AC4">
        <w:rPr>
          <w:rFonts w:ascii="Arial" w:hAnsi="Arial" w:cs="Arial"/>
        </w:rPr>
        <w:t xml:space="preserve">Liczba części zamówienia, na którą wykonawca może złożyć ofertę: </w:t>
      </w:r>
      <w:r w:rsidR="008142D4">
        <w:rPr>
          <w:rFonts w:ascii="Arial" w:hAnsi="Arial" w:cs="Arial"/>
        </w:rPr>
        <w:t>9</w:t>
      </w:r>
      <w:r w:rsidRPr="000B4AC4">
        <w:rPr>
          <w:rFonts w:ascii="Arial" w:hAnsi="Arial" w:cs="Arial"/>
        </w:rPr>
        <w:t xml:space="preserve"> (wszystkie części). Nie dopuszcza się składania ofert częściowych w obrębie jednej części. Przedstawienie oferty nie obejmującej całego asortymentu znajdującego się w zadaniu spowoduje jej odrzucenie bez dalszego rozpatrywania.</w:t>
      </w:r>
    </w:p>
    <w:p w:rsidR="00DC739D" w:rsidRPr="000B4AC4" w:rsidRDefault="00DC739D" w:rsidP="000B4AC4">
      <w:pPr>
        <w:numPr>
          <w:ilvl w:val="0"/>
          <w:numId w:val="12"/>
        </w:numPr>
        <w:tabs>
          <w:tab w:val="clear" w:pos="0"/>
          <w:tab w:val="num" w:pos="-720"/>
        </w:tabs>
        <w:suppressAutoHyphens/>
        <w:spacing w:after="0" w:line="360" w:lineRule="auto"/>
        <w:ind w:left="360"/>
        <w:jc w:val="both"/>
        <w:rPr>
          <w:rFonts w:ascii="Arial" w:hAnsi="Arial" w:cs="Arial"/>
        </w:rPr>
      </w:pPr>
      <w:r w:rsidRPr="000B4AC4">
        <w:rPr>
          <w:rFonts w:ascii="Arial" w:hAnsi="Arial" w:cs="Arial"/>
        </w:rPr>
        <w:lastRenderedPageBreak/>
        <w:t>Dostarczane produkty żywnościowe powinny być świeże, z okresami ważności odpowiednimi dla danego asortymentu, bez wad fizycznych i jakościowych i odpowiadać Polskim Normom.</w:t>
      </w:r>
    </w:p>
    <w:p w:rsidR="00DC739D" w:rsidRPr="000B4AC4" w:rsidRDefault="00DC739D" w:rsidP="000B4AC4">
      <w:pPr>
        <w:numPr>
          <w:ilvl w:val="0"/>
          <w:numId w:val="12"/>
        </w:numPr>
        <w:suppressAutoHyphens/>
        <w:spacing w:after="0" w:line="360" w:lineRule="auto"/>
        <w:ind w:left="357"/>
        <w:jc w:val="both"/>
        <w:rPr>
          <w:rFonts w:ascii="Arial" w:hAnsi="Arial" w:cs="Arial"/>
        </w:rPr>
      </w:pPr>
      <w:r w:rsidRPr="000B4AC4">
        <w:rPr>
          <w:rFonts w:ascii="Arial" w:hAnsi="Arial" w:cs="Arial"/>
        </w:rPr>
        <w:t>W przypadku okresowych promocji lub rabatów na asortyment objęty przedmiotem zamówienia Wykonawca zobowiązuje się do zastosowania warunków promocyjnych</w:t>
      </w:r>
    </w:p>
    <w:p w:rsidR="00687323" w:rsidRPr="000B4AC4" w:rsidRDefault="00687323" w:rsidP="000B4AC4">
      <w:pPr>
        <w:numPr>
          <w:ilvl w:val="0"/>
          <w:numId w:val="12"/>
        </w:numPr>
        <w:suppressAutoHyphens/>
        <w:spacing w:after="0" w:line="360" w:lineRule="auto"/>
        <w:ind w:left="357"/>
        <w:jc w:val="both"/>
        <w:rPr>
          <w:rFonts w:ascii="Arial" w:hAnsi="Arial" w:cs="Arial"/>
        </w:rPr>
      </w:pPr>
      <w:r w:rsidRPr="000B4AC4">
        <w:rPr>
          <w:rFonts w:ascii="Arial" w:hAnsi="Arial" w:cs="Arial"/>
        </w:rPr>
        <w:t>Nazwy i kody Wspólnego Słownika Zamówień (CPV):</w:t>
      </w:r>
      <w:r w:rsidR="00675FEE">
        <w:rPr>
          <w:rFonts w:ascii="Arial" w:hAnsi="Arial" w:cs="Arial"/>
        </w:rPr>
        <w:t xml:space="preserve"> </w:t>
      </w:r>
      <w:r w:rsidR="00675FEE" w:rsidRPr="00675FEE">
        <w:rPr>
          <w:rFonts w:ascii="Arial" w:hAnsi="Arial" w:cs="Arial"/>
          <w:b/>
        </w:rPr>
        <w:t>15.00.00.00-8</w:t>
      </w:r>
      <w:r w:rsidR="00675FEE">
        <w:rPr>
          <w:rFonts w:ascii="Arial" w:hAnsi="Arial" w:cs="Arial"/>
          <w:b/>
        </w:rPr>
        <w:t xml:space="preserve"> </w:t>
      </w:r>
      <w:r w:rsidR="00675FEE" w:rsidRPr="00675FEE">
        <w:rPr>
          <w:rFonts w:ascii="Arial" w:hAnsi="Arial" w:cs="Arial"/>
          <w:b/>
        </w:rPr>
        <w:t>Żywność, napoje, tytoń i produkty pokrewne</w:t>
      </w:r>
    </w:p>
    <w:p w:rsidR="008142D4" w:rsidRPr="000B4AC4" w:rsidRDefault="008142D4" w:rsidP="008142D4">
      <w:pPr>
        <w:suppressAutoHyphens/>
        <w:spacing w:after="0" w:line="360" w:lineRule="auto"/>
        <w:ind w:left="360"/>
        <w:jc w:val="both"/>
        <w:rPr>
          <w:rFonts w:ascii="Arial" w:hAnsi="Arial" w:cs="Arial"/>
        </w:rPr>
      </w:pPr>
      <w:r w:rsidRPr="000B4AC4">
        <w:rPr>
          <w:rFonts w:ascii="Arial" w:hAnsi="Arial" w:cs="Arial"/>
        </w:rPr>
        <w:t xml:space="preserve">Część 1: mięso świeże wieprzowe i wołowe </w:t>
      </w:r>
    </w:p>
    <w:tbl>
      <w:tblPr>
        <w:tblW w:w="7789" w:type="dxa"/>
        <w:tblInd w:w="818" w:type="dxa"/>
        <w:tblCellMar>
          <w:left w:w="70" w:type="dxa"/>
          <w:right w:w="70" w:type="dxa"/>
        </w:tblCellMar>
        <w:tblLook w:val="0000" w:firstRow="0" w:lastRow="0" w:firstColumn="0" w:lastColumn="0" w:noHBand="0" w:noVBand="0"/>
      </w:tblPr>
      <w:tblGrid>
        <w:gridCol w:w="1309"/>
        <w:gridCol w:w="6480"/>
      </w:tblGrid>
      <w:tr w:rsidR="008142D4" w:rsidRPr="00004462" w:rsidTr="008142D4">
        <w:trPr>
          <w:trHeight w:val="255"/>
        </w:trPr>
        <w:tc>
          <w:tcPr>
            <w:tcW w:w="1309"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15.10.00.00-9</w:t>
            </w:r>
          </w:p>
        </w:tc>
        <w:tc>
          <w:tcPr>
            <w:tcW w:w="6480"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Produkty zwierzęce, mięso i produkty mięsne</w:t>
            </w:r>
          </w:p>
        </w:tc>
      </w:tr>
      <w:tr w:rsidR="008142D4" w:rsidRPr="000B4AC4" w:rsidTr="008142D4">
        <w:trPr>
          <w:trHeight w:val="255"/>
        </w:trPr>
        <w:tc>
          <w:tcPr>
            <w:tcW w:w="1309" w:type="dxa"/>
            <w:shd w:val="clear" w:color="auto" w:fill="auto"/>
            <w:noWrap/>
            <w:vAlign w:val="bottom"/>
          </w:tcPr>
          <w:p w:rsidR="008142D4" w:rsidRPr="000B4AC4" w:rsidRDefault="008142D4" w:rsidP="008142D4">
            <w:pPr>
              <w:spacing w:after="0" w:line="360" w:lineRule="auto"/>
              <w:rPr>
                <w:rFonts w:ascii="Arial" w:eastAsia="Times New Roman" w:hAnsi="Arial" w:cs="Arial"/>
                <w:sz w:val="18"/>
                <w:szCs w:val="18"/>
                <w:lang w:eastAsia="pl-PL"/>
              </w:rPr>
            </w:pPr>
            <w:r w:rsidRPr="000B4AC4">
              <w:rPr>
                <w:rFonts w:ascii="Arial" w:eastAsia="Times New Roman" w:hAnsi="Arial" w:cs="Arial"/>
                <w:sz w:val="18"/>
                <w:szCs w:val="18"/>
                <w:lang w:eastAsia="pl-PL"/>
              </w:rPr>
              <w:t>15.11.10.00-9</w:t>
            </w:r>
          </w:p>
        </w:tc>
        <w:tc>
          <w:tcPr>
            <w:tcW w:w="6480" w:type="dxa"/>
            <w:shd w:val="clear" w:color="auto" w:fill="auto"/>
            <w:noWrap/>
            <w:vAlign w:val="bottom"/>
          </w:tcPr>
          <w:p w:rsidR="008142D4" w:rsidRPr="000B4AC4" w:rsidRDefault="008142D4" w:rsidP="008142D4">
            <w:pPr>
              <w:spacing w:after="0" w:line="360" w:lineRule="auto"/>
              <w:rPr>
                <w:rFonts w:ascii="Arial" w:eastAsia="Times New Roman" w:hAnsi="Arial" w:cs="Arial"/>
                <w:sz w:val="18"/>
                <w:szCs w:val="18"/>
                <w:lang w:eastAsia="pl-PL"/>
              </w:rPr>
            </w:pPr>
            <w:r w:rsidRPr="000B4AC4">
              <w:rPr>
                <w:rFonts w:ascii="Arial" w:eastAsia="Times New Roman" w:hAnsi="Arial" w:cs="Arial"/>
                <w:sz w:val="18"/>
                <w:szCs w:val="18"/>
                <w:lang w:eastAsia="pl-PL"/>
              </w:rPr>
              <w:t>Mięso wołowe</w:t>
            </w:r>
          </w:p>
        </w:tc>
      </w:tr>
      <w:tr w:rsidR="008142D4" w:rsidRPr="000B4AC4" w:rsidTr="008142D4">
        <w:trPr>
          <w:trHeight w:val="255"/>
        </w:trPr>
        <w:tc>
          <w:tcPr>
            <w:tcW w:w="1309" w:type="dxa"/>
            <w:shd w:val="clear" w:color="auto" w:fill="auto"/>
            <w:noWrap/>
            <w:vAlign w:val="bottom"/>
          </w:tcPr>
          <w:p w:rsidR="008142D4" w:rsidRPr="000B4AC4" w:rsidRDefault="008142D4" w:rsidP="008142D4">
            <w:pPr>
              <w:spacing w:after="0" w:line="360" w:lineRule="auto"/>
              <w:rPr>
                <w:rFonts w:ascii="Arial" w:eastAsia="Times New Roman" w:hAnsi="Arial" w:cs="Arial"/>
                <w:sz w:val="18"/>
                <w:szCs w:val="18"/>
                <w:lang w:eastAsia="pl-PL"/>
              </w:rPr>
            </w:pPr>
            <w:r w:rsidRPr="000B4AC4">
              <w:rPr>
                <w:rFonts w:ascii="Arial" w:eastAsia="Times New Roman" w:hAnsi="Arial" w:cs="Arial"/>
                <w:sz w:val="18"/>
                <w:szCs w:val="18"/>
                <w:lang w:eastAsia="pl-PL"/>
              </w:rPr>
              <w:t>15.11.30.00-3</w:t>
            </w:r>
          </w:p>
        </w:tc>
        <w:tc>
          <w:tcPr>
            <w:tcW w:w="6480" w:type="dxa"/>
            <w:shd w:val="clear" w:color="auto" w:fill="auto"/>
            <w:noWrap/>
            <w:vAlign w:val="bottom"/>
          </w:tcPr>
          <w:p w:rsidR="008142D4" w:rsidRPr="000B4AC4" w:rsidRDefault="008142D4" w:rsidP="008142D4">
            <w:pPr>
              <w:spacing w:after="0" w:line="360" w:lineRule="auto"/>
              <w:rPr>
                <w:rFonts w:ascii="Arial" w:eastAsia="Times New Roman" w:hAnsi="Arial" w:cs="Arial"/>
                <w:sz w:val="18"/>
                <w:szCs w:val="18"/>
                <w:lang w:eastAsia="pl-PL"/>
              </w:rPr>
            </w:pPr>
            <w:r w:rsidRPr="000B4AC4">
              <w:rPr>
                <w:rFonts w:ascii="Arial" w:eastAsia="Times New Roman" w:hAnsi="Arial" w:cs="Arial"/>
                <w:sz w:val="18"/>
                <w:szCs w:val="18"/>
                <w:lang w:eastAsia="pl-PL"/>
              </w:rPr>
              <w:t>Wieprzowina</w:t>
            </w:r>
          </w:p>
        </w:tc>
      </w:tr>
    </w:tbl>
    <w:p w:rsidR="008142D4" w:rsidRPr="000B4AC4" w:rsidRDefault="008142D4" w:rsidP="008142D4">
      <w:pPr>
        <w:suppressAutoHyphens/>
        <w:spacing w:after="0" w:line="360" w:lineRule="auto"/>
        <w:ind w:left="360"/>
        <w:jc w:val="both"/>
        <w:rPr>
          <w:rFonts w:ascii="Arial" w:hAnsi="Arial" w:cs="Arial"/>
        </w:rPr>
      </w:pPr>
      <w:r w:rsidRPr="000B4AC4">
        <w:rPr>
          <w:rFonts w:ascii="Arial" w:hAnsi="Arial" w:cs="Arial"/>
        </w:rPr>
        <w:t>Część 2: wędliny</w:t>
      </w:r>
    </w:p>
    <w:tbl>
      <w:tblPr>
        <w:tblW w:w="7789" w:type="dxa"/>
        <w:tblInd w:w="818" w:type="dxa"/>
        <w:tblCellMar>
          <w:left w:w="70" w:type="dxa"/>
          <w:right w:w="70" w:type="dxa"/>
        </w:tblCellMar>
        <w:tblLook w:val="0000" w:firstRow="0" w:lastRow="0" w:firstColumn="0" w:lastColumn="0" w:noHBand="0" w:noVBand="0"/>
      </w:tblPr>
      <w:tblGrid>
        <w:gridCol w:w="1309"/>
        <w:gridCol w:w="6480"/>
      </w:tblGrid>
      <w:tr w:rsidR="008142D4" w:rsidRPr="00004462" w:rsidTr="008142D4">
        <w:trPr>
          <w:trHeight w:val="255"/>
        </w:trPr>
        <w:tc>
          <w:tcPr>
            <w:tcW w:w="1309"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15.10.00.00-9</w:t>
            </w:r>
          </w:p>
        </w:tc>
        <w:tc>
          <w:tcPr>
            <w:tcW w:w="6480"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Produkty zwierzęce, mięso i produkty mięsne</w:t>
            </w:r>
          </w:p>
        </w:tc>
      </w:tr>
      <w:tr w:rsidR="008142D4" w:rsidRPr="000B4AC4" w:rsidTr="008142D4">
        <w:trPr>
          <w:trHeight w:val="255"/>
        </w:trPr>
        <w:tc>
          <w:tcPr>
            <w:tcW w:w="1309" w:type="dxa"/>
            <w:shd w:val="clear" w:color="auto" w:fill="auto"/>
            <w:noWrap/>
            <w:vAlign w:val="bottom"/>
          </w:tcPr>
          <w:p w:rsidR="008142D4" w:rsidRPr="000B4AC4" w:rsidRDefault="008142D4" w:rsidP="008142D4">
            <w:pPr>
              <w:spacing w:after="0" w:line="360" w:lineRule="auto"/>
              <w:rPr>
                <w:rFonts w:ascii="Arial" w:eastAsia="Times New Roman" w:hAnsi="Arial" w:cs="Arial"/>
                <w:sz w:val="18"/>
                <w:szCs w:val="18"/>
                <w:lang w:eastAsia="pl-PL"/>
              </w:rPr>
            </w:pPr>
            <w:r w:rsidRPr="000B4AC4">
              <w:rPr>
                <w:rFonts w:ascii="Arial" w:eastAsia="Times New Roman" w:hAnsi="Arial" w:cs="Arial"/>
                <w:sz w:val="18"/>
                <w:szCs w:val="18"/>
                <w:lang w:eastAsia="pl-PL"/>
              </w:rPr>
              <w:t>15.13.11.30-5</w:t>
            </w:r>
          </w:p>
        </w:tc>
        <w:tc>
          <w:tcPr>
            <w:tcW w:w="6480" w:type="dxa"/>
            <w:shd w:val="clear" w:color="auto" w:fill="auto"/>
            <w:noWrap/>
            <w:vAlign w:val="bottom"/>
          </w:tcPr>
          <w:p w:rsidR="008142D4" w:rsidRPr="000B4AC4" w:rsidRDefault="008142D4" w:rsidP="008142D4">
            <w:pPr>
              <w:spacing w:after="0" w:line="360" w:lineRule="auto"/>
              <w:rPr>
                <w:rFonts w:ascii="Arial" w:eastAsia="Times New Roman" w:hAnsi="Arial" w:cs="Arial"/>
                <w:sz w:val="18"/>
                <w:szCs w:val="18"/>
                <w:lang w:eastAsia="pl-PL"/>
              </w:rPr>
            </w:pPr>
            <w:r w:rsidRPr="000B4AC4">
              <w:rPr>
                <w:rFonts w:ascii="Arial" w:eastAsia="Times New Roman" w:hAnsi="Arial" w:cs="Arial"/>
                <w:sz w:val="18"/>
                <w:szCs w:val="18"/>
                <w:lang w:eastAsia="pl-PL"/>
              </w:rPr>
              <w:t>Wędliny</w:t>
            </w:r>
          </w:p>
        </w:tc>
      </w:tr>
    </w:tbl>
    <w:p w:rsidR="008142D4" w:rsidRPr="000B4AC4" w:rsidRDefault="008142D4" w:rsidP="008142D4">
      <w:pPr>
        <w:suppressAutoHyphens/>
        <w:spacing w:after="0" w:line="360" w:lineRule="auto"/>
        <w:ind w:left="360"/>
        <w:jc w:val="both"/>
        <w:rPr>
          <w:rFonts w:ascii="Arial" w:hAnsi="Arial" w:cs="Arial"/>
        </w:rPr>
      </w:pPr>
      <w:r w:rsidRPr="000B4AC4">
        <w:rPr>
          <w:rFonts w:ascii="Arial" w:hAnsi="Arial" w:cs="Arial"/>
        </w:rPr>
        <w:t>Część 3: mięso świeże drobiowe</w:t>
      </w:r>
    </w:p>
    <w:tbl>
      <w:tblPr>
        <w:tblW w:w="7789" w:type="dxa"/>
        <w:tblInd w:w="818" w:type="dxa"/>
        <w:tblCellMar>
          <w:left w:w="70" w:type="dxa"/>
          <w:right w:w="70" w:type="dxa"/>
        </w:tblCellMar>
        <w:tblLook w:val="0000" w:firstRow="0" w:lastRow="0" w:firstColumn="0" w:lastColumn="0" w:noHBand="0" w:noVBand="0"/>
      </w:tblPr>
      <w:tblGrid>
        <w:gridCol w:w="1309"/>
        <w:gridCol w:w="6480"/>
      </w:tblGrid>
      <w:tr w:rsidR="008142D4" w:rsidRPr="00004462" w:rsidTr="008142D4">
        <w:trPr>
          <w:trHeight w:val="255"/>
        </w:trPr>
        <w:tc>
          <w:tcPr>
            <w:tcW w:w="1309"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15.10.00.00-9</w:t>
            </w:r>
          </w:p>
        </w:tc>
        <w:tc>
          <w:tcPr>
            <w:tcW w:w="6480"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Produkty zwierzęce, mięso i produkty mięsne</w:t>
            </w:r>
          </w:p>
        </w:tc>
      </w:tr>
      <w:tr w:rsidR="008142D4" w:rsidRPr="00004462" w:rsidTr="008142D4">
        <w:trPr>
          <w:trHeight w:val="255"/>
        </w:trPr>
        <w:tc>
          <w:tcPr>
            <w:tcW w:w="1309"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15.11.21.00-7</w:t>
            </w:r>
          </w:p>
        </w:tc>
        <w:tc>
          <w:tcPr>
            <w:tcW w:w="6480"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Świeży drób</w:t>
            </w:r>
          </w:p>
        </w:tc>
      </w:tr>
    </w:tbl>
    <w:p w:rsidR="008142D4" w:rsidRPr="000B4AC4" w:rsidRDefault="008142D4" w:rsidP="008142D4">
      <w:pPr>
        <w:suppressAutoHyphens/>
        <w:spacing w:after="0" w:line="360" w:lineRule="auto"/>
        <w:ind w:left="360"/>
        <w:jc w:val="both"/>
        <w:rPr>
          <w:rFonts w:ascii="Arial" w:hAnsi="Arial" w:cs="Arial"/>
        </w:rPr>
      </w:pPr>
      <w:r w:rsidRPr="000B4AC4">
        <w:rPr>
          <w:rFonts w:ascii="Arial" w:hAnsi="Arial" w:cs="Arial"/>
        </w:rPr>
        <w:t>Część 4: przetwory z warzyw i owoców</w:t>
      </w:r>
      <w:r w:rsidRPr="004F5805">
        <w:rPr>
          <w:rFonts w:ascii="Arial" w:hAnsi="Arial" w:cs="Arial"/>
        </w:rPr>
        <w:t xml:space="preserve">, ryby puszkowane </w:t>
      </w:r>
    </w:p>
    <w:tbl>
      <w:tblPr>
        <w:tblW w:w="7789" w:type="dxa"/>
        <w:tblInd w:w="818" w:type="dxa"/>
        <w:tblCellMar>
          <w:left w:w="70" w:type="dxa"/>
          <w:right w:w="70" w:type="dxa"/>
        </w:tblCellMar>
        <w:tblLook w:val="0000" w:firstRow="0" w:lastRow="0" w:firstColumn="0" w:lastColumn="0" w:noHBand="0" w:noVBand="0"/>
      </w:tblPr>
      <w:tblGrid>
        <w:gridCol w:w="1309"/>
        <w:gridCol w:w="6480"/>
      </w:tblGrid>
      <w:tr w:rsidR="008142D4" w:rsidRPr="00004462" w:rsidTr="008142D4">
        <w:trPr>
          <w:trHeight w:val="255"/>
        </w:trPr>
        <w:tc>
          <w:tcPr>
            <w:tcW w:w="1309"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15.33.00.00-0</w:t>
            </w:r>
          </w:p>
        </w:tc>
        <w:tc>
          <w:tcPr>
            <w:tcW w:w="6480"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Przetworzone owoce i warzywa</w:t>
            </w:r>
          </w:p>
        </w:tc>
      </w:tr>
      <w:tr w:rsidR="008142D4" w:rsidRPr="00004462" w:rsidTr="008142D4">
        <w:trPr>
          <w:trHeight w:val="255"/>
        </w:trPr>
        <w:tc>
          <w:tcPr>
            <w:tcW w:w="1309"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15.33.14.00-1</w:t>
            </w:r>
          </w:p>
        </w:tc>
        <w:tc>
          <w:tcPr>
            <w:tcW w:w="6480"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Warzywa konserwowane i/lub puszkowane</w:t>
            </w:r>
          </w:p>
        </w:tc>
      </w:tr>
      <w:tr w:rsidR="008142D4" w:rsidRPr="00004462" w:rsidTr="008142D4">
        <w:trPr>
          <w:trHeight w:val="255"/>
        </w:trPr>
        <w:tc>
          <w:tcPr>
            <w:tcW w:w="1309"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15.87.12.73-8</w:t>
            </w:r>
          </w:p>
        </w:tc>
        <w:tc>
          <w:tcPr>
            <w:tcW w:w="6480"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Majonez</w:t>
            </w:r>
          </w:p>
        </w:tc>
      </w:tr>
      <w:tr w:rsidR="008142D4" w:rsidRPr="00004462" w:rsidTr="008142D4">
        <w:trPr>
          <w:trHeight w:val="255"/>
        </w:trPr>
        <w:tc>
          <w:tcPr>
            <w:tcW w:w="1309"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15.87.12.30-5</w:t>
            </w:r>
          </w:p>
        </w:tc>
        <w:tc>
          <w:tcPr>
            <w:tcW w:w="6480"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Ketchup</w:t>
            </w:r>
          </w:p>
        </w:tc>
      </w:tr>
      <w:tr w:rsidR="008142D4" w:rsidRPr="00004462" w:rsidTr="008142D4">
        <w:trPr>
          <w:trHeight w:val="255"/>
        </w:trPr>
        <w:tc>
          <w:tcPr>
            <w:tcW w:w="1309"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15.87.10.00-4</w:t>
            </w:r>
          </w:p>
        </w:tc>
        <w:tc>
          <w:tcPr>
            <w:tcW w:w="6480"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Ocet, sosy, mieszanki przypraw; mąka i mączka z gorczycy, gotowa musztarda</w:t>
            </w:r>
          </w:p>
        </w:tc>
      </w:tr>
      <w:tr w:rsidR="008142D4" w:rsidRPr="00004462" w:rsidTr="008142D4">
        <w:trPr>
          <w:trHeight w:val="255"/>
        </w:trPr>
        <w:tc>
          <w:tcPr>
            <w:tcW w:w="1309"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15.33.24.00-8</w:t>
            </w:r>
          </w:p>
        </w:tc>
        <w:tc>
          <w:tcPr>
            <w:tcW w:w="6480"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Owoce konserwowane</w:t>
            </w:r>
          </w:p>
        </w:tc>
      </w:tr>
      <w:tr w:rsidR="008142D4" w:rsidRPr="00004462" w:rsidTr="008142D4">
        <w:trPr>
          <w:trHeight w:val="255"/>
        </w:trPr>
        <w:tc>
          <w:tcPr>
            <w:tcW w:w="1309"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15.24.00.00-2</w:t>
            </w:r>
          </w:p>
        </w:tc>
        <w:tc>
          <w:tcPr>
            <w:tcW w:w="6480"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Ryby puszkowane i pozostałe ryby konserwowane lub przetworzone</w:t>
            </w:r>
          </w:p>
        </w:tc>
      </w:tr>
      <w:tr w:rsidR="008142D4" w:rsidRPr="00004462" w:rsidTr="008142D4">
        <w:trPr>
          <w:trHeight w:val="255"/>
        </w:trPr>
        <w:tc>
          <w:tcPr>
            <w:tcW w:w="1309"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15.33.22.90-3</w:t>
            </w:r>
          </w:p>
        </w:tc>
        <w:tc>
          <w:tcPr>
            <w:tcW w:w="6480"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Dżemy</w:t>
            </w:r>
          </w:p>
        </w:tc>
      </w:tr>
    </w:tbl>
    <w:p w:rsidR="008142D4" w:rsidRPr="000B4AC4" w:rsidRDefault="008142D4" w:rsidP="008142D4">
      <w:pPr>
        <w:suppressAutoHyphens/>
        <w:spacing w:after="0" w:line="360" w:lineRule="auto"/>
        <w:ind w:left="360"/>
        <w:jc w:val="both"/>
        <w:rPr>
          <w:rFonts w:ascii="Arial" w:hAnsi="Arial" w:cs="Arial"/>
        </w:rPr>
      </w:pPr>
      <w:r>
        <w:rPr>
          <w:rFonts w:ascii="Arial" w:hAnsi="Arial" w:cs="Arial"/>
        </w:rPr>
        <w:t>C</w:t>
      </w:r>
      <w:r w:rsidRPr="000B4AC4">
        <w:rPr>
          <w:rFonts w:ascii="Arial" w:hAnsi="Arial" w:cs="Arial"/>
        </w:rPr>
        <w:t>zęść 5: mrożonki</w:t>
      </w:r>
    </w:p>
    <w:tbl>
      <w:tblPr>
        <w:tblW w:w="7789" w:type="dxa"/>
        <w:tblInd w:w="818" w:type="dxa"/>
        <w:tblCellMar>
          <w:left w:w="70" w:type="dxa"/>
          <w:right w:w="70" w:type="dxa"/>
        </w:tblCellMar>
        <w:tblLook w:val="0000" w:firstRow="0" w:lastRow="0" w:firstColumn="0" w:lastColumn="0" w:noHBand="0" w:noVBand="0"/>
      </w:tblPr>
      <w:tblGrid>
        <w:gridCol w:w="1309"/>
        <w:gridCol w:w="6480"/>
      </w:tblGrid>
      <w:tr w:rsidR="008142D4" w:rsidRPr="00004462" w:rsidTr="008142D4">
        <w:trPr>
          <w:trHeight w:val="255"/>
        </w:trPr>
        <w:tc>
          <w:tcPr>
            <w:tcW w:w="1309"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15.89.60.00-5</w:t>
            </w:r>
          </w:p>
        </w:tc>
        <w:tc>
          <w:tcPr>
            <w:tcW w:w="6480"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Produkty głęboko mrożone</w:t>
            </w:r>
          </w:p>
        </w:tc>
      </w:tr>
      <w:tr w:rsidR="008142D4" w:rsidRPr="00EC2242" w:rsidTr="008142D4">
        <w:trPr>
          <w:trHeight w:val="255"/>
        </w:trPr>
        <w:tc>
          <w:tcPr>
            <w:tcW w:w="1309"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15.33.11.70-9</w:t>
            </w:r>
          </w:p>
        </w:tc>
        <w:tc>
          <w:tcPr>
            <w:tcW w:w="6480"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Warzywa mrożone</w:t>
            </w:r>
          </w:p>
        </w:tc>
      </w:tr>
      <w:tr w:rsidR="008142D4" w:rsidRPr="000B4AC4" w:rsidTr="008142D4">
        <w:trPr>
          <w:trHeight w:val="255"/>
        </w:trPr>
        <w:tc>
          <w:tcPr>
            <w:tcW w:w="1309" w:type="dxa"/>
            <w:shd w:val="clear" w:color="auto" w:fill="auto"/>
            <w:noWrap/>
            <w:vAlign w:val="bottom"/>
          </w:tcPr>
          <w:p w:rsidR="008142D4" w:rsidRPr="000B4AC4" w:rsidRDefault="008142D4" w:rsidP="008142D4">
            <w:pPr>
              <w:spacing w:after="0" w:line="360" w:lineRule="auto"/>
              <w:rPr>
                <w:rFonts w:ascii="Arial" w:eastAsia="Times New Roman" w:hAnsi="Arial" w:cs="Arial"/>
                <w:sz w:val="18"/>
                <w:szCs w:val="18"/>
                <w:lang w:eastAsia="pl-PL"/>
              </w:rPr>
            </w:pPr>
            <w:r w:rsidRPr="000B4AC4">
              <w:rPr>
                <w:rFonts w:ascii="Arial" w:eastAsia="Times New Roman" w:hAnsi="Arial" w:cs="Arial"/>
                <w:sz w:val="18"/>
                <w:szCs w:val="18"/>
                <w:lang w:eastAsia="pl-PL"/>
              </w:rPr>
              <w:t>15.22.00.00-6</w:t>
            </w:r>
          </w:p>
        </w:tc>
        <w:tc>
          <w:tcPr>
            <w:tcW w:w="6480" w:type="dxa"/>
            <w:shd w:val="clear" w:color="auto" w:fill="auto"/>
            <w:noWrap/>
            <w:vAlign w:val="bottom"/>
          </w:tcPr>
          <w:p w:rsidR="008142D4" w:rsidRPr="000B4AC4" w:rsidRDefault="008142D4" w:rsidP="008142D4">
            <w:pPr>
              <w:spacing w:after="0" w:line="360" w:lineRule="auto"/>
              <w:rPr>
                <w:rFonts w:ascii="Arial" w:eastAsia="Times New Roman" w:hAnsi="Arial" w:cs="Arial"/>
                <w:sz w:val="18"/>
                <w:szCs w:val="18"/>
                <w:lang w:eastAsia="pl-PL"/>
              </w:rPr>
            </w:pPr>
            <w:r w:rsidRPr="000B4AC4">
              <w:rPr>
                <w:rFonts w:ascii="Arial" w:eastAsia="Times New Roman" w:hAnsi="Arial" w:cs="Arial"/>
                <w:sz w:val="18"/>
                <w:szCs w:val="18"/>
                <w:lang w:eastAsia="pl-PL"/>
              </w:rPr>
              <w:t>Ryby mrożone, filety rybne i pozostałe mięso ryb</w:t>
            </w:r>
          </w:p>
        </w:tc>
      </w:tr>
      <w:tr w:rsidR="008142D4" w:rsidRPr="000B4AC4" w:rsidTr="008142D4">
        <w:trPr>
          <w:trHeight w:val="255"/>
        </w:trPr>
        <w:tc>
          <w:tcPr>
            <w:tcW w:w="1309" w:type="dxa"/>
            <w:shd w:val="clear" w:color="auto" w:fill="auto"/>
            <w:noWrap/>
            <w:vAlign w:val="bottom"/>
          </w:tcPr>
          <w:p w:rsidR="008142D4" w:rsidRPr="000B4AC4" w:rsidRDefault="008142D4" w:rsidP="008142D4">
            <w:pPr>
              <w:spacing w:after="0" w:line="360" w:lineRule="auto"/>
              <w:rPr>
                <w:rFonts w:ascii="Arial" w:eastAsia="Times New Roman" w:hAnsi="Arial" w:cs="Arial"/>
                <w:sz w:val="18"/>
                <w:szCs w:val="18"/>
                <w:lang w:eastAsia="pl-PL"/>
              </w:rPr>
            </w:pPr>
            <w:r w:rsidRPr="000B4AC4">
              <w:rPr>
                <w:rFonts w:ascii="Arial" w:eastAsia="Times New Roman" w:hAnsi="Arial" w:cs="Arial"/>
                <w:sz w:val="18"/>
                <w:szCs w:val="18"/>
                <w:lang w:eastAsia="pl-PL"/>
              </w:rPr>
              <w:t>15.55.50.00-3</w:t>
            </w:r>
          </w:p>
        </w:tc>
        <w:tc>
          <w:tcPr>
            <w:tcW w:w="6480" w:type="dxa"/>
            <w:shd w:val="clear" w:color="auto" w:fill="auto"/>
            <w:noWrap/>
            <w:vAlign w:val="bottom"/>
          </w:tcPr>
          <w:p w:rsidR="008142D4" w:rsidRPr="000B4AC4" w:rsidRDefault="008142D4" w:rsidP="008142D4">
            <w:pPr>
              <w:spacing w:after="0" w:line="360" w:lineRule="auto"/>
              <w:rPr>
                <w:rFonts w:ascii="Arial" w:eastAsia="Times New Roman" w:hAnsi="Arial" w:cs="Arial"/>
                <w:sz w:val="18"/>
                <w:szCs w:val="18"/>
                <w:lang w:eastAsia="pl-PL"/>
              </w:rPr>
            </w:pPr>
            <w:r w:rsidRPr="000B4AC4">
              <w:rPr>
                <w:rFonts w:ascii="Arial" w:eastAsia="Times New Roman" w:hAnsi="Arial" w:cs="Arial"/>
                <w:sz w:val="18"/>
                <w:szCs w:val="18"/>
                <w:lang w:eastAsia="pl-PL"/>
              </w:rPr>
              <w:t>Lody i produkty podobne</w:t>
            </w:r>
          </w:p>
        </w:tc>
      </w:tr>
    </w:tbl>
    <w:p w:rsidR="008142D4" w:rsidRPr="000B4AC4" w:rsidRDefault="008142D4" w:rsidP="008142D4">
      <w:pPr>
        <w:suppressAutoHyphens/>
        <w:spacing w:after="0" w:line="360" w:lineRule="auto"/>
        <w:ind w:left="360"/>
        <w:jc w:val="both"/>
        <w:rPr>
          <w:rFonts w:ascii="Arial" w:hAnsi="Arial" w:cs="Arial"/>
        </w:rPr>
      </w:pPr>
      <w:r w:rsidRPr="000B4AC4">
        <w:rPr>
          <w:rFonts w:ascii="Arial" w:hAnsi="Arial" w:cs="Arial"/>
        </w:rPr>
        <w:t>Część 6: jaja świeże</w:t>
      </w:r>
      <w:r>
        <w:rPr>
          <w:rFonts w:ascii="Arial" w:hAnsi="Arial" w:cs="Arial"/>
        </w:rPr>
        <w:t>, oleje i tłuszcze,</w:t>
      </w:r>
      <w:r w:rsidRPr="000B4AC4">
        <w:rPr>
          <w:rFonts w:ascii="Arial" w:hAnsi="Arial" w:cs="Arial"/>
        </w:rPr>
        <w:t xml:space="preserve"> </w:t>
      </w:r>
      <w:r>
        <w:rPr>
          <w:rFonts w:ascii="Arial" w:hAnsi="Arial" w:cs="Arial"/>
        </w:rPr>
        <w:t>produkty mleczarskie</w:t>
      </w:r>
      <w:r w:rsidRPr="000B4AC4">
        <w:rPr>
          <w:rFonts w:ascii="Arial" w:hAnsi="Arial" w:cs="Arial"/>
        </w:rPr>
        <w:t xml:space="preserve"> </w:t>
      </w:r>
    </w:p>
    <w:tbl>
      <w:tblPr>
        <w:tblW w:w="7789" w:type="dxa"/>
        <w:tblInd w:w="818" w:type="dxa"/>
        <w:tblCellMar>
          <w:left w:w="70" w:type="dxa"/>
          <w:right w:w="70" w:type="dxa"/>
        </w:tblCellMar>
        <w:tblLook w:val="0000" w:firstRow="0" w:lastRow="0" w:firstColumn="0" w:lastColumn="0" w:noHBand="0" w:noVBand="0"/>
      </w:tblPr>
      <w:tblGrid>
        <w:gridCol w:w="1309"/>
        <w:gridCol w:w="6480"/>
      </w:tblGrid>
      <w:tr w:rsidR="008142D4" w:rsidRPr="00004462" w:rsidTr="008142D4">
        <w:trPr>
          <w:trHeight w:val="255"/>
        </w:trPr>
        <w:tc>
          <w:tcPr>
            <w:tcW w:w="1309"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03.14.25.00-3</w:t>
            </w:r>
          </w:p>
        </w:tc>
        <w:tc>
          <w:tcPr>
            <w:tcW w:w="6480"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Jaja</w:t>
            </w:r>
          </w:p>
        </w:tc>
      </w:tr>
      <w:tr w:rsidR="008142D4" w:rsidRPr="000B4AC4" w:rsidTr="008142D4">
        <w:trPr>
          <w:trHeight w:val="255"/>
        </w:trPr>
        <w:tc>
          <w:tcPr>
            <w:tcW w:w="1309" w:type="dxa"/>
            <w:shd w:val="clear" w:color="auto" w:fill="auto"/>
            <w:noWrap/>
            <w:vAlign w:val="bottom"/>
          </w:tcPr>
          <w:p w:rsidR="008142D4" w:rsidRPr="000B4AC4" w:rsidRDefault="008142D4" w:rsidP="008142D4">
            <w:pPr>
              <w:spacing w:after="0" w:line="360" w:lineRule="auto"/>
              <w:rPr>
                <w:rFonts w:ascii="Arial" w:eastAsia="Times New Roman" w:hAnsi="Arial" w:cs="Arial"/>
                <w:sz w:val="18"/>
                <w:szCs w:val="18"/>
                <w:lang w:eastAsia="pl-PL"/>
              </w:rPr>
            </w:pPr>
            <w:r w:rsidRPr="000B4AC4">
              <w:rPr>
                <w:rFonts w:ascii="Arial" w:eastAsia="Times New Roman" w:hAnsi="Arial" w:cs="Arial"/>
                <w:sz w:val="18"/>
                <w:szCs w:val="18"/>
                <w:lang w:eastAsia="pl-PL"/>
              </w:rPr>
              <w:t>15.40.00.00-2</w:t>
            </w:r>
          </w:p>
        </w:tc>
        <w:tc>
          <w:tcPr>
            <w:tcW w:w="6480" w:type="dxa"/>
            <w:shd w:val="clear" w:color="auto" w:fill="auto"/>
            <w:noWrap/>
            <w:vAlign w:val="bottom"/>
          </w:tcPr>
          <w:p w:rsidR="008142D4" w:rsidRPr="000B4AC4" w:rsidRDefault="008142D4" w:rsidP="008142D4">
            <w:pPr>
              <w:spacing w:after="0" w:line="360" w:lineRule="auto"/>
              <w:rPr>
                <w:rFonts w:ascii="Arial" w:eastAsia="Times New Roman" w:hAnsi="Arial" w:cs="Arial"/>
                <w:sz w:val="18"/>
                <w:szCs w:val="18"/>
                <w:lang w:eastAsia="pl-PL"/>
              </w:rPr>
            </w:pPr>
            <w:r w:rsidRPr="000B4AC4">
              <w:rPr>
                <w:rFonts w:ascii="Arial" w:eastAsia="Times New Roman" w:hAnsi="Arial" w:cs="Arial"/>
                <w:sz w:val="18"/>
                <w:szCs w:val="18"/>
                <w:lang w:eastAsia="pl-PL"/>
              </w:rPr>
              <w:t>Oleje i tłuszcze zwierzęce lub roślinne</w:t>
            </w:r>
          </w:p>
        </w:tc>
      </w:tr>
      <w:tr w:rsidR="008142D4" w:rsidRPr="000B4AC4" w:rsidTr="008142D4">
        <w:trPr>
          <w:trHeight w:val="255"/>
        </w:trPr>
        <w:tc>
          <w:tcPr>
            <w:tcW w:w="1309" w:type="dxa"/>
            <w:shd w:val="clear" w:color="auto" w:fill="auto"/>
            <w:noWrap/>
            <w:vAlign w:val="bottom"/>
          </w:tcPr>
          <w:p w:rsidR="008142D4" w:rsidRPr="000B4AC4" w:rsidRDefault="008142D4" w:rsidP="008142D4">
            <w:pPr>
              <w:spacing w:after="0" w:line="360" w:lineRule="auto"/>
              <w:rPr>
                <w:rFonts w:ascii="Arial" w:eastAsia="Times New Roman" w:hAnsi="Arial" w:cs="Arial"/>
                <w:sz w:val="18"/>
                <w:szCs w:val="18"/>
                <w:lang w:eastAsia="pl-PL"/>
              </w:rPr>
            </w:pPr>
            <w:r w:rsidRPr="000B4AC4">
              <w:rPr>
                <w:rFonts w:ascii="Arial" w:eastAsia="Times New Roman" w:hAnsi="Arial" w:cs="Arial"/>
                <w:sz w:val="18"/>
                <w:szCs w:val="18"/>
                <w:lang w:eastAsia="pl-PL"/>
              </w:rPr>
              <w:t>15.50.00.00-3</w:t>
            </w:r>
          </w:p>
        </w:tc>
        <w:tc>
          <w:tcPr>
            <w:tcW w:w="6480" w:type="dxa"/>
            <w:shd w:val="clear" w:color="auto" w:fill="auto"/>
            <w:noWrap/>
            <w:vAlign w:val="bottom"/>
          </w:tcPr>
          <w:p w:rsidR="008142D4" w:rsidRPr="000B4AC4" w:rsidRDefault="008142D4" w:rsidP="008142D4">
            <w:pPr>
              <w:spacing w:after="0" w:line="360" w:lineRule="auto"/>
              <w:rPr>
                <w:rFonts w:ascii="Arial" w:eastAsia="Times New Roman" w:hAnsi="Arial" w:cs="Arial"/>
                <w:sz w:val="18"/>
                <w:szCs w:val="18"/>
                <w:lang w:eastAsia="pl-PL"/>
              </w:rPr>
            </w:pPr>
            <w:r w:rsidRPr="000B4AC4">
              <w:rPr>
                <w:rFonts w:ascii="Arial" w:eastAsia="Times New Roman" w:hAnsi="Arial" w:cs="Arial"/>
                <w:sz w:val="18"/>
                <w:szCs w:val="18"/>
                <w:lang w:eastAsia="pl-PL"/>
              </w:rPr>
              <w:t>Produkty mleczarskie</w:t>
            </w:r>
          </w:p>
        </w:tc>
      </w:tr>
      <w:tr w:rsidR="008142D4" w:rsidRPr="000B4AC4" w:rsidTr="008142D4">
        <w:trPr>
          <w:trHeight w:val="255"/>
        </w:trPr>
        <w:tc>
          <w:tcPr>
            <w:tcW w:w="1309" w:type="dxa"/>
            <w:shd w:val="clear" w:color="auto" w:fill="auto"/>
            <w:noWrap/>
            <w:vAlign w:val="bottom"/>
          </w:tcPr>
          <w:p w:rsidR="008142D4" w:rsidRPr="000B4AC4" w:rsidRDefault="008142D4" w:rsidP="008142D4">
            <w:pPr>
              <w:spacing w:after="0" w:line="360" w:lineRule="auto"/>
              <w:rPr>
                <w:rFonts w:ascii="Arial" w:eastAsia="Times New Roman" w:hAnsi="Arial" w:cs="Arial"/>
                <w:sz w:val="18"/>
                <w:szCs w:val="18"/>
                <w:lang w:eastAsia="pl-PL"/>
              </w:rPr>
            </w:pPr>
            <w:r w:rsidRPr="000B4AC4">
              <w:rPr>
                <w:rFonts w:ascii="Arial" w:eastAsia="Times New Roman" w:hAnsi="Arial" w:cs="Arial"/>
                <w:sz w:val="18"/>
                <w:szCs w:val="18"/>
                <w:lang w:eastAsia="pl-PL"/>
              </w:rPr>
              <w:t>15.89.80.00-9</w:t>
            </w:r>
          </w:p>
        </w:tc>
        <w:tc>
          <w:tcPr>
            <w:tcW w:w="6480" w:type="dxa"/>
            <w:shd w:val="clear" w:color="auto" w:fill="auto"/>
            <w:noWrap/>
            <w:vAlign w:val="bottom"/>
          </w:tcPr>
          <w:p w:rsidR="008142D4" w:rsidRPr="000B4AC4" w:rsidRDefault="008142D4" w:rsidP="008142D4">
            <w:pPr>
              <w:spacing w:after="0" w:line="360" w:lineRule="auto"/>
              <w:rPr>
                <w:rFonts w:ascii="Arial" w:eastAsia="Times New Roman" w:hAnsi="Arial" w:cs="Arial"/>
                <w:sz w:val="18"/>
                <w:szCs w:val="18"/>
                <w:lang w:eastAsia="pl-PL"/>
              </w:rPr>
            </w:pPr>
            <w:r w:rsidRPr="000B4AC4">
              <w:rPr>
                <w:rFonts w:ascii="Arial" w:eastAsia="Times New Roman" w:hAnsi="Arial" w:cs="Arial"/>
                <w:sz w:val="18"/>
                <w:szCs w:val="18"/>
                <w:lang w:eastAsia="pl-PL"/>
              </w:rPr>
              <w:t>Drożdże</w:t>
            </w:r>
          </w:p>
        </w:tc>
      </w:tr>
      <w:tr w:rsidR="008142D4" w:rsidRPr="000B4AC4" w:rsidTr="008142D4">
        <w:trPr>
          <w:trHeight w:val="255"/>
        </w:trPr>
        <w:tc>
          <w:tcPr>
            <w:tcW w:w="1309"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15.55.13.00-8</w:t>
            </w:r>
          </w:p>
        </w:tc>
        <w:tc>
          <w:tcPr>
            <w:tcW w:w="6480"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Jogurt</w:t>
            </w:r>
          </w:p>
        </w:tc>
      </w:tr>
      <w:tr w:rsidR="008142D4" w:rsidRPr="000B4AC4" w:rsidTr="008142D4">
        <w:trPr>
          <w:trHeight w:val="255"/>
        </w:trPr>
        <w:tc>
          <w:tcPr>
            <w:tcW w:w="1309"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15.43.11.00-9</w:t>
            </w:r>
          </w:p>
        </w:tc>
        <w:tc>
          <w:tcPr>
            <w:tcW w:w="6480"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Margaryna</w:t>
            </w:r>
          </w:p>
        </w:tc>
      </w:tr>
      <w:tr w:rsidR="008142D4" w:rsidRPr="000B4AC4" w:rsidTr="008142D4">
        <w:trPr>
          <w:trHeight w:val="255"/>
        </w:trPr>
        <w:tc>
          <w:tcPr>
            <w:tcW w:w="1309"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15.53.00.00-2</w:t>
            </w:r>
          </w:p>
        </w:tc>
        <w:tc>
          <w:tcPr>
            <w:tcW w:w="6480"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Masło</w:t>
            </w:r>
          </w:p>
        </w:tc>
      </w:tr>
      <w:tr w:rsidR="008142D4" w:rsidTr="008142D4">
        <w:trPr>
          <w:trHeight w:val="255"/>
        </w:trPr>
        <w:tc>
          <w:tcPr>
            <w:tcW w:w="1309"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15.41.12.00-4</w:t>
            </w:r>
          </w:p>
        </w:tc>
        <w:tc>
          <w:tcPr>
            <w:tcW w:w="6480"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Olej spożywczy</w:t>
            </w:r>
          </w:p>
        </w:tc>
      </w:tr>
      <w:tr w:rsidR="008142D4" w:rsidRPr="004F5805" w:rsidTr="008142D4">
        <w:trPr>
          <w:trHeight w:val="255"/>
        </w:trPr>
        <w:tc>
          <w:tcPr>
            <w:tcW w:w="1309"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15.51.00.00-6</w:t>
            </w:r>
          </w:p>
        </w:tc>
        <w:tc>
          <w:tcPr>
            <w:tcW w:w="6480"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Mleko i śmietana</w:t>
            </w:r>
          </w:p>
        </w:tc>
      </w:tr>
      <w:tr w:rsidR="008142D4" w:rsidTr="008142D4">
        <w:trPr>
          <w:trHeight w:val="255"/>
        </w:trPr>
        <w:tc>
          <w:tcPr>
            <w:tcW w:w="1309"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15.54.00.00-5</w:t>
            </w:r>
          </w:p>
        </w:tc>
        <w:tc>
          <w:tcPr>
            <w:tcW w:w="6480"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Produkty serowarskie</w:t>
            </w:r>
          </w:p>
        </w:tc>
      </w:tr>
    </w:tbl>
    <w:p w:rsidR="008142D4" w:rsidRPr="000B4AC4" w:rsidRDefault="008142D4" w:rsidP="008142D4">
      <w:pPr>
        <w:suppressAutoHyphens/>
        <w:spacing w:after="0" w:line="360" w:lineRule="auto"/>
        <w:ind w:left="360"/>
        <w:jc w:val="both"/>
        <w:rPr>
          <w:rFonts w:ascii="Arial" w:hAnsi="Arial" w:cs="Arial"/>
        </w:rPr>
      </w:pPr>
      <w:bookmarkStart w:id="0" w:name="_GoBack"/>
      <w:bookmarkEnd w:id="0"/>
      <w:r w:rsidRPr="000B4AC4">
        <w:rPr>
          <w:rFonts w:ascii="Arial" w:hAnsi="Arial" w:cs="Arial"/>
        </w:rPr>
        <w:lastRenderedPageBreak/>
        <w:t xml:space="preserve">Część </w:t>
      </w:r>
      <w:r>
        <w:rPr>
          <w:rFonts w:ascii="Arial" w:hAnsi="Arial" w:cs="Arial"/>
        </w:rPr>
        <w:t>7</w:t>
      </w:r>
      <w:r w:rsidRPr="000B4AC4">
        <w:rPr>
          <w:rFonts w:ascii="Arial" w:hAnsi="Arial" w:cs="Arial"/>
        </w:rPr>
        <w:t>: przyprawy, kasze, makarony, ryż</w:t>
      </w:r>
    </w:p>
    <w:tbl>
      <w:tblPr>
        <w:tblW w:w="7789" w:type="dxa"/>
        <w:tblInd w:w="818" w:type="dxa"/>
        <w:tblCellMar>
          <w:left w:w="70" w:type="dxa"/>
          <w:right w:w="70" w:type="dxa"/>
        </w:tblCellMar>
        <w:tblLook w:val="0000" w:firstRow="0" w:lastRow="0" w:firstColumn="0" w:lastColumn="0" w:noHBand="0" w:noVBand="0"/>
      </w:tblPr>
      <w:tblGrid>
        <w:gridCol w:w="1309"/>
        <w:gridCol w:w="6480"/>
      </w:tblGrid>
      <w:tr w:rsidR="008142D4" w:rsidRPr="00004462" w:rsidTr="008142D4">
        <w:trPr>
          <w:trHeight w:val="255"/>
        </w:trPr>
        <w:tc>
          <w:tcPr>
            <w:tcW w:w="1309"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15.87.00.00-7</w:t>
            </w:r>
          </w:p>
        </w:tc>
        <w:tc>
          <w:tcPr>
            <w:tcW w:w="6480"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Przyprawy i przyprawy korzenne</w:t>
            </w:r>
          </w:p>
        </w:tc>
      </w:tr>
      <w:tr w:rsidR="008142D4" w:rsidRPr="000B4AC4" w:rsidTr="008142D4">
        <w:trPr>
          <w:trHeight w:val="255"/>
        </w:trPr>
        <w:tc>
          <w:tcPr>
            <w:tcW w:w="1309"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15.61.20.00-1</w:t>
            </w:r>
          </w:p>
        </w:tc>
        <w:tc>
          <w:tcPr>
            <w:tcW w:w="6480"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Mąka zbożowa lub roślinna i podobne produkty</w:t>
            </w:r>
          </w:p>
        </w:tc>
      </w:tr>
      <w:tr w:rsidR="008142D4" w:rsidRPr="000B4AC4" w:rsidTr="008142D4">
        <w:trPr>
          <w:trHeight w:val="255"/>
        </w:trPr>
        <w:tc>
          <w:tcPr>
            <w:tcW w:w="1309" w:type="dxa"/>
            <w:shd w:val="clear" w:color="auto" w:fill="auto"/>
            <w:noWrap/>
            <w:vAlign w:val="bottom"/>
          </w:tcPr>
          <w:p w:rsidR="008142D4" w:rsidRPr="000B4AC4" w:rsidRDefault="008142D4" w:rsidP="008142D4">
            <w:pPr>
              <w:spacing w:after="0" w:line="360" w:lineRule="auto"/>
              <w:rPr>
                <w:rFonts w:ascii="Arial" w:eastAsia="Times New Roman" w:hAnsi="Arial" w:cs="Arial"/>
                <w:sz w:val="18"/>
                <w:szCs w:val="18"/>
                <w:lang w:eastAsia="pl-PL"/>
              </w:rPr>
            </w:pPr>
            <w:r w:rsidRPr="000B4AC4">
              <w:rPr>
                <w:rFonts w:ascii="Arial" w:eastAsia="Times New Roman" w:hAnsi="Arial" w:cs="Arial"/>
                <w:sz w:val="18"/>
                <w:szCs w:val="18"/>
                <w:lang w:eastAsia="pl-PL"/>
              </w:rPr>
              <w:t>15.61.33.00-1</w:t>
            </w:r>
          </w:p>
        </w:tc>
        <w:tc>
          <w:tcPr>
            <w:tcW w:w="6480" w:type="dxa"/>
            <w:shd w:val="clear" w:color="auto" w:fill="auto"/>
            <w:noWrap/>
            <w:vAlign w:val="bottom"/>
          </w:tcPr>
          <w:p w:rsidR="008142D4" w:rsidRPr="000B4AC4" w:rsidRDefault="008142D4" w:rsidP="008142D4">
            <w:pPr>
              <w:spacing w:after="0" w:line="360" w:lineRule="auto"/>
              <w:rPr>
                <w:rFonts w:ascii="Arial" w:eastAsia="Times New Roman" w:hAnsi="Arial" w:cs="Arial"/>
                <w:sz w:val="18"/>
                <w:szCs w:val="18"/>
                <w:lang w:eastAsia="pl-PL"/>
              </w:rPr>
            </w:pPr>
            <w:r w:rsidRPr="000B4AC4">
              <w:rPr>
                <w:rFonts w:ascii="Arial" w:eastAsia="Times New Roman" w:hAnsi="Arial" w:cs="Arial"/>
                <w:sz w:val="18"/>
                <w:szCs w:val="18"/>
                <w:lang w:eastAsia="pl-PL"/>
              </w:rPr>
              <w:t>Produkty zbożowe</w:t>
            </w:r>
          </w:p>
        </w:tc>
      </w:tr>
      <w:tr w:rsidR="008142D4" w:rsidRPr="000B4AC4" w:rsidTr="008142D4">
        <w:trPr>
          <w:trHeight w:val="255"/>
        </w:trPr>
        <w:tc>
          <w:tcPr>
            <w:tcW w:w="1309" w:type="dxa"/>
            <w:shd w:val="clear" w:color="auto" w:fill="auto"/>
            <w:noWrap/>
            <w:vAlign w:val="bottom"/>
          </w:tcPr>
          <w:p w:rsidR="008142D4" w:rsidRPr="000B4AC4" w:rsidRDefault="008142D4" w:rsidP="008142D4">
            <w:pPr>
              <w:spacing w:after="0" w:line="360" w:lineRule="auto"/>
              <w:rPr>
                <w:rFonts w:ascii="Arial" w:eastAsia="Times New Roman" w:hAnsi="Arial" w:cs="Arial"/>
                <w:sz w:val="18"/>
                <w:szCs w:val="18"/>
                <w:lang w:eastAsia="pl-PL"/>
              </w:rPr>
            </w:pPr>
            <w:r w:rsidRPr="000B4AC4">
              <w:rPr>
                <w:rFonts w:ascii="Arial" w:eastAsia="Times New Roman" w:hAnsi="Arial" w:cs="Arial"/>
                <w:sz w:val="18"/>
                <w:szCs w:val="18"/>
                <w:lang w:eastAsia="pl-PL"/>
              </w:rPr>
              <w:t>15.83.16.00-8</w:t>
            </w:r>
          </w:p>
        </w:tc>
        <w:tc>
          <w:tcPr>
            <w:tcW w:w="6480" w:type="dxa"/>
            <w:shd w:val="clear" w:color="auto" w:fill="auto"/>
            <w:noWrap/>
            <w:vAlign w:val="bottom"/>
          </w:tcPr>
          <w:p w:rsidR="008142D4" w:rsidRPr="000B4AC4" w:rsidRDefault="008142D4" w:rsidP="008142D4">
            <w:pPr>
              <w:spacing w:after="0" w:line="360" w:lineRule="auto"/>
              <w:rPr>
                <w:rFonts w:ascii="Arial" w:eastAsia="Times New Roman" w:hAnsi="Arial" w:cs="Arial"/>
                <w:sz w:val="18"/>
                <w:szCs w:val="18"/>
                <w:lang w:eastAsia="pl-PL"/>
              </w:rPr>
            </w:pPr>
            <w:r w:rsidRPr="000B4AC4">
              <w:rPr>
                <w:rFonts w:ascii="Arial" w:eastAsia="Times New Roman" w:hAnsi="Arial" w:cs="Arial"/>
                <w:sz w:val="18"/>
                <w:szCs w:val="18"/>
                <w:lang w:eastAsia="pl-PL"/>
              </w:rPr>
              <w:t>Miód</w:t>
            </w:r>
          </w:p>
        </w:tc>
      </w:tr>
      <w:tr w:rsidR="008142D4" w:rsidRPr="000B4AC4" w:rsidTr="008142D4">
        <w:trPr>
          <w:trHeight w:val="255"/>
        </w:trPr>
        <w:tc>
          <w:tcPr>
            <w:tcW w:w="1309"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15.33.24.10-1</w:t>
            </w:r>
          </w:p>
        </w:tc>
        <w:tc>
          <w:tcPr>
            <w:tcW w:w="6480"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Owoce suszone</w:t>
            </w:r>
          </w:p>
        </w:tc>
      </w:tr>
      <w:tr w:rsidR="008142D4" w:rsidRPr="000B4AC4" w:rsidTr="008142D4">
        <w:trPr>
          <w:trHeight w:val="255"/>
        </w:trPr>
        <w:tc>
          <w:tcPr>
            <w:tcW w:w="1309"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15.83.10.00-2</w:t>
            </w:r>
          </w:p>
        </w:tc>
        <w:tc>
          <w:tcPr>
            <w:tcW w:w="6480"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Cukier</w:t>
            </w:r>
          </w:p>
        </w:tc>
      </w:tr>
      <w:tr w:rsidR="008142D4" w:rsidRPr="000B4AC4" w:rsidTr="008142D4">
        <w:trPr>
          <w:trHeight w:val="255"/>
        </w:trPr>
        <w:tc>
          <w:tcPr>
            <w:tcW w:w="1309"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15.33.22.40-8</w:t>
            </w:r>
          </w:p>
        </w:tc>
        <w:tc>
          <w:tcPr>
            <w:tcW w:w="6480"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Galaretki owocowe</w:t>
            </w:r>
          </w:p>
        </w:tc>
      </w:tr>
      <w:tr w:rsidR="008142D4" w:rsidRPr="000B4AC4" w:rsidTr="008142D4">
        <w:trPr>
          <w:trHeight w:val="255"/>
        </w:trPr>
        <w:tc>
          <w:tcPr>
            <w:tcW w:w="1309"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15.85.11.00-9</w:t>
            </w:r>
          </w:p>
        </w:tc>
        <w:tc>
          <w:tcPr>
            <w:tcW w:w="6480"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Makaron niegotowany</w:t>
            </w:r>
          </w:p>
        </w:tc>
      </w:tr>
      <w:tr w:rsidR="008142D4" w:rsidRPr="000B4AC4" w:rsidTr="008142D4">
        <w:trPr>
          <w:trHeight w:val="255"/>
        </w:trPr>
        <w:tc>
          <w:tcPr>
            <w:tcW w:w="1309"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03.21.13.00-6</w:t>
            </w:r>
          </w:p>
        </w:tc>
        <w:tc>
          <w:tcPr>
            <w:tcW w:w="6480" w:type="dxa"/>
            <w:shd w:val="clear" w:color="auto" w:fill="auto"/>
            <w:noWrap/>
            <w:vAlign w:val="bottom"/>
          </w:tcPr>
          <w:p w:rsidR="008142D4" w:rsidRPr="004F5805" w:rsidRDefault="008142D4" w:rsidP="008142D4">
            <w:pPr>
              <w:spacing w:after="0" w:line="360" w:lineRule="auto"/>
              <w:rPr>
                <w:rFonts w:ascii="Arial" w:eastAsia="Times New Roman" w:hAnsi="Arial" w:cs="Arial"/>
                <w:sz w:val="18"/>
                <w:szCs w:val="18"/>
                <w:lang w:eastAsia="pl-PL"/>
              </w:rPr>
            </w:pPr>
            <w:r w:rsidRPr="004F5805">
              <w:rPr>
                <w:rFonts w:ascii="Arial" w:eastAsia="Times New Roman" w:hAnsi="Arial" w:cs="Arial"/>
                <w:sz w:val="18"/>
                <w:szCs w:val="18"/>
                <w:lang w:eastAsia="pl-PL"/>
              </w:rPr>
              <w:t>Ryż</w:t>
            </w:r>
          </w:p>
        </w:tc>
      </w:tr>
    </w:tbl>
    <w:p w:rsidR="008142D4" w:rsidRPr="000B4AC4" w:rsidRDefault="008142D4" w:rsidP="008142D4">
      <w:pPr>
        <w:suppressAutoHyphens/>
        <w:spacing w:after="0" w:line="360" w:lineRule="auto"/>
        <w:ind w:left="360"/>
        <w:jc w:val="both"/>
        <w:rPr>
          <w:rFonts w:ascii="Arial" w:hAnsi="Arial" w:cs="Arial"/>
        </w:rPr>
      </w:pPr>
      <w:r w:rsidRPr="000B4AC4">
        <w:rPr>
          <w:rFonts w:ascii="Arial" w:hAnsi="Arial" w:cs="Arial"/>
        </w:rPr>
        <w:t xml:space="preserve">Część </w:t>
      </w:r>
      <w:r>
        <w:rPr>
          <w:rFonts w:ascii="Arial" w:hAnsi="Arial" w:cs="Arial"/>
        </w:rPr>
        <w:t>8</w:t>
      </w:r>
      <w:r w:rsidRPr="000B4AC4">
        <w:rPr>
          <w:rFonts w:ascii="Arial" w:hAnsi="Arial" w:cs="Arial"/>
        </w:rPr>
        <w:t>: napoje i soki</w:t>
      </w:r>
    </w:p>
    <w:tbl>
      <w:tblPr>
        <w:tblW w:w="7789" w:type="dxa"/>
        <w:tblInd w:w="818" w:type="dxa"/>
        <w:tblCellMar>
          <w:left w:w="70" w:type="dxa"/>
          <w:right w:w="70" w:type="dxa"/>
        </w:tblCellMar>
        <w:tblLook w:val="0000" w:firstRow="0" w:lastRow="0" w:firstColumn="0" w:lastColumn="0" w:noHBand="0" w:noVBand="0"/>
      </w:tblPr>
      <w:tblGrid>
        <w:gridCol w:w="1309"/>
        <w:gridCol w:w="6480"/>
      </w:tblGrid>
      <w:tr w:rsidR="008142D4" w:rsidRPr="00004462" w:rsidTr="008142D4">
        <w:trPr>
          <w:trHeight w:val="255"/>
        </w:trPr>
        <w:tc>
          <w:tcPr>
            <w:tcW w:w="1309"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15.98.00.00-1</w:t>
            </w:r>
          </w:p>
        </w:tc>
        <w:tc>
          <w:tcPr>
            <w:tcW w:w="6480"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Napoje bezalkoholowe</w:t>
            </w:r>
          </w:p>
        </w:tc>
      </w:tr>
      <w:tr w:rsidR="008142D4" w:rsidRPr="00004462" w:rsidTr="008142D4">
        <w:trPr>
          <w:trHeight w:val="255"/>
        </w:trPr>
        <w:tc>
          <w:tcPr>
            <w:tcW w:w="1309"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15.98.10.00-8</w:t>
            </w:r>
          </w:p>
        </w:tc>
        <w:tc>
          <w:tcPr>
            <w:tcW w:w="6480"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Wody mineralne</w:t>
            </w:r>
          </w:p>
        </w:tc>
      </w:tr>
      <w:tr w:rsidR="008142D4" w:rsidRPr="00004462" w:rsidTr="008142D4">
        <w:trPr>
          <w:trHeight w:val="255"/>
        </w:trPr>
        <w:tc>
          <w:tcPr>
            <w:tcW w:w="1309"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15.98.20.00-5</w:t>
            </w:r>
          </w:p>
        </w:tc>
        <w:tc>
          <w:tcPr>
            <w:tcW w:w="6480"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Napoje orzeźwiające</w:t>
            </w:r>
          </w:p>
        </w:tc>
      </w:tr>
      <w:tr w:rsidR="008142D4" w:rsidRPr="000B4AC4" w:rsidTr="008142D4">
        <w:trPr>
          <w:trHeight w:val="255"/>
        </w:trPr>
        <w:tc>
          <w:tcPr>
            <w:tcW w:w="1309" w:type="dxa"/>
            <w:shd w:val="clear" w:color="auto" w:fill="auto"/>
            <w:noWrap/>
            <w:vAlign w:val="bottom"/>
          </w:tcPr>
          <w:p w:rsidR="008142D4" w:rsidRPr="000B4AC4" w:rsidRDefault="008142D4" w:rsidP="008142D4">
            <w:pPr>
              <w:spacing w:after="0" w:line="360" w:lineRule="auto"/>
              <w:rPr>
                <w:rFonts w:ascii="Arial" w:eastAsia="Times New Roman" w:hAnsi="Arial" w:cs="Arial"/>
                <w:sz w:val="18"/>
                <w:szCs w:val="18"/>
                <w:lang w:eastAsia="pl-PL"/>
              </w:rPr>
            </w:pPr>
            <w:r w:rsidRPr="000B4AC4">
              <w:rPr>
                <w:rFonts w:ascii="Arial" w:eastAsia="Times New Roman" w:hAnsi="Arial" w:cs="Arial"/>
                <w:sz w:val="18"/>
                <w:szCs w:val="18"/>
                <w:lang w:eastAsia="pl-PL"/>
              </w:rPr>
              <w:t>15.32.00.00-7</w:t>
            </w:r>
          </w:p>
        </w:tc>
        <w:tc>
          <w:tcPr>
            <w:tcW w:w="6480" w:type="dxa"/>
            <w:shd w:val="clear" w:color="auto" w:fill="auto"/>
            <w:noWrap/>
            <w:vAlign w:val="bottom"/>
          </w:tcPr>
          <w:p w:rsidR="008142D4" w:rsidRPr="000B4AC4" w:rsidRDefault="008142D4" w:rsidP="008142D4">
            <w:pPr>
              <w:spacing w:after="0" w:line="360" w:lineRule="auto"/>
              <w:rPr>
                <w:rFonts w:ascii="Arial" w:eastAsia="Times New Roman" w:hAnsi="Arial" w:cs="Arial"/>
                <w:sz w:val="18"/>
                <w:szCs w:val="18"/>
                <w:lang w:eastAsia="pl-PL"/>
              </w:rPr>
            </w:pPr>
            <w:r w:rsidRPr="000B4AC4">
              <w:rPr>
                <w:rFonts w:ascii="Arial" w:eastAsia="Times New Roman" w:hAnsi="Arial" w:cs="Arial"/>
                <w:sz w:val="18"/>
                <w:szCs w:val="18"/>
                <w:lang w:eastAsia="pl-PL"/>
              </w:rPr>
              <w:t>Soki owocowe i warzywne</w:t>
            </w:r>
          </w:p>
        </w:tc>
      </w:tr>
    </w:tbl>
    <w:p w:rsidR="008142D4" w:rsidRPr="000B4AC4" w:rsidRDefault="008142D4" w:rsidP="008142D4">
      <w:pPr>
        <w:suppressAutoHyphens/>
        <w:spacing w:after="0" w:line="360" w:lineRule="auto"/>
        <w:ind w:left="360"/>
        <w:jc w:val="both"/>
        <w:rPr>
          <w:rFonts w:ascii="Arial" w:hAnsi="Arial" w:cs="Arial"/>
        </w:rPr>
      </w:pPr>
      <w:r w:rsidRPr="000B4AC4">
        <w:rPr>
          <w:rFonts w:ascii="Arial" w:hAnsi="Arial" w:cs="Arial"/>
        </w:rPr>
        <w:t xml:space="preserve">Część </w:t>
      </w:r>
      <w:r>
        <w:rPr>
          <w:rFonts w:ascii="Arial" w:hAnsi="Arial" w:cs="Arial"/>
        </w:rPr>
        <w:t>9</w:t>
      </w:r>
      <w:r w:rsidRPr="000B4AC4">
        <w:rPr>
          <w:rFonts w:ascii="Arial" w:hAnsi="Arial" w:cs="Arial"/>
        </w:rPr>
        <w:t>: słodycze, herbata, kawa</w:t>
      </w:r>
    </w:p>
    <w:tbl>
      <w:tblPr>
        <w:tblW w:w="7789" w:type="dxa"/>
        <w:tblInd w:w="818" w:type="dxa"/>
        <w:tblCellMar>
          <w:left w:w="70" w:type="dxa"/>
          <w:right w:w="70" w:type="dxa"/>
        </w:tblCellMar>
        <w:tblLook w:val="0000" w:firstRow="0" w:lastRow="0" w:firstColumn="0" w:lastColumn="0" w:noHBand="0" w:noVBand="0"/>
      </w:tblPr>
      <w:tblGrid>
        <w:gridCol w:w="1309"/>
        <w:gridCol w:w="6480"/>
      </w:tblGrid>
      <w:tr w:rsidR="008142D4" w:rsidRPr="00004462" w:rsidTr="008142D4">
        <w:trPr>
          <w:trHeight w:val="255"/>
        </w:trPr>
        <w:tc>
          <w:tcPr>
            <w:tcW w:w="1309"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15.84.00.00-8</w:t>
            </w:r>
          </w:p>
        </w:tc>
        <w:tc>
          <w:tcPr>
            <w:tcW w:w="6480"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Kakao, czekolada i wyroby cukiernicze</w:t>
            </w:r>
          </w:p>
        </w:tc>
      </w:tr>
      <w:tr w:rsidR="008142D4" w:rsidRPr="00004462" w:rsidTr="008142D4">
        <w:trPr>
          <w:trHeight w:val="255"/>
        </w:trPr>
        <w:tc>
          <w:tcPr>
            <w:tcW w:w="1309"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15.84.22.00-4</w:t>
            </w:r>
          </w:p>
        </w:tc>
        <w:tc>
          <w:tcPr>
            <w:tcW w:w="6480"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Produkty z czekolady</w:t>
            </w:r>
          </w:p>
        </w:tc>
      </w:tr>
      <w:tr w:rsidR="008142D4" w:rsidRPr="00004462" w:rsidTr="008142D4">
        <w:trPr>
          <w:trHeight w:val="255"/>
        </w:trPr>
        <w:tc>
          <w:tcPr>
            <w:tcW w:w="1309"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15.86.00.00-4</w:t>
            </w:r>
          </w:p>
        </w:tc>
        <w:tc>
          <w:tcPr>
            <w:tcW w:w="6480" w:type="dxa"/>
            <w:shd w:val="clear" w:color="auto" w:fill="auto"/>
            <w:noWrap/>
            <w:vAlign w:val="bottom"/>
          </w:tcPr>
          <w:p w:rsidR="008142D4" w:rsidRPr="00004462" w:rsidRDefault="008142D4" w:rsidP="008142D4">
            <w:pPr>
              <w:spacing w:after="0" w:line="360" w:lineRule="auto"/>
              <w:rPr>
                <w:rFonts w:ascii="Arial" w:eastAsia="Times New Roman" w:hAnsi="Arial" w:cs="Arial"/>
                <w:sz w:val="18"/>
                <w:szCs w:val="18"/>
                <w:lang w:eastAsia="pl-PL"/>
              </w:rPr>
            </w:pPr>
            <w:r w:rsidRPr="00004462">
              <w:rPr>
                <w:rFonts w:ascii="Arial" w:eastAsia="Times New Roman" w:hAnsi="Arial" w:cs="Arial"/>
                <w:sz w:val="18"/>
                <w:szCs w:val="18"/>
                <w:lang w:eastAsia="pl-PL"/>
              </w:rPr>
              <w:t>Kawa, herbata i podobne produkty</w:t>
            </w:r>
          </w:p>
        </w:tc>
      </w:tr>
    </w:tbl>
    <w:p w:rsidR="002948D4" w:rsidRDefault="002948D4" w:rsidP="000B4AC4">
      <w:pPr>
        <w:numPr>
          <w:ilvl w:val="0"/>
          <w:numId w:val="12"/>
        </w:numPr>
        <w:suppressAutoHyphens/>
        <w:spacing w:after="0" w:line="360" w:lineRule="auto"/>
        <w:ind w:left="360"/>
        <w:jc w:val="both"/>
        <w:rPr>
          <w:rFonts w:ascii="Arial" w:hAnsi="Arial" w:cs="Arial"/>
        </w:rPr>
      </w:pPr>
      <w:r w:rsidRPr="000B4AC4">
        <w:rPr>
          <w:rFonts w:ascii="Arial" w:hAnsi="Arial" w:cs="Arial"/>
        </w:rPr>
        <w:t>Wszystkie zakupione wyroby, usługi, materiały eksploatacyjne i inne środki konieczne do realizacji zadań Zamawiającego muszą być zgodne z obowiązującymi przepisami prawa, w tym także Ochrony Środowiska, BHP, OC, Ppoż., Bezpieczeństwa Informacji i Danych Osobowych oraz Bezpieczeństwa żywności</w:t>
      </w:r>
      <w:r w:rsidR="000F2044" w:rsidRPr="000B4AC4">
        <w:rPr>
          <w:rFonts w:ascii="Arial" w:hAnsi="Arial" w:cs="Arial"/>
        </w:rPr>
        <w:t xml:space="preserve"> – jeśli dotyczy</w:t>
      </w:r>
      <w:r w:rsidRPr="000B4AC4">
        <w:rPr>
          <w:rFonts w:ascii="Arial" w:hAnsi="Arial" w:cs="Arial"/>
        </w:rPr>
        <w:t>.</w:t>
      </w:r>
    </w:p>
    <w:p w:rsidR="008142D4" w:rsidRPr="000B4AC4" w:rsidRDefault="008142D4" w:rsidP="000B4AC4">
      <w:pPr>
        <w:numPr>
          <w:ilvl w:val="0"/>
          <w:numId w:val="12"/>
        </w:numPr>
        <w:suppressAutoHyphens/>
        <w:spacing w:after="0" w:line="360" w:lineRule="auto"/>
        <w:ind w:left="360"/>
        <w:jc w:val="both"/>
        <w:rPr>
          <w:rFonts w:ascii="Arial" w:hAnsi="Arial" w:cs="Arial"/>
        </w:rPr>
      </w:pPr>
      <w:r w:rsidRPr="008142D4">
        <w:rPr>
          <w:rFonts w:ascii="Arial" w:hAnsi="Arial" w:cs="Arial"/>
        </w:rPr>
        <w:t>Wykonawca jest zobowiązany do zachowania w tajemnicy wszelkich wiadomości, które nabył w trakcie wykonywania czynności objętych umową.</w:t>
      </w:r>
    </w:p>
    <w:p w:rsidR="00381A0A" w:rsidRPr="000B4AC4" w:rsidRDefault="00381A0A" w:rsidP="000B4AC4">
      <w:pPr>
        <w:pStyle w:val="Akapitzlist1"/>
        <w:suppressAutoHyphens/>
        <w:spacing w:after="0" w:line="360" w:lineRule="auto"/>
        <w:ind w:left="1068"/>
        <w:contextualSpacing w:val="0"/>
        <w:jc w:val="both"/>
        <w:rPr>
          <w:rFonts w:ascii="Arial" w:hAnsi="Arial" w:cs="Arial"/>
        </w:rPr>
      </w:pPr>
    </w:p>
    <w:p w:rsidR="000B4AC4" w:rsidRPr="000B4AC4" w:rsidRDefault="00396C88" w:rsidP="000B4AC4">
      <w:pPr>
        <w:numPr>
          <w:ilvl w:val="0"/>
          <w:numId w:val="6"/>
        </w:numPr>
        <w:suppressAutoHyphens/>
        <w:spacing w:after="0" w:line="360" w:lineRule="auto"/>
        <w:rPr>
          <w:rFonts w:ascii="Arial" w:hAnsi="Arial" w:cs="Arial"/>
        </w:rPr>
      </w:pPr>
      <w:r w:rsidRPr="000B4AC4">
        <w:rPr>
          <w:rFonts w:ascii="Arial" w:hAnsi="Arial" w:cs="Arial"/>
          <w:b/>
        </w:rPr>
        <w:t xml:space="preserve"> </w:t>
      </w:r>
      <w:r w:rsidR="000B4AC4" w:rsidRPr="000B4AC4">
        <w:rPr>
          <w:rFonts w:ascii="Arial" w:hAnsi="Arial" w:cs="Arial"/>
          <w:b/>
        </w:rPr>
        <w:t>Informacja o przedmiotowych środkach dowodowych</w:t>
      </w:r>
    </w:p>
    <w:p w:rsidR="000B4AC4" w:rsidRDefault="000B4AC4" w:rsidP="000B4AC4">
      <w:pPr>
        <w:suppressAutoHyphens/>
        <w:spacing w:after="0" w:line="360" w:lineRule="auto"/>
        <w:rPr>
          <w:rFonts w:ascii="Arial" w:hAnsi="Arial" w:cs="Arial"/>
        </w:rPr>
      </w:pPr>
      <w:r>
        <w:rPr>
          <w:rFonts w:ascii="Arial" w:hAnsi="Arial" w:cs="Arial"/>
        </w:rPr>
        <w:t>Zamawiający nie wymaga złożenia przedmiotowych środków dowodowych.</w:t>
      </w:r>
    </w:p>
    <w:p w:rsidR="000B4AC4" w:rsidRPr="000B4AC4" w:rsidRDefault="000B4AC4" w:rsidP="000B4AC4">
      <w:pPr>
        <w:suppressAutoHyphens/>
        <w:spacing w:after="0" w:line="360" w:lineRule="auto"/>
        <w:rPr>
          <w:rFonts w:ascii="Arial" w:hAnsi="Arial" w:cs="Arial"/>
        </w:rPr>
      </w:pPr>
    </w:p>
    <w:p w:rsidR="00687323" w:rsidRPr="000B4AC4" w:rsidRDefault="00687323" w:rsidP="000B4AC4">
      <w:pPr>
        <w:numPr>
          <w:ilvl w:val="0"/>
          <w:numId w:val="6"/>
        </w:numPr>
        <w:suppressAutoHyphens/>
        <w:spacing w:after="0" w:line="360" w:lineRule="auto"/>
        <w:rPr>
          <w:rFonts w:ascii="Arial" w:hAnsi="Arial" w:cs="Arial"/>
        </w:rPr>
      </w:pPr>
      <w:r w:rsidRPr="000B4AC4">
        <w:rPr>
          <w:rFonts w:ascii="Arial" w:hAnsi="Arial" w:cs="Arial"/>
          <w:b/>
        </w:rPr>
        <w:t>Termin wykonania zamówienia</w:t>
      </w:r>
    </w:p>
    <w:p w:rsidR="008142D4" w:rsidRDefault="00687323" w:rsidP="000B4AC4">
      <w:pPr>
        <w:numPr>
          <w:ilvl w:val="0"/>
          <w:numId w:val="36"/>
        </w:numPr>
        <w:suppressAutoHyphens/>
        <w:spacing w:after="0" w:line="360" w:lineRule="auto"/>
        <w:jc w:val="both"/>
        <w:rPr>
          <w:rFonts w:ascii="Arial" w:hAnsi="Arial" w:cs="Arial"/>
          <w:bCs/>
          <w:iCs/>
        </w:rPr>
      </w:pPr>
      <w:r w:rsidRPr="008142D4">
        <w:rPr>
          <w:rFonts w:ascii="Arial" w:hAnsi="Arial" w:cs="Arial"/>
        </w:rPr>
        <w:t xml:space="preserve">Wymagany termin wykonania zamówienia: </w:t>
      </w:r>
      <w:r w:rsidR="002716B6" w:rsidRPr="008142D4">
        <w:rPr>
          <w:rFonts w:ascii="Arial" w:hAnsi="Arial" w:cs="Arial"/>
          <w:bCs/>
          <w:iCs/>
        </w:rPr>
        <w:t>12</w:t>
      </w:r>
      <w:r w:rsidR="00852997" w:rsidRPr="008142D4">
        <w:rPr>
          <w:rFonts w:ascii="Arial" w:hAnsi="Arial" w:cs="Arial"/>
          <w:bCs/>
          <w:iCs/>
        </w:rPr>
        <w:t xml:space="preserve"> miesięcy </w:t>
      </w:r>
      <w:r w:rsidR="00F938AE" w:rsidRPr="008142D4">
        <w:rPr>
          <w:rFonts w:ascii="Arial" w:hAnsi="Arial" w:cs="Arial"/>
          <w:bCs/>
          <w:iCs/>
        </w:rPr>
        <w:t>(</w:t>
      </w:r>
      <w:r w:rsidR="002716B6" w:rsidRPr="008142D4">
        <w:rPr>
          <w:rFonts w:ascii="Arial" w:hAnsi="Arial" w:cs="Arial"/>
          <w:bCs/>
          <w:iCs/>
        </w:rPr>
        <w:t>01.07.202</w:t>
      </w:r>
      <w:r w:rsidR="008142D4">
        <w:rPr>
          <w:rFonts w:ascii="Arial" w:hAnsi="Arial" w:cs="Arial"/>
          <w:bCs/>
          <w:iCs/>
        </w:rPr>
        <w:t>5</w:t>
      </w:r>
      <w:r w:rsidR="002716B6" w:rsidRPr="008142D4">
        <w:rPr>
          <w:rFonts w:ascii="Arial" w:hAnsi="Arial" w:cs="Arial"/>
          <w:bCs/>
          <w:iCs/>
        </w:rPr>
        <w:t xml:space="preserve"> r.</w:t>
      </w:r>
      <w:r w:rsidR="008142D4">
        <w:rPr>
          <w:rFonts w:ascii="Arial" w:hAnsi="Arial" w:cs="Arial"/>
          <w:bCs/>
          <w:iCs/>
        </w:rPr>
        <w:t>-</w:t>
      </w:r>
      <w:r w:rsidR="00F938AE" w:rsidRPr="008142D4">
        <w:rPr>
          <w:rFonts w:ascii="Arial" w:hAnsi="Arial" w:cs="Arial"/>
          <w:bCs/>
          <w:iCs/>
        </w:rPr>
        <w:t xml:space="preserve"> 30.06.202</w:t>
      </w:r>
      <w:r w:rsidR="008142D4">
        <w:rPr>
          <w:rFonts w:ascii="Arial" w:hAnsi="Arial" w:cs="Arial"/>
          <w:bCs/>
          <w:iCs/>
        </w:rPr>
        <w:t>6</w:t>
      </w:r>
      <w:r w:rsidR="00F938AE" w:rsidRPr="008142D4">
        <w:rPr>
          <w:rFonts w:ascii="Arial" w:hAnsi="Arial" w:cs="Arial"/>
          <w:bCs/>
          <w:iCs/>
        </w:rPr>
        <w:t xml:space="preserve"> r</w:t>
      </w:r>
      <w:r w:rsidR="008142D4">
        <w:rPr>
          <w:rFonts w:ascii="Arial" w:hAnsi="Arial" w:cs="Arial"/>
          <w:bCs/>
          <w:iCs/>
        </w:rPr>
        <w:t xml:space="preserve">.) </w:t>
      </w:r>
    </w:p>
    <w:p w:rsidR="00DC739D" w:rsidRPr="008142D4" w:rsidRDefault="00DC739D" w:rsidP="008142D4">
      <w:pPr>
        <w:numPr>
          <w:ilvl w:val="0"/>
          <w:numId w:val="36"/>
        </w:numPr>
        <w:suppressAutoHyphens/>
        <w:spacing w:after="0" w:line="360" w:lineRule="auto"/>
        <w:jc w:val="both"/>
        <w:rPr>
          <w:rFonts w:ascii="Arial" w:hAnsi="Arial" w:cs="Arial"/>
          <w:bCs/>
          <w:iCs/>
        </w:rPr>
      </w:pPr>
      <w:r w:rsidRPr="008142D4">
        <w:rPr>
          <w:rFonts w:ascii="Arial" w:hAnsi="Arial" w:cs="Arial"/>
          <w:bCs/>
          <w:iCs/>
        </w:rPr>
        <w:t>Ze względu na małą powierzchnię magazynową, którą dysponuje Zamawiający, dostawy muszą być realizowane</w:t>
      </w:r>
      <w:r w:rsidR="007B73A2" w:rsidRPr="008142D4">
        <w:rPr>
          <w:rFonts w:ascii="Arial" w:hAnsi="Arial" w:cs="Arial"/>
          <w:bCs/>
          <w:iCs/>
        </w:rPr>
        <w:t xml:space="preserve"> sukcesywnie</w:t>
      </w:r>
      <w:r w:rsidR="00526017" w:rsidRPr="008142D4">
        <w:rPr>
          <w:rFonts w:ascii="Arial" w:hAnsi="Arial" w:cs="Arial"/>
          <w:bCs/>
          <w:iCs/>
        </w:rPr>
        <w:t>,</w:t>
      </w:r>
      <w:r w:rsidRPr="008142D4">
        <w:rPr>
          <w:rFonts w:ascii="Arial" w:hAnsi="Arial" w:cs="Arial"/>
          <w:bCs/>
          <w:iCs/>
        </w:rPr>
        <w:t xml:space="preserve"> codziennie od poniedziałku do piątku, z wyjątkiem dni ustawowo wolnych od pracy, zgodnie z zapotrzebowaniem Zamawiającego</w:t>
      </w:r>
      <w:r w:rsidR="00EA2580" w:rsidRPr="008142D4">
        <w:rPr>
          <w:rFonts w:ascii="Arial" w:eastAsia="Times New Roman" w:hAnsi="Arial" w:cs="Arial"/>
          <w:lang w:eastAsia="ar-SA"/>
        </w:rPr>
        <w:t xml:space="preserve"> </w:t>
      </w:r>
      <w:r w:rsidR="00EA2580" w:rsidRPr="008142D4">
        <w:rPr>
          <w:rFonts w:ascii="Arial" w:hAnsi="Arial" w:cs="Arial"/>
          <w:bCs/>
          <w:iCs/>
        </w:rPr>
        <w:t>oraz nie mogą być realizowane na paletach.</w:t>
      </w:r>
      <w:r w:rsidR="007B73A2" w:rsidRPr="008142D4">
        <w:rPr>
          <w:rFonts w:ascii="Arial" w:hAnsi="Arial" w:cs="Arial"/>
          <w:bCs/>
          <w:iCs/>
        </w:rPr>
        <w:t xml:space="preserve"> Każdorazowo przedstawiciel Zamawiającego określi faksem lub pocztą elektroniczną rodzaj i ilość zamawianego towaru. </w:t>
      </w:r>
      <w:r w:rsidRPr="008142D4">
        <w:rPr>
          <w:rFonts w:ascii="Arial" w:hAnsi="Arial" w:cs="Arial"/>
          <w:bCs/>
          <w:iCs/>
        </w:rPr>
        <w:t>Realizacja każdego</w:t>
      </w:r>
      <w:r w:rsidR="007B73A2" w:rsidRPr="008142D4">
        <w:rPr>
          <w:rFonts w:ascii="Arial" w:hAnsi="Arial" w:cs="Arial"/>
          <w:bCs/>
          <w:iCs/>
        </w:rPr>
        <w:t xml:space="preserve"> jednostkowego</w:t>
      </w:r>
      <w:r w:rsidRPr="008142D4">
        <w:rPr>
          <w:rFonts w:ascii="Arial" w:hAnsi="Arial" w:cs="Arial"/>
          <w:bCs/>
          <w:iCs/>
        </w:rPr>
        <w:t xml:space="preserve"> zamówienia złożonego </w:t>
      </w:r>
      <w:r w:rsidRPr="008142D4">
        <w:rPr>
          <w:rFonts w:ascii="Arial" w:hAnsi="Arial" w:cs="Arial"/>
          <w:b/>
          <w:bCs/>
          <w:iCs/>
        </w:rPr>
        <w:t>do godz. 15:00</w:t>
      </w:r>
      <w:r w:rsidRPr="008142D4">
        <w:rPr>
          <w:rFonts w:ascii="Arial" w:hAnsi="Arial" w:cs="Arial"/>
          <w:bCs/>
          <w:iCs/>
        </w:rPr>
        <w:t xml:space="preserve"> nastąpi</w:t>
      </w:r>
      <w:r w:rsidRPr="008142D4">
        <w:rPr>
          <w:rFonts w:ascii="Arial" w:hAnsi="Arial" w:cs="Arial"/>
          <w:b/>
          <w:bCs/>
          <w:iCs/>
        </w:rPr>
        <w:t xml:space="preserve"> następnego dnia roboczego </w:t>
      </w:r>
      <w:r w:rsidRPr="008142D4">
        <w:rPr>
          <w:rFonts w:ascii="Arial" w:hAnsi="Arial" w:cs="Arial"/>
          <w:bCs/>
          <w:iCs/>
        </w:rPr>
        <w:t xml:space="preserve">najpóźniej </w:t>
      </w:r>
      <w:r w:rsidRPr="008142D4">
        <w:rPr>
          <w:rFonts w:ascii="Arial" w:hAnsi="Arial" w:cs="Arial"/>
          <w:b/>
          <w:bCs/>
          <w:iCs/>
        </w:rPr>
        <w:t>do godz. 9:00</w:t>
      </w:r>
      <w:r w:rsidR="00EA2580" w:rsidRPr="008142D4">
        <w:rPr>
          <w:rFonts w:ascii="Arial" w:hAnsi="Arial" w:cs="Arial"/>
          <w:b/>
          <w:bCs/>
          <w:iCs/>
        </w:rPr>
        <w:t xml:space="preserve"> </w:t>
      </w:r>
      <w:r w:rsidR="00EA2580" w:rsidRPr="008142D4">
        <w:rPr>
          <w:rFonts w:ascii="Arial" w:hAnsi="Arial" w:cs="Arial"/>
          <w:bCs/>
          <w:iCs/>
        </w:rPr>
        <w:t>z usługą wniesienia</w:t>
      </w:r>
      <w:r w:rsidRPr="008142D4">
        <w:rPr>
          <w:rFonts w:ascii="Arial" w:hAnsi="Arial" w:cs="Arial"/>
          <w:bCs/>
          <w:iCs/>
        </w:rPr>
        <w:t>,</w:t>
      </w:r>
      <w:r w:rsidRPr="008142D4">
        <w:rPr>
          <w:rFonts w:ascii="Arial" w:hAnsi="Arial" w:cs="Arial"/>
          <w:b/>
          <w:bCs/>
          <w:iCs/>
        </w:rPr>
        <w:t xml:space="preserve"> z zastrzeżeniem, że</w:t>
      </w:r>
      <w:r w:rsidR="008142D4">
        <w:rPr>
          <w:rFonts w:ascii="Arial" w:hAnsi="Arial" w:cs="Arial"/>
          <w:b/>
          <w:bCs/>
          <w:iCs/>
        </w:rPr>
        <w:t xml:space="preserve"> </w:t>
      </w:r>
      <w:r w:rsidRPr="008142D4">
        <w:rPr>
          <w:rFonts w:ascii="Arial" w:hAnsi="Arial" w:cs="Arial"/>
          <w:b/>
          <w:bCs/>
          <w:iCs/>
        </w:rPr>
        <w:t xml:space="preserve">dostawy mleka </w:t>
      </w:r>
      <w:r w:rsidRPr="008142D4">
        <w:rPr>
          <w:rFonts w:ascii="Arial" w:hAnsi="Arial" w:cs="Arial"/>
          <w:bCs/>
          <w:iCs/>
        </w:rPr>
        <w:t xml:space="preserve">(dotyczy </w:t>
      </w:r>
      <w:r w:rsidR="002F4B7E" w:rsidRPr="008142D4">
        <w:rPr>
          <w:rFonts w:ascii="Arial" w:hAnsi="Arial" w:cs="Arial"/>
          <w:bCs/>
          <w:iCs/>
        </w:rPr>
        <w:t>Części</w:t>
      </w:r>
      <w:r w:rsidR="00850EAF" w:rsidRPr="008142D4">
        <w:rPr>
          <w:rFonts w:ascii="Arial" w:hAnsi="Arial" w:cs="Arial"/>
          <w:bCs/>
          <w:iCs/>
        </w:rPr>
        <w:t xml:space="preserve"> nr 6 </w:t>
      </w:r>
      <w:r w:rsidRPr="008142D4">
        <w:rPr>
          <w:rFonts w:ascii="Arial" w:hAnsi="Arial" w:cs="Arial"/>
          <w:bCs/>
          <w:iCs/>
        </w:rPr>
        <w:t xml:space="preserve">poz. </w:t>
      </w:r>
      <w:r w:rsidR="002F4B7E" w:rsidRPr="008142D4">
        <w:rPr>
          <w:rFonts w:ascii="Arial" w:hAnsi="Arial" w:cs="Arial"/>
          <w:bCs/>
          <w:iCs/>
        </w:rPr>
        <w:t>9</w:t>
      </w:r>
      <w:r w:rsidRPr="008142D4">
        <w:rPr>
          <w:rFonts w:ascii="Arial" w:hAnsi="Arial" w:cs="Arial"/>
          <w:bCs/>
          <w:iCs/>
        </w:rPr>
        <w:t>-1</w:t>
      </w:r>
      <w:r w:rsidR="00850EAF" w:rsidRPr="008142D4">
        <w:rPr>
          <w:rFonts w:ascii="Arial" w:hAnsi="Arial" w:cs="Arial"/>
          <w:bCs/>
          <w:iCs/>
        </w:rPr>
        <w:t>8</w:t>
      </w:r>
      <w:r w:rsidRPr="008142D4">
        <w:rPr>
          <w:rFonts w:ascii="Arial" w:hAnsi="Arial" w:cs="Arial"/>
          <w:bCs/>
          <w:iCs/>
        </w:rPr>
        <w:t xml:space="preserve">) </w:t>
      </w:r>
      <w:r w:rsidR="00761527" w:rsidRPr="008142D4">
        <w:rPr>
          <w:rFonts w:ascii="Arial" w:hAnsi="Arial" w:cs="Arial"/>
          <w:bCs/>
          <w:iCs/>
        </w:rPr>
        <w:t>muszą odbywać się</w:t>
      </w:r>
      <w:r w:rsidRPr="008142D4">
        <w:rPr>
          <w:rFonts w:ascii="Arial" w:hAnsi="Arial" w:cs="Arial"/>
          <w:bCs/>
          <w:iCs/>
        </w:rPr>
        <w:t xml:space="preserve"> </w:t>
      </w:r>
      <w:r w:rsidRPr="008142D4">
        <w:rPr>
          <w:rFonts w:ascii="Arial" w:hAnsi="Arial" w:cs="Arial"/>
          <w:b/>
          <w:bCs/>
          <w:iCs/>
        </w:rPr>
        <w:t>do godz. 7:00</w:t>
      </w:r>
      <w:r w:rsidR="00EC392C">
        <w:rPr>
          <w:rFonts w:ascii="Arial" w:hAnsi="Arial" w:cs="Arial"/>
          <w:bCs/>
          <w:iCs/>
        </w:rPr>
        <w:t>.</w:t>
      </w:r>
    </w:p>
    <w:p w:rsidR="00396C88" w:rsidRPr="000B4AC4" w:rsidRDefault="00396C88" w:rsidP="000B4AC4">
      <w:pPr>
        <w:suppressAutoHyphens/>
        <w:spacing w:after="0" w:line="360" w:lineRule="auto"/>
        <w:ind w:left="720"/>
        <w:rPr>
          <w:rFonts w:ascii="Arial" w:hAnsi="Arial" w:cs="Arial"/>
        </w:rPr>
      </w:pPr>
    </w:p>
    <w:p w:rsidR="007B73A2" w:rsidRPr="0081497C" w:rsidRDefault="007B73A2" w:rsidP="007B73A2">
      <w:pPr>
        <w:numPr>
          <w:ilvl w:val="0"/>
          <w:numId w:val="6"/>
        </w:numPr>
        <w:tabs>
          <w:tab w:val="clear" w:pos="0"/>
        </w:tabs>
        <w:suppressAutoHyphens/>
        <w:spacing w:after="0" w:line="360" w:lineRule="auto"/>
        <w:rPr>
          <w:rFonts w:ascii="Arial" w:hAnsi="Arial" w:cs="Arial"/>
        </w:rPr>
      </w:pPr>
      <w:r w:rsidRPr="0081497C">
        <w:rPr>
          <w:rFonts w:ascii="Arial" w:hAnsi="Arial" w:cs="Arial"/>
          <w:b/>
        </w:rPr>
        <w:lastRenderedPageBreak/>
        <w:t xml:space="preserve">Podstawy wykluczenia wykonawcy z postępowania </w:t>
      </w:r>
    </w:p>
    <w:p w:rsidR="007B73A2" w:rsidRPr="0081497C" w:rsidRDefault="007B73A2" w:rsidP="007B73A2">
      <w:pPr>
        <w:numPr>
          <w:ilvl w:val="0"/>
          <w:numId w:val="17"/>
        </w:numPr>
        <w:suppressAutoHyphens/>
        <w:spacing w:after="0" w:line="360" w:lineRule="auto"/>
        <w:jc w:val="both"/>
        <w:rPr>
          <w:rFonts w:ascii="Arial" w:hAnsi="Arial" w:cs="Arial"/>
        </w:rPr>
      </w:pPr>
      <w:r w:rsidRPr="0081497C">
        <w:rPr>
          <w:rFonts w:ascii="Arial" w:hAnsi="Arial" w:cs="Arial"/>
        </w:rPr>
        <w:t xml:space="preserve">Zamawiający wykluczy z postępowania o udzielenie zamówienia, na podstawie art. 108 ust. 1 PZP,  wykonawcę: </w:t>
      </w:r>
    </w:p>
    <w:p w:rsidR="007B73A2" w:rsidRPr="0081497C" w:rsidRDefault="007B73A2" w:rsidP="007B73A2">
      <w:pPr>
        <w:numPr>
          <w:ilvl w:val="0"/>
          <w:numId w:val="38"/>
        </w:numPr>
        <w:spacing w:after="0" w:line="360" w:lineRule="auto"/>
        <w:rPr>
          <w:rFonts w:ascii="Arial" w:hAnsi="Arial" w:cs="Arial"/>
        </w:rPr>
      </w:pPr>
      <w:r w:rsidRPr="0081497C">
        <w:rPr>
          <w:rFonts w:ascii="Arial" w:hAnsi="Arial" w:cs="Arial"/>
        </w:rPr>
        <w:t xml:space="preserve">będącego osobą fizyczną, którego prawomocnie skazano za przestępstwo: </w:t>
      </w:r>
    </w:p>
    <w:p w:rsidR="007B73A2" w:rsidRPr="0081497C" w:rsidRDefault="007B73A2" w:rsidP="007B73A2">
      <w:pPr>
        <w:numPr>
          <w:ilvl w:val="0"/>
          <w:numId w:val="39"/>
        </w:numPr>
        <w:suppressAutoHyphens/>
        <w:spacing w:after="0" w:line="360" w:lineRule="auto"/>
        <w:jc w:val="both"/>
        <w:rPr>
          <w:rFonts w:ascii="Arial" w:hAnsi="Arial" w:cs="Arial"/>
        </w:rPr>
      </w:pPr>
      <w:r w:rsidRPr="0081497C">
        <w:rPr>
          <w:rFonts w:ascii="Arial" w:hAnsi="Arial" w:cs="Arial"/>
        </w:rPr>
        <w:t xml:space="preserve">udziału w zorganizowanej grupie przestępczej albo związku mającym na celu popełnienie przestępstwa lub przestępstwa skarbowego, o którym mowa w art. 258 Kodeksu karnego, </w:t>
      </w:r>
    </w:p>
    <w:p w:rsidR="007B73A2" w:rsidRPr="0081497C" w:rsidRDefault="007B73A2" w:rsidP="007B73A2">
      <w:pPr>
        <w:numPr>
          <w:ilvl w:val="0"/>
          <w:numId w:val="39"/>
        </w:numPr>
        <w:suppressAutoHyphens/>
        <w:spacing w:after="0" w:line="360" w:lineRule="auto"/>
        <w:jc w:val="both"/>
        <w:rPr>
          <w:rFonts w:ascii="Arial" w:hAnsi="Arial" w:cs="Arial"/>
        </w:rPr>
      </w:pPr>
      <w:r w:rsidRPr="0081497C">
        <w:rPr>
          <w:rFonts w:ascii="Arial" w:hAnsi="Arial" w:cs="Arial"/>
        </w:rPr>
        <w:t xml:space="preserve">handlu ludźmi, o którym mowa w art. 189a Kodeksu karnego, </w:t>
      </w:r>
    </w:p>
    <w:p w:rsidR="007B73A2" w:rsidRPr="0081497C" w:rsidRDefault="007B73A2" w:rsidP="007B73A2">
      <w:pPr>
        <w:numPr>
          <w:ilvl w:val="0"/>
          <w:numId w:val="39"/>
        </w:numPr>
        <w:suppressAutoHyphens/>
        <w:spacing w:after="0" w:line="360" w:lineRule="auto"/>
        <w:jc w:val="both"/>
        <w:rPr>
          <w:rFonts w:ascii="Arial" w:hAnsi="Arial" w:cs="Arial"/>
        </w:rPr>
      </w:pPr>
      <w:r w:rsidRPr="0081497C">
        <w:rPr>
          <w:rFonts w:ascii="Arial" w:hAnsi="Arial" w:cs="Arial"/>
        </w:rPr>
        <w:t>o którym mowa w art. 228–230a, art. 250a Kodeksu karnego, w art. 46-48 ustawy z 25.6.2010 r. o sporcie lub w art. 54 ust. 1–4 ustawy z dnia 12 maja 2011 r. o refundacji leków, środków spożywczych specjalnego przeznaczenia żywieniowego oraz wyrobów medycznych,</w:t>
      </w:r>
    </w:p>
    <w:p w:rsidR="007B73A2" w:rsidRPr="0081497C" w:rsidRDefault="007B73A2" w:rsidP="007B73A2">
      <w:pPr>
        <w:numPr>
          <w:ilvl w:val="0"/>
          <w:numId w:val="39"/>
        </w:numPr>
        <w:suppressAutoHyphens/>
        <w:spacing w:after="0" w:line="360" w:lineRule="auto"/>
        <w:jc w:val="both"/>
        <w:rPr>
          <w:rFonts w:ascii="Arial" w:hAnsi="Arial" w:cs="Arial"/>
        </w:rPr>
      </w:pPr>
      <w:r w:rsidRPr="0081497C">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7B73A2" w:rsidRPr="0081497C" w:rsidRDefault="007B73A2" w:rsidP="007B73A2">
      <w:pPr>
        <w:numPr>
          <w:ilvl w:val="0"/>
          <w:numId w:val="39"/>
        </w:numPr>
        <w:suppressAutoHyphens/>
        <w:spacing w:after="0" w:line="360" w:lineRule="auto"/>
        <w:jc w:val="both"/>
        <w:rPr>
          <w:rFonts w:ascii="Arial" w:hAnsi="Arial" w:cs="Arial"/>
        </w:rPr>
      </w:pPr>
      <w:r w:rsidRPr="0081497C">
        <w:rPr>
          <w:rFonts w:ascii="Arial" w:hAnsi="Arial" w:cs="Arial"/>
        </w:rPr>
        <w:t xml:space="preserve">o charakterze terrorystycznym, o którym mowa w art. 115 § 20 Kodeksu karnego, lub mające na celu popełnienie tego przestępstwa, </w:t>
      </w:r>
    </w:p>
    <w:p w:rsidR="007B73A2" w:rsidRPr="0081497C" w:rsidRDefault="007B73A2" w:rsidP="007B73A2">
      <w:pPr>
        <w:numPr>
          <w:ilvl w:val="0"/>
          <w:numId w:val="39"/>
        </w:numPr>
        <w:suppressAutoHyphens/>
        <w:spacing w:after="0" w:line="360" w:lineRule="auto"/>
        <w:jc w:val="both"/>
        <w:rPr>
          <w:rFonts w:ascii="Arial" w:hAnsi="Arial" w:cs="Arial"/>
        </w:rPr>
      </w:pPr>
      <w:r w:rsidRPr="0081497C">
        <w:rPr>
          <w:rFonts w:ascii="Arial" w:hAnsi="Arial" w:cs="Arial"/>
        </w:rPr>
        <w:t xml:space="preserve">powierzenia wykonywania pracy małoletniemu cudzoziemcowi, o którym mowa w art. 9 ust. 2 ustawy z 15.6.2012 r. o skutkach powierzania wykonywania pracy cudzoziemcom przebywającym wbrew przepisom na terytorium Rzeczypospolitej Polskiej, </w:t>
      </w:r>
    </w:p>
    <w:p w:rsidR="007B73A2" w:rsidRPr="0081497C" w:rsidRDefault="007B73A2" w:rsidP="007B73A2">
      <w:pPr>
        <w:numPr>
          <w:ilvl w:val="0"/>
          <w:numId w:val="39"/>
        </w:numPr>
        <w:suppressAutoHyphens/>
        <w:spacing w:after="0" w:line="360" w:lineRule="auto"/>
        <w:jc w:val="both"/>
        <w:rPr>
          <w:rFonts w:ascii="Arial" w:hAnsi="Arial" w:cs="Arial"/>
        </w:rPr>
      </w:pPr>
      <w:r w:rsidRPr="0081497C">
        <w:rPr>
          <w:rFonts w:ascii="Arial" w:hAnsi="Arial" w:cs="Aria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7B73A2" w:rsidRPr="0081497C" w:rsidRDefault="007B73A2" w:rsidP="007B73A2">
      <w:pPr>
        <w:numPr>
          <w:ilvl w:val="0"/>
          <w:numId w:val="39"/>
        </w:numPr>
        <w:suppressAutoHyphens/>
        <w:spacing w:after="0" w:line="360" w:lineRule="auto"/>
        <w:jc w:val="both"/>
        <w:rPr>
          <w:rFonts w:ascii="Arial" w:hAnsi="Arial" w:cs="Arial"/>
        </w:rPr>
      </w:pPr>
      <w:r w:rsidRPr="0081497C">
        <w:rPr>
          <w:rFonts w:ascii="Arial" w:hAnsi="Arial" w:cs="Arial"/>
        </w:rPr>
        <w:t xml:space="preserve">o którym mowa w art. 9 ust. 1 i 3 lub art. 10 ustawy z 15.6.2012 r. o skutkach powierzania wykonywania pracy cudzoziemcom przebywającym wbrew przepisom na terytorium Rzeczypospolitej Polskiej </w:t>
      </w:r>
    </w:p>
    <w:p w:rsidR="007B73A2" w:rsidRPr="0081497C" w:rsidRDefault="007B73A2" w:rsidP="007B73A2">
      <w:pPr>
        <w:suppressAutoHyphens/>
        <w:spacing w:after="0" w:line="360" w:lineRule="auto"/>
        <w:ind w:left="709"/>
        <w:jc w:val="both"/>
        <w:rPr>
          <w:rFonts w:ascii="Arial" w:hAnsi="Arial" w:cs="Arial"/>
        </w:rPr>
      </w:pPr>
      <w:r w:rsidRPr="0081497C">
        <w:rPr>
          <w:rFonts w:ascii="Arial" w:hAnsi="Arial" w:cs="Arial"/>
        </w:rPr>
        <w:t xml:space="preserve">– lub za odpowiedni czyn zabroniony określony w przepisach prawa obcego; </w:t>
      </w:r>
    </w:p>
    <w:p w:rsidR="007B73A2" w:rsidRPr="0081497C" w:rsidRDefault="007B73A2" w:rsidP="007B73A2">
      <w:pPr>
        <w:numPr>
          <w:ilvl w:val="0"/>
          <w:numId w:val="38"/>
        </w:numPr>
        <w:suppressAutoHyphens/>
        <w:spacing w:after="0" w:line="360" w:lineRule="auto"/>
        <w:jc w:val="both"/>
        <w:rPr>
          <w:rFonts w:ascii="Arial" w:hAnsi="Arial" w:cs="Arial"/>
        </w:rPr>
      </w:pPr>
      <w:r w:rsidRPr="0081497C">
        <w:rPr>
          <w:rFonts w:ascii="Arial" w:hAnsi="Arial" w:cs="Aria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7B73A2" w:rsidRPr="0081497C" w:rsidRDefault="007B73A2" w:rsidP="007B73A2">
      <w:pPr>
        <w:numPr>
          <w:ilvl w:val="0"/>
          <w:numId w:val="38"/>
        </w:numPr>
        <w:suppressAutoHyphens/>
        <w:spacing w:after="0" w:line="360" w:lineRule="auto"/>
        <w:jc w:val="both"/>
        <w:rPr>
          <w:rFonts w:ascii="Arial" w:hAnsi="Arial" w:cs="Arial"/>
        </w:rPr>
      </w:pPr>
      <w:r w:rsidRPr="0081497C">
        <w:rPr>
          <w:rFonts w:ascii="Arial" w:hAnsi="Arial" w:cs="Arial"/>
        </w:rPr>
        <w:t xml:space="preserve">wobec którego wydano prawomocny wyrok sądu lub ostateczną decyzję administracyjną o zaleganiu z uiszczeniem podatków, opłat lub składek na ubezpieczenie społeczne lub zdrowotne, chyba że wykonawca przed upływem </w:t>
      </w:r>
      <w:r w:rsidRPr="0081497C">
        <w:rPr>
          <w:rFonts w:ascii="Arial" w:hAnsi="Arial" w:cs="Arial"/>
        </w:rPr>
        <w:lastRenderedPageBreak/>
        <w:t xml:space="preserve">terminu składania ofert dokonał płatności należnych podatków, opłat lub składek na ubezpieczenie społeczne lub zdrowotne wraz z odsetkami lub grzywnami lub zawarł wiążące porozumienie w sprawie spłaty tych należności; </w:t>
      </w:r>
    </w:p>
    <w:p w:rsidR="007B73A2" w:rsidRPr="0081497C" w:rsidRDefault="007B73A2" w:rsidP="007B73A2">
      <w:pPr>
        <w:numPr>
          <w:ilvl w:val="0"/>
          <w:numId w:val="38"/>
        </w:numPr>
        <w:suppressAutoHyphens/>
        <w:spacing w:after="0" w:line="360" w:lineRule="auto"/>
        <w:jc w:val="both"/>
        <w:rPr>
          <w:rFonts w:ascii="Arial" w:hAnsi="Arial" w:cs="Arial"/>
        </w:rPr>
      </w:pPr>
      <w:r w:rsidRPr="0081497C">
        <w:rPr>
          <w:rFonts w:ascii="Arial" w:hAnsi="Arial" w:cs="Arial"/>
        </w:rPr>
        <w:t xml:space="preserve">wobec którego prawomocnie orzeczono zakaz ubiegania się o zamówienia publiczne; </w:t>
      </w:r>
    </w:p>
    <w:p w:rsidR="007B73A2" w:rsidRPr="0081497C" w:rsidRDefault="007B73A2" w:rsidP="007B73A2">
      <w:pPr>
        <w:numPr>
          <w:ilvl w:val="0"/>
          <w:numId w:val="38"/>
        </w:numPr>
        <w:suppressAutoHyphens/>
        <w:spacing w:after="0" w:line="360" w:lineRule="auto"/>
        <w:jc w:val="both"/>
        <w:rPr>
          <w:rFonts w:ascii="Arial" w:hAnsi="Arial" w:cs="Arial"/>
        </w:rPr>
      </w:pPr>
      <w:r w:rsidRPr="0081497C">
        <w:rPr>
          <w:rFonts w:ascii="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chyba że wykażą, że przygotowali te oferty niezależnie od siebie; </w:t>
      </w:r>
    </w:p>
    <w:p w:rsidR="007B73A2" w:rsidRPr="0081497C" w:rsidRDefault="007B73A2" w:rsidP="007B73A2">
      <w:pPr>
        <w:numPr>
          <w:ilvl w:val="0"/>
          <w:numId w:val="38"/>
        </w:numPr>
        <w:suppressAutoHyphens/>
        <w:spacing w:after="0" w:line="360" w:lineRule="auto"/>
        <w:jc w:val="both"/>
        <w:rPr>
          <w:rFonts w:ascii="Arial" w:hAnsi="Arial" w:cs="Arial"/>
        </w:rPr>
      </w:pPr>
      <w:r w:rsidRPr="0081497C">
        <w:rPr>
          <w:rFonts w:ascii="Arial" w:hAnsi="Arial" w:cs="Arial"/>
        </w:rPr>
        <w:t>jeżeli, w przypadkach, o których mowa w art. 85 ust. 1 PZP,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 postępowaniu o udzielenie zamówienia.</w:t>
      </w:r>
    </w:p>
    <w:p w:rsidR="007B73A2" w:rsidRPr="005E53AE" w:rsidRDefault="007B73A2" w:rsidP="007B73A2">
      <w:pPr>
        <w:pStyle w:val="Default"/>
        <w:numPr>
          <w:ilvl w:val="0"/>
          <w:numId w:val="17"/>
        </w:numPr>
        <w:suppressAutoHyphens/>
        <w:spacing w:line="360" w:lineRule="auto"/>
        <w:jc w:val="both"/>
        <w:rPr>
          <w:rFonts w:ascii="Arial" w:hAnsi="Arial" w:cs="Arial"/>
          <w:color w:val="auto"/>
          <w:sz w:val="22"/>
          <w:szCs w:val="22"/>
        </w:rPr>
      </w:pPr>
      <w:r w:rsidRPr="005E53AE">
        <w:rPr>
          <w:rFonts w:ascii="Arial" w:hAnsi="Arial" w:cs="Arial"/>
          <w:color w:val="auto"/>
          <w:sz w:val="22"/>
          <w:szCs w:val="22"/>
        </w:rPr>
        <w:t xml:space="preserve">Wykonawca, który podlega wykluczeniu na podstawie art. 108 ust. 1 pkt 1, 2, 5 ustawy </w:t>
      </w:r>
      <w:proofErr w:type="spellStart"/>
      <w:r>
        <w:rPr>
          <w:rFonts w:ascii="Arial" w:hAnsi="Arial" w:cs="Arial"/>
          <w:color w:val="auto"/>
          <w:sz w:val="22"/>
          <w:szCs w:val="22"/>
        </w:rPr>
        <w:t>pzp</w:t>
      </w:r>
      <w:proofErr w:type="spellEnd"/>
      <w:r>
        <w:rPr>
          <w:rFonts w:ascii="Arial" w:hAnsi="Arial" w:cs="Arial"/>
          <w:color w:val="auto"/>
          <w:sz w:val="22"/>
          <w:szCs w:val="22"/>
        </w:rPr>
        <w:t xml:space="preserve"> </w:t>
      </w:r>
      <w:r w:rsidRPr="005E53AE">
        <w:rPr>
          <w:rFonts w:ascii="Arial" w:hAnsi="Arial" w:cs="Arial"/>
          <w:color w:val="auto"/>
          <w:sz w:val="22"/>
          <w:szCs w:val="22"/>
        </w:rPr>
        <w:t xml:space="preserve">może na podstawie art. 110 ust. 2 ustawy </w:t>
      </w:r>
      <w:proofErr w:type="spellStart"/>
      <w:r>
        <w:rPr>
          <w:rFonts w:ascii="Arial" w:hAnsi="Arial" w:cs="Arial"/>
          <w:color w:val="auto"/>
          <w:sz w:val="22"/>
          <w:szCs w:val="22"/>
        </w:rPr>
        <w:t>pzp</w:t>
      </w:r>
      <w:proofErr w:type="spellEnd"/>
      <w:r>
        <w:rPr>
          <w:rFonts w:ascii="Arial" w:hAnsi="Arial" w:cs="Arial"/>
          <w:color w:val="auto"/>
          <w:sz w:val="22"/>
          <w:szCs w:val="22"/>
        </w:rPr>
        <w:t xml:space="preserve"> </w:t>
      </w:r>
      <w:r w:rsidRPr="005E53AE">
        <w:rPr>
          <w:rFonts w:ascii="Arial" w:hAnsi="Arial" w:cs="Arial"/>
          <w:color w:val="auto"/>
          <w:sz w:val="22"/>
          <w:szCs w:val="22"/>
        </w:rPr>
        <w:t xml:space="preserve">udowodnić Zamawiającemu, że spełnił łącznie następujące przesłanki: </w:t>
      </w:r>
    </w:p>
    <w:p w:rsidR="007B73A2" w:rsidRDefault="007B73A2" w:rsidP="007B73A2">
      <w:pPr>
        <w:pStyle w:val="Default"/>
        <w:numPr>
          <w:ilvl w:val="0"/>
          <w:numId w:val="45"/>
        </w:numPr>
        <w:suppressAutoHyphens/>
        <w:autoSpaceDN/>
        <w:adjustRightInd/>
        <w:spacing w:line="360" w:lineRule="auto"/>
        <w:jc w:val="both"/>
        <w:rPr>
          <w:rFonts w:ascii="Arial" w:hAnsi="Arial" w:cs="Arial"/>
          <w:color w:val="auto"/>
          <w:sz w:val="22"/>
          <w:szCs w:val="22"/>
        </w:rPr>
      </w:pPr>
      <w:r w:rsidRPr="005E53AE">
        <w:rPr>
          <w:rFonts w:ascii="Arial" w:hAnsi="Arial" w:cs="Arial"/>
          <w:color w:val="auto"/>
          <w:sz w:val="22"/>
          <w:szCs w:val="22"/>
        </w:rPr>
        <w:t>naprawił lub zobowiązał się do naprawienia szkody wyrządzonej przestępstwem, wykroczeniem lub swoim nieprawidłowym postępowaniem, w tym poprzez zadośćuczynienie pieniężne;</w:t>
      </w:r>
    </w:p>
    <w:p w:rsidR="007B73A2" w:rsidRPr="005E53AE" w:rsidRDefault="007B73A2" w:rsidP="007B73A2">
      <w:pPr>
        <w:pStyle w:val="Default"/>
        <w:numPr>
          <w:ilvl w:val="0"/>
          <w:numId w:val="45"/>
        </w:numPr>
        <w:suppressAutoHyphens/>
        <w:spacing w:line="360" w:lineRule="auto"/>
        <w:jc w:val="both"/>
        <w:rPr>
          <w:rFonts w:ascii="Arial" w:hAnsi="Arial" w:cs="Arial"/>
          <w:color w:val="auto"/>
          <w:sz w:val="22"/>
          <w:szCs w:val="22"/>
        </w:rPr>
      </w:pPr>
      <w:r w:rsidRPr="005E53AE">
        <w:rPr>
          <w:rFonts w:ascii="Arial" w:hAnsi="Arial" w:cs="Arial"/>
          <w:color w:val="auto"/>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7B73A2" w:rsidRPr="005E53AE" w:rsidRDefault="007B73A2" w:rsidP="007B73A2">
      <w:pPr>
        <w:pStyle w:val="Default"/>
        <w:numPr>
          <w:ilvl w:val="0"/>
          <w:numId w:val="45"/>
        </w:numPr>
        <w:suppressAutoHyphens/>
        <w:spacing w:line="360" w:lineRule="auto"/>
        <w:jc w:val="both"/>
        <w:rPr>
          <w:rFonts w:ascii="Arial" w:hAnsi="Arial" w:cs="Arial"/>
          <w:color w:val="auto"/>
          <w:sz w:val="22"/>
          <w:szCs w:val="22"/>
        </w:rPr>
      </w:pPr>
      <w:r w:rsidRPr="005E53AE">
        <w:rPr>
          <w:rFonts w:ascii="Arial" w:hAnsi="Arial" w:cs="Arial"/>
          <w:color w:val="auto"/>
          <w:sz w:val="22"/>
          <w:szCs w:val="22"/>
        </w:rPr>
        <w:t>podjął konkretne środki techniczne, organizacyjne i kadrowe, odpowiednie dla zapobiegania dalszym przestępstwom, wykroczeniom lub nieprawidłowemu postępowaniu, w szczególności:</w:t>
      </w:r>
    </w:p>
    <w:p w:rsidR="007B73A2" w:rsidRDefault="007B73A2" w:rsidP="007B73A2">
      <w:pPr>
        <w:pStyle w:val="Default"/>
        <w:numPr>
          <w:ilvl w:val="0"/>
          <w:numId w:val="46"/>
        </w:numPr>
        <w:suppressAutoHyphens/>
        <w:spacing w:line="360" w:lineRule="auto"/>
        <w:jc w:val="both"/>
        <w:rPr>
          <w:rFonts w:ascii="Arial" w:hAnsi="Arial" w:cs="Arial"/>
          <w:color w:val="auto"/>
          <w:sz w:val="22"/>
          <w:szCs w:val="22"/>
        </w:rPr>
      </w:pPr>
      <w:r w:rsidRPr="005E53AE">
        <w:rPr>
          <w:rFonts w:ascii="Arial" w:hAnsi="Arial" w:cs="Arial"/>
          <w:color w:val="auto"/>
          <w:sz w:val="22"/>
          <w:szCs w:val="22"/>
        </w:rPr>
        <w:t>zerwał wszelkie powiązania z osobami lub podmiotami odpowiedzialnymi za nieprawidłowe postępowanie wykonawcy,</w:t>
      </w:r>
    </w:p>
    <w:p w:rsidR="007B73A2" w:rsidRDefault="007B73A2" w:rsidP="007B73A2">
      <w:pPr>
        <w:pStyle w:val="Default"/>
        <w:numPr>
          <w:ilvl w:val="0"/>
          <w:numId w:val="46"/>
        </w:numPr>
        <w:suppressAutoHyphens/>
        <w:spacing w:line="360" w:lineRule="auto"/>
        <w:jc w:val="both"/>
        <w:rPr>
          <w:rFonts w:ascii="Arial" w:hAnsi="Arial" w:cs="Arial"/>
          <w:color w:val="auto"/>
          <w:sz w:val="22"/>
          <w:szCs w:val="22"/>
        </w:rPr>
      </w:pPr>
      <w:r w:rsidRPr="000F3EA9">
        <w:rPr>
          <w:rFonts w:ascii="Arial" w:hAnsi="Arial" w:cs="Arial"/>
          <w:color w:val="auto"/>
          <w:sz w:val="22"/>
          <w:szCs w:val="22"/>
        </w:rPr>
        <w:t>zreorganizował personel,</w:t>
      </w:r>
    </w:p>
    <w:p w:rsidR="007B73A2" w:rsidRDefault="007B73A2" w:rsidP="007B73A2">
      <w:pPr>
        <w:pStyle w:val="Default"/>
        <w:numPr>
          <w:ilvl w:val="0"/>
          <w:numId w:val="46"/>
        </w:numPr>
        <w:suppressAutoHyphens/>
        <w:spacing w:line="360" w:lineRule="auto"/>
        <w:jc w:val="both"/>
        <w:rPr>
          <w:rFonts w:ascii="Arial" w:hAnsi="Arial" w:cs="Arial"/>
          <w:color w:val="auto"/>
          <w:sz w:val="22"/>
          <w:szCs w:val="22"/>
        </w:rPr>
      </w:pPr>
      <w:r w:rsidRPr="000F3EA9">
        <w:rPr>
          <w:rFonts w:ascii="Arial" w:hAnsi="Arial" w:cs="Arial"/>
          <w:color w:val="auto"/>
          <w:sz w:val="22"/>
          <w:szCs w:val="22"/>
        </w:rPr>
        <w:t>wdrożył system sprawozdawczości i kontroli,</w:t>
      </w:r>
    </w:p>
    <w:p w:rsidR="007B73A2" w:rsidRDefault="007B73A2" w:rsidP="007B73A2">
      <w:pPr>
        <w:pStyle w:val="Default"/>
        <w:numPr>
          <w:ilvl w:val="0"/>
          <w:numId w:val="46"/>
        </w:numPr>
        <w:suppressAutoHyphens/>
        <w:spacing w:line="360" w:lineRule="auto"/>
        <w:jc w:val="both"/>
        <w:rPr>
          <w:rFonts w:ascii="Arial" w:hAnsi="Arial" w:cs="Arial"/>
          <w:color w:val="auto"/>
          <w:sz w:val="22"/>
          <w:szCs w:val="22"/>
        </w:rPr>
      </w:pPr>
      <w:r w:rsidRPr="000F3EA9">
        <w:rPr>
          <w:rFonts w:ascii="Arial" w:hAnsi="Arial" w:cs="Arial"/>
          <w:color w:val="auto"/>
          <w:sz w:val="22"/>
          <w:szCs w:val="22"/>
        </w:rPr>
        <w:t>utworzył struktury audytu wewnętrznego do monitorowania przestrzegania przepisów, wewnętrznych regulacji lub standardów,</w:t>
      </w:r>
    </w:p>
    <w:p w:rsidR="007B73A2" w:rsidRPr="000F3EA9" w:rsidRDefault="007B73A2" w:rsidP="007B73A2">
      <w:pPr>
        <w:pStyle w:val="Default"/>
        <w:numPr>
          <w:ilvl w:val="0"/>
          <w:numId w:val="46"/>
        </w:numPr>
        <w:suppressAutoHyphens/>
        <w:spacing w:line="360" w:lineRule="auto"/>
        <w:jc w:val="both"/>
        <w:rPr>
          <w:rFonts w:ascii="Arial" w:hAnsi="Arial" w:cs="Arial"/>
          <w:color w:val="auto"/>
          <w:sz w:val="22"/>
          <w:szCs w:val="22"/>
        </w:rPr>
      </w:pPr>
      <w:r w:rsidRPr="000F3EA9">
        <w:rPr>
          <w:rFonts w:ascii="Arial" w:hAnsi="Arial" w:cs="Arial"/>
          <w:color w:val="auto"/>
          <w:sz w:val="22"/>
          <w:szCs w:val="22"/>
        </w:rPr>
        <w:lastRenderedPageBreak/>
        <w:t>wprowadził wewnętrzne regulacje dotyczące odpowiedzialności i odszkodowań za nieprzestrzeganie przepisów, wewnętrznych regulacji lub standardów.</w:t>
      </w:r>
    </w:p>
    <w:p w:rsidR="007B73A2" w:rsidRDefault="007B73A2" w:rsidP="007B73A2">
      <w:pPr>
        <w:pStyle w:val="Default"/>
        <w:suppressAutoHyphens/>
        <w:autoSpaceDN/>
        <w:adjustRightInd/>
        <w:spacing w:line="360" w:lineRule="auto"/>
        <w:ind w:left="360"/>
        <w:jc w:val="both"/>
        <w:rPr>
          <w:rFonts w:ascii="Arial" w:hAnsi="Arial" w:cs="Arial"/>
          <w:color w:val="auto"/>
          <w:sz w:val="22"/>
          <w:szCs w:val="22"/>
        </w:rPr>
      </w:pPr>
      <w:r w:rsidRPr="005E53AE">
        <w:rPr>
          <w:rFonts w:ascii="Arial" w:hAnsi="Arial" w:cs="Arial"/>
          <w:color w:val="auto"/>
          <w:sz w:val="22"/>
          <w:szCs w:val="22"/>
        </w:rPr>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w:t>
      </w:r>
      <w:r>
        <w:rPr>
          <w:rFonts w:ascii="Arial" w:hAnsi="Arial" w:cs="Arial"/>
          <w:color w:val="auto"/>
          <w:sz w:val="22"/>
          <w:szCs w:val="22"/>
        </w:rPr>
        <w:t>y</w:t>
      </w:r>
      <w:r w:rsidRPr="005E53AE">
        <w:rPr>
          <w:rFonts w:ascii="Arial" w:hAnsi="Arial" w:cs="Arial"/>
          <w:color w:val="auto"/>
          <w:sz w:val="22"/>
          <w:szCs w:val="22"/>
        </w:rPr>
        <w:t xml:space="preserve"> wykonawcę.</w:t>
      </w:r>
    </w:p>
    <w:p w:rsidR="007B73A2" w:rsidRPr="0081497C" w:rsidRDefault="007B73A2" w:rsidP="007B73A2">
      <w:pPr>
        <w:pStyle w:val="Default"/>
        <w:numPr>
          <w:ilvl w:val="0"/>
          <w:numId w:val="17"/>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Zamawiający wykluczy z postępowania o udzielenie zamówienia, na podstawie art. 109 ust. 1 pkt 4 PZP,  wykonawcę:</w:t>
      </w:r>
    </w:p>
    <w:p w:rsidR="007B73A2" w:rsidRPr="0081497C" w:rsidRDefault="007B73A2" w:rsidP="007B73A2">
      <w:pPr>
        <w:pStyle w:val="Default"/>
        <w:numPr>
          <w:ilvl w:val="0"/>
          <w:numId w:val="44"/>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na podstawie art. 109 ust. 1 pkt 4 PZP.</w:t>
      </w:r>
    </w:p>
    <w:p w:rsidR="007B73A2" w:rsidRPr="0081497C" w:rsidRDefault="007B73A2" w:rsidP="007B73A2">
      <w:pPr>
        <w:pStyle w:val="Default"/>
        <w:numPr>
          <w:ilvl w:val="0"/>
          <w:numId w:val="17"/>
        </w:numPr>
        <w:suppressAutoHyphens/>
        <w:spacing w:line="360" w:lineRule="auto"/>
        <w:jc w:val="both"/>
        <w:rPr>
          <w:rFonts w:ascii="Arial" w:hAnsi="Arial" w:cs="Arial"/>
          <w:bCs/>
          <w:color w:val="auto"/>
          <w:sz w:val="22"/>
          <w:szCs w:val="22"/>
        </w:rPr>
      </w:pPr>
      <w:r w:rsidRPr="0081497C">
        <w:rPr>
          <w:rFonts w:ascii="Arial" w:hAnsi="Arial" w:cs="Arial"/>
          <w:color w:val="auto"/>
          <w:sz w:val="22"/>
          <w:szCs w:val="22"/>
        </w:rPr>
        <w:t xml:space="preserve">Zgodnie z treścią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r w:rsidRPr="0081497C">
        <w:rPr>
          <w:rFonts w:ascii="Arial" w:hAnsi="Arial" w:cs="Arial"/>
          <w:bCs/>
          <w:color w:val="auto"/>
          <w:sz w:val="22"/>
          <w:szCs w:val="22"/>
        </w:rPr>
        <w:t>zakazuje się udzielania lub dalszego wykonywania wszelkich zamówień publicznych lub koncesji objętych zakresem dyrektyw w sprawie zamówień publicznych</w:t>
      </w:r>
      <w:r w:rsidRPr="0081497C">
        <w:rPr>
          <w:rFonts w:ascii="Arial" w:hAnsi="Arial" w:cs="Arial"/>
          <w:color w:val="auto"/>
          <w:sz w:val="22"/>
          <w:szCs w:val="22"/>
        </w:rPr>
        <w:t xml:space="preserve">, tj. </w:t>
      </w:r>
      <w:r w:rsidRPr="0081497C">
        <w:rPr>
          <w:rFonts w:ascii="Arial" w:hAnsi="Arial" w:cs="Arial"/>
          <w:bCs/>
          <w:color w:val="auto"/>
          <w:sz w:val="22"/>
          <w:szCs w:val="22"/>
        </w:rPr>
        <w:t>dyrektywy Parlamentu Europejskiego i Rady 2014/23/UE z dnia 26 lutego 2014 r. w sprawie udzielania koncesji (Dz. Urz. UE L 94 z 28.3.2014, str. 1)</w:t>
      </w:r>
      <w:r w:rsidRPr="0081497C">
        <w:rPr>
          <w:rFonts w:ascii="Arial" w:hAnsi="Arial" w:cs="Arial"/>
          <w:color w:val="auto"/>
          <w:sz w:val="22"/>
          <w:szCs w:val="22"/>
        </w:rPr>
        <w:t xml:space="preserve"> (dalej jako: dyrektywa 2014/23/UE), dyrektywy Parlamentu Europejskiego i Rady 2014/24/UE z dnia 26 lutego 2014 r. w sprawie zamówień publicznych, uchylającej dyrektywę 2004/18/WE (Dz. Urz. UE L 94 z 28.3.2014, str. 65) (dalej jako: dyrektywa 2014/24/UE), dyrektywy </w:t>
      </w:r>
      <w:r w:rsidRPr="0081497C">
        <w:rPr>
          <w:rFonts w:ascii="Arial" w:hAnsi="Arial" w:cs="Arial"/>
          <w:bCs/>
          <w:color w:val="auto"/>
          <w:sz w:val="22"/>
          <w:szCs w:val="22"/>
        </w:rPr>
        <w:t>Parlamentu Europejskiego i Rady 2014/25/UE z dnia 26 lutego 2014 r. w sprawie udzielania zamówień</w:t>
      </w:r>
      <w:r w:rsidRPr="0081497C">
        <w:rPr>
          <w:rFonts w:ascii="Arial" w:hAnsi="Arial" w:cs="Arial"/>
          <w:color w:val="auto"/>
          <w:sz w:val="22"/>
          <w:szCs w:val="22"/>
        </w:rPr>
        <w:t xml:space="preserve"> </w:t>
      </w:r>
      <w:r w:rsidRPr="0081497C">
        <w:rPr>
          <w:rFonts w:ascii="Arial" w:hAnsi="Arial" w:cs="Arial"/>
          <w:bCs/>
          <w:color w:val="auto"/>
          <w:sz w:val="22"/>
          <w:szCs w:val="22"/>
        </w:rPr>
        <w:t>przez podmioty działające w sektorach gospodarki wodnej, energetyki, transportu i usług pocztowych, uchylającej dyrektywę 2004/17/WE (Dz. Urz. UE L 94 z 28.3.2014, str. 243)</w:t>
      </w:r>
      <w:r w:rsidRPr="0081497C">
        <w:rPr>
          <w:rFonts w:ascii="Arial" w:hAnsi="Arial" w:cs="Arial"/>
          <w:color w:val="auto"/>
          <w:sz w:val="22"/>
          <w:szCs w:val="22"/>
        </w:rPr>
        <w:t xml:space="preserve"> (dalej jako: dyrektywa 2014/25/UE), oraz </w:t>
      </w:r>
      <w:r w:rsidRPr="0081497C">
        <w:rPr>
          <w:rFonts w:ascii="Arial" w:hAnsi="Arial" w:cs="Arial"/>
          <w:bCs/>
          <w:color w:val="auto"/>
          <w:sz w:val="22"/>
          <w:szCs w:val="22"/>
        </w:rPr>
        <w:t>dyrektywy 2009/81/WE Parlamentu Europejskiego i Rady z dnia 13 lipca 2009 r. w sprawie koordynacji procedur udzielania niektórych zamówień na roboty budowlane, dostawy i usługi przez instytucje lub podmioty zamawiające w dziedzinach obronności i bezpieczeństwa i zmieniającej dyrektywy 2004/17/WE i 2004/18/WE (Dz. Urz. UE L 216 z 20.8.2009, str. 76) (</w:t>
      </w:r>
      <w:r w:rsidRPr="0081497C">
        <w:rPr>
          <w:rFonts w:ascii="Arial" w:hAnsi="Arial" w:cs="Arial"/>
          <w:color w:val="auto"/>
          <w:sz w:val="22"/>
          <w:szCs w:val="22"/>
        </w:rPr>
        <w:t xml:space="preserve">dalej jako: dyrektywa 2009/81/WE), a także zakresem art. 10 ust. 1, 3, ust. 6 lit. a)–e), ust. 8, 9 i 10, art. 11, 12, </w:t>
      </w:r>
      <w:r w:rsidRPr="0081497C">
        <w:rPr>
          <w:rFonts w:ascii="Arial" w:hAnsi="Arial" w:cs="Arial"/>
          <w:color w:val="auto"/>
          <w:sz w:val="22"/>
          <w:szCs w:val="22"/>
        </w:rPr>
        <w:lastRenderedPageBreak/>
        <w:t xml:space="preserve">13 i 14 dyrektywy 2014/23/UE, art. 7 i 8, art. 10 lit. b)–f) i lit. h)–j) dyrektywy 2014/24/UE, art. 18, art. 21 lit. b)–e) i lit. g)–i), art. 29 i 30 dyrektywy 2014/25/UE oraz art. 13 lit. a)–d), lit. f)–h) i lit. j) dyrektywy 2009/81/WE </w:t>
      </w:r>
      <w:r w:rsidRPr="0081497C">
        <w:rPr>
          <w:rFonts w:ascii="Arial" w:hAnsi="Arial" w:cs="Arial"/>
          <w:bCs/>
          <w:color w:val="auto"/>
          <w:sz w:val="22"/>
          <w:szCs w:val="22"/>
        </w:rPr>
        <w:t>na rzecz lub z udziałem:</w:t>
      </w:r>
    </w:p>
    <w:p w:rsidR="007B73A2" w:rsidRPr="0081497C" w:rsidRDefault="007B73A2" w:rsidP="007B73A2">
      <w:pPr>
        <w:pStyle w:val="Default"/>
        <w:numPr>
          <w:ilvl w:val="0"/>
          <w:numId w:val="42"/>
        </w:numPr>
        <w:suppressAutoHyphens/>
        <w:spacing w:line="360" w:lineRule="auto"/>
        <w:jc w:val="both"/>
        <w:rPr>
          <w:rFonts w:ascii="Arial" w:hAnsi="Arial" w:cs="Arial"/>
          <w:bCs/>
          <w:color w:val="auto"/>
          <w:sz w:val="22"/>
          <w:szCs w:val="22"/>
        </w:rPr>
      </w:pPr>
      <w:r w:rsidRPr="0081497C">
        <w:rPr>
          <w:rFonts w:ascii="Arial" w:hAnsi="Arial" w:cs="Arial"/>
          <w:bCs/>
          <w:color w:val="auto"/>
          <w:sz w:val="22"/>
          <w:szCs w:val="22"/>
        </w:rPr>
        <w:t>obywateli rosyjskich lub osób fizycznych lub prawnych, podmiotów lub organów z siedzibą w Rosji;</w:t>
      </w:r>
    </w:p>
    <w:p w:rsidR="007B73A2" w:rsidRPr="0081497C" w:rsidRDefault="007B73A2" w:rsidP="007B73A2">
      <w:pPr>
        <w:pStyle w:val="Default"/>
        <w:numPr>
          <w:ilvl w:val="0"/>
          <w:numId w:val="42"/>
        </w:numPr>
        <w:suppressAutoHyphens/>
        <w:spacing w:line="360" w:lineRule="auto"/>
        <w:jc w:val="both"/>
        <w:rPr>
          <w:rFonts w:ascii="Arial" w:hAnsi="Arial" w:cs="Arial"/>
          <w:bCs/>
          <w:color w:val="auto"/>
          <w:sz w:val="22"/>
          <w:szCs w:val="22"/>
        </w:rPr>
      </w:pPr>
      <w:r w:rsidRPr="0081497C">
        <w:rPr>
          <w:rFonts w:ascii="Arial" w:hAnsi="Arial" w:cs="Arial"/>
          <w:bCs/>
          <w:color w:val="auto"/>
          <w:sz w:val="22"/>
          <w:szCs w:val="22"/>
        </w:rPr>
        <w:t>osób prawnych, podmiotów lub organów, do których prawa własności bezpośrednio lub pośrednio w ponad 50 % należą do podmiotu, o którym mowa w lit. a) niniejszego ustępu; lub</w:t>
      </w:r>
    </w:p>
    <w:p w:rsidR="007B73A2" w:rsidRPr="0081497C" w:rsidRDefault="007B73A2" w:rsidP="007B73A2">
      <w:pPr>
        <w:pStyle w:val="Default"/>
        <w:numPr>
          <w:ilvl w:val="0"/>
          <w:numId w:val="42"/>
        </w:numPr>
        <w:suppressAutoHyphens/>
        <w:spacing w:line="360" w:lineRule="auto"/>
        <w:jc w:val="both"/>
        <w:rPr>
          <w:rFonts w:ascii="Arial" w:hAnsi="Arial" w:cs="Arial"/>
          <w:bCs/>
          <w:color w:val="auto"/>
          <w:sz w:val="22"/>
          <w:szCs w:val="22"/>
        </w:rPr>
      </w:pPr>
      <w:r w:rsidRPr="0081497C">
        <w:rPr>
          <w:rFonts w:ascii="Arial" w:hAnsi="Arial" w:cs="Arial"/>
          <w:bCs/>
          <w:color w:val="auto"/>
          <w:sz w:val="22"/>
          <w:szCs w:val="22"/>
        </w:rPr>
        <w:t>osób fizycznych lub prawnych, podmiotów lub organów działających w imieniu lub pod kierunkiem podmiotu, o którym mowa w lit. a) lub b) niniejszego ustępu,</w:t>
      </w:r>
    </w:p>
    <w:p w:rsidR="007B73A2" w:rsidRPr="0081497C" w:rsidRDefault="007B73A2" w:rsidP="007B73A2">
      <w:pPr>
        <w:pStyle w:val="Default"/>
        <w:suppressAutoHyphens/>
        <w:spacing w:line="360" w:lineRule="auto"/>
        <w:ind w:left="360"/>
        <w:jc w:val="both"/>
        <w:rPr>
          <w:rFonts w:ascii="Arial" w:hAnsi="Arial" w:cs="Arial"/>
          <w:bCs/>
          <w:color w:val="auto"/>
          <w:sz w:val="22"/>
          <w:szCs w:val="22"/>
        </w:rPr>
      </w:pPr>
      <w:r w:rsidRPr="0081497C">
        <w:rPr>
          <w:rFonts w:ascii="Arial" w:hAnsi="Arial" w:cs="Arial"/>
          <w:bCs/>
          <w:color w:val="auto"/>
          <w:sz w:val="22"/>
          <w:szCs w:val="22"/>
        </w:rPr>
        <w:t>w tym podwykonawców, dostawców lub podmiotów, na których zdolności polega się w rozumieniu dyrektyw w sprawie zamówień publicznych, w przypadku gdy przypada na nich ponad 10 % wartości zamówienia.</w:t>
      </w:r>
    </w:p>
    <w:p w:rsidR="007B73A2" w:rsidRPr="0081497C" w:rsidRDefault="007B73A2" w:rsidP="007B73A2">
      <w:pPr>
        <w:pStyle w:val="Default"/>
        <w:numPr>
          <w:ilvl w:val="0"/>
          <w:numId w:val="17"/>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 xml:space="preserve">Zgodnie z treścią art. 7 ust. 1 ustawy </w:t>
      </w:r>
      <w:r w:rsidRPr="0081497C">
        <w:rPr>
          <w:rFonts w:ascii="Arial" w:hAnsi="Arial" w:cs="Arial"/>
          <w:iCs/>
          <w:color w:val="auto"/>
          <w:sz w:val="22"/>
          <w:szCs w:val="22"/>
        </w:rPr>
        <w:t>o szczególnych rozwiązaniach w zakresie przeciwdziałania wspieraniu agresji na Ukrainę oraz służących ochronie bezpieczeństwa narodowego</w:t>
      </w:r>
      <w:r w:rsidRPr="0081497C">
        <w:rPr>
          <w:rFonts w:ascii="Arial" w:hAnsi="Arial" w:cs="Arial"/>
          <w:color w:val="auto"/>
          <w:sz w:val="22"/>
          <w:szCs w:val="22"/>
        </w:rPr>
        <w:t xml:space="preserve"> z postępowania o udzielenie zamówienia publicznego lub konkursu prowadzonego na podstawie ustawy </w:t>
      </w:r>
      <w:proofErr w:type="spellStart"/>
      <w:r w:rsidRPr="0081497C">
        <w:rPr>
          <w:rFonts w:ascii="Arial" w:hAnsi="Arial" w:cs="Arial"/>
          <w:color w:val="auto"/>
          <w:sz w:val="22"/>
          <w:szCs w:val="22"/>
        </w:rPr>
        <w:t>Pzp</w:t>
      </w:r>
      <w:proofErr w:type="spellEnd"/>
      <w:r w:rsidRPr="0081497C">
        <w:rPr>
          <w:rFonts w:ascii="Arial" w:hAnsi="Arial" w:cs="Arial"/>
          <w:color w:val="auto"/>
          <w:sz w:val="22"/>
          <w:szCs w:val="22"/>
        </w:rPr>
        <w:t xml:space="preserve"> wyklucza się:</w:t>
      </w:r>
    </w:p>
    <w:p w:rsidR="007B73A2" w:rsidRPr="0081497C" w:rsidRDefault="007B73A2" w:rsidP="007B73A2">
      <w:pPr>
        <w:pStyle w:val="Default"/>
        <w:numPr>
          <w:ilvl w:val="0"/>
          <w:numId w:val="4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7B73A2" w:rsidRPr="0081497C" w:rsidRDefault="007B73A2" w:rsidP="007B73A2">
      <w:pPr>
        <w:pStyle w:val="Default"/>
        <w:numPr>
          <w:ilvl w:val="0"/>
          <w:numId w:val="4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7B73A2" w:rsidRPr="0081497C" w:rsidRDefault="007B73A2" w:rsidP="007B73A2">
      <w:pPr>
        <w:pStyle w:val="Default"/>
        <w:numPr>
          <w:ilvl w:val="0"/>
          <w:numId w:val="43"/>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7B73A2" w:rsidRDefault="007B73A2" w:rsidP="007B73A2">
      <w:pPr>
        <w:pStyle w:val="Default"/>
        <w:numPr>
          <w:ilvl w:val="0"/>
          <w:numId w:val="17"/>
        </w:numPr>
        <w:suppressAutoHyphens/>
        <w:autoSpaceDN/>
        <w:adjustRightInd/>
        <w:spacing w:line="360" w:lineRule="auto"/>
        <w:jc w:val="both"/>
        <w:rPr>
          <w:rFonts w:ascii="Arial" w:hAnsi="Arial" w:cs="Arial"/>
          <w:color w:val="auto"/>
          <w:sz w:val="22"/>
          <w:szCs w:val="22"/>
        </w:rPr>
      </w:pPr>
      <w:r>
        <w:rPr>
          <w:rFonts w:ascii="Arial" w:hAnsi="Arial" w:cs="Arial"/>
          <w:color w:val="auto"/>
          <w:sz w:val="22"/>
          <w:szCs w:val="22"/>
        </w:rPr>
        <w:t xml:space="preserve">W przypadku, o którym mowa w ust. 4 i 5  </w:t>
      </w:r>
      <w:r w:rsidRPr="000F3EA9">
        <w:rPr>
          <w:rFonts w:ascii="Arial" w:hAnsi="Arial" w:cs="Arial"/>
          <w:color w:val="auto"/>
          <w:sz w:val="22"/>
          <w:szCs w:val="22"/>
        </w:rPr>
        <w:t xml:space="preserve">wykluczenie następować będzie na okres trwania ww. okoliczności. </w:t>
      </w:r>
      <w:r>
        <w:rPr>
          <w:rFonts w:ascii="Arial" w:hAnsi="Arial" w:cs="Arial"/>
          <w:color w:val="auto"/>
          <w:sz w:val="22"/>
          <w:szCs w:val="22"/>
        </w:rPr>
        <w:t>Z</w:t>
      </w:r>
      <w:r w:rsidRPr="000F3EA9">
        <w:rPr>
          <w:rFonts w:ascii="Arial" w:hAnsi="Arial" w:cs="Arial"/>
          <w:color w:val="auto"/>
          <w:sz w:val="22"/>
          <w:szCs w:val="22"/>
        </w:rPr>
        <w:t>amawiający odrzuc</w:t>
      </w:r>
      <w:r>
        <w:rPr>
          <w:rFonts w:ascii="Arial" w:hAnsi="Arial" w:cs="Arial"/>
          <w:color w:val="auto"/>
          <w:sz w:val="22"/>
          <w:szCs w:val="22"/>
        </w:rPr>
        <w:t>i</w:t>
      </w:r>
      <w:r w:rsidRPr="000F3EA9">
        <w:rPr>
          <w:rFonts w:ascii="Arial" w:hAnsi="Arial" w:cs="Arial"/>
          <w:color w:val="auto"/>
          <w:sz w:val="22"/>
          <w:szCs w:val="22"/>
        </w:rPr>
        <w:t xml:space="preserve"> ofertę takiego wykonawcy.</w:t>
      </w:r>
    </w:p>
    <w:p w:rsidR="007B73A2" w:rsidRPr="0081497C" w:rsidRDefault="007B73A2" w:rsidP="007B73A2">
      <w:pPr>
        <w:pStyle w:val="Default"/>
        <w:numPr>
          <w:ilvl w:val="0"/>
          <w:numId w:val="17"/>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lastRenderedPageBreak/>
        <w:t>W przypadku wspólnego ubiegania się wykonawców o udzielenie zamówienia zamawiający bada, czy nie zachodzą podstawy wykluczenia wobec każdego z tych wykonawców.</w:t>
      </w:r>
    </w:p>
    <w:p w:rsidR="007B73A2" w:rsidRDefault="007B73A2" w:rsidP="007B73A2">
      <w:pPr>
        <w:pStyle w:val="Default"/>
        <w:numPr>
          <w:ilvl w:val="0"/>
          <w:numId w:val="17"/>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Wykonawca może zostać́ wykluczony przez Zamawiającego na każdym etapie postępowania o udzielenie zamówienia.</w:t>
      </w:r>
    </w:p>
    <w:p w:rsidR="007B73A2" w:rsidRPr="0081497C" w:rsidRDefault="007B73A2" w:rsidP="007B73A2">
      <w:pPr>
        <w:pStyle w:val="Default"/>
        <w:suppressAutoHyphens/>
        <w:autoSpaceDN/>
        <w:adjustRightInd/>
        <w:spacing w:line="360" w:lineRule="auto"/>
        <w:ind w:left="360"/>
        <w:jc w:val="both"/>
        <w:rPr>
          <w:rFonts w:ascii="Arial" w:hAnsi="Arial" w:cs="Arial"/>
          <w:color w:val="auto"/>
          <w:sz w:val="22"/>
          <w:szCs w:val="22"/>
        </w:rPr>
      </w:pPr>
    </w:p>
    <w:p w:rsidR="007B73A2" w:rsidRPr="0081497C" w:rsidRDefault="007B73A2" w:rsidP="007B73A2">
      <w:pPr>
        <w:numPr>
          <w:ilvl w:val="0"/>
          <w:numId w:val="6"/>
        </w:numPr>
        <w:tabs>
          <w:tab w:val="clear" w:pos="0"/>
        </w:tabs>
        <w:suppressAutoHyphens/>
        <w:spacing w:after="0" w:line="360" w:lineRule="auto"/>
        <w:rPr>
          <w:rFonts w:ascii="Arial" w:hAnsi="Arial" w:cs="Arial"/>
          <w:i/>
        </w:rPr>
      </w:pPr>
      <w:r w:rsidRPr="0081497C">
        <w:rPr>
          <w:rFonts w:ascii="Arial" w:hAnsi="Arial" w:cs="Arial"/>
          <w:b/>
        </w:rPr>
        <w:t xml:space="preserve">Informacja o warunkach udziału w postępowaniu </w:t>
      </w:r>
    </w:p>
    <w:p w:rsidR="002F4B7E" w:rsidRDefault="002C0029" w:rsidP="002C0029">
      <w:pPr>
        <w:spacing w:after="0" w:line="360" w:lineRule="auto"/>
        <w:jc w:val="both"/>
        <w:rPr>
          <w:rFonts w:ascii="Arial" w:hAnsi="Arial" w:cs="Arial"/>
        </w:rPr>
      </w:pPr>
      <w:r w:rsidRPr="002C0029">
        <w:rPr>
          <w:rFonts w:ascii="Arial" w:hAnsi="Arial" w:cs="Arial"/>
        </w:rPr>
        <w:t xml:space="preserve">Zamawiający nie precyzuje wymagań w odniesieniu do warunków określonych w art. 112 ust. 2 ustawy </w:t>
      </w:r>
      <w:proofErr w:type="spellStart"/>
      <w:r w:rsidRPr="002C0029">
        <w:rPr>
          <w:rFonts w:ascii="Arial" w:hAnsi="Arial" w:cs="Arial"/>
        </w:rPr>
        <w:t>pzp</w:t>
      </w:r>
      <w:proofErr w:type="spellEnd"/>
      <w:r w:rsidRPr="002C0029">
        <w:rPr>
          <w:rFonts w:ascii="Arial" w:hAnsi="Arial" w:cs="Arial"/>
        </w:rPr>
        <w:t>.</w:t>
      </w:r>
    </w:p>
    <w:p w:rsidR="002C0029" w:rsidRPr="0081497C" w:rsidRDefault="002C0029" w:rsidP="002F4B7E">
      <w:pPr>
        <w:spacing w:after="0" w:line="360" w:lineRule="auto"/>
        <w:ind w:left="360"/>
        <w:jc w:val="both"/>
        <w:rPr>
          <w:rFonts w:ascii="Arial" w:hAnsi="Arial" w:cs="Arial"/>
        </w:rPr>
      </w:pPr>
    </w:p>
    <w:p w:rsidR="007B73A2" w:rsidRPr="0081497C" w:rsidRDefault="007B73A2" w:rsidP="007B73A2">
      <w:pPr>
        <w:numPr>
          <w:ilvl w:val="0"/>
          <w:numId w:val="6"/>
        </w:numPr>
        <w:tabs>
          <w:tab w:val="clear" w:pos="0"/>
        </w:tabs>
        <w:suppressAutoHyphens/>
        <w:spacing w:after="0" w:line="360" w:lineRule="auto"/>
        <w:rPr>
          <w:rFonts w:ascii="Arial" w:hAnsi="Arial" w:cs="Arial"/>
        </w:rPr>
      </w:pPr>
      <w:r w:rsidRPr="0081497C">
        <w:rPr>
          <w:rFonts w:ascii="Arial" w:hAnsi="Arial" w:cs="Arial"/>
          <w:b/>
        </w:rPr>
        <w:t xml:space="preserve">Wykaz podmiotowych środkach dowodowych </w:t>
      </w:r>
    </w:p>
    <w:p w:rsidR="002C0029" w:rsidRPr="003D544D" w:rsidRDefault="002C0029" w:rsidP="002C0029">
      <w:pPr>
        <w:numPr>
          <w:ilvl w:val="0"/>
          <w:numId w:val="9"/>
        </w:numPr>
        <w:tabs>
          <w:tab w:val="clear" w:pos="0"/>
          <w:tab w:val="num" w:pos="-720"/>
        </w:tabs>
        <w:suppressAutoHyphens/>
        <w:spacing w:after="0" w:line="360" w:lineRule="auto"/>
        <w:ind w:left="360"/>
        <w:jc w:val="both"/>
        <w:rPr>
          <w:rFonts w:ascii="Arial" w:hAnsi="Arial" w:cs="Arial"/>
        </w:rPr>
      </w:pPr>
      <w:r w:rsidRPr="003D544D">
        <w:rPr>
          <w:rFonts w:ascii="Arial" w:hAnsi="Arial" w:cs="Arial"/>
        </w:rPr>
        <w:t xml:space="preserve">Na potwierdzenie braku podstaw wykluczenia na podstawie art. 108 ust. 1 PZP oraz art. 109 ust. 1 pkt 4 PZP, Zamawiający żąda złożenia wraz z ofertą  oświadczenia, o którym mowa w art. 125 ust. 1 ustawy </w:t>
      </w:r>
      <w:proofErr w:type="spellStart"/>
      <w:r w:rsidRPr="003D544D">
        <w:rPr>
          <w:rFonts w:ascii="Arial" w:hAnsi="Arial" w:cs="Arial"/>
        </w:rPr>
        <w:t>pzp</w:t>
      </w:r>
      <w:proofErr w:type="spellEnd"/>
      <w:r w:rsidRPr="003D544D">
        <w:rPr>
          <w:rFonts w:ascii="Arial" w:hAnsi="Arial" w:cs="Arial"/>
        </w:rPr>
        <w:t xml:space="preserve">. W myśl art. 125 ust. 2 ustawy </w:t>
      </w:r>
      <w:proofErr w:type="spellStart"/>
      <w:r w:rsidRPr="003D544D">
        <w:rPr>
          <w:rFonts w:ascii="Arial" w:hAnsi="Arial" w:cs="Arial"/>
        </w:rPr>
        <w:t>Pzp</w:t>
      </w:r>
      <w:proofErr w:type="spellEnd"/>
      <w:r w:rsidRPr="003D544D">
        <w:rPr>
          <w:rFonts w:ascii="Arial" w:hAnsi="Arial" w:cs="Arial"/>
        </w:rPr>
        <w:t xml:space="preserve"> </w:t>
      </w:r>
      <w:r w:rsidRPr="003D544D">
        <w:rPr>
          <w:rFonts w:ascii="Arial" w:hAnsi="Arial" w:cs="Arial"/>
          <w:bCs/>
        </w:rPr>
        <w:t xml:space="preserve">w postępowaniach o udzielenie zamówienia publicznego o wartości równej lub przekraczającej progi unijne oświadczenie o niepodleganiu wykluczeniu, spełnianiu warunków udziału w postępowaniu, składane jest na formularzu </w:t>
      </w:r>
      <w:r w:rsidRPr="003D544D">
        <w:rPr>
          <w:rFonts w:ascii="Arial" w:hAnsi="Arial" w:cs="Arial"/>
        </w:rPr>
        <w:t xml:space="preserve">Jednolitego Europejskiego Dokument Zamówienia (JEDZ), </w:t>
      </w:r>
      <w:r w:rsidRPr="003D544D">
        <w:rPr>
          <w:rFonts w:ascii="Arial" w:hAnsi="Arial" w:cs="Arial"/>
          <w:bCs/>
        </w:rPr>
        <w:t>sporządzonym zgodnie ze wzorem określonym w rozporządzeniu wykonawczym Komisji (UE) 2016/7 z dnia 5 stycznia 2016 r. ustanawiającym standardowy formularz jednolitego europejskiego dokumentu zamówienia (Dz. Urz. UE L 3 z 06.01.2016, str. 16)</w:t>
      </w:r>
      <w:r w:rsidRPr="003D544D">
        <w:rPr>
          <w:rFonts w:ascii="Arial" w:hAnsi="Arial" w:cs="Arial"/>
        </w:rPr>
        <w:t xml:space="preserve">. Wykonawca sporządza oświadczenie JEDZ przy wykorzystaniu systemu dostępnego poprzez stronę internetową albo za pośrednictwem innych dostępnych narzędzi lub oprogramowania, które umożliwiają wypełnienie JEDZ </w:t>
      </w:r>
      <w:r w:rsidRPr="003D544D">
        <w:rPr>
          <w:rFonts w:ascii="Arial" w:hAnsi="Arial" w:cs="Arial"/>
        </w:rPr>
        <w:br/>
        <w:t>i utworzenie dokumentu elektronicznego. Instrukcja wypełnienia JEDZ</w:t>
      </w:r>
      <w:r>
        <w:rPr>
          <w:rFonts w:ascii="Arial" w:hAnsi="Arial" w:cs="Arial"/>
        </w:rPr>
        <w:t xml:space="preserve"> oraz link do s</w:t>
      </w:r>
      <w:r w:rsidRPr="003D544D">
        <w:rPr>
          <w:rFonts w:ascii="Arial" w:hAnsi="Arial" w:cs="Arial"/>
        </w:rPr>
        <w:t>erwis</w:t>
      </w:r>
      <w:r>
        <w:rPr>
          <w:rFonts w:ascii="Arial" w:hAnsi="Arial" w:cs="Arial"/>
        </w:rPr>
        <w:t>u</w:t>
      </w:r>
      <w:r w:rsidRPr="003D544D">
        <w:rPr>
          <w:rFonts w:ascii="Arial" w:hAnsi="Arial" w:cs="Arial"/>
        </w:rPr>
        <w:t xml:space="preserve"> umożliwiając</w:t>
      </w:r>
      <w:r>
        <w:rPr>
          <w:rFonts w:ascii="Arial" w:hAnsi="Arial" w:cs="Arial"/>
        </w:rPr>
        <w:t>ego</w:t>
      </w:r>
      <w:r w:rsidRPr="003D544D">
        <w:rPr>
          <w:rFonts w:ascii="Arial" w:hAnsi="Arial" w:cs="Arial"/>
        </w:rPr>
        <w:t xml:space="preserve"> wypełnienie </w:t>
      </w:r>
      <w:r>
        <w:rPr>
          <w:rFonts w:ascii="Arial" w:hAnsi="Arial" w:cs="Arial"/>
        </w:rPr>
        <w:t>JEDZ/</w:t>
      </w:r>
      <w:r w:rsidRPr="003D544D">
        <w:rPr>
          <w:rFonts w:ascii="Arial" w:hAnsi="Arial" w:cs="Arial"/>
        </w:rPr>
        <w:t xml:space="preserve">ESPD znajduje się pod adresem: </w:t>
      </w:r>
      <w:hyperlink r:id="rId12" w:history="1">
        <w:r w:rsidRPr="003D544D">
          <w:rPr>
            <w:rStyle w:val="Hipercze"/>
            <w:rFonts w:ascii="Arial" w:hAnsi="Arial" w:cs="Arial"/>
          </w:rPr>
          <w:t>https://www.gov.pl/web/uzp/jednolity-europejski-dokument-zamowienia</w:t>
        </w:r>
      </w:hyperlink>
      <w:r w:rsidRPr="003D544D">
        <w:rPr>
          <w:rFonts w:ascii="Arial" w:hAnsi="Arial" w:cs="Arial"/>
        </w:rPr>
        <w:t xml:space="preserve"> </w:t>
      </w:r>
    </w:p>
    <w:p w:rsidR="002C0029" w:rsidRDefault="002C0029" w:rsidP="002C0029">
      <w:pPr>
        <w:suppressAutoHyphens/>
        <w:spacing w:after="0" w:line="360" w:lineRule="auto"/>
        <w:ind w:left="360"/>
        <w:jc w:val="both"/>
        <w:rPr>
          <w:rFonts w:ascii="Arial" w:hAnsi="Arial" w:cs="Arial"/>
        </w:rPr>
      </w:pPr>
      <w:r w:rsidRPr="000F3EA9">
        <w:rPr>
          <w:rFonts w:ascii="Arial" w:hAnsi="Arial" w:cs="Arial"/>
        </w:rPr>
        <w:t xml:space="preserve">Celem ułatwienia </w:t>
      </w:r>
      <w:r>
        <w:rPr>
          <w:rFonts w:ascii="Arial" w:hAnsi="Arial" w:cs="Arial"/>
        </w:rPr>
        <w:t>W</w:t>
      </w:r>
      <w:r w:rsidRPr="000F3EA9">
        <w:rPr>
          <w:rFonts w:ascii="Arial" w:hAnsi="Arial" w:cs="Arial"/>
        </w:rPr>
        <w:t xml:space="preserve">ykonawcy sporządzenia JEDZ </w:t>
      </w:r>
      <w:r>
        <w:rPr>
          <w:rFonts w:ascii="Arial" w:hAnsi="Arial" w:cs="Arial"/>
        </w:rPr>
        <w:t>Z</w:t>
      </w:r>
      <w:r w:rsidRPr="000F3EA9">
        <w:rPr>
          <w:rFonts w:ascii="Arial" w:hAnsi="Arial" w:cs="Arial"/>
        </w:rPr>
        <w:t xml:space="preserve">amawiający przygotował formularz JEDZ, który zamieścił na Platformie. Formularz JEDZ, wstępnie przygotowany przez </w:t>
      </w:r>
      <w:r>
        <w:rPr>
          <w:rFonts w:ascii="Arial" w:hAnsi="Arial" w:cs="Arial"/>
        </w:rPr>
        <w:t>Z</w:t>
      </w:r>
      <w:r w:rsidRPr="000F3EA9">
        <w:rPr>
          <w:rFonts w:ascii="Arial" w:hAnsi="Arial" w:cs="Arial"/>
        </w:rPr>
        <w:t xml:space="preserve">amawiającego, </w:t>
      </w:r>
      <w:r w:rsidRPr="000F3EA9">
        <w:rPr>
          <w:rFonts w:ascii="Arial" w:hAnsi="Arial" w:cs="Arial"/>
          <w:u w:val="single"/>
        </w:rPr>
        <w:t xml:space="preserve">zawiera tylko pola wskazane przez </w:t>
      </w:r>
      <w:r>
        <w:rPr>
          <w:rFonts w:ascii="Arial" w:hAnsi="Arial" w:cs="Arial"/>
          <w:u w:val="single"/>
        </w:rPr>
        <w:t>Z</w:t>
      </w:r>
      <w:r w:rsidRPr="000F3EA9">
        <w:rPr>
          <w:rFonts w:ascii="Arial" w:hAnsi="Arial" w:cs="Arial"/>
          <w:u w:val="single"/>
        </w:rPr>
        <w:t>amawiającego</w:t>
      </w:r>
      <w:r w:rsidRPr="000F3EA9">
        <w:rPr>
          <w:rFonts w:ascii="Arial" w:hAnsi="Arial" w:cs="Arial"/>
        </w:rPr>
        <w:t xml:space="preserve">. W przypadku gdy </w:t>
      </w:r>
      <w:r>
        <w:rPr>
          <w:rFonts w:ascii="Arial" w:hAnsi="Arial" w:cs="Arial"/>
        </w:rPr>
        <w:t>W</w:t>
      </w:r>
      <w:r w:rsidRPr="000F3EA9">
        <w:rPr>
          <w:rFonts w:ascii="Arial" w:hAnsi="Arial" w:cs="Arial"/>
        </w:rPr>
        <w:t xml:space="preserve">ykonawca korzysta z możliwości samodzielnego utworzenia nowego formularza JEDZ/ESPD, aktywne są wszystkie pola formularza. JEDZ należy wypełnić w zakresie stosownym do wymagań określonych przez </w:t>
      </w:r>
      <w:r>
        <w:rPr>
          <w:rFonts w:ascii="Arial" w:hAnsi="Arial" w:cs="Arial"/>
        </w:rPr>
        <w:t>Z</w:t>
      </w:r>
      <w:r w:rsidRPr="000F3EA9">
        <w:rPr>
          <w:rFonts w:ascii="Arial" w:hAnsi="Arial" w:cs="Arial"/>
        </w:rPr>
        <w:t xml:space="preserve">amawiającego w przedmiotowym postępowaniu. </w:t>
      </w:r>
      <w:r w:rsidRPr="008F3C78">
        <w:rPr>
          <w:rFonts w:ascii="Arial" w:hAnsi="Arial" w:cs="Arial"/>
        </w:rPr>
        <w:t>Zamawiający wymaga wypełnienia oświadczenia JEDZ w następującym zakresie:</w:t>
      </w:r>
      <w:r>
        <w:rPr>
          <w:rFonts w:ascii="Arial" w:hAnsi="Arial" w:cs="Arial"/>
        </w:rPr>
        <w:t xml:space="preserve"> </w:t>
      </w:r>
    </w:p>
    <w:p w:rsidR="002C0029" w:rsidRPr="008F3C78" w:rsidRDefault="002C0029" w:rsidP="002C0029">
      <w:pPr>
        <w:numPr>
          <w:ilvl w:val="0"/>
          <w:numId w:val="47"/>
        </w:numPr>
        <w:spacing w:after="0" w:line="360" w:lineRule="auto"/>
        <w:ind w:left="714" w:hanging="357"/>
        <w:rPr>
          <w:rFonts w:ascii="Arial" w:hAnsi="Arial" w:cs="Arial"/>
        </w:rPr>
      </w:pPr>
      <w:r w:rsidRPr="008F3C78">
        <w:rPr>
          <w:rFonts w:ascii="Arial" w:hAnsi="Arial" w:cs="Arial"/>
        </w:rPr>
        <w:t xml:space="preserve">Część I – Informacje dotyczące postępowania o udzielenie zamówienia oraz instytucji zamawiającej lub podmiotu zamawiającego – dotyczy przypadku gdy wykonawca nie korzysta z </w:t>
      </w:r>
      <w:proofErr w:type="spellStart"/>
      <w:r w:rsidRPr="008F3C78">
        <w:rPr>
          <w:rFonts w:ascii="Arial" w:hAnsi="Arial" w:cs="Arial"/>
        </w:rPr>
        <w:t>JEDZ</w:t>
      </w:r>
      <w:r>
        <w:rPr>
          <w:rFonts w:ascii="Arial" w:hAnsi="Arial" w:cs="Arial"/>
        </w:rPr>
        <w:t>a</w:t>
      </w:r>
      <w:proofErr w:type="spellEnd"/>
      <w:r>
        <w:rPr>
          <w:rFonts w:ascii="Arial" w:hAnsi="Arial" w:cs="Arial"/>
        </w:rPr>
        <w:t xml:space="preserve"> stanowiącego załącznik do SWZ</w:t>
      </w:r>
      <w:r w:rsidRPr="008F3C78">
        <w:rPr>
          <w:rFonts w:ascii="Arial" w:hAnsi="Arial" w:cs="Arial"/>
        </w:rPr>
        <w:t>;</w:t>
      </w:r>
    </w:p>
    <w:p w:rsidR="002C0029" w:rsidRDefault="002C0029" w:rsidP="002C0029">
      <w:pPr>
        <w:numPr>
          <w:ilvl w:val="0"/>
          <w:numId w:val="47"/>
        </w:numPr>
        <w:suppressAutoHyphens/>
        <w:spacing w:after="0" w:line="360" w:lineRule="auto"/>
        <w:ind w:left="714" w:hanging="357"/>
        <w:jc w:val="both"/>
        <w:rPr>
          <w:rFonts w:ascii="Arial" w:hAnsi="Arial" w:cs="Arial"/>
        </w:rPr>
      </w:pPr>
      <w:r>
        <w:rPr>
          <w:rFonts w:ascii="Arial" w:hAnsi="Arial" w:cs="Arial"/>
        </w:rPr>
        <w:lastRenderedPageBreak/>
        <w:t xml:space="preserve">Część II – </w:t>
      </w:r>
      <w:r w:rsidRPr="00A62CFA">
        <w:rPr>
          <w:rFonts w:ascii="Arial" w:hAnsi="Arial" w:cs="Arial"/>
        </w:rPr>
        <w:t xml:space="preserve">Informacje dotyczące wykonawcy </w:t>
      </w:r>
      <w:r>
        <w:rPr>
          <w:rFonts w:ascii="Arial" w:hAnsi="Arial" w:cs="Arial"/>
        </w:rPr>
        <w:t xml:space="preserve">– sekcja A, B; </w:t>
      </w:r>
      <w:r w:rsidRPr="00A62CFA">
        <w:rPr>
          <w:rFonts w:ascii="Arial" w:hAnsi="Arial" w:cs="Arial"/>
        </w:rPr>
        <w:t>Wykonawca, który zamierza powierzyć wykonanie części zamówienia podwykonawcom, na etapie postępowania o udzielenie zamówienia publicznego jest zobowiązany wypełnić część II sekcja D JEDZ, w tym, jeśli jest to wiadome, podać firmy podwykonawców.</w:t>
      </w:r>
    </w:p>
    <w:p w:rsidR="002C0029" w:rsidRDefault="002C0029" w:rsidP="002C0029">
      <w:pPr>
        <w:numPr>
          <w:ilvl w:val="0"/>
          <w:numId w:val="47"/>
        </w:numPr>
        <w:suppressAutoHyphens/>
        <w:spacing w:after="0" w:line="360" w:lineRule="auto"/>
        <w:ind w:left="714" w:hanging="357"/>
        <w:jc w:val="both"/>
        <w:rPr>
          <w:rFonts w:ascii="Arial" w:hAnsi="Arial" w:cs="Arial"/>
        </w:rPr>
      </w:pPr>
      <w:r>
        <w:rPr>
          <w:rFonts w:ascii="Arial" w:hAnsi="Arial" w:cs="Arial"/>
        </w:rPr>
        <w:t xml:space="preserve">Część III – </w:t>
      </w:r>
      <w:r w:rsidRPr="00A62CFA">
        <w:rPr>
          <w:rFonts w:ascii="Arial" w:hAnsi="Arial" w:cs="Arial"/>
        </w:rPr>
        <w:t xml:space="preserve">Podstawy wykluczenia </w:t>
      </w:r>
      <w:r>
        <w:rPr>
          <w:rFonts w:ascii="Arial" w:hAnsi="Arial" w:cs="Arial"/>
        </w:rPr>
        <w:t xml:space="preserve">– </w:t>
      </w:r>
      <w:r w:rsidRPr="008F3C78">
        <w:rPr>
          <w:rFonts w:ascii="Arial" w:hAnsi="Arial" w:cs="Arial"/>
        </w:rPr>
        <w:t>w</w:t>
      </w:r>
      <w:r>
        <w:rPr>
          <w:rFonts w:ascii="Arial" w:hAnsi="Arial" w:cs="Arial"/>
        </w:rPr>
        <w:t xml:space="preserve"> </w:t>
      </w:r>
      <w:r w:rsidRPr="008F3C78">
        <w:rPr>
          <w:rFonts w:ascii="Arial" w:hAnsi="Arial" w:cs="Arial"/>
        </w:rPr>
        <w:t>zakresie informacji dotyczących podstaw wykluczenia, o których mowa w Rozdziale</w:t>
      </w:r>
      <w:r>
        <w:rPr>
          <w:rFonts w:ascii="Arial" w:hAnsi="Arial" w:cs="Arial"/>
        </w:rPr>
        <w:t xml:space="preserve"> VI pkt 1 i 3;</w:t>
      </w:r>
    </w:p>
    <w:p w:rsidR="002C0029" w:rsidRDefault="002C0029" w:rsidP="002C0029">
      <w:pPr>
        <w:numPr>
          <w:ilvl w:val="0"/>
          <w:numId w:val="47"/>
        </w:numPr>
        <w:suppressAutoHyphens/>
        <w:spacing w:after="0" w:line="360" w:lineRule="auto"/>
        <w:ind w:left="714" w:hanging="357"/>
        <w:jc w:val="both"/>
        <w:rPr>
          <w:rFonts w:ascii="Arial" w:hAnsi="Arial" w:cs="Arial"/>
        </w:rPr>
      </w:pPr>
      <w:r>
        <w:rPr>
          <w:rFonts w:ascii="Arial" w:hAnsi="Arial" w:cs="Arial"/>
        </w:rPr>
        <w:t>C</w:t>
      </w:r>
      <w:r w:rsidRPr="000F3EA9">
        <w:rPr>
          <w:rFonts w:ascii="Arial" w:hAnsi="Arial" w:cs="Arial"/>
        </w:rPr>
        <w:t>zęś</w:t>
      </w:r>
      <w:r>
        <w:rPr>
          <w:rFonts w:ascii="Arial" w:hAnsi="Arial" w:cs="Arial"/>
        </w:rPr>
        <w:t>ć</w:t>
      </w:r>
      <w:r w:rsidRPr="000F3EA9">
        <w:rPr>
          <w:rFonts w:ascii="Arial" w:hAnsi="Arial" w:cs="Arial"/>
        </w:rPr>
        <w:t xml:space="preserve"> IV </w:t>
      </w:r>
      <w:r>
        <w:rPr>
          <w:rFonts w:ascii="Arial" w:hAnsi="Arial" w:cs="Arial"/>
        </w:rPr>
        <w:t xml:space="preserve">– </w:t>
      </w:r>
      <w:r w:rsidRPr="00A62CFA">
        <w:rPr>
          <w:rFonts w:ascii="Arial" w:hAnsi="Arial" w:cs="Arial"/>
        </w:rPr>
        <w:t xml:space="preserve">Kryteria kwalifikacji </w:t>
      </w:r>
      <w:r>
        <w:rPr>
          <w:rFonts w:ascii="Arial" w:hAnsi="Arial" w:cs="Arial"/>
        </w:rPr>
        <w:t>– w zakresie</w:t>
      </w:r>
      <w:r w:rsidRPr="000F3EA9">
        <w:rPr>
          <w:rFonts w:ascii="Arial" w:hAnsi="Arial" w:cs="Arial"/>
        </w:rPr>
        <w:t xml:space="preserve"> sekcji α</w:t>
      </w:r>
      <w:r>
        <w:rPr>
          <w:rFonts w:ascii="Arial" w:hAnsi="Arial" w:cs="Arial"/>
        </w:rPr>
        <w:t>;</w:t>
      </w:r>
    </w:p>
    <w:p w:rsidR="002C0029" w:rsidRDefault="002C0029" w:rsidP="002C0029">
      <w:pPr>
        <w:numPr>
          <w:ilvl w:val="0"/>
          <w:numId w:val="47"/>
        </w:numPr>
        <w:suppressAutoHyphens/>
        <w:spacing w:after="0" w:line="360" w:lineRule="auto"/>
        <w:jc w:val="both"/>
        <w:rPr>
          <w:rFonts w:ascii="Arial" w:hAnsi="Arial" w:cs="Arial"/>
        </w:rPr>
      </w:pPr>
      <w:r>
        <w:rPr>
          <w:rFonts w:ascii="Arial" w:hAnsi="Arial" w:cs="Arial"/>
        </w:rPr>
        <w:t>Część VI – Oświadczenia końcowe.</w:t>
      </w:r>
    </w:p>
    <w:p w:rsidR="002C0029" w:rsidRPr="0081497C" w:rsidRDefault="002C0029" w:rsidP="002C0029">
      <w:pPr>
        <w:suppressAutoHyphens/>
        <w:spacing w:after="0" w:line="360" w:lineRule="auto"/>
        <w:ind w:left="720"/>
        <w:jc w:val="both"/>
        <w:rPr>
          <w:rFonts w:ascii="Arial" w:hAnsi="Arial" w:cs="Arial"/>
        </w:rPr>
      </w:pPr>
      <w:r w:rsidRPr="000F3EA9">
        <w:rPr>
          <w:rFonts w:ascii="Arial" w:hAnsi="Arial" w:cs="Arial"/>
        </w:rPr>
        <w:t xml:space="preserve">Wzór oświadczenia </w:t>
      </w:r>
      <w:r>
        <w:rPr>
          <w:rFonts w:ascii="Arial" w:hAnsi="Arial" w:cs="Arial"/>
        </w:rPr>
        <w:t xml:space="preserve">JEDZ </w:t>
      </w:r>
      <w:r w:rsidRPr="000F3EA9">
        <w:rPr>
          <w:rFonts w:ascii="Arial" w:hAnsi="Arial" w:cs="Arial"/>
        </w:rPr>
        <w:t xml:space="preserve">stanowi </w:t>
      </w:r>
      <w:r w:rsidRPr="000F3EA9">
        <w:rPr>
          <w:rFonts w:ascii="Arial" w:hAnsi="Arial" w:cs="Arial"/>
          <w:b/>
        </w:rPr>
        <w:t>Załącznik nr 2 do SWZ</w:t>
      </w:r>
      <w:r w:rsidRPr="000F3EA9">
        <w:rPr>
          <w:rFonts w:ascii="Arial" w:hAnsi="Arial" w:cs="Arial"/>
        </w:rPr>
        <w:t xml:space="preserve">. </w:t>
      </w:r>
    </w:p>
    <w:p w:rsidR="002C0029" w:rsidRPr="0081497C" w:rsidRDefault="002C0029" w:rsidP="002C0029">
      <w:pPr>
        <w:numPr>
          <w:ilvl w:val="0"/>
          <w:numId w:val="9"/>
        </w:numPr>
        <w:tabs>
          <w:tab w:val="clear" w:pos="0"/>
          <w:tab w:val="num" w:pos="-720"/>
        </w:tabs>
        <w:suppressAutoHyphens/>
        <w:spacing w:after="0" w:line="360" w:lineRule="auto"/>
        <w:ind w:left="360"/>
        <w:jc w:val="both"/>
        <w:rPr>
          <w:rFonts w:ascii="Arial" w:hAnsi="Arial" w:cs="Arial"/>
        </w:rPr>
      </w:pPr>
      <w:r w:rsidRPr="0081497C">
        <w:rPr>
          <w:rFonts w:ascii="Arial" w:hAnsi="Arial" w:cs="Arial"/>
        </w:rPr>
        <w:t xml:space="preserve">Na potwierdzenie braku podstaw wykluczenia na podstawie art.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w:t>
      </w:r>
      <w:r>
        <w:rPr>
          <w:rFonts w:ascii="Arial" w:hAnsi="Arial" w:cs="Arial"/>
        </w:rPr>
        <w:t xml:space="preserve">dalej: rozporządzenie 2022/576 oraz </w:t>
      </w:r>
      <w:r w:rsidRPr="00543678">
        <w:rPr>
          <w:rFonts w:ascii="Arial" w:hAnsi="Arial" w:cs="Arial"/>
        </w:rPr>
        <w:t xml:space="preserve">art. 7 ust. 1 ustawy </w:t>
      </w:r>
      <w:r w:rsidRPr="00543678">
        <w:rPr>
          <w:rFonts w:ascii="Arial" w:hAnsi="Arial" w:cs="Arial"/>
          <w:iCs/>
        </w:rPr>
        <w:t>o szczególnych rozwiązaniach w zakresie przeciwdziałania wspieraniu agresji na Ukrainę oraz służących ochronie bezpieczeństwa narodowego</w:t>
      </w:r>
      <w:r w:rsidRPr="00543678">
        <w:rPr>
          <w:rFonts w:ascii="Arial" w:hAnsi="Arial" w:cs="Arial"/>
        </w:rPr>
        <w:t xml:space="preserve"> </w:t>
      </w:r>
      <w:r w:rsidRPr="0081497C">
        <w:rPr>
          <w:rFonts w:ascii="Arial" w:hAnsi="Arial" w:cs="Arial"/>
        </w:rPr>
        <w:t xml:space="preserve">Zamawiający żąda złożenia wraz z ofertą oświadczenia o niepodleganiu wykluczeniu wg wzoru stanowiącego </w:t>
      </w:r>
      <w:r w:rsidRPr="00543678">
        <w:rPr>
          <w:rFonts w:ascii="Arial" w:hAnsi="Arial" w:cs="Arial"/>
          <w:b/>
        </w:rPr>
        <w:t>Załącznik nr 3 do SWZ</w:t>
      </w:r>
      <w:r w:rsidRPr="0081497C">
        <w:rPr>
          <w:rFonts w:ascii="Arial" w:hAnsi="Arial" w:cs="Arial"/>
        </w:rPr>
        <w:t>.</w:t>
      </w:r>
      <w:r w:rsidRPr="0081497C">
        <w:rPr>
          <w:rFonts w:ascii="Arial" w:hAnsi="Arial" w:cs="Arial"/>
          <w:bCs/>
        </w:rPr>
        <w:t xml:space="preserve"> </w:t>
      </w:r>
    </w:p>
    <w:p w:rsidR="002C0029" w:rsidRPr="0081497C" w:rsidRDefault="002C0029" w:rsidP="002C0029">
      <w:pPr>
        <w:numPr>
          <w:ilvl w:val="0"/>
          <w:numId w:val="9"/>
        </w:numPr>
        <w:tabs>
          <w:tab w:val="clear" w:pos="0"/>
          <w:tab w:val="num" w:pos="-720"/>
        </w:tabs>
        <w:suppressAutoHyphens/>
        <w:spacing w:after="0" w:line="360" w:lineRule="auto"/>
        <w:ind w:left="360"/>
        <w:jc w:val="both"/>
        <w:rPr>
          <w:rFonts w:ascii="Arial" w:hAnsi="Arial" w:cs="Arial"/>
        </w:rPr>
      </w:pPr>
      <w:r w:rsidRPr="0081497C">
        <w:rPr>
          <w:rFonts w:ascii="Arial" w:hAnsi="Arial" w:cs="Arial"/>
        </w:rPr>
        <w:t xml:space="preserve">Zamawiający, zgodnie z art. 126 ust. 1 ustawy </w:t>
      </w:r>
      <w:proofErr w:type="spellStart"/>
      <w:r w:rsidRPr="0081497C">
        <w:rPr>
          <w:rFonts w:ascii="Arial" w:hAnsi="Arial" w:cs="Arial"/>
        </w:rPr>
        <w:t>pzp</w:t>
      </w:r>
      <w:proofErr w:type="spellEnd"/>
      <w:r w:rsidRPr="0081497C">
        <w:rPr>
          <w:rFonts w:ascii="Arial" w:hAnsi="Arial" w:cs="Arial"/>
        </w:rPr>
        <w:t xml:space="preserve">, wezwie </w:t>
      </w:r>
      <w:r>
        <w:rPr>
          <w:rFonts w:ascii="Arial" w:hAnsi="Arial" w:cs="Arial"/>
        </w:rPr>
        <w:t>W</w:t>
      </w:r>
      <w:r w:rsidRPr="0081497C">
        <w:rPr>
          <w:rFonts w:ascii="Arial" w:hAnsi="Arial" w:cs="Arial"/>
        </w:rPr>
        <w:t>ykonawcę, którego oferta została najwyżej oceniona, do złożenia w wyznaczonym terminie, nie krótszym niż 10 dni od dnia wezwania, aktualnych na dzień złożenia podmiotowych środków dowodowych potwierdzających brak podstaw wykluczenia:</w:t>
      </w:r>
    </w:p>
    <w:p w:rsidR="002C0029" w:rsidRPr="0081497C" w:rsidRDefault="002C0029" w:rsidP="002C0029">
      <w:pPr>
        <w:numPr>
          <w:ilvl w:val="0"/>
          <w:numId w:val="35"/>
        </w:numPr>
        <w:suppressAutoHyphens/>
        <w:spacing w:after="0" w:line="360" w:lineRule="auto"/>
        <w:jc w:val="both"/>
        <w:rPr>
          <w:rFonts w:ascii="Arial" w:hAnsi="Arial" w:cs="Arial"/>
        </w:rPr>
      </w:pPr>
      <w:r w:rsidRPr="0081497C">
        <w:rPr>
          <w:rFonts w:ascii="Arial" w:hAnsi="Arial" w:cs="Arial"/>
        </w:rPr>
        <w:t xml:space="preserve">informacji z Krajowego Rejestru Karnego, sporządzonej nie wcześniej niż 6 miesięcy przed jej złożeniem, w zakresie art. 108 ust. 1 pkt 1 i 2 ustawy </w:t>
      </w:r>
      <w:proofErr w:type="spellStart"/>
      <w:r w:rsidRPr="0081497C">
        <w:rPr>
          <w:rFonts w:ascii="Arial" w:hAnsi="Arial" w:cs="Arial"/>
        </w:rPr>
        <w:t>pzp</w:t>
      </w:r>
      <w:proofErr w:type="spellEnd"/>
      <w:r w:rsidRPr="0081497C">
        <w:rPr>
          <w:rFonts w:ascii="Arial" w:hAnsi="Arial" w:cs="Arial"/>
        </w:rPr>
        <w:t>,</w:t>
      </w:r>
    </w:p>
    <w:p w:rsidR="002C0029" w:rsidRPr="0081497C" w:rsidRDefault="002C0029" w:rsidP="002C0029">
      <w:pPr>
        <w:numPr>
          <w:ilvl w:val="0"/>
          <w:numId w:val="35"/>
        </w:numPr>
        <w:suppressAutoHyphens/>
        <w:spacing w:after="0" w:line="360" w:lineRule="auto"/>
        <w:jc w:val="both"/>
        <w:rPr>
          <w:rFonts w:ascii="Arial" w:hAnsi="Arial" w:cs="Arial"/>
        </w:rPr>
      </w:pPr>
      <w:r w:rsidRPr="0081497C">
        <w:rPr>
          <w:rFonts w:ascii="Arial" w:hAnsi="Arial" w:cs="Arial"/>
        </w:rPr>
        <w:t xml:space="preserve">informacji z Krajowego Rejestru Karnego, sporządzonej nie wcześniej niż 6 miesięcy przed jej złożeniem, w zakresie art. 108 ust. 1 pkt 4 ustawy </w:t>
      </w:r>
      <w:proofErr w:type="spellStart"/>
      <w:r w:rsidRPr="0081497C">
        <w:rPr>
          <w:rFonts w:ascii="Arial" w:hAnsi="Arial" w:cs="Arial"/>
        </w:rPr>
        <w:t>pzp</w:t>
      </w:r>
      <w:proofErr w:type="spellEnd"/>
      <w:r w:rsidRPr="0081497C">
        <w:rPr>
          <w:rFonts w:ascii="Arial" w:hAnsi="Arial" w:cs="Arial"/>
        </w:rPr>
        <w:t>, dotyczącej orzeczenia zakazu ubiegania się o zamówienie publiczne tytułem środka karnego,</w:t>
      </w:r>
    </w:p>
    <w:p w:rsidR="002C0029" w:rsidRPr="0081497C" w:rsidRDefault="002C0029" w:rsidP="002C0029">
      <w:pPr>
        <w:numPr>
          <w:ilvl w:val="0"/>
          <w:numId w:val="35"/>
        </w:numPr>
        <w:suppressAutoHyphens/>
        <w:spacing w:after="0" w:line="360" w:lineRule="auto"/>
        <w:jc w:val="both"/>
        <w:rPr>
          <w:rFonts w:ascii="Arial" w:hAnsi="Arial" w:cs="Arial"/>
        </w:rPr>
      </w:pPr>
      <w:r w:rsidRPr="0081497C">
        <w:rPr>
          <w:rFonts w:ascii="Arial" w:hAnsi="Arial" w:cs="Arial"/>
        </w:rPr>
        <w:t xml:space="preserve">oświadczenia wykonawcy, w zakresie art. 108 ust. 1 pkt 5 ustawy, o braku przynależności do tej samej grupy kapitałowej w rozumieniu ustawy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 (wg wzoru stanowiącego </w:t>
      </w:r>
      <w:r w:rsidRPr="00BD3E48">
        <w:rPr>
          <w:rFonts w:ascii="Arial" w:hAnsi="Arial" w:cs="Arial"/>
          <w:b/>
        </w:rPr>
        <w:t>Załącznik nr 6 do SWZ</w:t>
      </w:r>
      <w:r w:rsidRPr="0081497C">
        <w:rPr>
          <w:rFonts w:ascii="Arial" w:hAnsi="Arial" w:cs="Arial"/>
        </w:rPr>
        <w:t>);</w:t>
      </w:r>
    </w:p>
    <w:p w:rsidR="002C0029" w:rsidRPr="0081497C" w:rsidRDefault="002C0029" w:rsidP="002C0029">
      <w:pPr>
        <w:numPr>
          <w:ilvl w:val="0"/>
          <w:numId w:val="35"/>
        </w:numPr>
        <w:suppressAutoHyphens/>
        <w:spacing w:after="0" w:line="360" w:lineRule="auto"/>
        <w:jc w:val="both"/>
        <w:rPr>
          <w:rFonts w:ascii="Arial" w:hAnsi="Arial" w:cs="Arial"/>
        </w:rPr>
      </w:pPr>
      <w:r w:rsidRPr="0081497C">
        <w:rPr>
          <w:rFonts w:ascii="Arial" w:hAnsi="Arial" w:cs="Arial"/>
        </w:rPr>
        <w:lastRenderedPageBreak/>
        <w:t>oświadczenia Wykonawcy o aktualności informacji zawartych w oświadczeniu, o którym mowa w art. 125 ust. 1 ustawy</w:t>
      </w:r>
      <w:r>
        <w:rPr>
          <w:rFonts w:ascii="Arial" w:hAnsi="Arial" w:cs="Arial"/>
        </w:rPr>
        <w:t xml:space="preserve"> (JEDZ)</w:t>
      </w:r>
      <w:r w:rsidRPr="0081497C">
        <w:rPr>
          <w:rFonts w:ascii="Arial" w:hAnsi="Arial" w:cs="Arial"/>
        </w:rPr>
        <w:t xml:space="preserve">, w zakresie podstaw wykluczenia z postępowania wskazanych przez Zamawiającego, o których mowa w art. 108 ust. 1 pkt 3 ustawy </w:t>
      </w:r>
      <w:proofErr w:type="spellStart"/>
      <w:r w:rsidRPr="0081497C">
        <w:rPr>
          <w:rFonts w:ascii="Arial" w:hAnsi="Arial" w:cs="Arial"/>
        </w:rPr>
        <w:t>pzp</w:t>
      </w:r>
      <w:proofErr w:type="spellEnd"/>
      <w:r w:rsidRPr="0081497C">
        <w:rPr>
          <w:rFonts w:ascii="Arial" w:hAnsi="Arial" w:cs="Arial"/>
        </w:rPr>
        <w:t xml:space="preserve"> oraz art. 108 ust. 1 pkt 6 ustawy </w:t>
      </w:r>
      <w:proofErr w:type="spellStart"/>
      <w:r w:rsidRPr="0081497C">
        <w:rPr>
          <w:rFonts w:ascii="Arial" w:hAnsi="Arial" w:cs="Arial"/>
        </w:rPr>
        <w:t>pzp</w:t>
      </w:r>
      <w:proofErr w:type="spellEnd"/>
      <w:r>
        <w:rPr>
          <w:rFonts w:ascii="Arial" w:hAnsi="Arial" w:cs="Arial"/>
        </w:rPr>
        <w:t xml:space="preserve"> </w:t>
      </w:r>
      <w:r w:rsidRPr="00BD3E48">
        <w:rPr>
          <w:rFonts w:ascii="Arial" w:hAnsi="Arial" w:cs="Arial"/>
        </w:rPr>
        <w:t xml:space="preserve">(wg wzoru stanowiącego </w:t>
      </w:r>
      <w:r w:rsidRPr="00BD3E48">
        <w:rPr>
          <w:rFonts w:ascii="Arial" w:hAnsi="Arial" w:cs="Arial"/>
          <w:b/>
        </w:rPr>
        <w:t xml:space="preserve">Załącznik nr </w:t>
      </w:r>
      <w:r>
        <w:rPr>
          <w:rFonts w:ascii="Arial" w:hAnsi="Arial" w:cs="Arial"/>
          <w:b/>
        </w:rPr>
        <w:t xml:space="preserve">7 </w:t>
      </w:r>
      <w:r w:rsidRPr="00BD3E48">
        <w:rPr>
          <w:rFonts w:ascii="Arial" w:hAnsi="Arial" w:cs="Arial"/>
          <w:b/>
        </w:rPr>
        <w:t>do SWZ</w:t>
      </w:r>
      <w:r w:rsidRPr="00BD3E48">
        <w:rPr>
          <w:rFonts w:ascii="Arial" w:hAnsi="Arial" w:cs="Arial"/>
        </w:rPr>
        <w:t>)</w:t>
      </w:r>
      <w:r w:rsidRPr="0081497C">
        <w:rPr>
          <w:rFonts w:ascii="Arial" w:hAnsi="Arial" w:cs="Arial"/>
        </w:rPr>
        <w:t>;</w:t>
      </w:r>
    </w:p>
    <w:p w:rsidR="002C0029" w:rsidRPr="0081497C" w:rsidRDefault="002C0029" w:rsidP="002C0029">
      <w:pPr>
        <w:numPr>
          <w:ilvl w:val="0"/>
          <w:numId w:val="35"/>
        </w:numPr>
        <w:suppressAutoHyphens/>
        <w:spacing w:after="0" w:line="360" w:lineRule="auto"/>
        <w:jc w:val="both"/>
        <w:rPr>
          <w:rFonts w:ascii="Arial" w:hAnsi="Arial" w:cs="Arial"/>
        </w:rPr>
      </w:pPr>
      <w:r w:rsidRPr="0081497C">
        <w:rPr>
          <w:rFonts w:ascii="Arial" w:hAnsi="Arial" w:cs="Arial"/>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2C0029" w:rsidRPr="0081497C" w:rsidRDefault="002C0029" w:rsidP="002C0029">
      <w:pPr>
        <w:numPr>
          <w:ilvl w:val="0"/>
          <w:numId w:val="9"/>
        </w:numPr>
        <w:tabs>
          <w:tab w:val="clear" w:pos="0"/>
          <w:tab w:val="num" w:pos="-720"/>
        </w:tabs>
        <w:suppressAutoHyphens/>
        <w:spacing w:after="0" w:line="360" w:lineRule="auto"/>
        <w:ind w:left="360"/>
        <w:jc w:val="both"/>
        <w:rPr>
          <w:rFonts w:ascii="Arial" w:hAnsi="Arial" w:cs="Arial"/>
        </w:rPr>
      </w:pPr>
      <w:r w:rsidRPr="00543678">
        <w:rPr>
          <w:rFonts w:ascii="Arial" w:hAnsi="Arial" w:cs="Arial"/>
          <w:bCs/>
          <w:iCs/>
        </w:rPr>
        <w:t>Zamawiający nie wymaga złożenia podmiotowych środków dowodowych na potwierdzenie spełnienia warunków udziału w postępowaniu</w:t>
      </w:r>
    </w:p>
    <w:p w:rsidR="002C0029" w:rsidRPr="0081497C" w:rsidRDefault="002C0029" w:rsidP="002C0029">
      <w:pPr>
        <w:numPr>
          <w:ilvl w:val="0"/>
          <w:numId w:val="9"/>
        </w:numPr>
        <w:tabs>
          <w:tab w:val="clear" w:pos="0"/>
          <w:tab w:val="num" w:pos="-720"/>
        </w:tabs>
        <w:suppressAutoHyphens/>
        <w:spacing w:after="0" w:line="360" w:lineRule="auto"/>
        <w:ind w:left="360"/>
        <w:jc w:val="both"/>
        <w:rPr>
          <w:rFonts w:ascii="Arial" w:hAnsi="Arial" w:cs="Arial"/>
        </w:rPr>
      </w:pPr>
      <w:r w:rsidRPr="0081497C">
        <w:rPr>
          <w:rFonts w:ascii="Arial" w:hAnsi="Arial" w:cs="Arial"/>
        </w:rPr>
        <w:t>W przypadku wykonawców wspólnie ubiegających się o udzielenie zamówienia oświadczenie, o którym mowa w ust. 1 i 2, składa każdy z wykonawców występujących wspólnie. Ponadto, z uwagi na treść przepisów art. 5k rozporządzenia 833/2014 w brzmieniu nadanym rozporządzeniem 2022/576, Zamawiający żąda od Wykonawcy wykazu podwykonawców, na których przypada ponad 10% wartości zamówienia.</w:t>
      </w:r>
    </w:p>
    <w:p w:rsidR="007B73A2" w:rsidRPr="007B73A2" w:rsidRDefault="002C0029" w:rsidP="002C0029">
      <w:pPr>
        <w:numPr>
          <w:ilvl w:val="0"/>
          <w:numId w:val="9"/>
        </w:numPr>
        <w:tabs>
          <w:tab w:val="clear" w:pos="0"/>
          <w:tab w:val="num" w:pos="-720"/>
        </w:tabs>
        <w:suppressAutoHyphens/>
        <w:spacing w:after="0" w:line="360" w:lineRule="auto"/>
        <w:ind w:left="360"/>
        <w:jc w:val="both"/>
        <w:rPr>
          <w:rFonts w:ascii="Arial" w:hAnsi="Arial" w:cs="Arial"/>
        </w:rPr>
      </w:pPr>
      <w:r w:rsidRPr="0081497C">
        <w:rPr>
          <w:rFonts w:ascii="Arial" w:hAnsi="Arial" w:cs="Arial"/>
          <w:bCs/>
        </w:rPr>
        <w:t xml:space="preserve">Stosownie do art. 63 ust. 1 ustawy </w:t>
      </w:r>
      <w:proofErr w:type="spellStart"/>
      <w:r w:rsidRPr="0081497C">
        <w:rPr>
          <w:rFonts w:ascii="Arial" w:hAnsi="Arial" w:cs="Arial"/>
          <w:bCs/>
        </w:rPr>
        <w:t>Pzp</w:t>
      </w:r>
      <w:proofErr w:type="spellEnd"/>
      <w:r w:rsidRPr="0081497C">
        <w:rPr>
          <w:rFonts w:ascii="Arial" w:hAnsi="Arial" w:cs="Arial"/>
          <w:bCs/>
        </w:rPr>
        <w:t>, oświadczenia oraz</w:t>
      </w:r>
      <w:r w:rsidRPr="0081497C">
        <w:rPr>
          <w:rFonts w:ascii="Arial" w:hAnsi="Arial" w:cs="Arial"/>
        </w:rPr>
        <w:t xml:space="preserve"> podmiotowe środki dowodowe należy przekazać Zamawiającemu przy użyciu środków komunikacji elektronicznej dopuszczonych w SWZ,</w:t>
      </w:r>
      <w:r w:rsidRPr="0081497C">
        <w:rPr>
          <w:rFonts w:ascii="Arial" w:hAnsi="Arial" w:cs="Arial"/>
          <w:lang w:eastAsia="pl-PL"/>
        </w:rPr>
        <w:t xml:space="preserve"> </w:t>
      </w:r>
      <w:r w:rsidRPr="0081497C">
        <w:rPr>
          <w:rFonts w:ascii="Arial" w:hAnsi="Arial" w:cs="Arial"/>
        </w:rPr>
        <w:t>w formie elektronicznej,</w:t>
      </w:r>
      <w:r w:rsidRPr="0081497C">
        <w:rPr>
          <w:rFonts w:ascii="Arial" w:hAnsi="Arial" w:cs="Arial"/>
          <w:bCs/>
        </w:rPr>
        <w:t xml:space="preserve"> tj. opatrzonej kwalifikowanym podpisem elektronicznym</w:t>
      </w:r>
      <w:r w:rsidRPr="0081497C">
        <w:rPr>
          <w:rFonts w:ascii="Arial" w:hAnsi="Arial" w:cs="Arial"/>
        </w:rPr>
        <w:t>. Podmiotowe środki dowodowe</w:t>
      </w:r>
      <w:r w:rsidRPr="0081497C">
        <w:rPr>
          <w:rFonts w:ascii="Arial" w:hAnsi="Arial" w:cs="Arial"/>
          <w:bCs/>
        </w:rPr>
        <w:t xml:space="preserve"> sporządzone w języku obcym muszą być złożone wraz z tłumaczeniem na język polski.</w:t>
      </w:r>
    </w:p>
    <w:p w:rsidR="007B73A2" w:rsidRDefault="007B73A2" w:rsidP="007B73A2">
      <w:pPr>
        <w:suppressAutoHyphens/>
        <w:spacing w:after="0" w:line="360" w:lineRule="auto"/>
        <w:ind w:left="360"/>
        <w:jc w:val="both"/>
        <w:rPr>
          <w:rFonts w:ascii="Arial" w:hAnsi="Arial" w:cs="Arial"/>
        </w:rPr>
      </w:pPr>
    </w:p>
    <w:p w:rsidR="00687323" w:rsidRPr="000B4AC4" w:rsidRDefault="00396C88" w:rsidP="000B4AC4">
      <w:pPr>
        <w:numPr>
          <w:ilvl w:val="0"/>
          <w:numId w:val="6"/>
        </w:numPr>
        <w:suppressAutoHyphens/>
        <w:spacing w:after="0" w:line="360" w:lineRule="auto"/>
        <w:jc w:val="both"/>
        <w:rPr>
          <w:rFonts w:ascii="Arial" w:hAnsi="Arial" w:cs="Arial"/>
        </w:rPr>
      </w:pPr>
      <w:r w:rsidRPr="000B4AC4">
        <w:rPr>
          <w:rFonts w:ascii="Arial" w:hAnsi="Arial" w:cs="Arial"/>
          <w:b/>
        </w:rPr>
        <w:t xml:space="preserve"> </w:t>
      </w:r>
      <w:r w:rsidR="00687323" w:rsidRPr="000B4AC4">
        <w:rPr>
          <w:rFonts w:ascii="Arial" w:hAnsi="Arial" w:cs="Arial"/>
          <w:b/>
        </w:rPr>
        <w:t>Informacja o środkach komunikacji elektronicznej, przy użyciu których zamawiający będzie komunikował się z wykonawcami, oraz informacje o wymaganiach technicznych i organizacyjnych sporządzania, wysyłania i odbierania korespondencji elektronicznej</w:t>
      </w:r>
      <w:r w:rsidR="004B10F4" w:rsidRPr="000B4AC4">
        <w:rPr>
          <w:rFonts w:ascii="Arial" w:hAnsi="Arial" w:cs="Arial"/>
          <w:b/>
        </w:rPr>
        <w:t xml:space="preserve"> </w:t>
      </w:r>
    </w:p>
    <w:p w:rsidR="00074534" w:rsidRPr="000B4AC4" w:rsidRDefault="00074534" w:rsidP="000B4AC4">
      <w:pPr>
        <w:numPr>
          <w:ilvl w:val="0"/>
          <w:numId w:val="13"/>
        </w:numPr>
        <w:suppressAutoHyphens/>
        <w:spacing w:after="0" w:line="360" w:lineRule="auto"/>
        <w:ind w:left="360"/>
        <w:jc w:val="both"/>
        <w:rPr>
          <w:rFonts w:ascii="Arial" w:hAnsi="Arial" w:cs="Arial"/>
        </w:rPr>
      </w:pPr>
      <w:r w:rsidRPr="000B4AC4">
        <w:rPr>
          <w:rFonts w:ascii="Arial" w:hAnsi="Arial" w:cs="Arial"/>
        </w:rPr>
        <w:t>Postępowanie prowadzone jest w języku polskim w formie elektronicznej za pośrednictwem platformy zakupowej (dalej jako „Platforma”) pod adresem:</w:t>
      </w:r>
    </w:p>
    <w:p w:rsidR="00074534" w:rsidRPr="008142D4" w:rsidRDefault="00675FEE" w:rsidP="000B4AC4">
      <w:pPr>
        <w:suppressAutoHyphens/>
        <w:spacing w:after="0" w:line="360" w:lineRule="auto"/>
        <w:ind w:left="720"/>
        <w:jc w:val="both"/>
        <w:rPr>
          <w:rFonts w:ascii="Arial" w:hAnsi="Arial" w:cs="Arial"/>
        </w:rPr>
      </w:pPr>
      <w:hyperlink r:id="rId13" w:history="1">
        <w:r w:rsidR="008142D4" w:rsidRPr="008142D4">
          <w:rPr>
            <w:rStyle w:val="Hipercze"/>
            <w:rFonts w:ascii="Arial" w:hAnsi="Arial" w:cs="Arial"/>
          </w:rPr>
          <w:t>https://platformazakupowa.pl/transakcja/1084409</w:t>
        </w:r>
      </w:hyperlink>
      <w:r w:rsidR="00F15A44" w:rsidRPr="008142D4">
        <w:rPr>
          <w:rFonts w:ascii="Arial" w:hAnsi="Arial" w:cs="Arial"/>
        </w:rPr>
        <w:t xml:space="preserve">   </w:t>
      </w:r>
      <w:r w:rsidR="00D2666D" w:rsidRPr="008142D4">
        <w:rPr>
          <w:rFonts w:ascii="Arial" w:hAnsi="Arial" w:cs="Arial"/>
        </w:rPr>
        <w:t xml:space="preserve"> </w:t>
      </w:r>
    </w:p>
    <w:p w:rsidR="00074534" w:rsidRPr="000B4AC4" w:rsidRDefault="00074534" w:rsidP="000B4AC4">
      <w:pPr>
        <w:numPr>
          <w:ilvl w:val="0"/>
          <w:numId w:val="13"/>
        </w:numPr>
        <w:suppressAutoHyphens/>
        <w:spacing w:after="0" w:line="360" w:lineRule="auto"/>
        <w:ind w:left="426"/>
        <w:jc w:val="both"/>
        <w:rPr>
          <w:rFonts w:ascii="Arial" w:hAnsi="Arial" w:cs="Arial"/>
        </w:rPr>
      </w:pPr>
      <w:r w:rsidRPr="000B4AC4">
        <w:rPr>
          <w:rFonts w:ascii="Arial" w:hAnsi="Arial" w:cs="Arial"/>
        </w:rPr>
        <w:t xml:space="preserve">W celu skrócenia czasu udzielenia odpowiedzi na pytania preferuje się, aby komunikacja między Zamawiającym a Wykonawcami, w tym wszelkie oświadczenia, wnioski, zawiadomienia oraz informacje, przekazywane </w:t>
      </w:r>
      <w:r w:rsidR="006C2315" w:rsidRPr="000B4AC4">
        <w:rPr>
          <w:rFonts w:ascii="Arial" w:hAnsi="Arial" w:cs="Arial"/>
        </w:rPr>
        <w:t>był</w:t>
      </w:r>
      <w:r w:rsidR="00D2666D" w:rsidRPr="000B4AC4">
        <w:rPr>
          <w:rFonts w:ascii="Arial" w:hAnsi="Arial" w:cs="Arial"/>
        </w:rPr>
        <w:t>y</w:t>
      </w:r>
      <w:r w:rsidRPr="000B4AC4">
        <w:rPr>
          <w:rFonts w:ascii="Arial" w:hAnsi="Arial" w:cs="Arial"/>
        </w:rPr>
        <w:t xml:space="preserve"> w formie elektronicznej za pośrednictwem </w:t>
      </w:r>
      <w:r w:rsidR="006C2315" w:rsidRPr="000B4AC4">
        <w:rPr>
          <w:rFonts w:ascii="Arial" w:hAnsi="Arial" w:cs="Arial"/>
        </w:rPr>
        <w:t>platformazakupowa.pl</w:t>
      </w:r>
      <w:r w:rsidR="00D2666D" w:rsidRPr="000B4AC4">
        <w:rPr>
          <w:rFonts w:ascii="Arial" w:hAnsi="Arial" w:cs="Arial"/>
        </w:rPr>
        <w:t xml:space="preserve"> </w:t>
      </w:r>
      <w:r w:rsidRPr="000B4AC4">
        <w:rPr>
          <w:rFonts w:ascii="Arial" w:hAnsi="Arial" w:cs="Arial"/>
        </w:rPr>
        <w:t>i formularza „Wyślij wiadomość do Zamawiającego”.</w:t>
      </w:r>
      <w:r w:rsidR="00D2666D" w:rsidRPr="000B4AC4">
        <w:rPr>
          <w:rFonts w:ascii="Arial" w:hAnsi="Arial" w:cs="Arial"/>
        </w:rPr>
        <w:t xml:space="preserve"> </w:t>
      </w:r>
      <w:r w:rsidRPr="000B4AC4">
        <w:rPr>
          <w:rFonts w:ascii="Arial" w:hAnsi="Arial" w:cs="Arial"/>
        </w:rPr>
        <w:t xml:space="preserve">Za datę przekazania (wpływu) oświadczeń, wniosków, zawiadomień oraz informacji przyjmuje się datę ich przesłania za pośrednictwem </w:t>
      </w:r>
      <w:r w:rsidR="006C2315" w:rsidRPr="000B4AC4">
        <w:rPr>
          <w:rFonts w:ascii="Arial" w:hAnsi="Arial" w:cs="Arial"/>
        </w:rPr>
        <w:t xml:space="preserve">platformazakupowa.pl </w:t>
      </w:r>
      <w:r w:rsidRPr="000B4AC4">
        <w:rPr>
          <w:rFonts w:ascii="Arial" w:hAnsi="Arial" w:cs="Arial"/>
        </w:rPr>
        <w:t xml:space="preserve">poprzez kliknięcie przycisku „Wyślij wiadomość do </w:t>
      </w:r>
      <w:r w:rsidRPr="000B4AC4">
        <w:rPr>
          <w:rFonts w:ascii="Arial" w:hAnsi="Arial" w:cs="Arial"/>
        </w:rPr>
        <w:lastRenderedPageBreak/>
        <w:t>Zamawiającego” po których pojawi się komunikat, że wiadomość została wysłana do Zamawiającego.</w:t>
      </w:r>
    </w:p>
    <w:p w:rsidR="00074534" w:rsidRPr="000B4AC4" w:rsidRDefault="00074534" w:rsidP="000B4AC4">
      <w:pPr>
        <w:numPr>
          <w:ilvl w:val="0"/>
          <w:numId w:val="13"/>
        </w:numPr>
        <w:suppressAutoHyphens/>
        <w:spacing w:after="0" w:line="360" w:lineRule="auto"/>
        <w:ind w:left="360"/>
        <w:jc w:val="both"/>
        <w:rPr>
          <w:rFonts w:ascii="Arial" w:hAnsi="Arial" w:cs="Arial"/>
        </w:rPr>
      </w:pPr>
      <w:r w:rsidRPr="000B4AC4">
        <w:rPr>
          <w:rFonts w:ascii="Arial" w:hAnsi="Arial" w:cs="Arial"/>
        </w:rPr>
        <w:t xml:space="preserve">Zamawiający będzie przekazywał wykonawcom informacje w formie elektronicznej za pośrednictwem </w:t>
      </w:r>
      <w:r w:rsidR="006C2315" w:rsidRPr="000B4AC4">
        <w:rPr>
          <w:rFonts w:ascii="Arial" w:hAnsi="Arial" w:cs="Arial"/>
        </w:rPr>
        <w:t>platformazakupowa.pl</w:t>
      </w:r>
      <w:r w:rsidR="00715197" w:rsidRPr="000B4AC4">
        <w:rPr>
          <w:rFonts w:ascii="Arial" w:hAnsi="Arial" w:cs="Arial"/>
        </w:rPr>
        <w:t>.</w:t>
      </w:r>
      <w:r w:rsidRPr="000B4AC4">
        <w:rPr>
          <w:rFonts w:ascii="Arial" w:hAnsi="Arial" w:cs="Aria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r w:rsidR="00715197" w:rsidRPr="000B4AC4">
        <w:rPr>
          <w:rFonts w:ascii="Arial" w:hAnsi="Arial" w:cs="Arial"/>
        </w:rPr>
        <w:t>platformazakupowa.pl</w:t>
      </w:r>
      <w:r w:rsidR="006C2315" w:rsidRPr="000B4AC4">
        <w:rPr>
          <w:rFonts w:ascii="Arial" w:hAnsi="Arial" w:cs="Arial"/>
        </w:rPr>
        <w:t xml:space="preserve"> </w:t>
      </w:r>
      <w:r w:rsidRPr="000B4AC4">
        <w:rPr>
          <w:rFonts w:ascii="Arial" w:hAnsi="Arial" w:cs="Arial"/>
        </w:rPr>
        <w:t>do konkretnego Wykonawcy.</w:t>
      </w:r>
    </w:p>
    <w:p w:rsidR="00074534" w:rsidRPr="000B4AC4" w:rsidRDefault="00074534" w:rsidP="000B4AC4">
      <w:pPr>
        <w:numPr>
          <w:ilvl w:val="0"/>
          <w:numId w:val="13"/>
        </w:numPr>
        <w:suppressAutoHyphens/>
        <w:spacing w:after="0" w:line="360" w:lineRule="auto"/>
        <w:ind w:left="360"/>
        <w:jc w:val="both"/>
        <w:rPr>
          <w:rFonts w:ascii="Arial" w:hAnsi="Arial" w:cs="Arial"/>
        </w:rPr>
      </w:pPr>
      <w:r w:rsidRPr="000B4AC4">
        <w:rPr>
          <w:rFonts w:ascii="Arial" w:hAnsi="Arial" w:cs="Arial"/>
        </w:rPr>
        <w:t xml:space="preserve">Wykonawca jako podmiot profesjonalny ma obowiązek sprawdzania komunikatów i wiadomości bezpośrednio na </w:t>
      </w:r>
      <w:r w:rsidR="00715197" w:rsidRPr="000B4AC4">
        <w:rPr>
          <w:rFonts w:ascii="Arial" w:hAnsi="Arial" w:cs="Arial"/>
        </w:rPr>
        <w:t>platformazakupowa.pl</w:t>
      </w:r>
      <w:r w:rsidR="006C2315" w:rsidRPr="000B4AC4">
        <w:rPr>
          <w:rFonts w:ascii="Arial" w:hAnsi="Arial" w:cs="Arial"/>
        </w:rPr>
        <w:t xml:space="preserve"> </w:t>
      </w:r>
      <w:r w:rsidRPr="000B4AC4">
        <w:rPr>
          <w:rFonts w:ascii="Arial" w:hAnsi="Arial" w:cs="Arial"/>
        </w:rPr>
        <w:t>przesłanych przez Zamawiającego, gdyż system powiadomień może ulec awarii lub powiadomienie może trafić do folderu SPAM.</w:t>
      </w:r>
    </w:p>
    <w:p w:rsidR="00687323" w:rsidRPr="000B4AC4" w:rsidRDefault="00074534" w:rsidP="000B4AC4">
      <w:pPr>
        <w:numPr>
          <w:ilvl w:val="0"/>
          <w:numId w:val="13"/>
        </w:numPr>
        <w:suppressAutoHyphens/>
        <w:spacing w:after="0" w:line="360" w:lineRule="auto"/>
        <w:ind w:left="360"/>
        <w:jc w:val="both"/>
        <w:rPr>
          <w:rFonts w:ascii="Arial" w:hAnsi="Arial" w:cs="Arial"/>
        </w:rPr>
      </w:pPr>
      <w:r w:rsidRPr="000B4AC4">
        <w:rPr>
          <w:rFonts w:ascii="Arial" w:hAnsi="Arial" w:cs="Arial"/>
        </w:rPr>
        <w:t>Zamawiający, zgodnie z § 3 ust. 3 Rozporządzenia Prezesa Rady Ministrów w sprawie użycia środków komunikacji elektronicznej w postępowaniu o udzielenie zamówienia publicznego oraz udostępnienia i przechowywania dokumentów elektronicznych</w:t>
      </w:r>
      <w:r w:rsidR="00C26310" w:rsidRPr="000B4AC4">
        <w:rPr>
          <w:rFonts w:ascii="Arial" w:hAnsi="Arial" w:cs="Arial"/>
        </w:rPr>
        <w:t>,</w:t>
      </w:r>
      <w:r w:rsidRPr="000B4AC4">
        <w:rPr>
          <w:rFonts w:ascii="Arial" w:hAnsi="Arial" w:cs="Arial"/>
        </w:rPr>
        <w:t xml:space="preserve"> dalej: “Rozporządzenie w sprawie środków komunikacji”, określa niezbędne wymagania sprzętowo - aplikacyjne umożliwiające pracę na platformazakupowa.pl, tj.:</w:t>
      </w:r>
    </w:p>
    <w:p w:rsidR="005B5F07" w:rsidRPr="000B4AC4" w:rsidRDefault="005B5F07" w:rsidP="000B4AC4">
      <w:pPr>
        <w:numPr>
          <w:ilvl w:val="0"/>
          <w:numId w:val="22"/>
        </w:numPr>
        <w:suppressAutoHyphens/>
        <w:spacing w:after="0" w:line="360" w:lineRule="auto"/>
        <w:jc w:val="both"/>
        <w:rPr>
          <w:rFonts w:ascii="Arial" w:hAnsi="Arial" w:cs="Arial"/>
        </w:rPr>
      </w:pPr>
      <w:r w:rsidRPr="000B4AC4">
        <w:rPr>
          <w:rFonts w:ascii="Arial" w:hAnsi="Arial" w:cs="Arial"/>
        </w:rPr>
        <w:t xml:space="preserve">stały dostęp do sieci Internet o gwarantowanej przepustowości nie mniejszej niż 512 </w:t>
      </w:r>
      <w:proofErr w:type="spellStart"/>
      <w:r w:rsidRPr="000B4AC4">
        <w:rPr>
          <w:rFonts w:ascii="Arial" w:hAnsi="Arial" w:cs="Arial"/>
        </w:rPr>
        <w:t>kb</w:t>
      </w:r>
      <w:proofErr w:type="spellEnd"/>
      <w:r w:rsidRPr="000B4AC4">
        <w:rPr>
          <w:rFonts w:ascii="Arial" w:hAnsi="Arial" w:cs="Arial"/>
        </w:rPr>
        <w:t>/s,</w:t>
      </w:r>
    </w:p>
    <w:p w:rsidR="005B5F07" w:rsidRPr="000B4AC4" w:rsidRDefault="005B5F07" w:rsidP="000B4AC4">
      <w:pPr>
        <w:numPr>
          <w:ilvl w:val="0"/>
          <w:numId w:val="22"/>
        </w:numPr>
        <w:suppressAutoHyphens/>
        <w:spacing w:after="0" w:line="360" w:lineRule="auto"/>
        <w:jc w:val="both"/>
        <w:rPr>
          <w:rFonts w:ascii="Arial" w:hAnsi="Arial" w:cs="Arial"/>
        </w:rPr>
      </w:pPr>
      <w:r w:rsidRPr="000B4AC4">
        <w:rPr>
          <w:rFonts w:ascii="Arial" w:hAnsi="Arial" w:cs="Arial"/>
        </w:rPr>
        <w:t>komputer klasy PC lub MAC o następującej konfiguracji: pamięć min. 2 GB Ram, procesor Intel IV 2 GHZ lub jego nowsza wersja, jeden z systemów operacyjnych - MS Windows 7, Mac Os x 10 4, Linux, lub ich nowsze wersje,</w:t>
      </w:r>
    </w:p>
    <w:p w:rsidR="005B5F07" w:rsidRPr="000B4AC4" w:rsidRDefault="005B5F07" w:rsidP="000B4AC4">
      <w:pPr>
        <w:numPr>
          <w:ilvl w:val="0"/>
          <w:numId w:val="22"/>
        </w:numPr>
        <w:suppressAutoHyphens/>
        <w:spacing w:after="0" w:line="360" w:lineRule="auto"/>
        <w:jc w:val="both"/>
        <w:rPr>
          <w:rFonts w:ascii="Arial" w:hAnsi="Arial" w:cs="Arial"/>
        </w:rPr>
      </w:pPr>
      <w:r w:rsidRPr="000B4AC4">
        <w:rPr>
          <w:rFonts w:ascii="Arial" w:hAnsi="Arial" w:cs="Arial"/>
        </w:rPr>
        <w:t>zainstalowana dowolna przeglądarka internetowa, w przypadku Internet Explorer minimalnie wersja 10 0.,</w:t>
      </w:r>
    </w:p>
    <w:p w:rsidR="005B5F07" w:rsidRPr="000B4AC4" w:rsidRDefault="005B5F07" w:rsidP="000B4AC4">
      <w:pPr>
        <w:numPr>
          <w:ilvl w:val="0"/>
          <w:numId w:val="22"/>
        </w:numPr>
        <w:suppressAutoHyphens/>
        <w:spacing w:after="0" w:line="360" w:lineRule="auto"/>
        <w:jc w:val="both"/>
        <w:rPr>
          <w:rFonts w:ascii="Arial" w:hAnsi="Arial" w:cs="Arial"/>
        </w:rPr>
      </w:pPr>
      <w:r w:rsidRPr="000B4AC4">
        <w:rPr>
          <w:rFonts w:ascii="Arial" w:hAnsi="Arial" w:cs="Arial"/>
        </w:rPr>
        <w:t>włączona obsługa JavaScript,</w:t>
      </w:r>
    </w:p>
    <w:p w:rsidR="005B5F07" w:rsidRPr="000B4AC4" w:rsidRDefault="005B5F07" w:rsidP="000B4AC4">
      <w:pPr>
        <w:numPr>
          <w:ilvl w:val="0"/>
          <w:numId w:val="22"/>
        </w:numPr>
        <w:suppressAutoHyphens/>
        <w:spacing w:after="0" w:line="360" w:lineRule="auto"/>
        <w:jc w:val="both"/>
        <w:rPr>
          <w:rFonts w:ascii="Arial" w:hAnsi="Arial" w:cs="Arial"/>
        </w:rPr>
      </w:pPr>
      <w:r w:rsidRPr="000B4AC4">
        <w:rPr>
          <w:rFonts w:ascii="Arial" w:hAnsi="Arial" w:cs="Arial"/>
        </w:rPr>
        <w:t xml:space="preserve">zainstalowany program Adobe </w:t>
      </w:r>
      <w:proofErr w:type="spellStart"/>
      <w:r w:rsidRPr="000B4AC4">
        <w:rPr>
          <w:rFonts w:ascii="Arial" w:hAnsi="Arial" w:cs="Arial"/>
        </w:rPr>
        <w:t>Acrobat</w:t>
      </w:r>
      <w:proofErr w:type="spellEnd"/>
      <w:r w:rsidRPr="000B4AC4">
        <w:rPr>
          <w:rFonts w:ascii="Arial" w:hAnsi="Arial" w:cs="Arial"/>
        </w:rPr>
        <w:t xml:space="preserve"> Reader lub inny obsługujący format plików .pdf,</w:t>
      </w:r>
    </w:p>
    <w:p w:rsidR="005B5F07" w:rsidRPr="000B4AC4" w:rsidRDefault="005B5F07" w:rsidP="000B4AC4">
      <w:pPr>
        <w:numPr>
          <w:ilvl w:val="0"/>
          <w:numId w:val="22"/>
        </w:numPr>
        <w:suppressAutoHyphens/>
        <w:spacing w:after="0" w:line="360" w:lineRule="auto"/>
        <w:jc w:val="both"/>
        <w:rPr>
          <w:rFonts w:ascii="Arial" w:hAnsi="Arial" w:cs="Arial"/>
        </w:rPr>
      </w:pPr>
      <w:r w:rsidRPr="000B4AC4">
        <w:rPr>
          <w:rFonts w:ascii="Arial" w:hAnsi="Arial" w:cs="Arial"/>
        </w:rPr>
        <w:t>Platformazakupowa.pl działa według standardu przyjętego w komunikacji sieciowej - kodowanie UTF8,</w:t>
      </w:r>
    </w:p>
    <w:p w:rsidR="005B5F07" w:rsidRPr="000B4AC4" w:rsidRDefault="005B5F07" w:rsidP="000B4AC4">
      <w:pPr>
        <w:numPr>
          <w:ilvl w:val="0"/>
          <w:numId w:val="22"/>
        </w:numPr>
        <w:suppressAutoHyphens/>
        <w:spacing w:after="0" w:line="360" w:lineRule="auto"/>
        <w:jc w:val="both"/>
        <w:rPr>
          <w:rFonts w:ascii="Arial" w:hAnsi="Arial" w:cs="Arial"/>
        </w:rPr>
      </w:pPr>
      <w:r w:rsidRPr="000B4AC4">
        <w:rPr>
          <w:rFonts w:ascii="Arial" w:hAnsi="Arial" w:cs="Arial"/>
        </w:rPr>
        <w:t>Oznaczenie czasu odbioru danych przez platformę zakupową stanowi datę oraz dokładny czas (</w:t>
      </w:r>
      <w:proofErr w:type="spellStart"/>
      <w:r w:rsidRPr="000B4AC4">
        <w:rPr>
          <w:rFonts w:ascii="Arial" w:hAnsi="Arial" w:cs="Arial"/>
        </w:rPr>
        <w:t>hh:mm:ss</w:t>
      </w:r>
      <w:proofErr w:type="spellEnd"/>
      <w:r w:rsidRPr="000B4AC4">
        <w:rPr>
          <w:rFonts w:ascii="Arial" w:hAnsi="Arial" w:cs="Arial"/>
        </w:rPr>
        <w:t>) generowany wg. czasu lokalnego serwera synchronizowanego z zegarem Głównego Urzędu Miar.</w:t>
      </w:r>
    </w:p>
    <w:p w:rsidR="005B5F07" w:rsidRPr="000B4AC4" w:rsidRDefault="005B5F07" w:rsidP="000B4AC4">
      <w:pPr>
        <w:numPr>
          <w:ilvl w:val="0"/>
          <w:numId w:val="13"/>
        </w:numPr>
        <w:suppressAutoHyphens/>
        <w:spacing w:after="0" w:line="360" w:lineRule="auto"/>
        <w:ind w:left="709"/>
        <w:jc w:val="both"/>
        <w:rPr>
          <w:rFonts w:ascii="Arial" w:hAnsi="Arial" w:cs="Arial"/>
        </w:rPr>
      </w:pPr>
      <w:r w:rsidRPr="000B4AC4">
        <w:rPr>
          <w:rFonts w:ascii="Arial" w:hAnsi="Arial" w:cs="Arial"/>
        </w:rPr>
        <w:t>Wykonawca, przystępując do niniejszego postępowania o udzielenie zamówienia publicznego:</w:t>
      </w:r>
    </w:p>
    <w:p w:rsidR="005B5F07" w:rsidRPr="000B4AC4" w:rsidRDefault="005B5F07" w:rsidP="000B4AC4">
      <w:pPr>
        <w:numPr>
          <w:ilvl w:val="0"/>
          <w:numId w:val="23"/>
        </w:numPr>
        <w:suppressAutoHyphens/>
        <w:spacing w:after="0" w:line="360" w:lineRule="auto"/>
        <w:jc w:val="both"/>
        <w:rPr>
          <w:rFonts w:ascii="Arial" w:hAnsi="Arial" w:cs="Arial"/>
        </w:rPr>
      </w:pPr>
      <w:r w:rsidRPr="000B4AC4">
        <w:rPr>
          <w:rFonts w:ascii="Arial" w:hAnsi="Arial" w:cs="Arial"/>
        </w:rPr>
        <w:lastRenderedPageBreak/>
        <w:t xml:space="preserve">akceptuje warunki korzystania z </w:t>
      </w:r>
      <w:r w:rsidR="00715197" w:rsidRPr="000B4AC4">
        <w:rPr>
          <w:rFonts w:ascii="Arial" w:hAnsi="Arial" w:cs="Arial"/>
        </w:rPr>
        <w:t>platformazakupowa.pl</w:t>
      </w:r>
      <w:r w:rsidR="006C2315" w:rsidRPr="000B4AC4">
        <w:rPr>
          <w:rFonts w:ascii="Arial" w:hAnsi="Arial" w:cs="Arial"/>
        </w:rPr>
        <w:t xml:space="preserve"> </w:t>
      </w:r>
      <w:r w:rsidRPr="000B4AC4">
        <w:rPr>
          <w:rFonts w:ascii="Arial" w:hAnsi="Arial" w:cs="Arial"/>
        </w:rPr>
        <w:t>określone w Regulaminie zamieszczonym na stronie internetowej pod linkiem w zakładce „Regulamin" oraz uznaje go za wiążący,</w:t>
      </w:r>
    </w:p>
    <w:p w:rsidR="005B5F07" w:rsidRPr="000B4AC4" w:rsidRDefault="005B5F07" w:rsidP="000B4AC4">
      <w:pPr>
        <w:numPr>
          <w:ilvl w:val="0"/>
          <w:numId w:val="23"/>
        </w:numPr>
        <w:suppressAutoHyphens/>
        <w:spacing w:after="0" w:line="360" w:lineRule="auto"/>
        <w:jc w:val="both"/>
        <w:rPr>
          <w:rFonts w:ascii="Arial" w:hAnsi="Arial" w:cs="Arial"/>
        </w:rPr>
      </w:pPr>
      <w:r w:rsidRPr="000B4AC4">
        <w:rPr>
          <w:rFonts w:ascii="Arial" w:hAnsi="Arial" w:cs="Arial"/>
        </w:rPr>
        <w:t>zapoznał i stosuje się do Instrukcji składania ofert/wniosków dostępnej pod linkiem.</w:t>
      </w:r>
    </w:p>
    <w:p w:rsidR="005B5F07" w:rsidRPr="000B4AC4" w:rsidRDefault="005B5F07" w:rsidP="000B4AC4">
      <w:pPr>
        <w:numPr>
          <w:ilvl w:val="0"/>
          <w:numId w:val="13"/>
        </w:numPr>
        <w:suppressAutoHyphens/>
        <w:spacing w:after="0" w:line="360" w:lineRule="auto"/>
        <w:ind w:left="709"/>
        <w:jc w:val="both"/>
        <w:rPr>
          <w:rFonts w:ascii="Arial" w:hAnsi="Arial" w:cs="Arial"/>
        </w:rPr>
      </w:pPr>
      <w:r w:rsidRPr="000B4AC4">
        <w:rPr>
          <w:rFonts w:ascii="Arial" w:hAnsi="Arial" w:cs="Arial"/>
        </w:rPr>
        <w:t xml:space="preserve">Zamawiający nie ponosi odpowiedzialności za złożenie oferty w sposób niezgodny z Instrukcją korzystania z </w:t>
      </w:r>
      <w:r w:rsidR="00715197" w:rsidRPr="000B4AC4">
        <w:rPr>
          <w:rFonts w:ascii="Arial" w:hAnsi="Arial" w:cs="Arial"/>
        </w:rPr>
        <w:t>platformazakupowa.pl</w:t>
      </w:r>
      <w:r w:rsidRPr="000B4AC4">
        <w:rPr>
          <w:rFonts w:ascii="Arial" w:hAnsi="Arial" w:cs="Aria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5B5F07" w:rsidRPr="000B4AC4" w:rsidRDefault="005B5F07" w:rsidP="000B4AC4">
      <w:pPr>
        <w:numPr>
          <w:ilvl w:val="0"/>
          <w:numId w:val="13"/>
        </w:numPr>
        <w:suppressAutoHyphens/>
        <w:spacing w:after="0" w:line="360" w:lineRule="auto"/>
        <w:ind w:left="709"/>
        <w:jc w:val="both"/>
        <w:rPr>
          <w:rFonts w:ascii="Arial" w:hAnsi="Arial" w:cs="Arial"/>
        </w:rPr>
      </w:pPr>
      <w:r w:rsidRPr="000B4AC4">
        <w:rPr>
          <w:rFonts w:ascii="Arial" w:hAnsi="Arial" w:cs="Arial"/>
        </w:rPr>
        <w:t xml:space="preserve">Zamawiający informuje, że instrukcje korzystania z </w:t>
      </w:r>
      <w:r w:rsidR="00715197" w:rsidRPr="000B4AC4">
        <w:rPr>
          <w:rFonts w:ascii="Arial" w:hAnsi="Arial" w:cs="Arial"/>
        </w:rPr>
        <w:t xml:space="preserve">platformazakupowa.pl </w:t>
      </w:r>
      <w:r w:rsidRPr="000B4AC4">
        <w:rPr>
          <w:rFonts w:ascii="Arial" w:hAnsi="Arial" w:cs="Arial"/>
        </w:rPr>
        <w:t xml:space="preserve">dotyczące w szczególności logowania, składania wniosków o wyjaśnienie treści SWZ, składania ofert oraz innych czynności podejmowanych w niniejszym postępowaniu przy użyciu </w:t>
      </w:r>
      <w:r w:rsidR="00715197" w:rsidRPr="000B4AC4">
        <w:rPr>
          <w:rFonts w:ascii="Arial" w:hAnsi="Arial" w:cs="Arial"/>
        </w:rPr>
        <w:t>platformazakupowa.pl</w:t>
      </w:r>
      <w:r w:rsidR="006C2315" w:rsidRPr="000B4AC4">
        <w:rPr>
          <w:rFonts w:ascii="Arial" w:hAnsi="Arial" w:cs="Arial"/>
        </w:rPr>
        <w:t xml:space="preserve"> </w:t>
      </w:r>
      <w:r w:rsidRPr="000B4AC4">
        <w:rPr>
          <w:rFonts w:ascii="Arial" w:hAnsi="Arial" w:cs="Arial"/>
        </w:rPr>
        <w:t xml:space="preserve">znajdują się w zakładce „Instrukcje dla Wykonawców" na stronie internetowej pod adresem: </w:t>
      </w:r>
      <w:hyperlink r:id="rId14" w:history="1">
        <w:r w:rsidR="00D2666D" w:rsidRPr="000B4AC4">
          <w:rPr>
            <w:rStyle w:val="Hipercze"/>
            <w:rFonts w:ascii="Arial" w:hAnsi="Arial" w:cs="Arial"/>
          </w:rPr>
          <w:t>https://platformazakupowa.pl/strona/45-instrukcje</w:t>
        </w:r>
      </w:hyperlink>
    </w:p>
    <w:p w:rsidR="00D2666D" w:rsidRPr="000B4AC4" w:rsidRDefault="00D2666D" w:rsidP="000B4AC4">
      <w:pPr>
        <w:numPr>
          <w:ilvl w:val="0"/>
          <w:numId w:val="13"/>
        </w:numPr>
        <w:suppressAutoHyphens/>
        <w:spacing w:after="0" w:line="360" w:lineRule="auto"/>
        <w:ind w:left="709"/>
        <w:jc w:val="both"/>
        <w:rPr>
          <w:rFonts w:ascii="Arial" w:hAnsi="Arial" w:cs="Arial"/>
        </w:rPr>
      </w:pPr>
      <w:r w:rsidRPr="000B4AC4">
        <w:rPr>
          <w:rFonts w:ascii="Arial" w:hAnsi="Arial" w:cs="Arial"/>
        </w:rPr>
        <w:t xml:space="preserve">Zamawiający dopuszcza również komunikowanie się za pomocą poczty elektronicznej, email </w:t>
      </w:r>
      <w:hyperlink r:id="rId15" w:history="1">
        <w:r w:rsidR="00852997" w:rsidRPr="000B4AC4">
          <w:rPr>
            <w:rStyle w:val="Hipercze"/>
            <w:rFonts w:ascii="Arial" w:hAnsi="Arial" w:cs="Arial"/>
          </w:rPr>
          <w:t>zampub@szpital-lebork.com.pl</w:t>
        </w:r>
      </w:hyperlink>
    </w:p>
    <w:p w:rsidR="00396C88" w:rsidRPr="000B4AC4" w:rsidRDefault="005B5F07" w:rsidP="000B4AC4">
      <w:pPr>
        <w:numPr>
          <w:ilvl w:val="0"/>
          <w:numId w:val="13"/>
        </w:numPr>
        <w:suppressAutoHyphens/>
        <w:spacing w:after="0" w:line="360" w:lineRule="auto"/>
        <w:ind w:left="709"/>
        <w:jc w:val="both"/>
        <w:rPr>
          <w:rFonts w:ascii="Arial" w:hAnsi="Arial" w:cs="Arial"/>
        </w:rPr>
      </w:pPr>
      <w:r w:rsidRPr="000B4AC4">
        <w:rPr>
          <w:rFonts w:ascii="Arial" w:hAnsi="Arial" w:cs="Arial"/>
        </w:rPr>
        <w:t>Zamawiający nie przewiduje sposobu komunikowania się z Wykonawcami w inny sposób niż przy użyciu środków komunikacji elektronicznej, wskazanych w SWZ.</w:t>
      </w:r>
    </w:p>
    <w:p w:rsidR="005B5F07" w:rsidRDefault="005B5F07" w:rsidP="000B4AC4">
      <w:pPr>
        <w:suppressAutoHyphens/>
        <w:spacing w:after="0" w:line="360" w:lineRule="auto"/>
        <w:ind w:left="720"/>
        <w:jc w:val="both"/>
        <w:rPr>
          <w:rFonts w:ascii="Arial" w:hAnsi="Arial" w:cs="Arial"/>
        </w:rPr>
      </w:pPr>
    </w:p>
    <w:p w:rsidR="00687323" w:rsidRPr="000B4AC4" w:rsidRDefault="00396C88" w:rsidP="000B4AC4">
      <w:pPr>
        <w:numPr>
          <w:ilvl w:val="0"/>
          <w:numId w:val="6"/>
        </w:numPr>
        <w:suppressAutoHyphens/>
        <w:spacing w:after="0" w:line="360" w:lineRule="auto"/>
        <w:rPr>
          <w:rFonts w:ascii="Arial" w:hAnsi="Arial" w:cs="Arial"/>
        </w:rPr>
      </w:pPr>
      <w:r w:rsidRPr="000B4AC4">
        <w:rPr>
          <w:rFonts w:ascii="Arial" w:hAnsi="Arial" w:cs="Arial"/>
          <w:b/>
        </w:rPr>
        <w:t xml:space="preserve"> </w:t>
      </w:r>
      <w:r w:rsidR="00687323" w:rsidRPr="000B4AC4">
        <w:rPr>
          <w:rFonts w:ascii="Arial" w:hAnsi="Arial" w:cs="Arial"/>
          <w:b/>
        </w:rPr>
        <w:t>Wskazanie osób uprawnionych do komunikowania się z wykonawcami</w:t>
      </w:r>
    </w:p>
    <w:p w:rsidR="00687323" w:rsidRPr="000B4AC4" w:rsidRDefault="00687323" w:rsidP="000B4AC4">
      <w:pPr>
        <w:suppressAutoHyphens/>
        <w:spacing w:after="0" w:line="360" w:lineRule="auto"/>
        <w:jc w:val="both"/>
        <w:rPr>
          <w:rFonts w:ascii="Arial" w:hAnsi="Arial" w:cs="Arial"/>
        </w:rPr>
      </w:pPr>
      <w:r w:rsidRPr="000B4AC4">
        <w:rPr>
          <w:rFonts w:ascii="Arial" w:hAnsi="Arial" w:cs="Arial"/>
        </w:rPr>
        <w:t>Osobami uprawnionymi do komunikowania się z wykonawcami są:</w:t>
      </w:r>
      <w:r w:rsidR="00850EAF" w:rsidRPr="000B4AC4">
        <w:rPr>
          <w:rFonts w:ascii="Arial" w:hAnsi="Arial" w:cs="Arial"/>
        </w:rPr>
        <w:t xml:space="preserve"> </w:t>
      </w:r>
      <w:r w:rsidR="00852997" w:rsidRPr="000B4AC4">
        <w:rPr>
          <w:rFonts w:ascii="Arial" w:hAnsi="Arial" w:cs="Arial"/>
        </w:rPr>
        <w:t xml:space="preserve">Eliza Kruk, Anna </w:t>
      </w:r>
      <w:proofErr w:type="spellStart"/>
      <w:r w:rsidR="00852997" w:rsidRPr="000B4AC4">
        <w:rPr>
          <w:rFonts w:ascii="Arial" w:hAnsi="Arial" w:cs="Arial"/>
        </w:rPr>
        <w:t>Betcher</w:t>
      </w:r>
      <w:proofErr w:type="spellEnd"/>
      <w:r w:rsidR="00850EAF" w:rsidRPr="000B4AC4">
        <w:rPr>
          <w:rFonts w:ascii="Arial" w:hAnsi="Arial" w:cs="Arial"/>
        </w:rPr>
        <w:t xml:space="preserve">, </w:t>
      </w:r>
      <w:r w:rsidR="00852997" w:rsidRPr="000B4AC4">
        <w:rPr>
          <w:rFonts w:ascii="Arial" w:hAnsi="Arial" w:cs="Arial"/>
        </w:rPr>
        <w:t>Leszek Kaiser</w:t>
      </w:r>
      <w:r w:rsidR="00850EAF" w:rsidRPr="000B4AC4">
        <w:rPr>
          <w:rFonts w:ascii="Arial" w:hAnsi="Arial" w:cs="Arial"/>
        </w:rPr>
        <w:t xml:space="preserve"> – Dział Analiz, Projektów i Zamówień Publicznych; Honorata </w:t>
      </w:r>
      <w:proofErr w:type="spellStart"/>
      <w:r w:rsidR="00850EAF" w:rsidRPr="000B4AC4">
        <w:rPr>
          <w:rFonts w:ascii="Arial" w:hAnsi="Arial" w:cs="Arial"/>
        </w:rPr>
        <w:t>Ampulska</w:t>
      </w:r>
      <w:proofErr w:type="spellEnd"/>
      <w:r w:rsidR="00850EAF" w:rsidRPr="000B4AC4">
        <w:rPr>
          <w:rFonts w:ascii="Arial" w:hAnsi="Arial" w:cs="Arial"/>
        </w:rPr>
        <w:t xml:space="preserve"> – Dział Żywienia</w:t>
      </w:r>
      <w:r w:rsidR="00852997" w:rsidRPr="000B4AC4">
        <w:rPr>
          <w:rFonts w:ascii="Arial" w:hAnsi="Arial" w:cs="Arial"/>
        </w:rPr>
        <w:t xml:space="preserve"> </w:t>
      </w:r>
    </w:p>
    <w:p w:rsidR="001E6BB9" w:rsidRPr="000B4AC4" w:rsidRDefault="001E6BB9" w:rsidP="000B4AC4">
      <w:pPr>
        <w:suppressAutoHyphens/>
        <w:spacing w:after="0" w:line="360" w:lineRule="auto"/>
        <w:jc w:val="both"/>
        <w:rPr>
          <w:rFonts w:ascii="Arial" w:hAnsi="Arial" w:cs="Arial"/>
        </w:rPr>
      </w:pPr>
    </w:p>
    <w:p w:rsidR="00687323" w:rsidRPr="000B4AC4" w:rsidRDefault="00945AAB" w:rsidP="000B4AC4">
      <w:pPr>
        <w:numPr>
          <w:ilvl w:val="0"/>
          <w:numId w:val="6"/>
        </w:numPr>
        <w:suppressAutoHyphens/>
        <w:spacing w:after="0" w:line="360" w:lineRule="auto"/>
        <w:rPr>
          <w:rFonts w:ascii="Arial" w:hAnsi="Arial" w:cs="Arial"/>
        </w:rPr>
      </w:pPr>
      <w:r w:rsidRPr="000B4AC4">
        <w:rPr>
          <w:rFonts w:ascii="Arial" w:hAnsi="Arial" w:cs="Arial"/>
          <w:b/>
        </w:rPr>
        <w:t xml:space="preserve"> </w:t>
      </w:r>
      <w:r w:rsidR="00687323" w:rsidRPr="000B4AC4">
        <w:rPr>
          <w:rFonts w:ascii="Arial" w:hAnsi="Arial" w:cs="Arial"/>
          <w:b/>
        </w:rPr>
        <w:t>Termin związania ofertą</w:t>
      </w:r>
    </w:p>
    <w:p w:rsidR="00687323" w:rsidRPr="000B4AC4" w:rsidRDefault="00687323" w:rsidP="000B4AC4">
      <w:pPr>
        <w:numPr>
          <w:ilvl w:val="0"/>
          <w:numId w:val="19"/>
        </w:numPr>
        <w:suppressAutoHyphens/>
        <w:spacing w:after="0" w:line="360" w:lineRule="auto"/>
        <w:jc w:val="both"/>
        <w:rPr>
          <w:rFonts w:ascii="Arial" w:hAnsi="Arial" w:cs="Arial"/>
        </w:rPr>
      </w:pPr>
      <w:r w:rsidRPr="000B4AC4">
        <w:rPr>
          <w:rFonts w:ascii="Arial" w:hAnsi="Arial" w:cs="Arial"/>
        </w:rPr>
        <w:t>Wy</w:t>
      </w:r>
      <w:r w:rsidR="008E3DBA" w:rsidRPr="000B4AC4">
        <w:rPr>
          <w:rFonts w:ascii="Arial" w:hAnsi="Arial" w:cs="Arial"/>
        </w:rPr>
        <w:t xml:space="preserve">konawca jest związany ofertą </w:t>
      </w:r>
      <w:r w:rsidRPr="000B4AC4">
        <w:rPr>
          <w:rFonts w:ascii="Arial" w:hAnsi="Arial" w:cs="Arial"/>
        </w:rPr>
        <w:t xml:space="preserve"> </w:t>
      </w:r>
      <w:r w:rsidR="00A9785B" w:rsidRPr="00706114">
        <w:rPr>
          <w:rFonts w:ascii="Arial" w:hAnsi="Arial" w:cs="Arial"/>
        </w:rPr>
        <w:t xml:space="preserve">do </w:t>
      </w:r>
      <w:r w:rsidR="00EC392C">
        <w:rPr>
          <w:rFonts w:ascii="Arial" w:hAnsi="Arial" w:cs="Arial"/>
          <w:b/>
        </w:rPr>
        <w:t>05</w:t>
      </w:r>
      <w:r w:rsidR="00511270" w:rsidRPr="00706114">
        <w:rPr>
          <w:rFonts w:ascii="Arial" w:hAnsi="Arial" w:cs="Arial"/>
          <w:b/>
        </w:rPr>
        <w:t>.0</w:t>
      </w:r>
      <w:r w:rsidR="00C46400" w:rsidRPr="00706114">
        <w:rPr>
          <w:rFonts w:ascii="Arial" w:hAnsi="Arial" w:cs="Arial"/>
          <w:b/>
        </w:rPr>
        <w:t>8</w:t>
      </w:r>
      <w:r w:rsidR="00EA0AA7" w:rsidRPr="00706114">
        <w:rPr>
          <w:rFonts w:ascii="Arial" w:hAnsi="Arial" w:cs="Arial"/>
          <w:b/>
        </w:rPr>
        <w:t>.</w:t>
      </w:r>
      <w:r w:rsidR="001E33D0" w:rsidRPr="00706114">
        <w:rPr>
          <w:rFonts w:ascii="Arial" w:hAnsi="Arial" w:cs="Arial"/>
          <w:b/>
        </w:rPr>
        <w:t>202</w:t>
      </w:r>
      <w:r w:rsidR="00EC392C">
        <w:rPr>
          <w:rFonts w:ascii="Arial" w:hAnsi="Arial" w:cs="Arial"/>
          <w:b/>
        </w:rPr>
        <w:t>5</w:t>
      </w:r>
      <w:r w:rsidR="001E33D0" w:rsidRPr="00706114">
        <w:rPr>
          <w:rFonts w:ascii="Arial" w:hAnsi="Arial" w:cs="Arial"/>
          <w:b/>
        </w:rPr>
        <w:t xml:space="preserve"> r.</w:t>
      </w:r>
      <w:r w:rsidR="001746D3" w:rsidRPr="00706114">
        <w:rPr>
          <w:rFonts w:ascii="Arial" w:hAnsi="Arial" w:cs="Arial"/>
        </w:rPr>
        <w:t xml:space="preserve"> </w:t>
      </w:r>
      <w:r w:rsidR="001746D3" w:rsidRPr="00706114">
        <w:rPr>
          <w:rFonts w:ascii="Arial" w:hAnsi="Arial" w:cs="Arial"/>
          <w:i/>
        </w:rPr>
        <w:t>(90 dni</w:t>
      </w:r>
      <w:r w:rsidR="001746D3" w:rsidRPr="000B4AC4">
        <w:rPr>
          <w:rFonts w:ascii="Arial" w:hAnsi="Arial" w:cs="Arial"/>
          <w:i/>
        </w:rPr>
        <w:t>).</w:t>
      </w:r>
    </w:p>
    <w:p w:rsidR="00687323" w:rsidRPr="000B4AC4" w:rsidRDefault="00687323" w:rsidP="000B4AC4">
      <w:pPr>
        <w:numPr>
          <w:ilvl w:val="0"/>
          <w:numId w:val="19"/>
        </w:numPr>
        <w:suppressAutoHyphens/>
        <w:spacing w:after="0" w:line="360" w:lineRule="auto"/>
        <w:jc w:val="both"/>
        <w:rPr>
          <w:rFonts w:ascii="Arial" w:hAnsi="Arial" w:cs="Arial"/>
        </w:rPr>
      </w:pPr>
      <w:r w:rsidRPr="000B4AC4">
        <w:rPr>
          <w:rFonts w:ascii="Arial" w:hAnsi="Arial" w:cs="Arial"/>
        </w:rPr>
        <w:t>W</w:t>
      </w:r>
      <w:r w:rsidRPr="000B4AC4">
        <w:rPr>
          <w:rFonts w:ascii="Arial" w:hAnsi="Arial" w:cs="Arial"/>
          <w:b/>
        </w:rPr>
        <w:t xml:space="preserve"> </w:t>
      </w:r>
      <w:r w:rsidRPr="000B4AC4">
        <w:rPr>
          <w:rFonts w:ascii="Arial" w:hAnsi="Arial" w:cs="Arial"/>
        </w:rPr>
        <w:t xml:space="preserve">przypadku gdy wybór najkorzystniejszej oferty nie nastąpi przed upływem terminu związania ofertą określonego w </w:t>
      </w:r>
      <w:r w:rsidR="00D2666D" w:rsidRPr="000B4AC4">
        <w:rPr>
          <w:rFonts w:ascii="Arial" w:hAnsi="Arial" w:cs="Arial"/>
        </w:rPr>
        <w:t>SWZ</w:t>
      </w:r>
      <w:r w:rsidRPr="000B4AC4">
        <w:rPr>
          <w:rFonts w:ascii="Arial" w:hAnsi="Arial" w:cs="Arial"/>
        </w:rPr>
        <w:t xml:space="preserve">, zamawiający przed upływem terminu związania ofertą zwraca się jednokrotnie do wykonawców o wyrażenie zgody na przedłużenie tego terminu o wskazywany przez niego okres, nie dłuższy niż </w:t>
      </w:r>
      <w:r w:rsidR="001746D3" w:rsidRPr="000B4AC4">
        <w:rPr>
          <w:rFonts w:ascii="Arial" w:hAnsi="Arial" w:cs="Arial"/>
        </w:rPr>
        <w:t>6</w:t>
      </w:r>
      <w:r w:rsidRPr="000B4AC4">
        <w:rPr>
          <w:rFonts w:ascii="Arial" w:hAnsi="Arial" w:cs="Arial"/>
        </w:rPr>
        <w:t xml:space="preserve">0 dni. </w:t>
      </w:r>
    </w:p>
    <w:p w:rsidR="00687323" w:rsidRPr="000B4AC4" w:rsidRDefault="00687323" w:rsidP="000B4AC4">
      <w:pPr>
        <w:numPr>
          <w:ilvl w:val="0"/>
          <w:numId w:val="19"/>
        </w:numPr>
        <w:suppressAutoHyphens/>
        <w:spacing w:after="0" w:line="360" w:lineRule="auto"/>
        <w:jc w:val="both"/>
        <w:rPr>
          <w:rFonts w:ascii="Arial" w:hAnsi="Arial" w:cs="Arial"/>
        </w:rPr>
      </w:pPr>
      <w:r w:rsidRPr="000B4AC4">
        <w:rPr>
          <w:rFonts w:ascii="Arial" w:hAnsi="Arial" w:cs="Arial"/>
        </w:rPr>
        <w:t>Przedłużenie terminu związania ofertą, o którym mowa w ust. 2, wymaga złożenia przez wykonawcę pisemnego oświadczenia o wyrażeniu zgody na przedłużenie terminu związania ofertą.</w:t>
      </w:r>
    </w:p>
    <w:p w:rsidR="00511270" w:rsidRPr="000B4AC4" w:rsidRDefault="00511270" w:rsidP="000B4AC4">
      <w:pPr>
        <w:suppressAutoHyphens/>
        <w:spacing w:after="0" w:line="360" w:lineRule="auto"/>
        <w:ind w:left="360"/>
        <w:jc w:val="both"/>
        <w:rPr>
          <w:rFonts w:ascii="Arial" w:hAnsi="Arial" w:cs="Arial"/>
        </w:rPr>
      </w:pPr>
    </w:p>
    <w:p w:rsidR="00687323" w:rsidRPr="000B4AC4" w:rsidRDefault="00945AAB" w:rsidP="000B4AC4">
      <w:pPr>
        <w:numPr>
          <w:ilvl w:val="0"/>
          <w:numId w:val="6"/>
        </w:numPr>
        <w:suppressAutoHyphens/>
        <w:spacing w:after="0" w:line="360" w:lineRule="auto"/>
        <w:rPr>
          <w:rFonts w:ascii="Arial" w:hAnsi="Arial" w:cs="Arial"/>
        </w:rPr>
      </w:pPr>
      <w:r w:rsidRPr="000B4AC4">
        <w:rPr>
          <w:rFonts w:ascii="Arial" w:hAnsi="Arial" w:cs="Arial"/>
          <w:b/>
        </w:rPr>
        <w:lastRenderedPageBreak/>
        <w:t xml:space="preserve"> </w:t>
      </w:r>
      <w:r w:rsidR="00687323" w:rsidRPr="000B4AC4">
        <w:rPr>
          <w:rFonts w:ascii="Arial" w:hAnsi="Arial" w:cs="Arial"/>
          <w:b/>
        </w:rPr>
        <w:t>Opis sposobu przygotowania oferty</w:t>
      </w:r>
    </w:p>
    <w:p w:rsidR="00D2666D" w:rsidRPr="000B4AC4" w:rsidRDefault="00687323" w:rsidP="000B4AC4">
      <w:pPr>
        <w:numPr>
          <w:ilvl w:val="0"/>
          <w:numId w:val="5"/>
        </w:numPr>
        <w:tabs>
          <w:tab w:val="clear" w:pos="0"/>
          <w:tab w:val="num" w:pos="-360"/>
        </w:tabs>
        <w:suppressAutoHyphens/>
        <w:autoSpaceDE w:val="0"/>
        <w:spacing w:after="0" w:line="360" w:lineRule="auto"/>
        <w:ind w:left="360"/>
        <w:jc w:val="both"/>
        <w:rPr>
          <w:rFonts w:ascii="Arial" w:hAnsi="Arial" w:cs="Arial"/>
          <w:lang w:eastAsia="pl-PL"/>
        </w:rPr>
      </w:pPr>
      <w:r w:rsidRPr="000B4AC4">
        <w:rPr>
          <w:rFonts w:ascii="Arial" w:hAnsi="Arial" w:cs="Arial"/>
          <w:lang w:eastAsia="pl-PL"/>
        </w:rPr>
        <w:t xml:space="preserve">Oferta </w:t>
      </w:r>
      <w:r w:rsidR="008B344C">
        <w:rPr>
          <w:rFonts w:ascii="Arial" w:hAnsi="Arial" w:cs="Arial"/>
          <w:lang w:eastAsia="pl-PL"/>
        </w:rPr>
        <w:t>musi</w:t>
      </w:r>
      <w:r w:rsidR="00D2666D" w:rsidRPr="000B4AC4">
        <w:rPr>
          <w:rFonts w:ascii="Arial" w:hAnsi="Arial" w:cs="Arial"/>
          <w:lang w:eastAsia="pl-PL"/>
        </w:rPr>
        <w:t xml:space="preserve"> zostać podpisan</w:t>
      </w:r>
      <w:r w:rsidR="008B344C">
        <w:rPr>
          <w:rFonts w:ascii="Arial" w:hAnsi="Arial" w:cs="Arial"/>
          <w:lang w:eastAsia="pl-PL"/>
        </w:rPr>
        <w:t>a</w:t>
      </w:r>
      <w:r w:rsidR="00D2666D" w:rsidRPr="000B4AC4">
        <w:rPr>
          <w:rFonts w:ascii="Arial" w:hAnsi="Arial" w:cs="Arial"/>
          <w:lang w:eastAsia="pl-PL"/>
        </w:rPr>
        <w:t xml:space="preserve"> kwalifikowanym podpisem elektronicznym. W procesie składania oferty na platformie, kwalifikowany podpis elektroniczny Wykonawca może złożyć bezpośrednio na dokumencie, który następnie przesyła do systemu</w:t>
      </w:r>
      <w:r w:rsidR="00C16147" w:rsidRPr="000B4AC4">
        <w:rPr>
          <w:rStyle w:val="Odwoanieprzypisudolnego"/>
          <w:rFonts w:ascii="Arial" w:hAnsi="Arial" w:cs="Arial"/>
          <w:lang w:eastAsia="pl-PL"/>
        </w:rPr>
        <w:footnoteReference w:id="1"/>
      </w:r>
      <w:r w:rsidR="00D2666D" w:rsidRPr="000B4AC4">
        <w:rPr>
          <w:rFonts w:ascii="Arial" w:hAnsi="Arial" w:cs="Arial"/>
          <w:lang w:eastAsia="pl-PL"/>
        </w:rPr>
        <w:t xml:space="preserve"> (</w:t>
      </w:r>
      <w:r w:rsidR="00D2666D" w:rsidRPr="000B4AC4">
        <w:rPr>
          <w:rFonts w:ascii="Arial" w:hAnsi="Arial" w:cs="Arial"/>
          <w:b/>
          <w:bCs/>
          <w:lang w:eastAsia="pl-PL"/>
        </w:rPr>
        <w:t xml:space="preserve">opcja rekomendowana </w:t>
      </w:r>
      <w:r w:rsidR="00D2666D" w:rsidRPr="000B4AC4">
        <w:rPr>
          <w:rFonts w:ascii="Arial" w:hAnsi="Arial" w:cs="Arial"/>
          <w:lang w:eastAsia="pl-PL"/>
        </w:rPr>
        <w:t xml:space="preserve">przez </w:t>
      </w:r>
      <w:r w:rsidR="00D2666D" w:rsidRPr="000B4AC4">
        <w:rPr>
          <w:rFonts w:ascii="Arial" w:hAnsi="Arial" w:cs="Arial"/>
          <w:b/>
          <w:bCs/>
          <w:lang w:eastAsia="pl-PL"/>
        </w:rPr>
        <w:t>platformazakupowa.pl</w:t>
      </w:r>
      <w:r w:rsidR="00D2666D" w:rsidRPr="000B4AC4">
        <w:rPr>
          <w:rFonts w:ascii="Arial" w:hAnsi="Arial" w:cs="Arial"/>
          <w:lang w:eastAsia="pl-PL"/>
        </w:rPr>
        <w:t xml:space="preserve">) oraz dodatkowo dla całego pakietu dokumentów w kroku 2 </w:t>
      </w:r>
      <w:r w:rsidR="00D2666D" w:rsidRPr="000B4AC4">
        <w:rPr>
          <w:rFonts w:ascii="Arial" w:hAnsi="Arial" w:cs="Arial"/>
          <w:b/>
          <w:bCs/>
          <w:lang w:eastAsia="pl-PL"/>
        </w:rPr>
        <w:t xml:space="preserve">Formularza składania oferty lub wniosku </w:t>
      </w:r>
      <w:r w:rsidR="00D2666D" w:rsidRPr="000B4AC4">
        <w:rPr>
          <w:rFonts w:ascii="Arial" w:hAnsi="Arial" w:cs="Arial"/>
          <w:lang w:eastAsia="pl-PL"/>
        </w:rPr>
        <w:t xml:space="preserve">(po kliknięciu w przycisk </w:t>
      </w:r>
      <w:r w:rsidR="00D2666D" w:rsidRPr="000B4AC4">
        <w:rPr>
          <w:rFonts w:ascii="Arial" w:hAnsi="Arial" w:cs="Arial"/>
          <w:b/>
          <w:bCs/>
          <w:lang w:eastAsia="pl-PL"/>
        </w:rPr>
        <w:t>Przejdź do podsumowania</w:t>
      </w:r>
      <w:r w:rsidR="00D2666D" w:rsidRPr="000B4AC4">
        <w:rPr>
          <w:rFonts w:ascii="Arial" w:hAnsi="Arial" w:cs="Arial"/>
          <w:lang w:eastAsia="pl-PL"/>
        </w:rPr>
        <w:t xml:space="preserve">). </w:t>
      </w:r>
    </w:p>
    <w:p w:rsidR="00C16147" w:rsidRPr="000B4AC4" w:rsidRDefault="00C16147" w:rsidP="000B4AC4">
      <w:pPr>
        <w:numPr>
          <w:ilvl w:val="0"/>
          <w:numId w:val="5"/>
        </w:numPr>
        <w:tabs>
          <w:tab w:val="clear" w:pos="0"/>
          <w:tab w:val="num" w:pos="-360"/>
        </w:tabs>
        <w:suppressAutoHyphens/>
        <w:autoSpaceDE w:val="0"/>
        <w:spacing w:after="0" w:line="360" w:lineRule="auto"/>
        <w:ind w:left="360"/>
        <w:jc w:val="both"/>
        <w:rPr>
          <w:rFonts w:ascii="Arial" w:hAnsi="Arial" w:cs="Arial"/>
          <w:lang w:eastAsia="pl-PL"/>
        </w:rPr>
      </w:pPr>
      <w:r w:rsidRPr="000B4AC4">
        <w:rPr>
          <w:rFonts w:ascii="Arial" w:hAnsi="Arial" w:cs="Arial"/>
          <w:lang w:eastAsia="pl-PL"/>
        </w:rPr>
        <w:t xml:space="preserve">Poświadczenia za zgodność z oryginałem dokonuje odpowiednio Wykonawca, podmiot, na którego zdolnościach lub sytuacji polega Wykonawca, Wykonawcy wspólnie ubiegający się o udzielenie zamówienia publicznego albo pod 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p>
    <w:p w:rsidR="00C16147" w:rsidRPr="000B4AC4" w:rsidRDefault="00C16147" w:rsidP="000B4AC4">
      <w:pPr>
        <w:numPr>
          <w:ilvl w:val="0"/>
          <w:numId w:val="5"/>
        </w:numPr>
        <w:tabs>
          <w:tab w:val="clear" w:pos="0"/>
          <w:tab w:val="num" w:pos="-360"/>
        </w:tabs>
        <w:suppressAutoHyphens/>
        <w:autoSpaceDE w:val="0"/>
        <w:spacing w:after="0" w:line="360" w:lineRule="auto"/>
        <w:ind w:left="360"/>
        <w:jc w:val="both"/>
        <w:rPr>
          <w:rFonts w:ascii="Arial" w:hAnsi="Arial" w:cs="Arial"/>
          <w:lang w:eastAsia="pl-PL"/>
        </w:rPr>
      </w:pPr>
      <w:r w:rsidRPr="000B4AC4">
        <w:rPr>
          <w:rFonts w:ascii="Arial" w:hAnsi="Arial" w:cs="Arial"/>
          <w:lang w:eastAsia="pl-PL"/>
        </w:rPr>
        <w:t>Oferta powinna być:</w:t>
      </w:r>
    </w:p>
    <w:p w:rsidR="00C16147" w:rsidRPr="000B4AC4" w:rsidRDefault="00C16147" w:rsidP="000B4AC4">
      <w:pPr>
        <w:numPr>
          <w:ilvl w:val="0"/>
          <w:numId w:val="24"/>
        </w:numPr>
        <w:suppressAutoHyphens/>
        <w:autoSpaceDE w:val="0"/>
        <w:spacing w:after="0" w:line="360" w:lineRule="auto"/>
        <w:jc w:val="both"/>
        <w:rPr>
          <w:rFonts w:ascii="Arial" w:hAnsi="Arial" w:cs="Arial"/>
          <w:lang w:eastAsia="pl-PL"/>
        </w:rPr>
      </w:pPr>
      <w:r w:rsidRPr="000B4AC4">
        <w:rPr>
          <w:rFonts w:ascii="Arial" w:hAnsi="Arial" w:cs="Arial"/>
          <w:lang w:eastAsia="pl-PL"/>
        </w:rPr>
        <w:t xml:space="preserve">sporządzona na podstawie załączników </w:t>
      </w:r>
      <w:r w:rsidR="002426C0" w:rsidRPr="000B4AC4">
        <w:rPr>
          <w:rFonts w:ascii="Arial" w:hAnsi="Arial" w:cs="Arial"/>
          <w:lang w:eastAsia="pl-PL"/>
        </w:rPr>
        <w:t>niniejszej SWZ w języku polskim</w:t>
      </w:r>
      <w:r w:rsidR="00166F43" w:rsidRPr="000B4AC4">
        <w:rPr>
          <w:rFonts w:ascii="Arial" w:hAnsi="Arial" w:cs="Arial"/>
          <w:lang w:eastAsia="pl-PL"/>
        </w:rPr>
        <w:t>; w</w:t>
      </w:r>
      <w:r w:rsidRPr="000B4AC4">
        <w:rPr>
          <w:rFonts w:ascii="Arial" w:hAnsi="Arial" w:cs="Arial"/>
          <w:lang w:eastAsia="pl-PL"/>
        </w:rPr>
        <w:t xml:space="preserve"> przypadku gdy Wykonawca nie korzysta z przygotowan</w:t>
      </w:r>
      <w:r w:rsidR="002426C0" w:rsidRPr="000B4AC4">
        <w:rPr>
          <w:rFonts w:ascii="Arial" w:hAnsi="Arial" w:cs="Arial"/>
          <w:lang w:eastAsia="pl-PL"/>
        </w:rPr>
        <w:t>ych</w:t>
      </w:r>
      <w:r w:rsidRPr="000B4AC4">
        <w:rPr>
          <w:rFonts w:ascii="Arial" w:hAnsi="Arial" w:cs="Arial"/>
          <w:lang w:eastAsia="pl-PL"/>
        </w:rPr>
        <w:t xml:space="preserve"> przez Zamawiającego wzor</w:t>
      </w:r>
      <w:r w:rsidR="002426C0" w:rsidRPr="000B4AC4">
        <w:rPr>
          <w:rFonts w:ascii="Arial" w:hAnsi="Arial" w:cs="Arial"/>
          <w:lang w:eastAsia="pl-PL"/>
        </w:rPr>
        <w:t>ów</w:t>
      </w:r>
      <w:r w:rsidRPr="000B4AC4">
        <w:rPr>
          <w:rFonts w:ascii="Arial" w:hAnsi="Arial" w:cs="Arial"/>
          <w:lang w:eastAsia="pl-PL"/>
        </w:rPr>
        <w:t xml:space="preserve">, </w:t>
      </w:r>
      <w:r w:rsidR="002426C0" w:rsidRPr="000B4AC4">
        <w:rPr>
          <w:rFonts w:ascii="Arial" w:hAnsi="Arial" w:cs="Arial"/>
          <w:lang w:eastAsia="pl-PL"/>
        </w:rPr>
        <w:t>oferta oraz załączniki</w:t>
      </w:r>
      <w:r w:rsidRPr="000B4AC4">
        <w:rPr>
          <w:rFonts w:ascii="Arial" w:hAnsi="Arial" w:cs="Arial"/>
          <w:lang w:eastAsia="pl-PL"/>
        </w:rPr>
        <w:t xml:space="preserve"> powinn</w:t>
      </w:r>
      <w:r w:rsidR="002426C0" w:rsidRPr="000B4AC4">
        <w:rPr>
          <w:rFonts w:ascii="Arial" w:hAnsi="Arial" w:cs="Arial"/>
          <w:lang w:eastAsia="pl-PL"/>
        </w:rPr>
        <w:t>y</w:t>
      </w:r>
      <w:r w:rsidRPr="000B4AC4">
        <w:rPr>
          <w:rFonts w:ascii="Arial" w:hAnsi="Arial" w:cs="Arial"/>
          <w:lang w:eastAsia="pl-PL"/>
        </w:rPr>
        <w:t xml:space="preserve"> zawierać wszystki</w:t>
      </w:r>
      <w:r w:rsidR="002426C0" w:rsidRPr="000B4AC4">
        <w:rPr>
          <w:rFonts w:ascii="Arial" w:hAnsi="Arial" w:cs="Arial"/>
          <w:lang w:eastAsia="pl-PL"/>
        </w:rPr>
        <w:t>e informacje wymagane we wzorach</w:t>
      </w:r>
      <w:r w:rsidR="00166F43" w:rsidRPr="000B4AC4">
        <w:rPr>
          <w:rFonts w:ascii="Arial" w:hAnsi="Arial" w:cs="Arial"/>
          <w:lang w:eastAsia="pl-PL"/>
        </w:rPr>
        <w:t>,</w:t>
      </w:r>
    </w:p>
    <w:p w:rsidR="00C16147" w:rsidRPr="000B4AC4" w:rsidRDefault="00C16147" w:rsidP="000B4AC4">
      <w:pPr>
        <w:numPr>
          <w:ilvl w:val="0"/>
          <w:numId w:val="24"/>
        </w:numPr>
        <w:suppressAutoHyphens/>
        <w:autoSpaceDE w:val="0"/>
        <w:spacing w:after="0" w:line="360" w:lineRule="auto"/>
        <w:jc w:val="both"/>
        <w:rPr>
          <w:rFonts w:ascii="Arial" w:hAnsi="Arial" w:cs="Arial"/>
          <w:lang w:eastAsia="pl-PL"/>
        </w:rPr>
      </w:pPr>
      <w:r w:rsidRPr="000B4AC4">
        <w:rPr>
          <w:rFonts w:ascii="Arial" w:hAnsi="Arial" w:cs="Arial"/>
          <w:lang w:eastAsia="pl-PL"/>
        </w:rPr>
        <w:t>złożona przy użyciu środków komunikacji elektronicznej tzn. za pośrednictwem platformazakupowa.pl,</w:t>
      </w:r>
    </w:p>
    <w:p w:rsidR="00C16147" w:rsidRPr="000B4AC4" w:rsidRDefault="00C16147" w:rsidP="000B4AC4">
      <w:pPr>
        <w:numPr>
          <w:ilvl w:val="0"/>
          <w:numId w:val="24"/>
        </w:numPr>
        <w:suppressAutoHyphens/>
        <w:autoSpaceDE w:val="0"/>
        <w:spacing w:after="0" w:line="360" w:lineRule="auto"/>
        <w:jc w:val="both"/>
        <w:rPr>
          <w:rFonts w:ascii="Arial" w:hAnsi="Arial" w:cs="Arial"/>
          <w:lang w:eastAsia="pl-PL"/>
        </w:rPr>
      </w:pPr>
      <w:r w:rsidRPr="000B4AC4">
        <w:rPr>
          <w:rFonts w:ascii="Arial" w:hAnsi="Arial" w:cs="Arial"/>
          <w:lang w:eastAsia="pl-PL"/>
        </w:rPr>
        <w:t>podpisana kwalifikowanym podpisem elektronicznym przez osobę/osoby upoważnioną/upoważnione</w:t>
      </w:r>
      <w:r w:rsidR="00166F43" w:rsidRPr="000B4AC4">
        <w:rPr>
          <w:rFonts w:ascii="Arial" w:hAnsi="Arial" w:cs="Arial"/>
          <w:lang w:eastAsia="pl-PL"/>
        </w:rPr>
        <w:t>.</w:t>
      </w:r>
    </w:p>
    <w:p w:rsidR="00D2666D" w:rsidRPr="000B4AC4" w:rsidRDefault="00C16147" w:rsidP="000B4AC4">
      <w:pPr>
        <w:numPr>
          <w:ilvl w:val="0"/>
          <w:numId w:val="19"/>
        </w:numPr>
        <w:suppressAutoHyphens/>
        <w:autoSpaceDE w:val="0"/>
        <w:spacing w:after="0" w:line="360" w:lineRule="auto"/>
        <w:jc w:val="both"/>
        <w:rPr>
          <w:rFonts w:ascii="Arial" w:hAnsi="Arial" w:cs="Arial"/>
          <w:lang w:eastAsia="pl-PL"/>
        </w:rPr>
      </w:pPr>
      <w:r w:rsidRPr="000B4AC4">
        <w:rPr>
          <w:rFonts w:ascii="Arial" w:hAnsi="Arial" w:cs="Arial"/>
          <w:lang w:eastAsia="pl-PL"/>
        </w:rPr>
        <w:t>Podpisy kwalifikowane wykorzystywane przez wykonawców do podpisywania wszelkich plików muszą być zgodne z „Rozporządzeniem Parlamentu Europejskiego i Rady w sprawie identyfikacji elektronicznej i usług zaufania w odniesieniu do transakcji elektronicznych na rynku wewnętrznym (</w:t>
      </w:r>
      <w:proofErr w:type="spellStart"/>
      <w:r w:rsidRPr="000B4AC4">
        <w:rPr>
          <w:rFonts w:ascii="Arial" w:hAnsi="Arial" w:cs="Arial"/>
          <w:lang w:eastAsia="pl-PL"/>
        </w:rPr>
        <w:t>eIDAS</w:t>
      </w:r>
      <w:proofErr w:type="spellEnd"/>
      <w:r w:rsidRPr="000B4AC4">
        <w:rPr>
          <w:rFonts w:ascii="Arial" w:hAnsi="Arial" w:cs="Arial"/>
          <w:lang w:eastAsia="pl-PL"/>
        </w:rPr>
        <w:t>) (UE) nr 910/2014 - od 1 lipca 2016</w:t>
      </w:r>
      <w:r w:rsidR="005F1CE4" w:rsidRPr="000B4AC4">
        <w:rPr>
          <w:rFonts w:ascii="Arial" w:hAnsi="Arial" w:cs="Arial"/>
          <w:lang w:eastAsia="pl-PL"/>
        </w:rPr>
        <w:t xml:space="preserve"> r.”</w:t>
      </w:r>
      <w:r w:rsidRPr="000B4AC4">
        <w:rPr>
          <w:rFonts w:ascii="Arial" w:hAnsi="Arial" w:cs="Arial"/>
          <w:lang w:eastAsia="pl-PL"/>
        </w:rPr>
        <w:t xml:space="preserve"> W przypadku wykorzystania formatu podpisu </w:t>
      </w:r>
      <w:proofErr w:type="spellStart"/>
      <w:r w:rsidRPr="000B4AC4">
        <w:rPr>
          <w:rFonts w:ascii="Arial" w:hAnsi="Arial" w:cs="Arial"/>
          <w:lang w:eastAsia="pl-PL"/>
        </w:rPr>
        <w:t>XAdES</w:t>
      </w:r>
      <w:proofErr w:type="spellEnd"/>
      <w:r w:rsidRPr="000B4AC4">
        <w:rPr>
          <w:rFonts w:ascii="Arial" w:hAnsi="Arial" w:cs="Arial"/>
          <w:lang w:eastAsia="pl-PL"/>
        </w:rPr>
        <w:t xml:space="preserve"> zewnętrzny, Zamawiający wymaga dołączenia odpowiedniej ilości plików, podpisywanych plików z danymi oraz plików </w:t>
      </w:r>
      <w:proofErr w:type="spellStart"/>
      <w:r w:rsidRPr="000B4AC4">
        <w:rPr>
          <w:rFonts w:ascii="Arial" w:hAnsi="Arial" w:cs="Arial"/>
          <w:lang w:eastAsia="pl-PL"/>
        </w:rPr>
        <w:t>XAdES</w:t>
      </w:r>
      <w:proofErr w:type="spellEnd"/>
      <w:r w:rsidRPr="000B4AC4">
        <w:rPr>
          <w:rFonts w:ascii="Arial" w:hAnsi="Arial" w:cs="Arial"/>
          <w:lang w:eastAsia="pl-PL"/>
        </w:rPr>
        <w:t>.</w:t>
      </w:r>
    </w:p>
    <w:p w:rsidR="005F1CE4" w:rsidRPr="000B4AC4" w:rsidRDefault="005F1CE4" w:rsidP="000B4AC4">
      <w:pPr>
        <w:numPr>
          <w:ilvl w:val="0"/>
          <w:numId w:val="19"/>
        </w:numPr>
        <w:suppressAutoHyphens/>
        <w:autoSpaceDE w:val="0"/>
        <w:spacing w:after="0" w:line="360" w:lineRule="auto"/>
        <w:jc w:val="both"/>
        <w:rPr>
          <w:rFonts w:ascii="Arial" w:hAnsi="Arial" w:cs="Arial"/>
          <w:lang w:eastAsia="pl-PL"/>
        </w:rPr>
      </w:pPr>
      <w:r w:rsidRPr="000B4AC4">
        <w:rPr>
          <w:rFonts w:ascii="Arial" w:hAnsi="Arial" w:cs="Arial"/>
          <w:lang w:eastAsia="pl-PL"/>
        </w:rPr>
        <w:t xml:space="preserve">Zgodnie z art. 8 ust. 3 ustawy </w:t>
      </w:r>
      <w:proofErr w:type="spellStart"/>
      <w:r w:rsidRPr="000B4AC4">
        <w:rPr>
          <w:rFonts w:ascii="Arial" w:hAnsi="Arial" w:cs="Arial"/>
          <w:lang w:eastAsia="pl-PL"/>
        </w:rPr>
        <w:t>Pzp</w:t>
      </w:r>
      <w:proofErr w:type="spellEnd"/>
      <w:r w:rsidRPr="000B4AC4">
        <w:rPr>
          <w:rFonts w:ascii="Arial" w:hAnsi="Arial" w:cs="Arial"/>
          <w:lang w:eastAsia="pl-PL"/>
        </w:rPr>
        <w:t xml:space="preserve">, nie ujawnia się informacji stanowiących tajemnicę przedsiębiorstwa, w rozumieniu przepisów </w:t>
      </w:r>
      <w:r w:rsidR="006F1B22" w:rsidRPr="000B4AC4">
        <w:rPr>
          <w:rFonts w:ascii="Arial" w:hAnsi="Arial" w:cs="Arial"/>
          <w:lang w:eastAsia="pl-PL"/>
        </w:rPr>
        <w:t xml:space="preserve">ustawy z dnia 16 kwietnia 1993 r. o </w:t>
      </w:r>
      <w:r w:rsidR="006F1B22" w:rsidRPr="000B4AC4">
        <w:rPr>
          <w:rFonts w:ascii="Arial" w:hAnsi="Arial" w:cs="Arial"/>
          <w:lang w:eastAsia="pl-PL"/>
        </w:rPr>
        <w:lastRenderedPageBreak/>
        <w:t>zwalczaniu nieuczciwej konkurencji, j</w:t>
      </w:r>
      <w:r w:rsidRPr="000B4AC4">
        <w:rPr>
          <w:rFonts w:ascii="Arial" w:hAnsi="Arial" w:cs="Arial"/>
          <w:lang w:eastAsia="pl-PL"/>
        </w:rPr>
        <w:t>eżeli Wykonawca, nie później niż w terminie składania ofert, w sposób niebudzący wątpliwości zastrzegł, że nie mogą być one udostępniane oraz wykazał</w:t>
      </w:r>
      <w:r w:rsidR="006F1B22" w:rsidRPr="000B4AC4">
        <w:rPr>
          <w:rFonts w:ascii="Arial" w:hAnsi="Arial" w:cs="Arial"/>
          <w:lang w:eastAsia="pl-PL"/>
        </w:rPr>
        <w:t xml:space="preserve"> spełnienie przesłanek określonych w art. 11 ust. 2 cyt. ustawy</w:t>
      </w:r>
      <w:r w:rsidRPr="000B4AC4">
        <w:rPr>
          <w:rFonts w:ascii="Arial" w:hAnsi="Arial" w:cs="Arial"/>
          <w:lang w:eastAsia="pl-PL"/>
        </w:rPr>
        <w:t>, załączając stosowne wyjaśnienia, iż zastrzeżone informacje stanowią tajemnicę przedsiębiorstwa. Na platformie w formularzu składania oferty znajduje się miejsce wyznaczone do dołączenia części oferty stanowiącej tajemnicę przedsiębiorstwa</w:t>
      </w:r>
      <w:r w:rsidR="006F1B22" w:rsidRPr="000B4AC4">
        <w:rPr>
          <w:rFonts w:ascii="Arial" w:hAnsi="Arial" w:cs="Arial"/>
          <w:lang w:eastAsia="pl-PL"/>
        </w:rPr>
        <w:t>.</w:t>
      </w:r>
      <w:r w:rsidR="00371C3F" w:rsidRPr="000B4AC4">
        <w:rPr>
          <w:rFonts w:ascii="Arial" w:hAnsi="Arial" w:cs="Arial"/>
          <w:lang w:eastAsia="pl-PL"/>
        </w:rPr>
        <w:t xml:space="preserve">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w:t>
      </w:r>
      <w:r w:rsidR="006F1B22" w:rsidRPr="000B4AC4">
        <w:rPr>
          <w:rFonts w:ascii="Arial" w:hAnsi="Arial" w:cs="Arial"/>
          <w:lang w:eastAsia="pl-PL"/>
        </w:rPr>
        <w:t xml:space="preserve">ustawy </w:t>
      </w:r>
      <w:proofErr w:type="spellStart"/>
      <w:r w:rsidR="006F1B22" w:rsidRPr="000B4AC4">
        <w:rPr>
          <w:rFonts w:ascii="Arial" w:hAnsi="Arial" w:cs="Arial"/>
          <w:lang w:eastAsia="pl-PL"/>
        </w:rPr>
        <w:t>pzp</w:t>
      </w:r>
      <w:proofErr w:type="spellEnd"/>
      <w:r w:rsidR="006F1B22" w:rsidRPr="000B4AC4">
        <w:rPr>
          <w:rFonts w:ascii="Arial" w:hAnsi="Arial" w:cs="Arial"/>
          <w:lang w:eastAsia="pl-PL"/>
        </w:rPr>
        <w:t>.</w:t>
      </w:r>
    </w:p>
    <w:p w:rsidR="005F1CE4" w:rsidRPr="000B4AC4" w:rsidRDefault="005F1CE4" w:rsidP="000B4AC4">
      <w:pPr>
        <w:numPr>
          <w:ilvl w:val="0"/>
          <w:numId w:val="19"/>
        </w:numPr>
        <w:suppressAutoHyphens/>
        <w:autoSpaceDE w:val="0"/>
        <w:spacing w:after="0" w:line="360" w:lineRule="auto"/>
        <w:jc w:val="both"/>
        <w:rPr>
          <w:rFonts w:ascii="Arial" w:hAnsi="Arial" w:cs="Arial"/>
          <w:lang w:eastAsia="pl-PL"/>
        </w:rPr>
      </w:pPr>
      <w:r w:rsidRPr="000B4AC4">
        <w:rPr>
          <w:rFonts w:ascii="Arial" w:hAnsi="Arial" w:cs="Arial"/>
          <w:lang w:eastAsia="pl-PL"/>
        </w:rPr>
        <w:t xml:space="preserve">Wykonawca, za pośrednictwem platformazakupowa.pl może przed upływem terminu do składania ofert zmienić lub wycofać ofertę. Sposób dokonywania zmiany lub wycofania oferty zamieszczono w instrukcji zamieszczonej na stronie internetowej pod adresem: </w:t>
      </w:r>
    </w:p>
    <w:p w:rsidR="005F1CE4" w:rsidRPr="000B4AC4" w:rsidRDefault="00675FEE" w:rsidP="000B4AC4">
      <w:pPr>
        <w:suppressAutoHyphens/>
        <w:autoSpaceDE w:val="0"/>
        <w:spacing w:after="0" w:line="360" w:lineRule="auto"/>
        <w:ind w:left="360"/>
        <w:jc w:val="both"/>
        <w:rPr>
          <w:rFonts w:ascii="Arial" w:hAnsi="Arial" w:cs="Arial"/>
          <w:lang w:eastAsia="pl-PL"/>
        </w:rPr>
      </w:pPr>
      <w:hyperlink r:id="rId16" w:history="1">
        <w:r w:rsidR="005F1CE4" w:rsidRPr="000B4AC4">
          <w:rPr>
            <w:rStyle w:val="Hipercze"/>
            <w:rFonts w:ascii="Arial" w:hAnsi="Arial" w:cs="Arial"/>
            <w:lang w:eastAsia="pl-PL"/>
          </w:rPr>
          <w:t>https://platformazakupowa.pl/strona/45-instrukcje</w:t>
        </w:r>
      </w:hyperlink>
      <w:r w:rsidR="005F1CE4" w:rsidRPr="000B4AC4">
        <w:rPr>
          <w:rFonts w:ascii="Arial" w:hAnsi="Arial" w:cs="Arial"/>
          <w:lang w:eastAsia="pl-PL"/>
        </w:rPr>
        <w:t xml:space="preserve"> </w:t>
      </w:r>
    </w:p>
    <w:p w:rsidR="005F1CE4" w:rsidRPr="000B4AC4" w:rsidRDefault="005F1CE4" w:rsidP="000B4AC4">
      <w:pPr>
        <w:numPr>
          <w:ilvl w:val="0"/>
          <w:numId w:val="19"/>
        </w:numPr>
        <w:suppressAutoHyphens/>
        <w:autoSpaceDE w:val="0"/>
        <w:spacing w:after="0" w:line="360" w:lineRule="auto"/>
        <w:jc w:val="both"/>
        <w:rPr>
          <w:rFonts w:ascii="Arial" w:hAnsi="Arial" w:cs="Arial"/>
          <w:lang w:eastAsia="pl-PL"/>
        </w:rPr>
      </w:pPr>
      <w:r w:rsidRPr="000B4AC4">
        <w:rPr>
          <w:rFonts w:ascii="Arial" w:hAnsi="Arial" w:cs="Arial"/>
          <w:lang w:eastAsia="pl-PL"/>
        </w:rPr>
        <w:t xml:space="preserve">Każdy z wykonawców może złożyć tylko jedną ofertę. Złożenie większej liczby ofert lub oferty zawierającej propozycje wariantowe spowoduje podlegać będzie odrzuceniu. </w:t>
      </w:r>
    </w:p>
    <w:p w:rsidR="005F1CE4" w:rsidRPr="000B4AC4" w:rsidRDefault="005F1CE4" w:rsidP="000B4AC4">
      <w:pPr>
        <w:numPr>
          <w:ilvl w:val="0"/>
          <w:numId w:val="19"/>
        </w:numPr>
        <w:suppressAutoHyphens/>
        <w:autoSpaceDE w:val="0"/>
        <w:spacing w:after="0" w:line="360" w:lineRule="auto"/>
        <w:jc w:val="both"/>
        <w:rPr>
          <w:rFonts w:ascii="Arial" w:hAnsi="Arial" w:cs="Arial"/>
          <w:lang w:eastAsia="pl-PL"/>
        </w:rPr>
      </w:pPr>
      <w:r w:rsidRPr="000B4AC4">
        <w:rPr>
          <w:rFonts w:ascii="Arial" w:hAnsi="Arial" w:cs="Arial"/>
          <w:lang w:eastAsia="pl-PL"/>
        </w:rPr>
        <w:t xml:space="preserve">Ceny oferty muszą zawierać wszystkie koszty, jakie musi ponieść Wykonawca, aby zrealizować zamówienie z najwyższą starannością oraz ewentualne rabaty. </w:t>
      </w:r>
    </w:p>
    <w:p w:rsidR="005F1CE4" w:rsidRPr="000B4AC4" w:rsidRDefault="005F1CE4" w:rsidP="000B4AC4">
      <w:pPr>
        <w:numPr>
          <w:ilvl w:val="0"/>
          <w:numId w:val="19"/>
        </w:numPr>
        <w:suppressAutoHyphens/>
        <w:autoSpaceDE w:val="0"/>
        <w:spacing w:after="0" w:line="360" w:lineRule="auto"/>
        <w:jc w:val="both"/>
        <w:rPr>
          <w:rFonts w:ascii="Arial" w:hAnsi="Arial" w:cs="Arial"/>
          <w:lang w:eastAsia="pl-PL"/>
        </w:rPr>
      </w:pPr>
      <w:r w:rsidRPr="000B4AC4">
        <w:rPr>
          <w:rFonts w:ascii="Arial" w:hAnsi="Arial" w:cs="Arial"/>
          <w:lang w:eastAsia="pl-PL"/>
        </w:rPr>
        <w:t>Dokumenty i oświadczenia składane przez Wykonaw</w:t>
      </w:r>
      <w:r w:rsidR="002426C0" w:rsidRPr="000B4AC4">
        <w:rPr>
          <w:rFonts w:ascii="Arial" w:hAnsi="Arial" w:cs="Arial"/>
          <w:lang w:eastAsia="pl-PL"/>
        </w:rPr>
        <w:t>cę powinny być w języku polskim</w:t>
      </w:r>
      <w:r w:rsidRPr="000B4AC4">
        <w:rPr>
          <w:rFonts w:ascii="Arial" w:hAnsi="Arial" w:cs="Arial"/>
          <w:lang w:eastAsia="pl-PL"/>
        </w:rPr>
        <w:t xml:space="preserve">. W przypadku załączenia dokumentów sporządzonych w innym języku niż dopuszczony, Wykonawca zobowiązany jest załączyć tłumaczenie na język polski. </w:t>
      </w:r>
    </w:p>
    <w:p w:rsidR="005F1CE4" w:rsidRPr="000B4AC4" w:rsidRDefault="005F1CE4" w:rsidP="000B4AC4">
      <w:pPr>
        <w:numPr>
          <w:ilvl w:val="0"/>
          <w:numId w:val="19"/>
        </w:numPr>
        <w:suppressAutoHyphens/>
        <w:autoSpaceDE w:val="0"/>
        <w:spacing w:after="0" w:line="360" w:lineRule="auto"/>
        <w:jc w:val="both"/>
        <w:rPr>
          <w:rFonts w:ascii="Arial" w:hAnsi="Arial" w:cs="Arial"/>
          <w:lang w:eastAsia="pl-PL"/>
        </w:rPr>
      </w:pPr>
      <w:r w:rsidRPr="000B4AC4">
        <w:rPr>
          <w:rFonts w:ascii="Arial" w:hAnsi="Arial" w:cs="Arial"/>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t>
      </w:r>
      <w:r w:rsidR="002426C0" w:rsidRPr="000B4AC4">
        <w:rPr>
          <w:rFonts w:ascii="Arial" w:hAnsi="Arial" w:cs="Arial"/>
          <w:lang w:eastAsia="pl-PL"/>
        </w:rPr>
        <w:t>w</w:t>
      </w:r>
      <w:r w:rsidRPr="000B4AC4">
        <w:rPr>
          <w:rFonts w:ascii="Arial" w:hAnsi="Arial" w:cs="Arial"/>
          <w:lang w:eastAsia="pl-PL"/>
        </w:rPr>
        <w:t xml:space="preserve">ykonawcę. </w:t>
      </w:r>
    </w:p>
    <w:p w:rsidR="005F1CE4" w:rsidRPr="000B4AC4" w:rsidRDefault="005F1CE4" w:rsidP="000B4AC4">
      <w:pPr>
        <w:numPr>
          <w:ilvl w:val="0"/>
          <w:numId w:val="19"/>
        </w:numPr>
        <w:suppressAutoHyphens/>
        <w:autoSpaceDE w:val="0"/>
        <w:spacing w:after="0" w:line="360" w:lineRule="auto"/>
        <w:jc w:val="both"/>
        <w:rPr>
          <w:rFonts w:ascii="Arial" w:hAnsi="Arial" w:cs="Arial"/>
          <w:lang w:eastAsia="pl-PL"/>
        </w:rPr>
      </w:pPr>
      <w:r w:rsidRPr="000B4AC4">
        <w:rPr>
          <w:rFonts w:ascii="Arial" w:hAnsi="Arial" w:cs="Arial"/>
          <w:lang w:eastAsia="pl-PL"/>
        </w:rPr>
        <w:t xml:space="preserve">Maksymalny rozmiar jednego pliku przesyłanego za pośrednictwem dedykowanych formularzy do: złożenia, zmiany, wycofania oferty wynosi 150 MB natomiast przy komunikacji wielkość pliku to maksymalnie 500 MB. </w:t>
      </w:r>
    </w:p>
    <w:p w:rsidR="002426C0" w:rsidRPr="000B4AC4" w:rsidRDefault="005F1CE4" w:rsidP="000B4AC4">
      <w:pPr>
        <w:numPr>
          <w:ilvl w:val="0"/>
          <w:numId w:val="19"/>
        </w:numPr>
        <w:suppressAutoHyphens/>
        <w:autoSpaceDE w:val="0"/>
        <w:spacing w:after="0" w:line="360" w:lineRule="auto"/>
        <w:jc w:val="both"/>
        <w:rPr>
          <w:rFonts w:ascii="Arial" w:hAnsi="Arial" w:cs="Arial"/>
          <w:lang w:eastAsia="pl-PL"/>
        </w:rPr>
      </w:pPr>
      <w:r w:rsidRPr="000B4AC4">
        <w:rPr>
          <w:rFonts w:ascii="Arial" w:hAnsi="Arial" w:cs="Arial"/>
          <w:lang w:eastAsia="pl-PL"/>
        </w:rPr>
        <w:t>Formaty plików wykorzystywanych przez w</w:t>
      </w:r>
      <w:r w:rsidR="002426C0" w:rsidRPr="000B4AC4">
        <w:rPr>
          <w:rFonts w:ascii="Arial" w:hAnsi="Arial" w:cs="Arial"/>
          <w:lang w:eastAsia="pl-PL"/>
        </w:rPr>
        <w:t xml:space="preserve">ykonawców powinny być zgodne z „Obwieszczeniem Prezesa Rady Ministrów </w:t>
      </w:r>
      <w:r w:rsidRPr="000B4AC4">
        <w:rPr>
          <w:rFonts w:ascii="Arial" w:hAnsi="Arial" w:cs="Arial"/>
          <w:lang w:eastAsia="pl-PL"/>
        </w:rPr>
        <w:t xml:space="preserve">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rsidR="005F1CE4" w:rsidRPr="000B4AC4" w:rsidRDefault="005F1CE4" w:rsidP="000B4AC4">
      <w:pPr>
        <w:numPr>
          <w:ilvl w:val="0"/>
          <w:numId w:val="19"/>
        </w:numPr>
        <w:suppressAutoHyphens/>
        <w:autoSpaceDE w:val="0"/>
        <w:spacing w:after="0" w:line="360" w:lineRule="auto"/>
        <w:jc w:val="both"/>
        <w:rPr>
          <w:rFonts w:ascii="Arial" w:hAnsi="Arial" w:cs="Arial"/>
          <w:lang w:eastAsia="pl-PL"/>
        </w:rPr>
      </w:pPr>
      <w:r w:rsidRPr="000B4AC4">
        <w:rPr>
          <w:rFonts w:ascii="Arial" w:hAnsi="Arial" w:cs="Arial"/>
          <w:lang w:eastAsia="pl-PL"/>
        </w:rPr>
        <w:t xml:space="preserve">Zalecenia: </w:t>
      </w:r>
    </w:p>
    <w:p w:rsidR="005F1CE4" w:rsidRPr="000B4AC4" w:rsidRDefault="005F1CE4" w:rsidP="000B4AC4">
      <w:pPr>
        <w:numPr>
          <w:ilvl w:val="0"/>
          <w:numId w:val="25"/>
        </w:numPr>
        <w:suppressAutoHyphens/>
        <w:autoSpaceDE w:val="0"/>
        <w:spacing w:after="0" w:line="360" w:lineRule="auto"/>
        <w:jc w:val="both"/>
        <w:rPr>
          <w:rFonts w:ascii="Arial" w:hAnsi="Arial" w:cs="Arial"/>
          <w:lang w:eastAsia="pl-PL"/>
        </w:rPr>
      </w:pPr>
      <w:r w:rsidRPr="000B4AC4">
        <w:rPr>
          <w:rFonts w:ascii="Arial" w:hAnsi="Arial" w:cs="Arial"/>
          <w:iCs/>
          <w:lang w:eastAsia="pl-PL"/>
        </w:rPr>
        <w:lastRenderedPageBreak/>
        <w:t>Zamawiający rekomenduje wykorzystanie formatów: .pdf .</w:t>
      </w:r>
      <w:proofErr w:type="spellStart"/>
      <w:r w:rsidRPr="000B4AC4">
        <w:rPr>
          <w:rFonts w:ascii="Arial" w:hAnsi="Arial" w:cs="Arial"/>
          <w:iCs/>
          <w:lang w:eastAsia="pl-PL"/>
        </w:rPr>
        <w:t>doc</w:t>
      </w:r>
      <w:proofErr w:type="spellEnd"/>
      <w:r w:rsidRPr="000B4AC4">
        <w:rPr>
          <w:rFonts w:ascii="Arial" w:hAnsi="Arial" w:cs="Arial"/>
          <w:iCs/>
          <w:lang w:eastAsia="pl-PL"/>
        </w:rPr>
        <w:t xml:space="preserve"> .xls .jpg (.</w:t>
      </w:r>
      <w:proofErr w:type="spellStart"/>
      <w:r w:rsidRPr="000B4AC4">
        <w:rPr>
          <w:rFonts w:ascii="Arial" w:hAnsi="Arial" w:cs="Arial"/>
          <w:iCs/>
          <w:lang w:eastAsia="pl-PL"/>
        </w:rPr>
        <w:t>jpeg</w:t>
      </w:r>
      <w:proofErr w:type="spellEnd"/>
      <w:r w:rsidRPr="000B4AC4">
        <w:rPr>
          <w:rFonts w:ascii="Arial" w:hAnsi="Arial" w:cs="Arial"/>
          <w:iCs/>
          <w:lang w:eastAsia="pl-PL"/>
        </w:rPr>
        <w:t xml:space="preserve">) ze szczególnym wskazaniem na .pdf </w:t>
      </w:r>
    </w:p>
    <w:p w:rsidR="005F1CE4" w:rsidRPr="000B4AC4" w:rsidRDefault="005F1CE4" w:rsidP="000B4AC4">
      <w:pPr>
        <w:numPr>
          <w:ilvl w:val="0"/>
          <w:numId w:val="25"/>
        </w:numPr>
        <w:suppressAutoHyphens/>
        <w:autoSpaceDE w:val="0"/>
        <w:spacing w:after="0" w:line="360" w:lineRule="auto"/>
        <w:jc w:val="both"/>
        <w:rPr>
          <w:rFonts w:ascii="Arial" w:hAnsi="Arial" w:cs="Arial"/>
          <w:lang w:eastAsia="pl-PL"/>
        </w:rPr>
      </w:pPr>
      <w:r w:rsidRPr="000B4AC4">
        <w:rPr>
          <w:rFonts w:ascii="Arial" w:hAnsi="Arial" w:cs="Arial"/>
          <w:iCs/>
          <w:lang w:eastAsia="pl-PL"/>
        </w:rPr>
        <w:t xml:space="preserve">W celu ewentualnej kompresji danych Zamawiający rekomenduje wykorzystanie jednego z formatów: </w:t>
      </w:r>
      <w:r w:rsidRPr="000B4AC4">
        <w:rPr>
          <w:rFonts w:ascii="Arial" w:hAnsi="Arial" w:cs="Arial"/>
          <w:lang w:eastAsia="pl-PL"/>
        </w:rPr>
        <w:t xml:space="preserve">.zip .7Z </w:t>
      </w:r>
    </w:p>
    <w:p w:rsidR="002426C0" w:rsidRPr="000B4AC4" w:rsidRDefault="002426C0" w:rsidP="000B4AC4">
      <w:pPr>
        <w:numPr>
          <w:ilvl w:val="0"/>
          <w:numId w:val="25"/>
        </w:numPr>
        <w:suppressAutoHyphens/>
        <w:autoSpaceDE w:val="0"/>
        <w:spacing w:after="0" w:line="360" w:lineRule="auto"/>
        <w:jc w:val="both"/>
        <w:rPr>
          <w:rFonts w:ascii="Arial" w:hAnsi="Arial" w:cs="Arial"/>
          <w:lang w:eastAsia="pl-PL"/>
        </w:rPr>
      </w:pPr>
      <w:r w:rsidRPr="000B4AC4">
        <w:rPr>
          <w:rFonts w:ascii="Arial" w:hAnsi="Arial" w:cs="Arial"/>
          <w:lang w:eastAsia="pl-PL"/>
        </w:rPr>
        <w:t xml:space="preserve">Zamawiający zwraca uwagę na ograniczenia wielkości plików podpisywanych profilem zaufanym, który wynosi max 10MB, oraz na ograniczenie wielkości plików podpisywanych w aplikacji </w:t>
      </w:r>
      <w:proofErr w:type="spellStart"/>
      <w:r w:rsidRPr="000B4AC4">
        <w:rPr>
          <w:rFonts w:ascii="Arial" w:hAnsi="Arial" w:cs="Arial"/>
          <w:lang w:eastAsia="pl-PL"/>
        </w:rPr>
        <w:t>eDoApp</w:t>
      </w:r>
      <w:proofErr w:type="spellEnd"/>
      <w:r w:rsidRPr="000B4AC4">
        <w:rPr>
          <w:rFonts w:ascii="Arial" w:hAnsi="Arial" w:cs="Arial"/>
          <w:lang w:eastAsia="pl-PL"/>
        </w:rPr>
        <w:t xml:space="preserve"> służącej do składania podpisu osobistego, który wynosi max 5MB.</w:t>
      </w:r>
    </w:p>
    <w:p w:rsidR="002426C0" w:rsidRPr="000B4AC4" w:rsidRDefault="002426C0" w:rsidP="000B4AC4">
      <w:pPr>
        <w:numPr>
          <w:ilvl w:val="0"/>
          <w:numId w:val="25"/>
        </w:numPr>
        <w:suppressAutoHyphens/>
        <w:autoSpaceDE w:val="0"/>
        <w:spacing w:after="0" w:line="360" w:lineRule="auto"/>
        <w:jc w:val="both"/>
        <w:rPr>
          <w:rFonts w:ascii="Arial" w:hAnsi="Arial" w:cs="Arial"/>
          <w:lang w:eastAsia="pl-PL"/>
        </w:rPr>
      </w:pPr>
      <w:r w:rsidRPr="000B4AC4">
        <w:rPr>
          <w:rFonts w:ascii="Arial" w:hAnsi="Arial" w:cs="Arial"/>
          <w:lang w:eastAsia="pl-P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0B4AC4">
        <w:rPr>
          <w:rFonts w:ascii="Arial" w:hAnsi="Arial" w:cs="Arial"/>
          <w:lang w:eastAsia="pl-PL"/>
        </w:rPr>
        <w:t>PAdES</w:t>
      </w:r>
      <w:proofErr w:type="spellEnd"/>
      <w:r w:rsidRPr="000B4AC4">
        <w:rPr>
          <w:rFonts w:ascii="Arial" w:hAnsi="Arial" w:cs="Arial"/>
          <w:lang w:eastAsia="pl-PL"/>
        </w:rPr>
        <w:t>.</w:t>
      </w:r>
    </w:p>
    <w:p w:rsidR="002426C0" w:rsidRPr="000B4AC4" w:rsidRDefault="002426C0" w:rsidP="000B4AC4">
      <w:pPr>
        <w:numPr>
          <w:ilvl w:val="0"/>
          <w:numId w:val="25"/>
        </w:numPr>
        <w:suppressAutoHyphens/>
        <w:autoSpaceDE w:val="0"/>
        <w:spacing w:after="0" w:line="360" w:lineRule="auto"/>
        <w:jc w:val="both"/>
        <w:rPr>
          <w:rFonts w:ascii="Arial" w:hAnsi="Arial" w:cs="Arial"/>
          <w:lang w:eastAsia="pl-PL"/>
        </w:rPr>
      </w:pPr>
      <w:r w:rsidRPr="000B4AC4">
        <w:rPr>
          <w:rFonts w:ascii="Arial" w:hAnsi="Arial" w:cs="Arial"/>
          <w:lang w:eastAsia="pl-PL"/>
        </w:rPr>
        <w:t xml:space="preserve">Pliki w innych formatach niż PDF zaleca się opatrzyć zewnętrznym podpisem </w:t>
      </w:r>
      <w:proofErr w:type="spellStart"/>
      <w:r w:rsidRPr="000B4AC4">
        <w:rPr>
          <w:rFonts w:ascii="Arial" w:hAnsi="Arial" w:cs="Arial"/>
          <w:lang w:eastAsia="pl-PL"/>
        </w:rPr>
        <w:t>XAdES</w:t>
      </w:r>
      <w:proofErr w:type="spellEnd"/>
      <w:r w:rsidRPr="000B4AC4">
        <w:rPr>
          <w:rFonts w:ascii="Arial" w:hAnsi="Arial" w:cs="Arial"/>
          <w:lang w:eastAsia="pl-PL"/>
        </w:rPr>
        <w:t>. Wykonawca powinien pamiętać, aby plik z podpisem przekazywać łącznie z dokumentem podpisywanym.</w:t>
      </w:r>
    </w:p>
    <w:p w:rsidR="002426C0" w:rsidRPr="000B4AC4" w:rsidRDefault="002426C0" w:rsidP="000B4AC4">
      <w:pPr>
        <w:numPr>
          <w:ilvl w:val="0"/>
          <w:numId w:val="25"/>
        </w:numPr>
        <w:suppressAutoHyphens/>
        <w:autoSpaceDE w:val="0"/>
        <w:spacing w:after="0" w:line="360" w:lineRule="auto"/>
        <w:jc w:val="both"/>
        <w:rPr>
          <w:rFonts w:ascii="Arial" w:hAnsi="Arial" w:cs="Arial"/>
          <w:lang w:eastAsia="pl-PL"/>
        </w:rPr>
      </w:pPr>
      <w:r w:rsidRPr="000B4AC4">
        <w:rPr>
          <w:rFonts w:ascii="Arial" w:hAnsi="Arial" w:cs="Arial"/>
          <w:lang w:eastAsia="pl-PL"/>
        </w:rPr>
        <w:t>Zamawiający zaleca aby w przypadku podpisywania pliku przez kilka osób, stosować podpisy tego samego rodzaju. Podpisywanie różnymi rodzajami podpisów np. osobistym i kwalifikowanym może doprowadzić do problemów w weryfikacji plików.</w:t>
      </w:r>
    </w:p>
    <w:p w:rsidR="002426C0" w:rsidRPr="000B4AC4" w:rsidRDefault="002426C0" w:rsidP="000B4AC4">
      <w:pPr>
        <w:numPr>
          <w:ilvl w:val="0"/>
          <w:numId w:val="25"/>
        </w:numPr>
        <w:suppressAutoHyphens/>
        <w:autoSpaceDE w:val="0"/>
        <w:spacing w:after="0" w:line="360" w:lineRule="auto"/>
        <w:jc w:val="both"/>
        <w:rPr>
          <w:rFonts w:ascii="Arial" w:hAnsi="Arial" w:cs="Arial"/>
          <w:lang w:eastAsia="pl-PL"/>
        </w:rPr>
      </w:pPr>
      <w:r w:rsidRPr="000B4AC4">
        <w:rPr>
          <w:rFonts w:ascii="Arial" w:hAnsi="Arial" w:cs="Arial"/>
          <w:iCs/>
          <w:lang w:eastAsia="pl-PL"/>
        </w:rPr>
        <w:t xml:space="preserve">Podczas podpisywania plików zaleca się stosowanie algorytmu skrótu SHA2 zamiast SHA1. </w:t>
      </w:r>
    </w:p>
    <w:p w:rsidR="002426C0" w:rsidRPr="000B4AC4" w:rsidRDefault="002426C0" w:rsidP="000B4AC4">
      <w:pPr>
        <w:numPr>
          <w:ilvl w:val="0"/>
          <w:numId w:val="25"/>
        </w:numPr>
        <w:suppressAutoHyphens/>
        <w:autoSpaceDE w:val="0"/>
        <w:spacing w:after="0" w:line="360" w:lineRule="auto"/>
        <w:jc w:val="both"/>
        <w:rPr>
          <w:rFonts w:ascii="Arial" w:hAnsi="Arial" w:cs="Arial"/>
          <w:lang w:eastAsia="pl-PL"/>
        </w:rPr>
      </w:pPr>
      <w:r w:rsidRPr="000B4AC4">
        <w:rPr>
          <w:rFonts w:ascii="Arial" w:hAnsi="Arial" w:cs="Arial"/>
          <w:lang w:eastAsia="pl-PL"/>
        </w:rPr>
        <w:t>Jeśli Wykonawca pakuje dokumenty np. w plik ZIP zalecamy wcześniejsze podpisanie każdego ze skompresowanych plików.</w:t>
      </w:r>
    </w:p>
    <w:p w:rsidR="002426C0" w:rsidRPr="000B4AC4" w:rsidRDefault="002426C0" w:rsidP="000B4AC4">
      <w:pPr>
        <w:numPr>
          <w:ilvl w:val="0"/>
          <w:numId w:val="25"/>
        </w:numPr>
        <w:suppressAutoHyphens/>
        <w:autoSpaceDE w:val="0"/>
        <w:spacing w:after="0" w:line="360" w:lineRule="auto"/>
        <w:jc w:val="both"/>
        <w:rPr>
          <w:rFonts w:ascii="Arial" w:hAnsi="Arial" w:cs="Arial"/>
          <w:lang w:eastAsia="pl-PL"/>
        </w:rPr>
      </w:pPr>
      <w:r w:rsidRPr="000B4AC4">
        <w:rPr>
          <w:rFonts w:ascii="Arial" w:hAnsi="Arial" w:cs="Arial"/>
          <w:lang w:eastAsia="pl-PL"/>
        </w:rPr>
        <w:t>Zamawiający rekomenduje wykorzystanie podpisu z kwalifikowanym znacznikiem czasu.</w:t>
      </w:r>
    </w:p>
    <w:p w:rsidR="002426C0" w:rsidRPr="000B4AC4" w:rsidRDefault="002426C0" w:rsidP="000B4AC4">
      <w:pPr>
        <w:numPr>
          <w:ilvl w:val="0"/>
          <w:numId w:val="25"/>
        </w:numPr>
        <w:suppressAutoHyphens/>
        <w:autoSpaceDE w:val="0"/>
        <w:spacing w:after="0" w:line="360" w:lineRule="auto"/>
        <w:jc w:val="both"/>
        <w:rPr>
          <w:rFonts w:ascii="Arial" w:hAnsi="Arial" w:cs="Arial"/>
          <w:lang w:eastAsia="pl-PL"/>
        </w:rPr>
      </w:pPr>
      <w:r w:rsidRPr="000B4AC4">
        <w:rPr>
          <w:rFonts w:ascii="Arial" w:hAnsi="Arial" w:cs="Arial"/>
          <w:lang w:eastAsia="pl-PL"/>
        </w:rPr>
        <w:t>Zamawiający zaleca aby nie wprowadzać jakichkolwiek zmian w plikach po podpisaniu ich podpisem kwalifikowanym. Może to skutkować naruszeniem integralności plików co równoważne będzie z koniecznością odrzucenia oferty w postępowaniu.</w:t>
      </w:r>
    </w:p>
    <w:p w:rsidR="002426C0" w:rsidRPr="000B4AC4" w:rsidRDefault="002426C0" w:rsidP="000B4AC4">
      <w:pPr>
        <w:numPr>
          <w:ilvl w:val="0"/>
          <w:numId w:val="19"/>
        </w:numPr>
        <w:suppressAutoHyphens/>
        <w:autoSpaceDE w:val="0"/>
        <w:spacing w:after="0" w:line="360" w:lineRule="auto"/>
        <w:jc w:val="both"/>
        <w:rPr>
          <w:rFonts w:ascii="Arial" w:hAnsi="Arial" w:cs="Arial"/>
          <w:u w:val="single"/>
          <w:lang w:eastAsia="pl-PL"/>
        </w:rPr>
      </w:pPr>
      <w:r w:rsidRPr="000B4AC4">
        <w:rPr>
          <w:rFonts w:ascii="Arial" w:hAnsi="Arial" w:cs="Arial"/>
          <w:u w:val="single"/>
          <w:lang w:eastAsia="pl-PL"/>
        </w:rPr>
        <w:t>Dokumenty stanowiące ofertę, które należy złożyć:</w:t>
      </w:r>
    </w:p>
    <w:p w:rsidR="002426C0" w:rsidRPr="000B4AC4" w:rsidRDefault="002426C0" w:rsidP="000B4AC4">
      <w:pPr>
        <w:numPr>
          <w:ilvl w:val="0"/>
          <w:numId w:val="26"/>
        </w:numPr>
        <w:suppressAutoHyphens/>
        <w:autoSpaceDE w:val="0"/>
        <w:spacing w:after="0" w:line="360" w:lineRule="auto"/>
        <w:jc w:val="both"/>
        <w:rPr>
          <w:rFonts w:ascii="Arial" w:hAnsi="Arial" w:cs="Arial"/>
          <w:lang w:eastAsia="pl-PL"/>
        </w:rPr>
      </w:pPr>
      <w:r w:rsidRPr="000B4AC4">
        <w:rPr>
          <w:rFonts w:ascii="Arial" w:hAnsi="Arial" w:cs="Arial"/>
          <w:lang w:eastAsia="pl-PL"/>
        </w:rPr>
        <w:t>Formularz ofertowy</w:t>
      </w:r>
      <w:r w:rsidR="001E33D0" w:rsidRPr="000B4AC4">
        <w:rPr>
          <w:rFonts w:ascii="Arial" w:hAnsi="Arial" w:cs="Arial"/>
          <w:lang w:eastAsia="pl-PL"/>
        </w:rPr>
        <w:t xml:space="preserve"> (załącznik nr 1 do SWZ)</w:t>
      </w:r>
      <w:r w:rsidRPr="000B4AC4">
        <w:rPr>
          <w:rFonts w:ascii="Arial" w:hAnsi="Arial" w:cs="Arial"/>
          <w:lang w:eastAsia="pl-PL"/>
        </w:rPr>
        <w:t>,</w:t>
      </w:r>
    </w:p>
    <w:p w:rsidR="002426C0" w:rsidRPr="000B4AC4" w:rsidRDefault="002426C0" w:rsidP="000B4AC4">
      <w:pPr>
        <w:numPr>
          <w:ilvl w:val="0"/>
          <w:numId w:val="26"/>
        </w:numPr>
        <w:suppressAutoHyphens/>
        <w:autoSpaceDE w:val="0"/>
        <w:spacing w:after="0" w:line="360" w:lineRule="auto"/>
        <w:jc w:val="both"/>
        <w:rPr>
          <w:rFonts w:ascii="Arial" w:hAnsi="Arial" w:cs="Arial"/>
          <w:lang w:eastAsia="pl-PL"/>
        </w:rPr>
      </w:pPr>
      <w:r w:rsidRPr="000B4AC4">
        <w:rPr>
          <w:rFonts w:ascii="Arial" w:hAnsi="Arial" w:cs="Arial"/>
          <w:lang w:eastAsia="pl-PL"/>
        </w:rPr>
        <w:t>Arkusz asortymentowo-cenowy</w:t>
      </w:r>
      <w:r w:rsidR="001E33D0" w:rsidRPr="000B4AC4">
        <w:rPr>
          <w:rFonts w:ascii="Arial" w:hAnsi="Arial" w:cs="Arial"/>
          <w:lang w:eastAsia="pl-PL"/>
        </w:rPr>
        <w:t xml:space="preserve"> (załącznik nr 2 do SWZ)</w:t>
      </w:r>
      <w:r w:rsidRPr="000B4AC4">
        <w:rPr>
          <w:rFonts w:ascii="Arial" w:hAnsi="Arial" w:cs="Arial"/>
          <w:lang w:eastAsia="pl-PL"/>
        </w:rPr>
        <w:t>,</w:t>
      </w:r>
    </w:p>
    <w:p w:rsidR="006F5CA6" w:rsidRDefault="006F5CA6" w:rsidP="000B4AC4">
      <w:pPr>
        <w:numPr>
          <w:ilvl w:val="0"/>
          <w:numId w:val="26"/>
        </w:numPr>
        <w:suppressAutoHyphens/>
        <w:autoSpaceDE w:val="0"/>
        <w:spacing w:after="0" w:line="360" w:lineRule="auto"/>
        <w:jc w:val="both"/>
        <w:rPr>
          <w:rFonts w:ascii="Arial" w:hAnsi="Arial" w:cs="Arial"/>
          <w:lang w:eastAsia="pl-PL"/>
        </w:rPr>
      </w:pPr>
      <w:r>
        <w:rPr>
          <w:rFonts w:ascii="Arial" w:hAnsi="Arial" w:cs="Arial"/>
          <w:lang w:eastAsia="pl-PL"/>
        </w:rPr>
        <w:t xml:space="preserve">Oświadczenie Wykonawcy, o którym mowa w art. 125 ust. 1 ustawy </w:t>
      </w:r>
      <w:proofErr w:type="spellStart"/>
      <w:r>
        <w:rPr>
          <w:rFonts w:ascii="Arial" w:hAnsi="Arial" w:cs="Arial"/>
          <w:lang w:eastAsia="pl-PL"/>
        </w:rPr>
        <w:t>pzp</w:t>
      </w:r>
      <w:proofErr w:type="spellEnd"/>
      <w:r>
        <w:rPr>
          <w:rFonts w:ascii="Arial" w:hAnsi="Arial" w:cs="Arial"/>
          <w:lang w:eastAsia="pl-PL"/>
        </w:rPr>
        <w:t xml:space="preserve"> – JEDZ (</w:t>
      </w:r>
      <w:r w:rsidRPr="006F5CA6">
        <w:rPr>
          <w:rFonts w:ascii="Arial" w:hAnsi="Arial" w:cs="Arial"/>
          <w:lang w:eastAsia="pl-PL"/>
        </w:rPr>
        <w:t>załącznik nr 3 do SWZ</w:t>
      </w:r>
      <w:r>
        <w:rPr>
          <w:rFonts w:ascii="Arial" w:hAnsi="Arial" w:cs="Arial"/>
          <w:lang w:eastAsia="pl-PL"/>
        </w:rPr>
        <w:t xml:space="preserve">) </w:t>
      </w:r>
      <w:r w:rsidRPr="006F5CA6">
        <w:rPr>
          <w:rFonts w:ascii="Arial" w:hAnsi="Arial" w:cs="Arial"/>
          <w:lang w:eastAsia="pl-PL"/>
        </w:rPr>
        <w:t>– w przypadku wspólnego ubiegania się o zamówienie przez Wykonawców, oświadczenie składa każdy z Wykonawców</w:t>
      </w:r>
      <w:r>
        <w:rPr>
          <w:rFonts w:ascii="Arial" w:hAnsi="Arial" w:cs="Arial"/>
          <w:lang w:eastAsia="pl-PL"/>
        </w:rPr>
        <w:t>;</w:t>
      </w:r>
    </w:p>
    <w:p w:rsidR="00511270" w:rsidRPr="000B4AC4" w:rsidRDefault="00511270" w:rsidP="000B4AC4">
      <w:pPr>
        <w:numPr>
          <w:ilvl w:val="0"/>
          <w:numId w:val="26"/>
        </w:numPr>
        <w:suppressAutoHyphens/>
        <w:autoSpaceDE w:val="0"/>
        <w:spacing w:after="0" w:line="360" w:lineRule="auto"/>
        <w:jc w:val="both"/>
        <w:rPr>
          <w:rFonts w:ascii="Arial" w:hAnsi="Arial" w:cs="Arial"/>
          <w:lang w:eastAsia="pl-PL"/>
        </w:rPr>
      </w:pPr>
      <w:r w:rsidRPr="000B4AC4">
        <w:rPr>
          <w:rFonts w:ascii="Arial" w:hAnsi="Arial" w:cs="Arial"/>
          <w:lang w:eastAsia="pl-PL"/>
        </w:rPr>
        <w:t xml:space="preserve">Oświadczenie Wykonawcy o niepodleganiu wykluczeniu z postępowania </w:t>
      </w:r>
      <w:r w:rsidR="006F5CA6" w:rsidRPr="006F5CA6">
        <w:rPr>
          <w:rFonts w:ascii="Arial" w:hAnsi="Arial" w:cs="Arial"/>
          <w:lang w:eastAsia="pl-PL"/>
        </w:rPr>
        <w:t>na podstawie art. art. 5k rozporządzenia 833/2014</w:t>
      </w:r>
      <w:r w:rsidR="006F5CA6">
        <w:rPr>
          <w:rFonts w:ascii="Arial" w:hAnsi="Arial" w:cs="Arial"/>
          <w:lang w:eastAsia="pl-PL"/>
        </w:rPr>
        <w:t xml:space="preserve"> </w:t>
      </w:r>
      <w:r w:rsidR="006F5CA6" w:rsidRPr="006F5CA6">
        <w:rPr>
          <w:rFonts w:ascii="Arial" w:hAnsi="Arial" w:cs="Arial"/>
          <w:lang w:eastAsia="pl-PL"/>
        </w:rPr>
        <w:t xml:space="preserve">oraz art. 7 ust. 1 ustawy </w:t>
      </w:r>
      <w:r w:rsidR="006F5CA6" w:rsidRPr="006F5CA6">
        <w:rPr>
          <w:rFonts w:ascii="Arial" w:hAnsi="Arial" w:cs="Arial"/>
          <w:iCs/>
          <w:lang w:eastAsia="pl-PL"/>
        </w:rPr>
        <w:t xml:space="preserve">o szczególnych rozwiązaniach w zakresie przeciwdziałania wspieraniu agresji na </w:t>
      </w:r>
      <w:r w:rsidR="006F5CA6" w:rsidRPr="006F5CA6">
        <w:rPr>
          <w:rFonts w:ascii="Arial" w:hAnsi="Arial" w:cs="Arial"/>
          <w:iCs/>
          <w:lang w:eastAsia="pl-PL"/>
        </w:rPr>
        <w:lastRenderedPageBreak/>
        <w:t>Ukrainę oraz służących ochronie bezpieczeństwa narodowego</w:t>
      </w:r>
      <w:r w:rsidR="006F5CA6" w:rsidRPr="006F5CA6">
        <w:rPr>
          <w:rFonts w:ascii="Arial" w:hAnsi="Arial" w:cs="Arial"/>
          <w:lang w:eastAsia="pl-PL"/>
        </w:rPr>
        <w:t xml:space="preserve"> </w:t>
      </w:r>
      <w:r w:rsidRPr="000B4AC4">
        <w:rPr>
          <w:rFonts w:ascii="Arial" w:hAnsi="Arial" w:cs="Arial"/>
          <w:lang w:eastAsia="pl-PL"/>
        </w:rPr>
        <w:t xml:space="preserve">– w przypadku wspólnego ubiegania się o zamówienie przez Wykonawców, oświadczenie o niepoleganiu wykluczeniu składa każdy z Wykonawców (załącznik nr </w:t>
      </w:r>
      <w:r w:rsidR="006F5CA6">
        <w:rPr>
          <w:rFonts w:ascii="Arial" w:hAnsi="Arial" w:cs="Arial"/>
          <w:lang w:eastAsia="pl-PL"/>
        </w:rPr>
        <w:t>4</w:t>
      </w:r>
      <w:r w:rsidRPr="000B4AC4">
        <w:rPr>
          <w:rFonts w:ascii="Arial" w:hAnsi="Arial" w:cs="Arial"/>
          <w:lang w:eastAsia="pl-PL"/>
        </w:rPr>
        <w:t xml:space="preserve"> do SWZ),</w:t>
      </w:r>
    </w:p>
    <w:p w:rsidR="002426C0" w:rsidRPr="000B4AC4" w:rsidRDefault="002426C0" w:rsidP="000B4AC4">
      <w:pPr>
        <w:numPr>
          <w:ilvl w:val="0"/>
          <w:numId w:val="26"/>
        </w:numPr>
        <w:suppressAutoHyphens/>
        <w:autoSpaceDE w:val="0"/>
        <w:spacing w:after="0" w:line="360" w:lineRule="auto"/>
        <w:jc w:val="both"/>
        <w:rPr>
          <w:rFonts w:ascii="Arial" w:hAnsi="Arial" w:cs="Arial"/>
          <w:lang w:eastAsia="pl-PL"/>
        </w:rPr>
      </w:pPr>
      <w:r w:rsidRPr="000B4AC4">
        <w:rPr>
          <w:rFonts w:ascii="Arial" w:hAnsi="Arial" w:cs="Arial"/>
          <w:lang w:eastAsia="pl-PL"/>
        </w:rPr>
        <w:t>Pełnomocnictwo upoważniające do złożenia oferty, o ile ofertę składa pełnomocnik;</w:t>
      </w:r>
    </w:p>
    <w:p w:rsidR="006027F3" w:rsidRPr="000B4AC4" w:rsidRDefault="002426C0" w:rsidP="000B4AC4">
      <w:pPr>
        <w:numPr>
          <w:ilvl w:val="0"/>
          <w:numId w:val="26"/>
        </w:numPr>
        <w:suppressAutoHyphens/>
        <w:autoSpaceDE w:val="0"/>
        <w:spacing w:after="0" w:line="360" w:lineRule="auto"/>
        <w:jc w:val="both"/>
        <w:rPr>
          <w:rFonts w:ascii="Arial" w:hAnsi="Arial" w:cs="Arial"/>
          <w:lang w:eastAsia="pl-PL"/>
        </w:rPr>
      </w:pPr>
      <w:r w:rsidRPr="000B4AC4">
        <w:rPr>
          <w:rFonts w:ascii="Arial" w:hAnsi="Arial" w:cs="Arial"/>
          <w:lang w:eastAsia="pl-PL"/>
        </w:rPr>
        <w:t xml:space="preserve">Pełnomocnictwo dla pełnomocnika do reprezentowania w postępowaniu Wykonawców wspólnie ubiegających się o udzielenie zamówienia </w:t>
      </w:r>
      <w:r w:rsidR="00792D10" w:rsidRPr="000B4AC4">
        <w:rPr>
          <w:rFonts w:ascii="Arial" w:hAnsi="Arial" w:cs="Arial"/>
          <w:lang w:eastAsia="pl-PL"/>
        </w:rPr>
        <w:t>–</w:t>
      </w:r>
      <w:r w:rsidRPr="000B4AC4">
        <w:rPr>
          <w:rFonts w:ascii="Arial" w:hAnsi="Arial" w:cs="Arial"/>
          <w:lang w:eastAsia="pl-PL"/>
        </w:rPr>
        <w:t xml:space="preserve"> dotyczy</w:t>
      </w:r>
      <w:r w:rsidR="00792D10" w:rsidRPr="000B4AC4">
        <w:rPr>
          <w:rFonts w:ascii="Arial" w:hAnsi="Arial" w:cs="Arial"/>
          <w:lang w:eastAsia="pl-PL"/>
        </w:rPr>
        <w:t xml:space="preserve"> </w:t>
      </w:r>
      <w:r w:rsidRPr="000B4AC4">
        <w:rPr>
          <w:rFonts w:ascii="Arial" w:hAnsi="Arial" w:cs="Arial"/>
          <w:lang w:eastAsia="pl-PL"/>
        </w:rPr>
        <w:t>ofert składanych przez Wykonawców wspólnie ubiegających się o udzielenie zamówienia;</w:t>
      </w:r>
    </w:p>
    <w:p w:rsidR="002426C0" w:rsidRPr="000B4AC4" w:rsidRDefault="002426C0" w:rsidP="000B4AC4">
      <w:pPr>
        <w:numPr>
          <w:ilvl w:val="0"/>
          <w:numId w:val="19"/>
        </w:numPr>
        <w:suppressAutoHyphens/>
        <w:autoSpaceDE w:val="0"/>
        <w:spacing w:after="0" w:line="360" w:lineRule="auto"/>
        <w:jc w:val="both"/>
        <w:rPr>
          <w:rFonts w:ascii="Arial" w:hAnsi="Arial" w:cs="Arial"/>
          <w:lang w:eastAsia="pl-PL"/>
        </w:rPr>
      </w:pPr>
      <w:r w:rsidRPr="000B4AC4">
        <w:rPr>
          <w:rFonts w:ascii="Arial" w:hAnsi="Arial" w:cs="Arial"/>
          <w:lang w:eastAsia="pl-PL"/>
        </w:rPr>
        <w:t>Pełnomocnictwo do złożenia oferty musi być złożone w oryginale w takiej samej formie, jak składana oferta (</w:t>
      </w:r>
      <w:proofErr w:type="spellStart"/>
      <w:r w:rsidRPr="000B4AC4">
        <w:rPr>
          <w:rFonts w:ascii="Arial" w:hAnsi="Arial" w:cs="Arial"/>
          <w:lang w:eastAsia="pl-PL"/>
        </w:rPr>
        <w:t>t.j</w:t>
      </w:r>
      <w:proofErr w:type="spellEnd"/>
      <w:r w:rsidRPr="000B4AC4">
        <w:rPr>
          <w:rFonts w:ascii="Arial" w:hAnsi="Arial" w:cs="Arial"/>
          <w:lang w:eastAsia="pl-PL"/>
        </w:rPr>
        <w:t>. w formie elektronicznej).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mocodawcy. Elektroniczna kopia pełnomocnictwa nie może być uwierzytelniona przez upełnomocnionego.</w:t>
      </w:r>
    </w:p>
    <w:p w:rsidR="002426C0" w:rsidRPr="007B73A2" w:rsidRDefault="002426C0" w:rsidP="000B4AC4">
      <w:pPr>
        <w:numPr>
          <w:ilvl w:val="0"/>
          <w:numId w:val="19"/>
        </w:numPr>
        <w:suppressAutoHyphens/>
        <w:autoSpaceDE w:val="0"/>
        <w:spacing w:after="0" w:line="360" w:lineRule="auto"/>
        <w:jc w:val="both"/>
        <w:rPr>
          <w:rFonts w:ascii="Arial" w:hAnsi="Arial" w:cs="Arial"/>
          <w:lang w:eastAsia="pl-PL"/>
        </w:rPr>
      </w:pPr>
      <w:r w:rsidRPr="007B73A2">
        <w:rPr>
          <w:rFonts w:ascii="Arial" w:hAnsi="Arial" w:cs="Arial"/>
          <w:lang w:eastAsia="pl-PL"/>
        </w:rPr>
        <w:t>Oferty składane wspólnie (konsorcjum, spółka cywilna itp.)</w:t>
      </w:r>
    </w:p>
    <w:p w:rsidR="002426C0" w:rsidRPr="000B4AC4" w:rsidRDefault="002426C0" w:rsidP="000B4AC4">
      <w:pPr>
        <w:numPr>
          <w:ilvl w:val="0"/>
          <w:numId w:val="27"/>
        </w:numPr>
        <w:suppressAutoHyphens/>
        <w:autoSpaceDE w:val="0"/>
        <w:spacing w:after="0" w:line="360" w:lineRule="auto"/>
        <w:jc w:val="both"/>
        <w:rPr>
          <w:rFonts w:ascii="Arial" w:hAnsi="Arial" w:cs="Arial"/>
          <w:lang w:eastAsia="pl-PL"/>
        </w:rPr>
      </w:pPr>
      <w:r w:rsidRPr="000B4AC4">
        <w:rPr>
          <w:rFonts w:ascii="Arial" w:hAnsi="Arial" w:cs="Arial"/>
          <w:lang w:eastAsia="pl-PL"/>
        </w:rPr>
        <w:t>Wykonawcy mogą wspólnie ubiegać się o udzielenie zamówienia.</w:t>
      </w:r>
    </w:p>
    <w:p w:rsidR="002426C0" w:rsidRPr="000B4AC4" w:rsidRDefault="002426C0" w:rsidP="000B4AC4">
      <w:pPr>
        <w:numPr>
          <w:ilvl w:val="0"/>
          <w:numId w:val="27"/>
        </w:numPr>
        <w:suppressAutoHyphens/>
        <w:autoSpaceDE w:val="0"/>
        <w:spacing w:after="0" w:line="360" w:lineRule="auto"/>
        <w:jc w:val="both"/>
        <w:rPr>
          <w:rFonts w:ascii="Arial" w:hAnsi="Arial" w:cs="Arial"/>
          <w:lang w:eastAsia="pl-PL"/>
        </w:rPr>
      </w:pPr>
      <w:r w:rsidRPr="000B4AC4">
        <w:rPr>
          <w:rFonts w:ascii="Arial" w:hAnsi="Arial" w:cs="Arial"/>
          <w:lang w:eastAsia="pl-PL"/>
        </w:rPr>
        <w:t>Wykonawcy składający ofertę wspólną ustanawiają pełnomocnika do reprezentowania ich w postępowaniu o udzielenie zamówienia albo reprezentowania w postępowaniu i zawarcia umowy.</w:t>
      </w:r>
    </w:p>
    <w:p w:rsidR="002426C0" w:rsidRPr="000B4AC4" w:rsidRDefault="002426C0" w:rsidP="000B4AC4">
      <w:pPr>
        <w:numPr>
          <w:ilvl w:val="0"/>
          <w:numId w:val="27"/>
        </w:numPr>
        <w:suppressAutoHyphens/>
        <w:autoSpaceDE w:val="0"/>
        <w:spacing w:after="0" w:line="360" w:lineRule="auto"/>
        <w:jc w:val="both"/>
        <w:rPr>
          <w:rFonts w:ascii="Arial" w:hAnsi="Arial" w:cs="Arial"/>
          <w:lang w:eastAsia="pl-PL"/>
        </w:rPr>
      </w:pPr>
      <w:r w:rsidRPr="000B4AC4">
        <w:rPr>
          <w:rFonts w:ascii="Arial" w:hAnsi="Arial" w:cs="Arial"/>
          <w:lang w:eastAsia="pl-PL"/>
        </w:rPr>
        <w:t>Do oferty wspólnej Wykonawcy dołączają pełnomocnictwo.</w:t>
      </w:r>
    </w:p>
    <w:p w:rsidR="002426C0" w:rsidRPr="000B4AC4" w:rsidRDefault="002426C0" w:rsidP="000B4AC4">
      <w:pPr>
        <w:numPr>
          <w:ilvl w:val="0"/>
          <w:numId w:val="27"/>
        </w:numPr>
        <w:suppressAutoHyphens/>
        <w:autoSpaceDE w:val="0"/>
        <w:spacing w:after="0" w:line="360" w:lineRule="auto"/>
        <w:jc w:val="both"/>
        <w:rPr>
          <w:rFonts w:ascii="Arial" w:hAnsi="Arial" w:cs="Arial"/>
          <w:lang w:eastAsia="pl-PL"/>
        </w:rPr>
      </w:pPr>
      <w:r w:rsidRPr="000B4AC4">
        <w:rPr>
          <w:rFonts w:ascii="Arial" w:hAnsi="Arial" w:cs="Arial"/>
          <w:lang w:eastAsia="pl-PL"/>
        </w:rPr>
        <w:t>Pełnomocnik pozostaje w kontakcie z Zamawiającym w toku postępowania i do niego Zamawiający kieruje informacje, korespondencję, itp.</w:t>
      </w:r>
    </w:p>
    <w:p w:rsidR="002426C0" w:rsidRPr="000B4AC4" w:rsidRDefault="002426C0" w:rsidP="000B4AC4">
      <w:pPr>
        <w:numPr>
          <w:ilvl w:val="0"/>
          <w:numId w:val="27"/>
        </w:numPr>
        <w:suppressAutoHyphens/>
        <w:autoSpaceDE w:val="0"/>
        <w:spacing w:after="0" w:line="360" w:lineRule="auto"/>
        <w:jc w:val="both"/>
        <w:rPr>
          <w:rFonts w:ascii="Arial" w:hAnsi="Arial" w:cs="Arial"/>
          <w:lang w:eastAsia="pl-PL"/>
        </w:rPr>
      </w:pPr>
      <w:r w:rsidRPr="000B4AC4">
        <w:rPr>
          <w:rFonts w:ascii="Arial" w:hAnsi="Arial" w:cs="Arial"/>
          <w:lang w:eastAsia="pl-PL"/>
        </w:rPr>
        <w:t>Oferta wspólna, składana przez dwóch lub więcej Wykonawców, powinna spełniać następujące wymagania:</w:t>
      </w:r>
    </w:p>
    <w:p w:rsidR="002426C0" w:rsidRPr="000B4AC4" w:rsidRDefault="002426C0" w:rsidP="000B4AC4">
      <w:pPr>
        <w:numPr>
          <w:ilvl w:val="0"/>
          <w:numId w:val="28"/>
        </w:numPr>
        <w:suppressAutoHyphens/>
        <w:autoSpaceDE w:val="0"/>
        <w:spacing w:after="0" w:line="360" w:lineRule="auto"/>
        <w:jc w:val="both"/>
        <w:rPr>
          <w:rFonts w:ascii="Arial" w:hAnsi="Arial" w:cs="Arial"/>
          <w:lang w:eastAsia="pl-PL"/>
        </w:rPr>
      </w:pPr>
      <w:r w:rsidRPr="000B4AC4">
        <w:rPr>
          <w:rFonts w:ascii="Arial" w:hAnsi="Arial" w:cs="Arial"/>
          <w:lang w:eastAsia="pl-PL"/>
        </w:rPr>
        <w:t>oferta wspólna powinna być sporządzona zgodnie z SWZ;</w:t>
      </w:r>
    </w:p>
    <w:p w:rsidR="002426C0" w:rsidRPr="000B4AC4" w:rsidRDefault="002426C0" w:rsidP="000B4AC4">
      <w:pPr>
        <w:numPr>
          <w:ilvl w:val="0"/>
          <w:numId w:val="28"/>
        </w:numPr>
        <w:suppressAutoHyphens/>
        <w:autoSpaceDE w:val="0"/>
        <w:spacing w:after="0" w:line="360" w:lineRule="auto"/>
        <w:jc w:val="both"/>
        <w:rPr>
          <w:rFonts w:ascii="Arial" w:hAnsi="Arial" w:cs="Arial"/>
          <w:lang w:eastAsia="pl-PL"/>
        </w:rPr>
      </w:pPr>
      <w:r w:rsidRPr="000B4AC4">
        <w:rPr>
          <w:rFonts w:ascii="Arial" w:hAnsi="Arial" w:cs="Arial"/>
          <w:lang w:eastAsia="pl-PL"/>
        </w:rPr>
        <w:t>sposób składania dokumentów w ofercie wspólnej:</w:t>
      </w:r>
    </w:p>
    <w:p w:rsidR="002426C0" w:rsidRPr="000B4AC4" w:rsidRDefault="002426C0" w:rsidP="000B4AC4">
      <w:pPr>
        <w:numPr>
          <w:ilvl w:val="0"/>
          <w:numId w:val="29"/>
        </w:numPr>
        <w:suppressAutoHyphens/>
        <w:autoSpaceDE w:val="0"/>
        <w:spacing w:after="0" w:line="360" w:lineRule="auto"/>
        <w:jc w:val="both"/>
        <w:rPr>
          <w:rFonts w:ascii="Arial" w:hAnsi="Arial" w:cs="Arial"/>
          <w:lang w:eastAsia="pl-PL"/>
        </w:rPr>
      </w:pPr>
      <w:r w:rsidRPr="000B4AC4">
        <w:rPr>
          <w:rFonts w:ascii="Arial" w:hAnsi="Arial" w:cs="Arial"/>
          <w:lang w:eastAsia="pl-PL"/>
        </w:rPr>
        <w:t>dokumenty, dotyczące własnej firmy, takie jak np.: oświadczenie o braku podstaw do wykluczenia składa każdy z Wykonawców składających ofertę wspólną we własnym imieniu;</w:t>
      </w:r>
    </w:p>
    <w:p w:rsidR="002426C0" w:rsidRPr="000B4AC4" w:rsidRDefault="002426C0" w:rsidP="000B4AC4">
      <w:pPr>
        <w:numPr>
          <w:ilvl w:val="0"/>
          <w:numId w:val="29"/>
        </w:numPr>
        <w:suppressAutoHyphens/>
        <w:autoSpaceDE w:val="0"/>
        <w:spacing w:after="0" w:line="360" w:lineRule="auto"/>
        <w:jc w:val="both"/>
        <w:rPr>
          <w:rFonts w:ascii="Arial" w:hAnsi="Arial" w:cs="Arial"/>
          <w:lang w:eastAsia="pl-PL"/>
        </w:rPr>
      </w:pPr>
      <w:r w:rsidRPr="000B4AC4">
        <w:rPr>
          <w:rFonts w:ascii="Arial" w:hAnsi="Arial" w:cs="Arial"/>
          <w:lang w:eastAsia="pl-PL"/>
        </w:rPr>
        <w:t>dokumenty wspólne takie jak np.: formularz ofertowy, formularz cenowy, dokumenty podmiotowe i przedmiotowe składa pełnomocnik Wykonawców w imieniu wszystkich Wykonawców składających ofertę wspólną;</w:t>
      </w:r>
    </w:p>
    <w:p w:rsidR="002426C0" w:rsidRPr="000B4AC4" w:rsidRDefault="002426C0" w:rsidP="000B4AC4">
      <w:pPr>
        <w:numPr>
          <w:ilvl w:val="0"/>
          <w:numId w:val="28"/>
        </w:numPr>
        <w:suppressAutoHyphens/>
        <w:autoSpaceDE w:val="0"/>
        <w:spacing w:after="0" w:line="360" w:lineRule="auto"/>
        <w:jc w:val="both"/>
        <w:rPr>
          <w:rFonts w:ascii="Arial" w:hAnsi="Arial" w:cs="Arial"/>
          <w:lang w:eastAsia="pl-PL"/>
        </w:rPr>
      </w:pPr>
      <w:r w:rsidRPr="000B4AC4">
        <w:rPr>
          <w:rFonts w:ascii="Arial" w:hAnsi="Arial" w:cs="Arial"/>
          <w:lang w:eastAsia="pl-PL"/>
        </w:rPr>
        <w:t>kopie dokumentów dotyczących każdego z Wykonawców składających ofertę wspólną muszą być poświadczone za zgodność z oryginałem przez osobę lub osoby upoważnione do reprezentowania tych Wykonawców.</w:t>
      </w:r>
    </w:p>
    <w:p w:rsidR="002426C0" w:rsidRPr="000B4AC4" w:rsidRDefault="002426C0" w:rsidP="000B4AC4">
      <w:pPr>
        <w:numPr>
          <w:ilvl w:val="0"/>
          <w:numId w:val="27"/>
        </w:numPr>
        <w:suppressAutoHyphens/>
        <w:autoSpaceDE w:val="0"/>
        <w:spacing w:after="0" w:line="360" w:lineRule="auto"/>
        <w:jc w:val="both"/>
        <w:rPr>
          <w:rFonts w:ascii="Arial" w:hAnsi="Arial" w:cs="Arial"/>
          <w:lang w:eastAsia="pl-PL"/>
        </w:rPr>
      </w:pPr>
      <w:r w:rsidRPr="000B4AC4">
        <w:rPr>
          <w:rFonts w:ascii="Arial" w:hAnsi="Arial" w:cs="Arial"/>
          <w:lang w:eastAsia="pl-PL"/>
        </w:rPr>
        <w:lastRenderedPageBreak/>
        <w:t xml:space="preserve">Przed podpisaniem umowy (w przypadku wygrania postępowania) Wykonawcy składający ofertę wspólną </w:t>
      </w:r>
      <w:r w:rsidR="00347CF5" w:rsidRPr="000B4AC4">
        <w:rPr>
          <w:rFonts w:ascii="Arial" w:hAnsi="Arial" w:cs="Arial"/>
          <w:lang w:eastAsia="pl-PL"/>
        </w:rPr>
        <w:t xml:space="preserve">na wezwanie Zamawiającego </w:t>
      </w:r>
      <w:r w:rsidRPr="000B4AC4">
        <w:rPr>
          <w:rFonts w:ascii="Arial" w:hAnsi="Arial" w:cs="Arial"/>
          <w:lang w:eastAsia="pl-PL"/>
        </w:rPr>
        <w:t>będą mieli obowiązek przedstawić Zamawiającemu umowę konsorcjum, zawierającą, co najmniej:</w:t>
      </w:r>
    </w:p>
    <w:p w:rsidR="002426C0" w:rsidRPr="000B4AC4" w:rsidRDefault="002426C0" w:rsidP="000B4AC4">
      <w:pPr>
        <w:numPr>
          <w:ilvl w:val="0"/>
          <w:numId w:val="30"/>
        </w:numPr>
        <w:suppressAutoHyphens/>
        <w:autoSpaceDE w:val="0"/>
        <w:spacing w:after="0" w:line="360" w:lineRule="auto"/>
        <w:jc w:val="both"/>
        <w:rPr>
          <w:rFonts w:ascii="Arial" w:hAnsi="Arial" w:cs="Arial"/>
          <w:lang w:eastAsia="pl-PL"/>
        </w:rPr>
      </w:pPr>
      <w:r w:rsidRPr="000B4AC4">
        <w:rPr>
          <w:rFonts w:ascii="Arial" w:hAnsi="Arial" w:cs="Arial"/>
          <w:lang w:eastAsia="pl-PL"/>
        </w:rPr>
        <w:t>zobowiązanie do realizacji wspólnego przedsięwzięcia gospodarczego obejmującego swoim zakresem realizację przedmiotu zamówienia,</w:t>
      </w:r>
    </w:p>
    <w:p w:rsidR="002426C0" w:rsidRPr="000B4AC4" w:rsidRDefault="002426C0" w:rsidP="000B4AC4">
      <w:pPr>
        <w:numPr>
          <w:ilvl w:val="0"/>
          <w:numId w:val="30"/>
        </w:numPr>
        <w:suppressAutoHyphens/>
        <w:autoSpaceDE w:val="0"/>
        <w:spacing w:after="0" w:line="360" w:lineRule="auto"/>
        <w:jc w:val="both"/>
        <w:rPr>
          <w:rFonts w:ascii="Arial" w:hAnsi="Arial" w:cs="Arial"/>
          <w:lang w:eastAsia="pl-PL"/>
        </w:rPr>
      </w:pPr>
      <w:r w:rsidRPr="000B4AC4">
        <w:rPr>
          <w:rFonts w:ascii="Arial" w:hAnsi="Arial" w:cs="Arial"/>
          <w:lang w:eastAsia="pl-PL"/>
        </w:rPr>
        <w:t>określenie zakresu działania poszczególnych stron umowy,</w:t>
      </w:r>
    </w:p>
    <w:p w:rsidR="002426C0" w:rsidRPr="000B4AC4" w:rsidRDefault="002426C0" w:rsidP="000B4AC4">
      <w:pPr>
        <w:numPr>
          <w:ilvl w:val="0"/>
          <w:numId w:val="30"/>
        </w:numPr>
        <w:suppressAutoHyphens/>
        <w:autoSpaceDE w:val="0"/>
        <w:spacing w:after="0" w:line="360" w:lineRule="auto"/>
        <w:jc w:val="both"/>
        <w:rPr>
          <w:rFonts w:ascii="Arial" w:hAnsi="Arial" w:cs="Arial"/>
          <w:lang w:eastAsia="pl-PL"/>
        </w:rPr>
      </w:pPr>
      <w:r w:rsidRPr="000B4AC4">
        <w:rPr>
          <w:rFonts w:ascii="Arial" w:hAnsi="Arial" w:cs="Arial"/>
          <w:lang w:eastAsia="pl-PL"/>
        </w:rPr>
        <w:t>czas obowiązywania umowy, który nie może być krótszy, niż okres obejmujący realizację zamówienia oraz czas trwania gwarancji jakości i rękojmi</w:t>
      </w:r>
      <w:r w:rsidR="00371C3F" w:rsidRPr="000B4AC4">
        <w:rPr>
          <w:rFonts w:ascii="Arial" w:hAnsi="Arial" w:cs="Arial"/>
          <w:lang w:eastAsia="pl-PL"/>
        </w:rPr>
        <w:t>.</w:t>
      </w:r>
    </w:p>
    <w:p w:rsidR="00371C3F" w:rsidRPr="000B4AC4" w:rsidRDefault="00371C3F" w:rsidP="000B4AC4">
      <w:pPr>
        <w:suppressAutoHyphens/>
        <w:autoSpaceDE w:val="0"/>
        <w:spacing w:after="0" w:line="360" w:lineRule="auto"/>
        <w:ind w:left="1069"/>
        <w:jc w:val="both"/>
        <w:rPr>
          <w:rFonts w:ascii="Arial" w:hAnsi="Arial" w:cs="Arial"/>
          <w:lang w:eastAsia="pl-PL"/>
        </w:rPr>
      </w:pPr>
    </w:p>
    <w:p w:rsidR="00687323" w:rsidRPr="000B4AC4" w:rsidRDefault="00961AEC" w:rsidP="000B4AC4">
      <w:pPr>
        <w:numPr>
          <w:ilvl w:val="0"/>
          <w:numId w:val="6"/>
        </w:numPr>
        <w:suppressAutoHyphens/>
        <w:spacing w:after="0" w:line="360" w:lineRule="auto"/>
        <w:rPr>
          <w:rFonts w:ascii="Arial" w:hAnsi="Arial" w:cs="Arial"/>
        </w:rPr>
      </w:pPr>
      <w:r w:rsidRPr="000B4AC4">
        <w:rPr>
          <w:rFonts w:ascii="Arial" w:hAnsi="Arial" w:cs="Arial"/>
          <w:b/>
        </w:rPr>
        <w:t xml:space="preserve"> </w:t>
      </w:r>
      <w:r w:rsidR="00687323" w:rsidRPr="000B4AC4">
        <w:rPr>
          <w:rFonts w:ascii="Arial" w:hAnsi="Arial" w:cs="Arial"/>
          <w:b/>
        </w:rPr>
        <w:t>Sposób oraz termin składania ofert</w:t>
      </w:r>
    </w:p>
    <w:p w:rsidR="006F1B22" w:rsidRPr="000B4AC4" w:rsidRDefault="006F1B22" w:rsidP="000B4AC4">
      <w:pPr>
        <w:pStyle w:val="Zwykytekst1"/>
        <w:numPr>
          <w:ilvl w:val="0"/>
          <w:numId w:val="8"/>
        </w:numPr>
        <w:tabs>
          <w:tab w:val="clear" w:pos="0"/>
          <w:tab w:val="num" w:pos="-720"/>
        </w:tabs>
        <w:spacing w:before="0" w:line="360" w:lineRule="auto"/>
        <w:ind w:left="360"/>
        <w:rPr>
          <w:rFonts w:ascii="Arial" w:hAnsi="Arial" w:cs="Arial"/>
          <w:b/>
          <w:w w:val="100"/>
          <w:sz w:val="22"/>
          <w:szCs w:val="22"/>
        </w:rPr>
      </w:pPr>
      <w:r w:rsidRPr="000B4AC4">
        <w:rPr>
          <w:rFonts w:ascii="Arial" w:hAnsi="Arial" w:cs="Arial"/>
          <w:w w:val="100"/>
          <w:sz w:val="22"/>
          <w:szCs w:val="22"/>
        </w:rPr>
        <w:t xml:space="preserve">Ofertę należy </w:t>
      </w:r>
      <w:r w:rsidR="001746D3" w:rsidRPr="000B4AC4">
        <w:rPr>
          <w:rFonts w:ascii="Arial" w:hAnsi="Arial" w:cs="Arial"/>
          <w:w w:val="100"/>
          <w:sz w:val="22"/>
          <w:szCs w:val="22"/>
          <w:lang w:val="pl-PL"/>
        </w:rPr>
        <w:t>złożyć za pośrednictwem</w:t>
      </w:r>
      <w:r w:rsidRPr="000B4AC4">
        <w:rPr>
          <w:rFonts w:ascii="Arial" w:hAnsi="Arial" w:cs="Arial"/>
          <w:w w:val="100"/>
          <w:sz w:val="22"/>
          <w:szCs w:val="22"/>
        </w:rPr>
        <w:t xml:space="preserve"> </w:t>
      </w:r>
      <w:r w:rsidR="001746D3" w:rsidRPr="000B4AC4">
        <w:rPr>
          <w:rFonts w:ascii="Arial" w:hAnsi="Arial" w:cs="Arial"/>
          <w:w w:val="100"/>
          <w:sz w:val="22"/>
          <w:szCs w:val="22"/>
        </w:rPr>
        <w:t>stron</w:t>
      </w:r>
      <w:r w:rsidR="001746D3" w:rsidRPr="000B4AC4">
        <w:rPr>
          <w:rFonts w:ascii="Arial" w:hAnsi="Arial" w:cs="Arial"/>
          <w:w w:val="100"/>
          <w:sz w:val="22"/>
          <w:szCs w:val="22"/>
          <w:lang w:val="pl-PL"/>
        </w:rPr>
        <w:t>y</w:t>
      </w:r>
      <w:r w:rsidR="001746D3" w:rsidRPr="000B4AC4">
        <w:rPr>
          <w:rFonts w:ascii="Arial" w:hAnsi="Arial" w:cs="Arial"/>
          <w:w w:val="100"/>
          <w:sz w:val="22"/>
          <w:szCs w:val="22"/>
        </w:rPr>
        <w:t xml:space="preserve"> internetowej prowadzonego postępowania</w:t>
      </w:r>
      <w:r w:rsidRPr="000B4AC4">
        <w:rPr>
          <w:rFonts w:ascii="Arial" w:hAnsi="Arial" w:cs="Arial"/>
          <w:w w:val="100"/>
          <w:sz w:val="22"/>
          <w:szCs w:val="22"/>
        </w:rPr>
        <w:t xml:space="preserve">: </w:t>
      </w:r>
      <w:hyperlink r:id="rId17" w:history="1">
        <w:r w:rsidR="008142D4" w:rsidRPr="008142D4">
          <w:rPr>
            <w:rStyle w:val="Hipercze"/>
            <w:rFonts w:ascii="Arial" w:hAnsi="Arial" w:cs="Arial"/>
            <w:sz w:val="22"/>
            <w:szCs w:val="22"/>
            <w:lang w:val="pl-PL"/>
          </w:rPr>
          <w:t>https://platformazakupowa.pl/transakcja/1084409</w:t>
        </w:r>
      </w:hyperlink>
      <w:r w:rsidR="00F15A44" w:rsidRPr="008142D4">
        <w:rPr>
          <w:rFonts w:ascii="Arial" w:hAnsi="Arial" w:cs="Arial"/>
          <w:sz w:val="22"/>
          <w:szCs w:val="22"/>
        </w:rPr>
        <w:t xml:space="preserve"> </w:t>
      </w:r>
      <w:r w:rsidRPr="000B4AC4">
        <w:rPr>
          <w:rFonts w:ascii="Arial" w:hAnsi="Arial" w:cs="Arial"/>
          <w:b/>
          <w:w w:val="100"/>
          <w:sz w:val="22"/>
          <w:szCs w:val="22"/>
        </w:rPr>
        <w:t xml:space="preserve">do </w:t>
      </w:r>
      <w:r w:rsidR="008B344C">
        <w:rPr>
          <w:rFonts w:ascii="Arial" w:hAnsi="Arial" w:cs="Arial"/>
          <w:b/>
          <w:w w:val="100"/>
          <w:sz w:val="22"/>
          <w:szCs w:val="22"/>
          <w:lang w:val="pl-PL"/>
        </w:rPr>
        <w:t>08</w:t>
      </w:r>
      <w:r w:rsidR="00511270" w:rsidRPr="00706114">
        <w:rPr>
          <w:rFonts w:ascii="Arial" w:hAnsi="Arial" w:cs="Arial"/>
          <w:b/>
          <w:w w:val="100"/>
          <w:sz w:val="22"/>
          <w:szCs w:val="22"/>
          <w:lang w:val="pl-PL"/>
        </w:rPr>
        <w:t>.0</w:t>
      </w:r>
      <w:r w:rsidR="00C46400" w:rsidRPr="00706114">
        <w:rPr>
          <w:rFonts w:ascii="Arial" w:hAnsi="Arial" w:cs="Arial"/>
          <w:b/>
          <w:w w:val="100"/>
          <w:sz w:val="22"/>
          <w:szCs w:val="22"/>
          <w:lang w:val="pl-PL"/>
        </w:rPr>
        <w:t>5</w:t>
      </w:r>
      <w:r w:rsidR="006027F3" w:rsidRPr="00706114">
        <w:rPr>
          <w:rFonts w:ascii="Arial" w:hAnsi="Arial" w:cs="Arial"/>
          <w:b/>
          <w:w w:val="100"/>
          <w:sz w:val="22"/>
          <w:szCs w:val="22"/>
          <w:lang w:val="pl-PL"/>
        </w:rPr>
        <w:t>.202</w:t>
      </w:r>
      <w:r w:rsidR="008B344C">
        <w:rPr>
          <w:rFonts w:ascii="Arial" w:hAnsi="Arial" w:cs="Arial"/>
          <w:b/>
          <w:w w:val="100"/>
          <w:sz w:val="22"/>
          <w:szCs w:val="22"/>
          <w:lang w:val="pl-PL"/>
        </w:rPr>
        <w:t>5</w:t>
      </w:r>
      <w:r w:rsidR="00F15A44">
        <w:rPr>
          <w:rFonts w:ascii="Arial" w:hAnsi="Arial" w:cs="Arial"/>
          <w:b/>
          <w:w w:val="100"/>
          <w:sz w:val="22"/>
          <w:szCs w:val="22"/>
          <w:lang w:val="pl-PL"/>
        </w:rPr>
        <w:t xml:space="preserve"> </w:t>
      </w:r>
      <w:r w:rsidR="006027F3" w:rsidRPr="000B4AC4">
        <w:rPr>
          <w:rFonts w:ascii="Arial" w:hAnsi="Arial" w:cs="Arial"/>
          <w:b/>
          <w:w w:val="100"/>
          <w:sz w:val="22"/>
          <w:szCs w:val="22"/>
          <w:lang w:val="pl-PL"/>
        </w:rPr>
        <w:t>r.</w:t>
      </w:r>
      <w:r w:rsidRPr="000B4AC4">
        <w:rPr>
          <w:rFonts w:ascii="Arial" w:hAnsi="Arial" w:cs="Arial"/>
          <w:b/>
          <w:w w:val="100"/>
          <w:sz w:val="22"/>
          <w:szCs w:val="22"/>
        </w:rPr>
        <w:t xml:space="preserve"> </w:t>
      </w:r>
      <w:r w:rsidRPr="000B4AC4">
        <w:rPr>
          <w:rFonts w:ascii="Arial" w:hAnsi="Arial" w:cs="Arial"/>
          <w:b/>
          <w:w w:val="100"/>
          <w:sz w:val="22"/>
          <w:szCs w:val="22"/>
          <w:lang w:val="pl-PL"/>
        </w:rPr>
        <w:t>d</w:t>
      </w:r>
      <w:r w:rsidRPr="000B4AC4">
        <w:rPr>
          <w:rFonts w:ascii="Arial" w:hAnsi="Arial" w:cs="Arial"/>
          <w:b/>
          <w:w w:val="100"/>
          <w:sz w:val="22"/>
          <w:szCs w:val="22"/>
        </w:rPr>
        <w:t xml:space="preserve">o godz. </w:t>
      </w:r>
      <w:r w:rsidR="006027F3" w:rsidRPr="000B4AC4">
        <w:rPr>
          <w:rFonts w:ascii="Arial" w:hAnsi="Arial" w:cs="Arial"/>
          <w:b/>
          <w:w w:val="100"/>
          <w:sz w:val="22"/>
          <w:szCs w:val="22"/>
          <w:lang w:val="pl-PL"/>
        </w:rPr>
        <w:t>1</w:t>
      </w:r>
      <w:r w:rsidR="008B344C">
        <w:rPr>
          <w:rFonts w:ascii="Arial" w:hAnsi="Arial" w:cs="Arial"/>
          <w:b/>
          <w:w w:val="100"/>
          <w:sz w:val="22"/>
          <w:szCs w:val="22"/>
          <w:lang w:val="pl-PL"/>
        </w:rPr>
        <w:t>0</w:t>
      </w:r>
      <w:r w:rsidR="006027F3" w:rsidRPr="000B4AC4">
        <w:rPr>
          <w:rFonts w:ascii="Arial" w:hAnsi="Arial" w:cs="Arial"/>
          <w:b/>
          <w:w w:val="100"/>
          <w:sz w:val="22"/>
          <w:szCs w:val="22"/>
          <w:lang w:val="pl-PL"/>
        </w:rPr>
        <w:t>:00</w:t>
      </w:r>
    </w:p>
    <w:p w:rsidR="006F1B22" w:rsidRPr="000B4AC4" w:rsidRDefault="006F1B22" w:rsidP="000B4AC4">
      <w:pPr>
        <w:pStyle w:val="Zwykytekst1"/>
        <w:numPr>
          <w:ilvl w:val="0"/>
          <w:numId w:val="8"/>
        </w:numPr>
        <w:spacing w:before="0" w:line="360" w:lineRule="auto"/>
        <w:ind w:left="360"/>
        <w:rPr>
          <w:rFonts w:ascii="Arial" w:hAnsi="Arial" w:cs="Arial"/>
          <w:w w:val="100"/>
          <w:sz w:val="22"/>
          <w:szCs w:val="22"/>
        </w:rPr>
      </w:pPr>
      <w:r w:rsidRPr="000B4AC4">
        <w:rPr>
          <w:rFonts w:ascii="Arial" w:hAnsi="Arial" w:cs="Arial"/>
          <w:w w:val="100"/>
          <w:sz w:val="22"/>
          <w:szCs w:val="22"/>
        </w:rPr>
        <w:t>Do oferty należy dołączyć wszystkie wymagane w SWZ dokumenty</w:t>
      </w:r>
      <w:r w:rsidR="00511270" w:rsidRPr="000B4AC4">
        <w:rPr>
          <w:rFonts w:ascii="Arial" w:hAnsi="Arial" w:cs="Arial"/>
          <w:w w:val="100"/>
          <w:sz w:val="22"/>
          <w:szCs w:val="22"/>
          <w:lang w:val="pl-PL"/>
        </w:rPr>
        <w:t xml:space="preserve"> i oświadczeni</w:t>
      </w:r>
      <w:r w:rsidR="006F5CA6">
        <w:rPr>
          <w:rFonts w:ascii="Arial" w:hAnsi="Arial" w:cs="Arial"/>
          <w:w w:val="100"/>
          <w:sz w:val="22"/>
          <w:szCs w:val="22"/>
          <w:lang w:val="pl-PL"/>
        </w:rPr>
        <w:t>a</w:t>
      </w:r>
      <w:r w:rsidRPr="000B4AC4">
        <w:rPr>
          <w:rFonts w:ascii="Arial" w:hAnsi="Arial" w:cs="Arial"/>
          <w:w w:val="100"/>
          <w:sz w:val="22"/>
          <w:szCs w:val="22"/>
        </w:rPr>
        <w:t>.</w:t>
      </w:r>
    </w:p>
    <w:p w:rsidR="006F1B22" w:rsidRPr="000B4AC4" w:rsidRDefault="006F1B22" w:rsidP="000B4AC4">
      <w:pPr>
        <w:pStyle w:val="Zwykytekst1"/>
        <w:numPr>
          <w:ilvl w:val="0"/>
          <w:numId w:val="8"/>
        </w:numPr>
        <w:spacing w:before="0" w:line="360" w:lineRule="auto"/>
        <w:ind w:left="360"/>
        <w:rPr>
          <w:rFonts w:ascii="Arial" w:hAnsi="Arial" w:cs="Arial"/>
          <w:w w:val="100"/>
          <w:sz w:val="22"/>
          <w:szCs w:val="22"/>
        </w:rPr>
      </w:pPr>
      <w:r w:rsidRPr="000B4AC4">
        <w:rPr>
          <w:rFonts w:ascii="Arial" w:hAnsi="Arial" w:cs="Arial"/>
          <w:w w:val="100"/>
          <w:sz w:val="22"/>
          <w:szCs w:val="22"/>
        </w:rPr>
        <w:t>Po wypełnieniu Formularza składania oferty lub wniosku i dołączenia wszystkich wymaganych załączników należy kliknąć przycisk „Przejdź do podsumowania”.</w:t>
      </w:r>
    </w:p>
    <w:p w:rsidR="006F1B22" w:rsidRPr="000B4AC4" w:rsidRDefault="006F1B22" w:rsidP="000B4AC4">
      <w:pPr>
        <w:pStyle w:val="Zwykytekst1"/>
        <w:numPr>
          <w:ilvl w:val="0"/>
          <w:numId w:val="8"/>
        </w:numPr>
        <w:spacing w:before="0" w:line="360" w:lineRule="auto"/>
        <w:ind w:left="360"/>
        <w:rPr>
          <w:rFonts w:ascii="Arial" w:hAnsi="Arial" w:cs="Arial"/>
          <w:w w:val="100"/>
          <w:sz w:val="22"/>
          <w:szCs w:val="22"/>
        </w:rPr>
      </w:pPr>
      <w:r w:rsidRPr="000B4AC4">
        <w:rPr>
          <w:rFonts w:ascii="Arial" w:hAnsi="Arial" w:cs="Arial"/>
          <w:w w:val="100"/>
          <w:sz w:val="22"/>
          <w:szCs w:val="22"/>
        </w:rPr>
        <w:t xml:space="preserve">Oferta składana elektronicznie musi zostać podpisana elektronicznym podpisem kwalifikowanym.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w:t>
      </w:r>
      <w:proofErr w:type="spellStart"/>
      <w:r w:rsidRPr="000B4AC4">
        <w:rPr>
          <w:rFonts w:ascii="Arial" w:hAnsi="Arial" w:cs="Arial"/>
          <w:w w:val="100"/>
          <w:sz w:val="22"/>
          <w:szCs w:val="22"/>
        </w:rPr>
        <w:t>Pzp</w:t>
      </w:r>
      <w:proofErr w:type="spellEnd"/>
      <w:r w:rsidRPr="000B4AC4">
        <w:rPr>
          <w:rFonts w:ascii="Arial" w:hAnsi="Arial" w:cs="Arial"/>
          <w:w w:val="100"/>
          <w:sz w:val="22"/>
          <w:szCs w:val="22"/>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rsidR="006F1B22" w:rsidRPr="000B4AC4" w:rsidRDefault="006F1B22" w:rsidP="000B4AC4">
      <w:pPr>
        <w:pStyle w:val="Zwykytekst1"/>
        <w:numPr>
          <w:ilvl w:val="0"/>
          <w:numId w:val="8"/>
        </w:numPr>
        <w:spacing w:before="0" w:line="360" w:lineRule="auto"/>
        <w:ind w:left="360"/>
        <w:rPr>
          <w:rFonts w:ascii="Arial" w:hAnsi="Arial" w:cs="Arial"/>
          <w:w w:val="100"/>
          <w:sz w:val="22"/>
          <w:szCs w:val="22"/>
        </w:rPr>
      </w:pPr>
      <w:r w:rsidRPr="000B4AC4">
        <w:rPr>
          <w:rFonts w:ascii="Arial" w:hAnsi="Arial" w:cs="Arial"/>
          <w:w w:val="100"/>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rsidR="0020107C" w:rsidRPr="000B4AC4" w:rsidRDefault="006F1B22" w:rsidP="000B4AC4">
      <w:pPr>
        <w:pStyle w:val="Zwykytekst1"/>
        <w:numPr>
          <w:ilvl w:val="0"/>
          <w:numId w:val="8"/>
        </w:numPr>
        <w:spacing w:before="0" w:line="360" w:lineRule="auto"/>
        <w:ind w:left="360"/>
        <w:rPr>
          <w:rFonts w:ascii="Arial" w:hAnsi="Arial" w:cs="Arial"/>
          <w:w w:val="100"/>
          <w:sz w:val="22"/>
          <w:szCs w:val="22"/>
        </w:rPr>
      </w:pPr>
      <w:r w:rsidRPr="000B4AC4">
        <w:rPr>
          <w:rFonts w:ascii="Arial" w:hAnsi="Arial" w:cs="Arial"/>
          <w:w w:val="100"/>
          <w:sz w:val="22"/>
          <w:szCs w:val="22"/>
        </w:rPr>
        <w:t xml:space="preserve">Szczegółowa instrukcja dla Wykonawców dotycząca złożenia, zmiany i wycofania oferty znajduje się na stronie internetowej pod adresem: </w:t>
      </w:r>
    </w:p>
    <w:p w:rsidR="006F1B22" w:rsidRPr="000B4AC4" w:rsidRDefault="00675FEE" w:rsidP="000B4AC4">
      <w:pPr>
        <w:pStyle w:val="Zwykytekst1"/>
        <w:spacing w:before="0" w:line="360" w:lineRule="auto"/>
        <w:ind w:left="360"/>
        <w:rPr>
          <w:rFonts w:ascii="Arial" w:hAnsi="Arial" w:cs="Arial"/>
          <w:w w:val="100"/>
          <w:sz w:val="22"/>
          <w:szCs w:val="22"/>
        </w:rPr>
      </w:pPr>
      <w:hyperlink r:id="rId18" w:history="1">
        <w:r w:rsidR="0020107C" w:rsidRPr="000B4AC4">
          <w:rPr>
            <w:rStyle w:val="Hipercze"/>
            <w:rFonts w:ascii="Arial" w:hAnsi="Arial" w:cs="Arial"/>
            <w:w w:val="100"/>
            <w:sz w:val="22"/>
            <w:szCs w:val="22"/>
          </w:rPr>
          <w:t>https://platformazakupowa.pl/strona/45-instrukcje</w:t>
        </w:r>
      </w:hyperlink>
      <w:r w:rsidR="0020107C" w:rsidRPr="000B4AC4">
        <w:rPr>
          <w:rFonts w:ascii="Arial" w:hAnsi="Arial" w:cs="Arial"/>
          <w:w w:val="100"/>
          <w:sz w:val="22"/>
          <w:szCs w:val="22"/>
          <w:lang w:val="pl-PL"/>
        </w:rPr>
        <w:t xml:space="preserve"> </w:t>
      </w:r>
    </w:p>
    <w:p w:rsidR="00961AEC" w:rsidRPr="000B4AC4" w:rsidRDefault="006F1B22" w:rsidP="000B4AC4">
      <w:pPr>
        <w:pStyle w:val="Zwykytekst1"/>
        <w:numPr>
          <w:ilvl w:val="0"/>
          <w:numId w:val="8"/>
        </w:numPr>
        <w:autoSpaceDE/>
        <w:spacing w:before="0" w:line="360" w:lineRule="auto"/>
        <w:ind w:left="360"/>
        <w:rPr>
          <w:rFonts w:ascii="Arial" w:hAnsi="Arial" w:cs="Arial"/>
          <w:w w:val="100"/>
          <w:sz w:val="22"/>
          <w:szCs w:val="22"/>
        </w:rPr>
      </w:pPr>
      <w:r w:rsidRPr="000B4AC4">
        <w:rPr>
          <w:rFonts w:ascii="Arial" w:hAnsi="Arial" w:cs="Arial"/>
          <w:w w:val="100"/>
          <w:sz w:val="22"/>
          <w:szCs w:val="22"/>
        </w:rPr>
        <w:t>Wykonawca po upływie terminu do składania ofert nie może wycofać złożonej oferty.</w:t>
      </w:r>
    </w:p>
    <w:p w:rsidR="00961AEC" w:rsidRPr="000B4AC4" w:rsidRDefault="00961AEC" w:rsidP="000B4AC4">
      <w:pPr>
        <w:pStyle w:val="Zwykytekst1"/>
        <w:autoSpaceDE/>
        <w:spacing w:before="0" w:line="360" w:lineRule="auto"/>
        <w:ind w:left="1077"/>
        <w:rPr>
          <w:rFonts w:ascii="Arial" w:hAnsi="Arial" w:cs="Arial"/>
          <w:w w:val="100"/>
          <w:sz w:val="22"/>
          <w:szCs w:val="22"/>
        </w:rPr>
      </w:pPr>
    </w:p>
    <w:p w:rsidR="00687323" w:rsidRPr="000B4AC4" w:rsidRDefault="00945AAB" w:rsidP="000B4AC4">
      <w:pPr>
        <w:numPr>
          <w:ilvl w:val="0"/>
          <w:numId w:val="6"/>
        </w:numPr>
        <w:suppressAutoHyphens/>
        <w:spacing w:after="0" w:line="360" w:lineRule="auto"/>
        <w:rPr>
          <w:rFonts w:ascii="Arial" w:hAnsi="Arial" w:cs="Arial"/>
        </w:rPr>
      </w:pPr>
      <w:r w:rsidRPr="000B4AC4">
        <w:rPr>
          <w:rFonts w:ascii="Arial" w:hAnsi="Arial" w:cs="Arial"/>
          <w:b/>
        </w:rPr>
        <w:t xml:space="preserve"> </w:t>
      </w:r>
      <w:r w:rsidR="00687323" w:rsidRPr="000B4AC4">
        <w:rPr>
          <w:rFonts w:ascii="Arial" w:hAnsi="Arial" w:cs="Arial"/>
          <w:b/>
        </w:rPr>
        <w:t>Termin otwarcia ofert</w:t>
      </w:r>
    </w:p>
    <w:p w:rsidR="00E51DC5" w:rsidRPr="000B4AC4" w:rsidRDefault="00E51DC5" w:rsidP="000B4AC4">
      <w:pPr>
        <w:pStyle w:val="Default"/>
        <w:numPr>
          <w:ilvl w:val="0"/>
          <w:numId w:val="15"/>
        </w:numPr>
        <w:suppressAutoHyphens/>
        <w:spacing w:line="360" w:lineRule="auto"/>
        <w:jc w:val="both"/>
        <w:rPr>
          <w:rFonts w:ascii="Arial" w:hAnsi="Arial" w:cs="Arial"/>
          <w:sz w:val="22"/>
          <w:szCs w:val="22"/>
        </w:rPr>
      </w:pPr>
      <w:r w:rsidRPr="000B4AC4">
        <w:rPr>
          <w:rFonts w:ascii="Arial" w:hAnsi="Arial" w:cs="Arial"/>
          <w:sz w:val="22"/>
          <w:szCs w:val="22"/>
        </w:rPr>
        <w:t>Zamawiający przed otwarciem ofert, udostępni na stronie internetowej prowadzonego postępowania informację o kwocie, jaką zamierza przeznaczyć na sfinansowanie zamówienia.</w:t>
      </w:r>
    </w:p>
    <w:p w:rsidR="00B72AEB" w:rsidRPr="000B4AC4" w:rsidRDefault="00511270" w:rsidP="000B4AC4">
      <w:pPr>
        <w:pStyle w:val="Default"/>
        <w:numPr>
          <w:ilvl w:val="0"/>
          <w:numId w:val="15"/>
        </w:numPr>
        <w:suppressAutoHyphens/>
        <w:spacing w:line="360" w:lineRule="auto"/>
        <w:jc w:val="both"/>
        <w:rPr>
          <w:rFonts w:ascii="Arial" w:hAnsi="Arial" w:cs="Arial"/>
          <w:sz w:val="22"/>
          <w:szCs w:val="22"/>
        </w:rPr>
      </w:pPr>
      <w:r w:rsidRPr="000B4AC4">
        <w:rPr>
          <w:rFonts w:ascii="Arial" w:hAnsi="Arial" w:cs="Arial"/>
          <w:color w:val="auto"/>
          <w:sz w:val="22"/>
          <w:szCs w:val="22"/>
        </w:rPr>
        <w:lastRenderedPageBreak/>
        <w:t xml:space="preserve">Odszyfrowanie i otwarcie ofert </w:t>
      </w:r>
      <w:r w:rsidR="00B72AEB" w:rsidRPr="000B4AC4">
        <w:rPr>
          <w:rFonts w:ascii="Arial" w:hAnsi="Arial" w:cs="Arial"/>
          <w:color w:val="auto"/>
          <w:sz w:val="22"/>
          <w:szCs w:val="22"/>
        </w:rPr>
        <w:t xml:space="preserve">nastąpi </w:t>
      </w:r>
      <w:r w:rsidR="008B344C">
        <w:rPr>
          <w:rFonts w:ascii="Arial" w:hAnsi="Arial" w:cs="Arial"/>
          <w:b/>
          <w:color w:val="auto"/>
          <w:sz w:val="22"/>
          <w:szCs w:val="22"/>
        </w:rPr>
        <w:t>08</w:t>
      </w:r>
      <w:r w:rsidRPr="00706114">
        <w:rPr>
          <w:rFonts w:ascii="Arial" w:hAnsi="Arial" w:cs="Arial"/>
          <w:b/>
          <w:color w:val="auto"/>
          <w:sz w:val="22"/>
          <w:szCs w:val="22"/>
        </w:rPr>
        <w:t>.0</w:t>
      </w:r>
      <w:r w:rsidR="00C46400" w:rsidRPr="00706114">
        <w:rPr>
          <w:rFonts w:ascii="Arial" w:hAnsi="Arial" w:cs="Arial"/>
          <w:b/>
          <w:color w:val="auto"/>
          <w:sz w:val="22"/>
          <w:szCs w:val="22"/>
        </w:rPr>
        <w:t>5</w:t>
      </w:r>
      <w:r w:rsidR="006027F3" w:rsidRPr="00706114">
        <w:rPr>
          <w:rFonts w:ascii="Arial" w:hAnsi="Arial" w:cs="Arial"/>
          <w:b/>
          <w:color w:val="auto"/>
          <w:sz w:val="22"/>
          <w:szCs w:val="22"/>
        </w:rPr>
        <w:t>.202</w:t>
      </w:r>
      <w:r w:rsidR="008B344C">
        <w:rPr>
          <w:rFonts w:ascii="Arial" w:hAnsi="Arial" w:cs="Arial"/>
          <w:b/>
          <w:color w:val="auto"/>
          <w:sz w:val="22"/>
          <w:szCs w:val="22"/>
        </w:rPr>
        <w:t>5</w:t>
      </w:r>
      <w:r w:rsidR="00CF6DE1" w:rsidRPr="000B4AC4">
        <w:rPr>
          <w:rFonts w:ascii="Arial" w:hAnsi="Arial" w:cs="Arial"/>
          <w:b/>
          <w:color w:val="auto"/>
          <w:sz w:val="22"/>
          <w:szCs w:val="22"/>
        </w:rPr>
        <w:t xml:space="preserve"> r.</w:t>
      </w:r>
      <w:r w:rsidR="00196D3B" w:rsidRPr="000B4AC4">
        <w:rPr>
          <w:rFonts w:ascii="Arial" w:hAnsi="Arial" w:cs="Arial"/>
          <w:b/>
          <w:color w:val="auto"/>
          <w:sz w:val="22"/>
          <w:szCs w:val="22"/>
        </w:rPr>
        <w:t xml:space="preserve">, o godzinie </w:t>
      </w:r>
      <w:r w:rsidR="006027F3" w:rsidRPr="000B4AC4">
        <w:rPr>
          <w:rFonts w:ascii="Arial" w:hAnsi="Arial" w:cs="Arial"/>
          <w:b/>
          <w:color w:val="auto"/>
          <w:sz w:val="22"/>
          <w:szCs w:val="22"/>
        </w:rPr>
        <w:t>1</w:t>
      </w:r>
      <w:r w:rsidR="008B344C">
        <w:rPr>
          <w:rFonts w:ascii="Arial" w:hAnsi="Arial" w:cs="Arial"/>
          <w:b/>
          <w:color w:val="auto"/>
          <w:sz w:val="22"/>
          <w:szCs w:val="22"/>
        </w:rPr>
        <w:t>0</w:t>
      </w:r>
      <w:r w:rsidR="006027F3" w:rsidRPr="000B4AC4">
        <w:rPr>
          <w:rFonts w:ascii="Arial" w:hAnsi="Arial" w:cs="Arial"/>
          <w:b/>
          <w:color w:val="auto"/>
          <w:sz w:val="22"/>
          <w:szCs w:val="22"/>
        </w:rPr>
        <w:t>:</w:t>
      </w:r>
      <w:r w:rsidR="00F15A44">
        <w:rPr>
          <w:rFonts w:ascii="Arial" w:hAnsi="Arial" w:cs="Arial"/>
          <w:b/>
          <w:color w:val="auto"/>
          <w:sz w:val="22"/>
          <w:szCs w:val="22"/>
        </w:rPr>
        <w:t>0</w:t>
      </w:r>
      <w:r w:rsidR="008B344C">
        <w:rPr>
          <w:rFonts w:ascii="Arial" w:hAnsi="Arial" w:cs="Arial"/>
          <w:b/>
          <w:color w:val="auto"/>
          <w:sz w:val="22"/>
          <w:szCs w:val="22"/>
        </w:rPr>
        <w:t>5</w:t>
      </w:r>
      <w:r w:rsidR="00B72AEB" w:rsidRPr="000B4AC4">
        <w:rPr>
          <w:rFonts w:ascii="Arial" w:hAnsi="Arial" w:cs="Arial"/>
          <w:color w:val="auto"/>
          <w:sz w:val="22"/>
          <w:szCs w:val="22"/>
        </w:rPr>
        <w:t>.</w:t>
      </w:r>
    </w:p>
    <w:p w:rsidR="00B72AEB" w:rsidRPr="000B4AC4" w:rsidRDefault="008E57A3" w:rsidP="000B4AC4">
      <w:pPr>
        <w:pStyle w:val="Default"/>
        <w:numPr>
          <w:ilvl w:val="0"/>
          <w:numId w:val="15"/>
        </w:numPr>
        <w:suppressAutoHyphens/>
        <w:spacing w:line="360" w:lineRule="auto"/>
        <w:jc w:val="both"/>
        <w:rPr>
          <w:rFonts w:ascii="Arial" w:hAnsi="Arial" w:cs="Arial"/>
          <w:sz w:val="22"/>
          <w:szCs w:val="22"/>
        </w:rPr>
      </w:pPr>
      <w:r w:rsidRPr="000B4AC4">
        <w:rPr>
          <w:rFonts w:ascii="Arial" w:hAnsi="Arial" w:cs="Arial"/>
          <w:color w:val="auto"/>
          <w:sz w:val="22"/>
          <w:szCs w:val="22"/>
        </w:rPr>
        <w:t>Otwarcie ofert nast</w:t>
      </w:r>
      <w:r w:rsidR="00E51DC5" w:rsidRPr="000B4AC4">
        <w:rPr>
          <w:rFonts w:ascii="Arial" w:hAnsi="Arial" w:cs="Arial"/>
          <w:color w:val="auto"/>
          <w:sz w:val="22"/>
          <w:szCs w:val="22"/>
        </w:rPr>
        <w:t>ąpi</w:t>
      </w:r>
      <w:r w:rsidRPr="000B4AC4">
        <w:rPr>
          <w:rFonts w:ascii="Arial" w:hAnsi="Arial" w:cs="Arial"/>
          <w:color w:val="auto"/>
          <w:sz w:val="22"/>
          <w:szCs w:val="22"/>
        </w:rPr>
        <w:t xml:space="preserve"> przy użyciu systemu teleinformatycznego, </w:t>
      </w:r>
      <w:r w:rsidR="00AE5E96" w:rsidRPr="000B4AC4">
        <w:rPr>
          <w:rFonts w:ascii="Arial" w:hAnsi="Arial" w:cs="Arial"/>
          <w:color w:val="auto"/>
          <w:sz w:val="22"/>
          <w:szCs w:val="22"/>
        </w:rPr>
        <w:t xml:space="preserve">w związku z tym, </w:t>
      </w:r>
      <w:r w:rsidRPr="000B4AC4">
        <w:rPr>
          <w:rFonts w:ascii="Arial" w:hAnsi="Arial" w:cs="Arial"/>
          <w:color w:val="auto"/>
          <w:sz w:val="22"/>
          <w:szCs w:val="22"/>
        </w:rPr>
        <w:t xml:space="preserve">w przypadku awarii tego systemu, która </w:t>
      </w:r>
      <w:r w:rsidR="00AE5E96" w:rsidRPr="000B4AC4">
        <w:rPr>
          <w:rFonts w:ascii="Arial" w:hAnsi="Arial" w:cs="Arial"/>
          <w:color w:val="auto"/>
          <w:sz w:val="22"/>
          <w:szCs w:val="22"/>
        </w:rPr>
        <w:t>s</w:t>
      </w:r>
      <w:r w:rsidRPr="000B4AC4">
        <w:rPr>
          <w:rFonts w:ascii="Arial" w:hAnsi="Arial" w:cs="Arial"/>
          <w:color w:val="auto"/>
          <w:sz w:val="22"/>
          <w:szCs w:val="22"/>
        </w:rPr>
        <w:t xml:space="preserve">powoduje brak możliwości otwarcia ofert w terminie określonym </w:t>
      </w:r>
      <w:r w:rsidR="00AE5E96" w:rsidRPr="000B4AC4">
        <w:rPr>
          <w:rFonts w:ascii="Arial" w:hAnsi="Arial" w:cs="Arial"/>
          <w:color w:val="auto"/>
          <w:sz w:val="22"/>
          <w:szCs w:val="22"/>
        </w:rPr>
        <w:t xml:space="preserve">w pkt. </w:t>
      </w:r>
      <w:r w:rsidR="00E51DC5" w:rsidRPr="000B4AC4">
        <w:rPr>
          <w:rFonts w:ascii="Arial" w:hAnsi="Arial" w:cs="Arial"/>
          <w:color w:val="auto"/>
          <w:sz w:val="22"/>
          <w:szCs w:val="22"/>
        </w:rPr>
        <w:t>2</w:t>
      </w:r>
      <w:r w:rsidRPr="000B4AC4">
        <w:rPr>
          <w:rFonts w:ascii="Arial" w:hAnsi="Arial" w:cs="Arial"/>
          <w:color w:val="auto"/>
          <w:sz w:val="22"/>
          <w:szCs w:val="22"/>
        </w:rPr>
        <w:t>, otwarcie ofert nast</w:t>
      </w:r>
      <w:r w:rsidR="00AE5E96" w:rsidRPr="000B4AC4">
        <w:rPr>
          <w:rFonts w:ascii="Arial" w:hAnsi="Arial" w:cs="Arial"/>
          <w:color w:val="auto"/>
          <w:sz w:val="22"/>
          <w:szCs w:val="22"/>
        </w:rPr>
        <w:t>ąpi</w:t>
      </w:r>
      <w:r w:rsidRPr="000B4AC4">
        <w:rPr>
          <w:rFonts w:ascii="Arial" w:hAnsi="Arial" w:cs="Arial"/>
          <w:color w:val="auto"/>
          <w:sz w:val="22"/>
          <w:szCs w:val="22"/>
        </w:rPr>
        <w:t xml:space="preserve"> niezwłocznie po usunięciu awarii.</w:t>
      </w:r>
      <w:r w:rsidR="00AE5E96" w:rsidRPr="000B4AC4">
        <w:rPr>
          <w:rFonts w:ascii="Arial" w:hAnsi="Arial" w:cs="Arial"/>
          <w:color w:val="auto"/>
          <w:sz w:val="22"/>
          <w:szCs w:val="22"/>
        </w:rPr>
        <w:t xml:space="preserve"> </w:t>
      </w:r>
      <w:r w:rsidRPr="000B4AC4">
        <w:rPr>
          <w:rFonts w:ascii="Arial" w:hAnsi="Arial" w:cs="Arial"/>
          <w:color w:val="auto"/>
          <w:sz w:val="22"/>
          <w:szCs w:val="22"/>
        </w:rPr>
        <w:t>Zamawiający poinformuje o zmianie terminu otwarcia ofert na stronie internetowej prowadzonego postępowania.</w:t>
      </w:r>
      <w:r w:rsidR="00B72AEB" w:rsidRPr="000B4AC4">
        <w:rPr>
          <w:rFonts w:ascii="Arial" w:hAnsi="Arial" w:cs="Arial"/>
          <w:color w:val="auto"/>
          <w:sz w:val="22"/>
          <w:szCs w:val="22"/>
        </w:rPr>
        <w:t xml:space="preserve"> </w:t>
      </w:r>
    </w:p>
    <w:p w:rsidR="00E51DC5" w:rsidRPr="000B4AC4" w:rsidRDefault="00E51DC5" w:rsidP="000B4AC4">
      <w:pPr>
        <w:pStyle w:val="Default"/>
        <w:numPr>
          <w:ilvl w:val="0"/>
          <w:numId w:val="15"/>
        </w:numPr>
        <w:suppressAutoHyphens/>
        <w:spacing w:line="360" w:lineRule="auto"/>
        <w:jc w:val="both"/>
        <w:rPr>
          <w:rFonts w:ascii="Arial" w:hAnsi="Arial" w:cs="Arial"/>
          <w:sz w:val="22"/>
          <w:szCs w:val="22"/>
        </w:rPr>
      </w:pPr>
      <w:r w:rsidRPr="000B4AC4">
        <w:rPr>
          <w:rFonts w:ascii="Arial" w:hAnsi="Arial" w:cs="Arial"/>
          <w:sz w:val="22"/>
          <w:szCs w:val="22"/>
        </w:rPr>
        <w:t xml:space="preserve">Zgodnie z ustawą </w:t>
      </w:r>
      <w:proofErr w:type="spellStart"/>
      <w:r w:rsidRPr="000B4AC4">
        <w:rPr>
          <w:rFonts w:ascii="Arial" w:hAnsi="Arial" w:cs="Arial"/>
          <w:sz w:val="22"/>
          <w:szCs w:val="22"/>
        </w:rPr>
        <w:t>pzp</w:t>
      </w:r>
      <w:proofErr w:type="spellEnd"/>
      <w:r w:rsidRPr="000B4AC4">
        <w:rPr>
          <w:rFonts w:ascii="Arial" w:hAnsi="Arial" w:cs="Arial"/>
          <w:sz w:val="22"/>
          <w:szCs w:val="22"/>
        </w:rPr>
        <w:t xml:space="preserve"> Zamawiający nie ma obowiązku przeprowadzania jawnej sesji otwarcia ofert z udziałem wykonawców lub transmitowania sesji otwarcia za pośrednictwem elektronicznych narzędzi do przekazu wideo on-line, a ma jedynie takie uprawnienie.</w:t>
      </w:r>
    </w:p>
    <w:p w:rsidR="00AE5E96" w:rsidRPr="000B4AC4" w:rsidRDefault="00B72AEB" w:rsidP="000B4AC4">
      <w:pPr>
        <w:pStyle w:val="Default"/>
        <w:numPr>
          <w:ilvl w:val="0"/>
          <w:numId w:val="15"/>
        </w:numPr>
        <w:suppressAutoHyphens/>
        <w:spacing w:line="360" w:lineRule="auto"/>
        <w:jc w:val="both"/>
        <w:rPr>
          <w:rFonts w:ascii="Arial" w:hAnsi="Arial" w:cs="Arial"/>
          <w:sz w:val="22"/>
          <w:szCs w:val="22"/>
        </w:rPr>
      </w:pPr>
      <w:r w:rsidRPr="000B4AC4">
        <w:rPr>
          <w:rFonts w:ascii="Arial" w:hAnsi="Arial" w:cs="Arial"/>
          <w:color w:val="auto"/>
          <w:sz w:val="22"/>
          <w:szCs w:val="22"/>
        </w:rPr>
        <w:t>Niezwłocznie po otwarciu ofert Zamawiający udostępni na stronie internetowej prowadzonego postępowania informacje o: (1) nazwach albo imionach i nazwiskach oraz siedzibach lub miejscach prowadzonej działalności gospodarczej albo miejscach zamieszkania wykonawców, których oferty zostały otwarte; (2) cenach lub kosztach zawartych w ofertach.</w:t>
      </w:r>
      <w:r w:rsidR="00687323" w:rsidRPr="000B4AC4">
        <w:rPr>
          <w:rFonts w:ascii="Arial" w:hAnsi="Arial" w:cs="Arial"/>
          <w:sz w:val="22"/>
          <w:szCs w:val="22"/>
        </w:rPr>
        <w:t xml:space="preserve"> </w:t>
      </w:r>
    </w:p>
    <w:p w:rsidR="00AE5E96" w:rsidRPr="000B4AC4" w:rsidRDefault="00E51DC5" w:rsidP="000B4AC4">
      <w:pPr>
        <w:pStyle w:val="Default"/>
        <w:numPr>
          <w:ilvl w:val="0"/>
          <w:numId w:val="15"/>
        </w:numPr>
        <w:suppressAutoHyphens/>
        <w:spacing w:line="360" w:lineRule="auto"/>
        <w:jc w:val="both"/>
        <w:rPr>
          <w:rFonts w:ascii="Arial" w:hAnsi="Arial" w:cs="Arial"/>
          <w:sz w:val="22"/>
          <w:szCs w:val="22"/>
        </w:rPr>
      </w:pPr>
      <w:r w:rsidRPr="000B4AC4">
        <w:rPr>
          <w:rFonts w:ascii="Arial" w:hAnsi="Arial" w:cs="Arial"/>
          <w:sz w:val="22"/>
          <w:szCs w:val="22"/>
        </w:rPr>
        <w:t>Wszystkie informacje będą</w:t>
      </w:r>
      <w:r w:rsidR="00AE5E96" w:rsidRPr="000B4AC4">
        <w:rPr>
          <w:rFonts w:ascii="Arial" w:hAnsi="Arial" w:cs="Arial"/>
          <w:sz w:val="22"/>
          <w:szCs w:val="22"/>
        </w:rPr>
        <w:t xml:space="preserve"> publikowan</w:t>
      </w:r>
      <w:r w:rsidRPr="000B4AC4">
        <w:rPr>
          <w:rFonts w:ascii="Arial" w:hAnsi="Arial" w:cs="Arial"/>
          <w:sz w:val="22"/>
          <w:szCs w:val="22"/>
        </w:rPr>
        <w:t>e</w:t>
      </w:r>
      <w:r w:rsidR="00AE5E96" w:rsidRPr="000B4AC4">
        <w:rPr>
          <w:rFonts w:ascii="Arial" w:hAnsi="Arial" w:cs="Arial"/>
          <w:sz w:val="22"/>
          <w:szCs w:val="22"/>
        </w:rPr>
        <w:t xml:space="preserve"> na stronie postępowania na platformazakupowa.pl w sekcji ,,Komunikaty” . </w:t>
      </w:r>
    </w:p>
    <w:p w:rsidR="00195CA9" w:rsidRPr="000B4AC4" w:rsidRDefault="00195CA9" w:rsidP="000B4AC4">
      <w:pPr>
        <w:pStyle w:val="Default"/>
        <w:suppressAutoHyphens/>
        <w:spacing w:line="360" w:lineRule="auto"/>
        <w:ind w:left="360"/>
        <w:jc w:val="both"/>
        <w:rPr>
          <w:rFonts w:ascii="Arial" w:hAnsi="Arial" w:cs="Arial"/>
          <w:sz w:val="22"/>
          <w:szCs w:val="22"/>
        </w:rPr>
      </w:pPr>
    </w:p>
    <w:p w:rsidR="00687323" w:rsidRPr="000B4AC4" w:rsidRDefault="00945AAB" w:rsidP="000B4AC4">
      <w:pPr>
        <w:numPr>
          <w:ilvl w:val="0"/>
          <w:numId w:val="6"/>
        </w:numPr>
        <w:suppressAutoHyphens/>
        <w:spacing w:after="0" w:line="360" w:lineRule="auto"/>
        <w:rPr>
          <w:rFonts w:ascii="Arial" w:hAnsi="Arial" w:cs="Arial"/>
        </w:rPr>
      </w:pPr>
      <w:r w:rsidRPr="000B4AC4">
        <w:rPr>
          <w:rFonts w:ascii="Arial" w:hAnsi="Arial" w:cs="Arial"/>
          <w:b/>
        </w:rPr>
        <w:t xml:space="preserve"> </w:t>
      </w:r>
      <w:r w:rsidR="00687323" w:rsidRPr="000B4AC4">
        <w:rPr>
          <w:rFonts w:ascii="Arial" w:hAnsi="Arial" w:cs="Arial"/>
          <w:b/>
        </w:rPr>
        <w:t>Sposób obliczenia ceny</w:t>
      </w:r>
    </w:p>
    <w:p w:rsidR="008B344C" w:rsidRPr="008715C1" w:rsidRDefault="008B344C" w:rsidP="008B344C">
      <w:pPr>
        <w:pStyle w:val="Default"/>
        <w:numPr>
          <w:ilvl w:val="0"/>
          <w:numId w:val="11"/>
        </w:numPr>
        <w:tabs>
          <w:tab w:val="clear" w:pos="0"/>
          <w:tab w:val="num" w:pos="-360"/>
        </w:tabs>
        <w:suppressAutoHyphens/>
        <w:autoSpaceDN/>
        <w:adjustRightInd/>
        <w:spacing w:line="360" w:lineRule="auto"/>
        <w:ind w:left="360"/>
        <w:jc w:val="both"/>
        <w:rPr>
          <w:rFonts w:ascii="Arial" w:hAnsi="Arial" w:cs="Arial"/>
          <w:color w:val="auto"/>
          <w:sz w:val="22"/>
          <w:szCs w:val="22"/>
        </w:rPr>
      </w:pPr>
      <w:r w:rsidRPr="008715C1">
        <w:rPr>
          <w:rFonts w:ascii="Arial" w:hAnsi="Arial" w:cs="Arial"/>
          <w:color w:val="auto"/>
          <w:sz w:val="22"/>
          <w:szCs w:val="22"/>
        </w:rPr>
        <w:t>W Formularzu oferty należy podać całkowitą cenę ofertową (brutto) obejmującą realizację zamówienia w złotych polskich (PLN), wraz z podaniem stawki podatku VAT. Cena oferty stanowi wartość umowy za wykonanie przedmiotu zamówienia w całym zakresie.</w:t>
      </w:r>
    </w:p>
    <w:p w:rsidR="008B344C" w:rsidRPr="008B344C" w:rsidRDefault="008B344C" w:rsidP="008B344C">
      <w:pPr>
        <w:numPr>
          <w:ilvl w:val="0"/>
          <w:numId w:val="11"/>
        </w:numPr>
        <w:tabs>
          <w:tab w:val="clear" w:pos="0"/>
        </w:tabs>
        <w:spacing w:after="0" w:line="360" w:lineRule="auto"/>
        <w:ind w:left="360"/>
        <w:jc w:val="both"/>
        <w:rPr>
          <w:rFonts w:ascii="Arial" w:hAnsi="Arial" w:cs="Arial"/>
          <w:color w:val="000000"/>
        </w:rPr>
      </w:pPr>
      <w:r w:rsidRPr="00124A80">
        <w:rPr>
          <w:rFonts w:ascii="Arial" w:hAnsi="Arial" w:cs="Arial"/>
        </w:rPr>
        <w:t>Wykonawca, uwzględniając wszystkie wymogi, o których mowa w SWZ, zobowiązany jest w cenie brutto ująć wszelkie koszty niezbędne dla prawidłowego oraz pełnego wykonania przedmiotu zamówienia, zgodnie z warunkami wynikającymi z zamówienia</w:t>
      </w:r>
      <w:r w:rsidRPr="008715C1">
        <w:rPr>
          <w:rFonts w:ascii="Arial" w:hAnsi="Arial" w:cs="Arial"/>
        </w:rPr>
        <w:t xml:space="preserve"> oraz uwzględnić inne opłaty i podatki, a także ewentualne upusty i rabaty zastosowane przez Wykonawcę.</w:t>
      </w:r>
    </w:p>
    <w:p w:rsidR="008B344C" w:rsidRPr="008B344C" w:rsidRDefault="008B344C" w:rsidP="008B344C">
      <w:pPr>
        <w:numPr>
          <w:ilvl w:val="0"/>
          <w:numId w:val="11"/>
        </w:numPr>
        <w:tabs>
          <w:tab w:val="clear" w:pos="0"/>
        </w:tabs>
        <w:spacing w:after="0" w:line="360" w:lineRule="auto"/>
        <w:ind w:left="360"/>
        <w:jc w:val="both"/>
        <w:rPr>
          <w:rFonts w:ascii="Arial" w:hAnsi="Arial" w:cs="Arial"/>
          <w:color w:val="000000"/>
        </w:rPr>
      </w:pPr>
      <w:r w:rsidRPr="008B344C">
        <w:rPr>
          <w:rFonts w:ascii="Arial" w:hAnsi="Arial" w:cs="Arial"/>
          <w:color w:val="000000"/>
        </w:rPr>
        <w:t>Rozliczenie pomiędzy Zamawiającym a Wykonawcą odbywać się będzie w walucie PLN. Cena musi być wyrażona w złotych polskich z dokładnością do 2 (dwóch) miejsc po przecinku. Kwoty wykazane w ofercie zaokrągla się do pełnych groszy, przy czym końcówki poniżej 0,5 grosza pomija się, a końcówki 0,5 grosza i wyższe zaokrągla się do 1 grosza.</w:t>
      </w:r>
    </w:p>
    <w:p w:rsidR="006F5CA6" w:rsidRPr="00534382" w:rsidRDefault="006F5CA6" w:rsidP="006F5CA6">
      <w:pPr>
        <w:numPr>
          <w:ilvl w:val="0"/>
          <w:numId w:val="11"/>
        </w:numPr>
        <w:tabs>
          <w:tab w:val="clear" w:pos="0"/>
        </w:tabs>
        <w:spacing w:after="0" w:line="360" w:lineRule="auto"/>
        <w:ind w:left="360"/>
        <w:jc w:val="both"/>
        <w:rPr>
          <w:rFonts w:ascii="Arial" w:hAnsi="Arial" w:cs="Arial"/>
          <w:color w:val="000000"/>
        </w:rPr>
      </w:pPr>
      <w:r w:rsidRPr="00534382">
        <w:rPr>
          <w:rFonts w:ascii="Arial" w:hAnsi="Arial" w:cs="Arial"/>
          <w:color w:val="000000"/>
        </w:rPr>
        <w:t xml:space="preserve">Sposób obliczenia ceny: </w:t>
      </w:r>
    </w:p>
    <w:p w:rsidR="006F5CA6" w:rsidRPr="00534382" w:rsidRDefault="006F5CA6" w:rsidP="006F5CA6">
      <w:pPr>
        <w:numPr>
          <w:ilvl w:val="0"/>
          <w:numId w:val="33"/>
        </w:numPr>
        <w:spacing w:after="0" w:line="360" w:lineRule="auto"/>
        <w:rPr>
          <w:rFonts w:ascii="Arial" w:hAnsi="Arial" w:cs="Arial"/>
        </w:rPr>
      </w:pPr>
      <w:r w:rsidRPr="00534382">
        <w:rPr>
          <w:rFonts w:ascii="Arial" w:hAnsi="Arial" w:cs="Arial"/>
        </w:rPr>
        <w:t xml:space="preserve">wartości w poszczególnych pozycjach powinny zostać obliczone zgodnie ze wzorem: </w:t>
      </w:r>
    </w:p>
    <w:p w:rsidR="006F5CA6" w:rsidRPr="00534382" w:rsidRDefault="006F5CA6" w:rsidP="006F5CA6">
      <w:pPr>
        <w:numPr>
          <w:ilvl w:val="0"/>
          <w:numId w:val="34"/>
        </w:numPr>
        <w:spacing w:after="0" w:line="360" w:lineRule="auto"/>
        <w:jc w:val="both"/>
        <w:rPr>
          <w:rFonts w:ascii="Arial" w:hAnsi="Arial" w:cs="Arial"/>
          <w:color w:val="000000"/>
        </w:rPr>
      </w:pPr>
      <w:r w:rsidRPr="00534382">
        <w:rPr>
          <w:rFonts w:ascii="Arial" w:hAnsi="Arial" w:cs="Arial"/>
          <w:color w:val="000000"/>
        </w:rPr>
        <w:t>stawka jednostkowa netto x ilość = wartość netto</w:t>
      </w:r>
    </w:p>
    <w:p w:rsidR="006F5CA6" w:rsidRPr="00534382" w:rsidRDefault="006F5CA6" w:rsidP="006F5CA6">
      <w:pPr>
        <w:numPr>
          <w:ilvl w:val="0"/>
          <w:numId w:val="34"/>
        </w:numPr>
        <w:spacing w:after="0" w:line="360" w:lineRule="auto"/>
        <w:jc w:val="both"/>
        <w:rPr>
          <w:rFonts w:ascii="Arial" w:hAnsi="Arial" w:cs="Arial"/>
          <w:color w:val="000000"/>
        </w:rPr>
      </w:pPr>
      <w:r w:rsidRPr="00534382">
        <w:rPr>
          <w:rFonts w:ascii="Arial" w:hAnsi="Arial" w:cs="Arial"/>
          <w:color w:val="000000"/>
        </w:rPr>
        <w:t>stawka jednostkowa netto + kwota podatku VAT = stawka jednostkowa brutto</w:t>
      </w:r>
    </w:p>
    <w:p w:rsidR="006F5CA6" w:rsidRPr="00534382" w:rsidRDefault="006F5CA6" w:rsidP="006F5CA6">
      <w:pPr>
        <w:numPr>
          <w:ilvl w:val="0"/>
          <w:numId w:val="34"/>
        </w:numPr>
        <w:spacing w:after="0" w:line="360" w:lineRule="auto"/>
        <w:jc w:val="both"/>
        <w:rPr>
          <w:rFonts w:ascii="Arial" w:hAnsi="Arial" w:cs="Arial"/>
          <w:color w:val="000000"/>
        </w:rPr>
      </w:pPr>
      <w:r w:rsidRPr="00534382">
        <w:rPr>
          <w:rFonts w:ascii="Arial" w:hAnsi="Arial" w:cs="Arial"/>
          <w:color w:val="000000"/>
        </w:rPr>
        <w:t>stawka jednostkowa brutto x ilość  = wartość brutto</w:t>
      </w:r>
    </w:p>
    <w:p w:rsidR="006F5CA6" w:rsidRPr="00534382" w:rsidRDefault="006F5CA6" w:rsidP="006F5CA6">
      <w:pPr>
        <w:spacing w:after="0" w:line="360" w:lineRule="auto"/>
        <w:ind w:left="360"/>
        <w:jc w:val="both"/>
        <w:rPr>
          <w:rFonts w:ascii="Arial" w:hAnsi="Arial" w:cs="Arial"/>
          <w:color w:val="000000"/>
        </w:rPr>
      </w:pPr>
      <w:r w:rsidRPr="00534382">
        <w:rPr>
          <w:rFonts w:ascii="Arial" w:hAnsi="Arial" w:cs="Arial"/>
          <w:color w:val="000000"/>
        </w:rPr>
        <w:lastRenderedPageBreak/>
        <w:t>Wartość netto to suma wartości netto poszczególnych pozycji.</w:t>
      </w:r>
    </w:p>
    <w:p w:rsidR="006F5CA6" w:rsidRPr="00534382" w:rsidRDefault="006F5CA6" w:rsidP="006F5CA6">
      <w:pPr>
        <w:spacing w:after="0" w:line="360" w:lineRule="auto"/>
        <w:ind w:left="360"/>
        <w:jc w:val="both"/>
        <w:rPr>
          <w:rFonts w:ascii="Arial" w:hAnsi="Arial" w:cs="Arial"/>
          <w:color w:val="000000"/>
        </w:rPr>
      </w:pPr>
      <w:r w:rsidRPr="00534382">
        <w:rPr>
          <w:rFonts w:ascii="Arial" w:hAnsi="Arial" w:cs="Arial"/>
          <w:color w:val="000000"/>
        </w:rPr>
        <w:t>Wartość brutto to suma wartości brutto poszczególnych pozycji.</w:t>
      </w:r>
    </w:p>
    <w:p w:rsidR="006F5CA6" w:rsidRDefault="006F5CA6" w:rsidP="006F5CA6">
      <w:pPr>
        <w:pStyle w:val="Default"/>
        <w:numPr>
          <w:ilvl w:val="0"/>
          <w:numId w:val="11"/>
        </w:numPr>
        <w:tabs>
          <w:tab w:val="clear" w:pos="0"/>
          <w:tab w:val="num" w:pos="-360"/>
        </w:tabs>
        <w:suppressAutoHyphens/>
        <w:autoSpaceDN/>
        <w:adjustRightInd/>
        <w:spacing w:line="360" w:lineRule="auto"/>
        <w:ind w:left="360"/>
        <w:jc w:val="both"/>
        <w:rPr>
          <w:rFonts w:ascii="Arial" w:hAnsi="Arial" w:cs="Arial"/>
          <w:color w:val="auto"/>
          <w:sz w:val="22"/>
          <w:szCs w:val="22"/>
        </w:rPr>
      </w:pPr>
      <w:r w:rsidRPr="00534382">
        <w:rPr>
          <w:rFonts w:ascii="Arial" w:hAnsi="Arial" w:cs="Arial"/>
          <w:sz w:val="22"/>
          <w:szCs w:val="22"/>
        </w:rPr>
        <w:t>Jeżeli obliczona wartość nie odpowiada iloczynowi stawki jednostkowej oraz liczby jednostek miar, Zamawiający przyjmie, iż prawidłowo podano liczbę jednostek miar oraz stawkę jednostkową.</w:t>
      </w:r>
    </w:p>
    <w:p w:rsidR="00792D10" w:rsidRPr="000B4AC4" w:rsidRDefault="00792D10" w:rsidP="000B4AC4">
      <w:pPr>
        <w:spacing w:after="0" w:line="360" w:lineRule="auto"/>
        <w:ind w:left="360"/>
        <w:jc w:val="both"/>
        <w:rPr>
          <w:rFonts w:ascii="Arial" w:hAnsi="Arial" w:cs="Arial"/>
          <w:color w:val="000000"/>
        </w:rPr>
      </w:pPr>
    </w:p>
    <w:p w:rsidR="00687323" w:rsidRPr="000B4AC4" w:rsidRDefault="00945AAB" w:rsidP="000B4AC4">
      <w:pPr>
        <w:numPr>
          <w:ilvl w:val="0"/>
          <w:numId w:val="6"/>
        </w:numPr>
        <w:suppressAutoHyphens/>
        <w:spacing w:after="0" w:line="360" w:lineRule="auto"/>
        <w:rPr>
          <w:rFonts w:ascii="Arial" w:hAnsi="Arial" w:cs="Arial"/>
        </w:rPr>
      </w:pPr>
      <w:r w:rsidRPr="000B4AC4">
        <w:rPr>
          <w:rFonts w:ascii="Arial" w:hAnsi="Arial" w:cs="Arial"/>
          <w:b/>
        </w:rPr>
        <w:t xml:space="preserve"> </w:t>
      </w:r>
      <w:r w:rsidR="00687323" w:rsidRPr="000B4AC4">
        <w:rPr>
          <w:rFonts w:ascii="Arial" w:hAnsi="Arial" w:cs="Arial"/>
          <w:b/>
        </w:rPr>
        <w:t>Opis kryteriów oceny ofert wraz z podaniem wag tych kryteriów i sposobu oceny ofert</w:t>
      </w:r>
    </w:p>
    <w:p w:rsidR="008B344C" w:rsidRDefault="00687323" w:rsidP="000B4AC4">
      <w:pPr>
        <w:numPr>
          <w:ilvl w:val="0"/>
          <w:numId w:val="7"/>
        </w:numPr>
        <w:tabs>
          <w:tab w:val="clear" w:pos="0"/>
          <w:tab w:val="num" w:pos="-720"/>
        </w:tabs>
        <w:suppressAutoHyphens/>
        <w:spacing w:after="0" w:line="360" w:lineRule="auto"/>
        <w:ind w:left="360"/>
        <w:jc w:val="both"/>
        <w:rPr>
          <w:rFonts w:ascii="Arial" w:hAnsi="Arial" w:cs="Arial"/>
        </w:rPr>
      </w:pPr>
      <w:r w:rsidRPr="000B4AC4">
        <w:rPr>
          <w:rFonts w:ascii="Arial" w:hAnsi="Arial" w:cs="Arial"/>
        </w:rPr>
        <w:t xml:space="preserve">Przy wyborze oferty najkorzystniejszej zamawiający będzie kierował się następującymi kryteriami, z przypisaniem im odpowiednio wag </w:t>
      </w:r>
      <w:r w:rsidR="0013299B" w:rsidRPr="000B4AC4">
        <w:rPr>
          <w:rFonts w:ascii="Arial" w:hAnsi="Arial" w:cs="Arial"/>
        </w:rPr>
        <w:t xml:space="preserve">procentowych: </w:t>
      </w:r>
    </w:p>
    <w:p w:rsidR="008B344C" w:rsidRPr="008B344C" w:rsidRDefault="008B344C" w:rsidP="008B344C">
      <w:pPr>
        <w:pStyle w:val="Akapitzlist"/>
        <w:numPr>
          <w:ilvl w:val="0"/>
          <w:numId w:val="49"/>
        </w:numPr>
        <w:suppressAutoHyphens/>
        <w:spacing w:after="0" w:line="360" w:lineRule="auto"/>
        <w:jc w:val="both"/>
        <w:rPr>
          <w:rFonts w:ascii="Arial" w:hAnsi="Arial" w:cs="Arial"/>
        </w:rPr>
      </w:pPr>
      <w:r w:rsidRPr="008B344C">
        <w:rPr>
          <w:rFonts w:ascii="Arial" w:hAnsi="Arial" w:cs="Arial"/>
          <w:b/>
        </w:rPr>
        <w:t>C</w:t>
      </w:r>
      <w:r w:rsidR="00687323" w:rsidRPr="008B344C">
        <w:rPr>
          <w:rFonts w:ascii="Arial" w:hAnsi="Arial" w:cs="Arial"/>
          <w:b/>
        </w:rPr>
        <w:t>ena</w:t>
      </w:r>
      <w:r>
        <w:rPr>
          <w:rFonts w:ascii="Arial" w:hAnsi="Arial" w:cs="Arial"/>
          <w:b/>
        </w:rPr>
        <w:t xml:space="preserve"> (wartość brutto)</w:t>
      </w:r>
      <w:r w:rsidR="00687323" w:rsidRPr="008B344C">
        <w:rPr>
          <w:rFonts w:ascii="Arial" w:hAnsi="Arial" w:cs="Arial"/>
          <w:b/>
        </w:rPr>
        <w:t xml:space="preserve"> – </w:t>
      </w:r>
      <w:r>
        <w:rPr>
          <w:rFonts w:ascii="Arial" w:hAnsi="Arial" w:cs="Arial"/>
          <w:b/>
        </w:rPr>
        <w:t>9</w:t>
      </w:r>
      <w:r w:rsidR="00B72AEB" w:rsidRPr="008B344C">
        <w:rPr>
          <w:rFonts w:ascii="Arial" w:hAnsi="Arial" w:cs="Arial"/>
          <w:b/>
        </w:rPr>
        <w:t>0</w:t>
      </w:r>
      <w:r w:rsidR="0013299B" w:rsidRPr="008B344C">
        <w:rPr>
          <w:rFonts w:ascii="Arial" w:hAnsi="Arial" w:cs="Arial"/>
          <w:b/>
        </w:rPr>
        <w:t>%</w:t>
      </w:r>
    </w:p>
    <w:p w:rsidR="008B344C" w:rsidRPr="008B344C" w:rsidRDefault="008B344C" w:rsidP="008B344C">
      <w:pPr>
        <w:pStyle w:val="Akapitzlist"/>
        <w:numPr>
          <w:ilvl w:val="0"/>
          <w:numId w:val="49"/>
        </w:numPr>
        <w:suppressAutoHyphens/>
        <w:spacing w:after="0" w:line="360" w:lineRule="auto"/>
        <w:jc w:val="both"/>
        <w:rPr>
          <w:rFonts w:ascii="Arial" w:hAnsi="Arial" w:cs="Arial"/>
        </w:rPr>
      </w:pPr>
      <w:r>
        <w:rPr>
          <w:rFonts w:ascii="Arial" w:hAnsi="Arial" w:cs="Arial"/>
          <w:b/>
        </w:rPr>
        <w:t>C</w:t>
      </w:r>
      <w:r w:rsidRPr="008B344C">
        <w:rPr>
          <w:rFonts w:ascii="Arial" w:hAnsi="Arial" w:cs="Arial"/>
          <w:b/>
        </w:rPr>
        <w:t>zas realizacji reklamacji ilościowej i jakościowej do 60 minut – 10%</w:t>
      </w:r>
    </w:p>
    <w:p w:rsidR="008B344C" w:rsidRPr="008B344C" w:rsidRDefault="008B344C" w:rsidP="008B344C">
      <w:pPr>
        <w:numPr>
          <w:ilvl w:val="0"/>
          <w:numId w:val="7"/>
        </w:numPr>
        <w:tabs>
          <w:tab w:val="clear" w:pos="0"/>
          <w:tab w:val="num" w:pos="-720"/>
        </w:tabs>
        <w:suppressAutoHyphens/>
        <w:spacing w:after="0" w:line="360" w:lineRule="auto"/>
        <w:ind w:left="360"/>
        <w:jc w:val="both"/>
        <w:rPr>
          <w:rFonts w:ascii="Arial" w:hAnsi="Arial" w:cs="Arial"/>
        </w:rPr>
      </w:pPr>
      <w:r w:rsidRPr="008B344C">
        <w:rPr>
          <w:rFonts w:ascii="Arial" w:hAnsi="Arial" w:cs="Arial"/>
        </w:rPr>
        <w:t xml:space="preserve">Sposób obliczania punktów: </w:t>
      </w:r>
    </w:p>
    <w:p w:rsidR="008B344C" w:rsidRPr="008B344C" w:rsidRDefault="008B344C" w:rsidP="008B344C">
      <w:pPr>
        <w:numPr>
          <w:ilvl w:val="0"/>
          <w:numId w:val="51"/>
        </w:numPr>
        <w:suppressAutoHyphens/>
        <w:spacing w:after="0" w:line="360" w:lineRule="auto"/>
        <w:jc w:val="both"/>
        <w:rPr>
          <w:rFonts w:ascii="Arial" w:hAnsi="Arial" w:cs="Arial"/>
        </w:rPr>
      </w:pPr>
      <w:r w:rsidRPr="008B344C">
        <w:rPr>
          <w:rFonts w:ascii="Arial" w:hAnsi="Arial" w:cs="Arial"/>
        </w:rPr>
        <w:t xml:space="preserve">maksymalną ilość punktów za „cenę” otrzyma Wykonawca proponujący najniższą </w:t>
      </w:r>
      <w:r w:rsidR="00195CA9">
        <w:rPr>
          <w:rFonts w:ascii="Arial" w:hAnsi="Arial" w:cs="Arial"/>
        </w:rPr>
        <w:t>wartość brutto</w:t>
      </w:r>
      <w:r w:rsidRPr="008B344C">
        <w:rPr>
          <w:rFonts w:ascii="Arial" w:hAnsi="Arial" w:cs="Arial"/>
        </w:rPr>
        <w:t xml:space="preserve"> ocenianej części zamówienia. Punkty będą liczone wg wzoru: </w:t>
      </w:r>
      <w:proofErr w:type="spellStart"/>
      <w:r w:rsidRPr="008B344C">
        <w:rPr>
          <w:rFonts w:ascii="Arial" w:hAnsi="Arial" w:cs="Arial"/>
        </w:rPr>
        <w:t>Cn</w:t>
      </w:r>
      <w:proofErr w:type="spellEnd"/>
      <w:r w:rsidRPr="008B344C">
        <w:rPr>
          <w:rFonts w:ascii="Arial" w:hAnsi="Arial" w:cs="Arial"/>
        </w:rPr>
        <w:t xml:space="preserve"> x 90 / Co, gdzie: Co- wartość rozpatrywanej oferty, </w:t>
      </w:r>
      <w:proofErr w:type="spellStart"/>
      <w:r w:rsidRPr="008B344C">
        <w:rPr>
          <w:rFonts w:ascii="Arial" w:hAnsi="Arial" w:cs="Arial"/>
        </w:rPr>
        <w:t>Cn</w:t>
      </w:r>
      <w:proofErr w:type="spellEnd"/>
      <w:r w:rsidRPr="008B344C">
        <w:rPr>
          <w:rFonts w:ascii="Arial" w:hAnsi="Arial" w:cs="Arial"/>
        </w:rPr>
        <w:t xml:space="preserve">- najniższa zaoferowana wartość </w:t>
      </w:r>
      <w:r w:rsidR="00195CA9">
        <w:rPr>
          <w:rFonts w:ascii="Arial" w:hAnsi="Arial" w:cs="Arial"/>
        </w:rPr>
        <w:t>w danej części</w:t>
      </w:r>
    </w:p>
    <w:p w:rsidR="008B344C" w:rsidRPr="008B344C" w:rsidRDefault="008B344C" w:rsidP="008B344C">
      <w:pPr>
        <w:numPr>
          <w:ilvl w:val="0"/>
          <w:numId w:val="51"/>
        </w:numPr>
        <w:suppressAutoHyphens/>
        <w:spacing w:after="0" w:line="360" w:lineRule="auto"/>
        <w:jc w:val="both"/>
        <w:rPr>
          <w:rFonts w:ascii="Arial" w:hAnsi="Arial" w:cs="Arial"/>
        </w:rPr>
      </w:pPr>
      <w:r w:rsidRPr="008B344C">
        <w:rPr>
          <w:rFonts w:ascii="Arial" w:hAnsi="Arial" w:cs="Arial"/>
        </w:rPr>
        <w:t>maksymalną ilość punktów za „czas realizacji reklamacji …” otrzyma Wykonawca proponujący czas realizacji reklamacji ilościowej i jakościowej maksymalnie 60 minut od zgłoszenia. Wykonawca proponujący dłuższy czas otrzyma 0 punktów.</w:t>
      </w:r>
    </w:p>
    <w:p w:rsidR="0013299B" w:rsidRPr="006F5CA6" w:rsidRDefault="0013299B" w:rsidP="000B4AC4">
      <w:pPr>
        <w:numPr>
          <w:ilvl w:val="0"/>
          <w:numId w:val="7"/>
        </w:numPr>
        <w:tabs>
          <w:tab w:val="clear" w:pos="0"/>
          <w:tab w:val="num" w:pos="-720"/>
        </w:tabs>
        <w:suppressAutoHyphens/>
        <w:spacing w:after="0" w:line="360" w:lineRule="auto"/>
        <w:ind w:left="360"/>
        <w:jc w:val="both"/>
        <w:rPr>
          <w:rFonts w:ascii="Arial" w:hAnsi="Arial" w:cs="Arial"/>
        </w:rPr>
      </w:pPr>
      <w:r w:rsidRPr="006F5CA6">
        <w:rPr>
          <w:rFonts w:ascii="Arial" w:hAnsi="Arial" w:cs="Arial"/>
          <w:color w:val="000000"/>
          <w:lang w:eastAsia="pl-PL"/>
        </w:rPr>
        <w:t>Ocenie będą podlegać wyłącznie oferty nie podlegające odrzuceniu.</w:t>
      </w:r>
      <w:r w:rsidRPr="006F5CA6">
        <w:rPr>
          <w:rFonts w:ascii="Arial" w:hAnsi="Arial" w:cs="Arial"/>
        </w:rPr>
        <w:t xml:space="preserve"> </w:t>
      </w:r>
    </w:p>
    <w:p w:rsidR="00687323" w:rsidRPr="000B4AC4" w:rsidRDefault="006F5CA6" w:rsidP="000B4AC4">
      <w:pPr>
        <w:numPr>
          <w:ilvl w:val="0"/>
          <w:numId w:val="7"/>
        </w:numPr>
        <w:suppressAutoHyphens/>
        <w:spacing w:after="0" w:line="360" w:lineRule="auto"/>
        <w:ind w:left="360"/>
        <w:jc w:val="both"/>
        <w:rPr>
          <w:rFonts w:ascii="Arial" w:hAnsi="Arial" w:cs="Arial"/>
        </w:rPr>
      </w:pPr>
      <w:r w:rsidRPr="006F5CA6">
        <w:rPr>
          <w:rFonts w:ascii="Arial" w:hAnsi="Arial" w:cs="Arial"/>
        </w:rPr>
        <w:t>Oferta</w:t>
      </w:r>
      <w:r w:rsidRPr="006F5CA6">
        <w:rPr>
          <w:rFonts w:ascii="Arial" w:hAnsi="Arial" w:cs="Arial"/>
          <w:bCs/>
        </w:rPr>
        <w:t xml:space="preserve"> może uzyskać maksymalnie 100 punktów (100%), przy czym 1 pkt = 1%.</w:t>
      </w:r>
      <w:r w:rsidRPr="006F5CA6">
        <w:rPr>
          <w:rFonts w:ascii="Arial" w:hAnsi="Arial" w:cs="Arial"/>
        </w:rPr>
        <w:t xml:space="preserve"> Maksymalna liczba punktów w kryterium równa jest określonej wadze kryterium w %. Uzyskana liczba punktów w ramach kryterium zaokrąglana będzie do drugiego miejsca po przecinku. Zamawiający za najkorzystniejszą uzna of</w:t>
      </w:r>
      <w:r w:rsidR="00195CA9">
        <w:rPr>
          <w:rFonts w:ascii="Arial" w:hAnsi="Arial" w:cs="Arial"/>
        </w:rPr>
        <w:t>ertę z najwyższą liczbą punktów.</w:t>
      </w:r>
    </w:p>
    <w:p w:rsidR="0013299B" w:rsidRPr="000B4AC4" w:rsidRDefault="0013299B" w:rsidP="000B4AC4">
      <w:pPr>
        <w:suppressAutoHyphens/>
        <w:spacing w:after="0" w:line="360" w:lineRule="auto"/>
        <w:ind w:left="360"/>
        <w:jc w:val="both"/>
        <w:rPr>
          <w:rFonts w:ascii="Arial" w:hAnsi="Arial" w:cs="Arial"/>
        </w:rPr>
      </w:pPr>
    </w:p>
    <w:p w:rsidR="006F5CA6" w:rsidRPr="000B4AC4" w:rsidRDefault="00945AAB" w:rsidP="006F5CA6">
      <w:pPr>
        <w:numPr>
          <w:ilvl w:val="0"/>
          <w:numId w:val="6"/>
        </w:numPr>
        <w:suppressAutoHyphens/>
        <w:spacing w:after="0" w:line="360" w:lineRule="auto"/>
        <w:jc w:val="both"/>
        <w:rPr>
          <w:rFonts w:ascii="Arial" w:hAnsi="Arial" w:cs="Arial"/>
        </w:rPr>
      </w:pPr>
      <w:r w:rsidRPr="000B4AC4">
        <w:rPr>
          <w:rFonts w:ascii="Arial" w:hAnsi="Arial" w:cs="Arial"/>
          <w:b/>
        </w:rPr>
        <w:t xml:space="preserve"> </w:t>
      </w:r>
      <w:r w:rsidR="006F5CA6" w:rsidRPr="000B4AC4">
        <w:rPr>
          <w:rFonts w:ascii="Arial" w:hAnsi="Arial" w:cs="Arial"/>
          <w:b/>
        </w:rPr>
        <w:t>Informacje o formalnościach, jakie muszą zostać dopełnione po wyborze oferty w celu zawarcia umowy w sprawie zamówienia publicznego</w:t>
      </w:r>
    </w:p>
    <w:p w:rsidR="006F5CA6" w:rsidRPr="000B4AC4" w:rsidRDefault="006F5CA6" w:rsidP="006F5CA6">
      <w:pPr>
        <w:numPr>
          <w:ilvl w:val="0"/>
          <w:numId w:val="4"/>
        </w:numPr>
        <w:suppressAutoHyphens/>
        <w:spacing w:after="0" w:line="360" w:lineRule="auto"/>
        <w:ind w:left="360"/>
        <w:jc w:val="both"/>
        <w:rPr>
          <w:rFonts w:ascii="Arial" w:hAnsi="Arial" w:cs="Arial"/>
        </w:rPr>
      </w:pPr>
      <w:r w:rsidRPr="000B4AC4">
        <w:rPr>
          <w:rFonts w:ascii="Arial" w:hAnsi="Arial" w:cs="Arial"/>
        </w:rPr>
        <w:t>Zamawiający powiadomi wybranego wykonawcę o terminie podpisania umowy w sprawie zamówienia publicznego.</w:t>
      </w:r>
    </w:p>
    <w:p w:rsidR="006F5CA6" w:rsidRPr="000B4AC4" w:rsidRDefault="006F5CA6" w:rsidP="006F5CA6">
      <w:pPr>
        <w:numPr>
          <w:ilvl w:val="0"/>
          <w:numId w:val="4"/>
        </w:numPr>
        <w:suppressAutoHyphens/>
        <w:spacing w:after="0" w:line="360" w:lineRule="auto"/>
        <w:ind w:left="360"/>
        <w:jc w:val="both"/>
        <w:rPr>
          <w:rFonts w:ascii="Arial" w:hAnsi="Arial" w:cs="Arial"/>
        </w:rPr>
      </w:pPr>
      <w:r w:rsidRPr="000B4AC4">
        <w:rPr>
          <w:rFonts w:ascii="Arial" w:hAnsi="Arial" w:cs="Arial"/>
        </w:rPr>
        <w:t xml:space="preserve">Zamawiający zawrze umowę̨ w sprawie zamówienia publicznego, z uwzględnieniem art. 577 </w:t>
      </w:r>
      <w:proofErr w:type="spellStart"/>
      <w:r w:rsidRPr="000B4AC4">
        <w:rPr>
          <w:rFonts w:ascii="Arial" w:hAnsi="Arial" w:cs="Arial"/>
        </w:rPr>
        <w:t>pzp</w:t>
      </w:r>
      <w:proofErr w:type="spellEnd"/>
      <w:r w:rsidRPr="000B4AC4">
        <w:rPr>
          <w:rFonts w:ascii="Arial" w:hAnsi="Arial" w:cs="Arial"/>
        </w:rPr>
        <w:t>, w terminie nie krótszym niż 10 dni od dnia przesłania zawiadomienia o wyborze najkorzystniejszej oferty</w:t>
      </w:r>
      <w:r w:rsidRPr="000B4AC4">
        <w:rPr>
          <w:rFonts w:ascii="Arial" w:hAnsi="Arial" w:cs="Arial"/>
          <w:color w:val="000000"/>
          <w:lang w:eastAsia="pl-PL"/>
        </w:rPr>
        <w:t xml:space="preserve"> </w:t>
      </w:r>
      <w:proofErr w:type="spellStart"/>
      <w:r w:rsidRPr="000B4AC4">
        <w:rPr>
          <w:rFonts w:ascii="Arial" w:hAnsi="Arial" w:cs="Arial"/>
        </w:rPr>
        <w:t>oferty</w:t>
      </w:r>
      <w:proofErr w:type="spellEnd"/>
      <w:r w:rsidRPr="000B4AC4">
        <w:rPr>
          <w:rFonts w:ascii="Arial" w:hAnsi="Arial" w:cs="Arial"/>
        </w:rPr>
        <w:t xml:space="preserve">, jeżeli zawiadomienie to zostało przesłane przy użyciu środków komunikacji elektronicznej. </w:t>
      </w:r>
    </w:p>
    <w:p w:rsidR="006F5CA6" w:rsidRPr="000B4AC4" w:rsidRDefault="006F5CA6" w:rsidP="006F5CA6">
      <w:pPr>
        <w:numPr>
          <w:ilvl w:val="0"/>
          <w:numId w:val="4"/>
        </w:numPr>
        <w:suppressAutoHyphens/>
        <w:spacing w:after="0" w:line="360" w:lineRule="auto"/>
        <w:ind w:left="360"/>
        <w:jc w:val="both"/>
        <w:rPr>
          <w:rFonts w:ascii="Arial" w:hAnsi="Arial" w:cs="Arial"/>
        </w:rPr>
      </w:pPr>
      <w:r w:rsidRPr="000B4AC4">
        <w:rPr>
          <w:rFonts w:ascii="Arial" w:hAnsi="Arial" w:cs="Arial"/>
        </w:rPr>
        <w:t xml:space="preserve">Zamawiający może zawrzeć́ umowę̨ w sprawie zamówienia publicznego przed upływem terminu, o którym mowa w ust. 2, jeżeli w postępowaniu o udzielenie zamówienia złożono tylko jedną ofertę̨. </w:t>
      </w:r>
    </w:p>
    <w:p w:rsidR="006F5CA6" w:rsidRPr="000B4AC4" w:rsidRDefault="006F5CA6" w:rsidP="006F5CA6">
      <w:pPr>
        <w:numPr>
          <w:ilvl w:val="0"/>
          <w:numId w:val="4"/>
        </w:numPr>
        <w:suppressAutoHyphens/>
        <w:spacing w:after="0" w:line="360" w:lineRule="auto"/>
        <w:ind w:left="360"/>
        <w:jc w:val="both"/>
        <w:rPr>
          <w:rFonts w:ascii="Arial" w:hAnsi="Arial" w:cs="Arial"/>
        </w:rPr>
      </w:pPr>
      <w:r w:rsidRPr="000B4AC4">
        <w:rPr>
          <w:rFonts w:ascii="Arial" w:hAnsi="Arial" w:cs="Arial"/>
        </w:rPr>
        <w:lastRenderedPageBreak/>
        <w:t>Przed podpisaniem umowy Wykonawcy wspólnie ubiegający się o udzielenie zamówienia (w przypadku wyboru ich oferty jako najkorzystniejszej) na wezwanie Zamawiającego przedstawią Zamawiającemu umowę regulującą współpracę tych Wykonawców.</w:t>
      </w:r>
    </w:p>
    <w:p w:rsidR="006F5CA6" w:rsidRPr="000B4AC4" w:rsidRDefault="006F5CA6" w:rsidP="006F5CA6">
      <w:pPr>
        <w:numPr>
          <w:ilvl w:val="0"/>
          <w:numId w:val="4"/>
        </w:numPr>
        <w:suppressAutoHyphens/>
        <w:spacing w:after="0" w:line="360" w:lineRule="auto"/>
        <w:ind w:left="360"/>
        <w:jc w:val="both"/>
        <w:rPr>
          <w:rFonts w:ascii="Arial" w:hAnsi="Arial" w:cs="Arial"/>
        </w:rPr>
      </w:pPr>
      <w:r w:rsidRPr="000B4AC4">
        <w:rPr>
          <w:rFonts w:ascii="Arial" w:hAnsi="Arial" w:cs="Arial"/>
        </w:rPr>
        <w:t>Przed podpisaniem umowy wybrany wykonawca przekaże zamawiającemu informacje niezbędne do wpisania do treści umowy (np. imiona i nazwiska upoważnionych osób, które będą reprezentować wykonawcę przy podpisaniu umowy).</w:t>
      </w:r>
    </w:p>
    <w:p w:rsidR="006F5CA6" w:rsidRPr="000B4AC4" w:rsidRDefault="006F5CA6" w:rsidP="006F5CA6">
      <w:pPr>
        <w:numPr>
          <w:ilvl w:val="0"/>
          <w:numId w:val="4"/>
        </w:numPr>
        <w:suppressAutoHyphens/>
        <w:spacing w:after="0" w:line="360" w:lineRule="auto"/>
        <w:ind w:left="360"/>
        <w:jc w:val="both"/>
        <w:rPr>
          <w:rFonts w:ascii="Arial" w:hAnsi="Arial" w:cs="Arial"/>
        </w:rPr>
      </w:pPr>
      <w:r w:rsidRPr="000B4AC4">
        <w:rPr>
          <w:rFonts w:ascii="Arial" w:hAnsi="Arial" w:cs="Arial"/>
        </w:rPr>
        <w:t>Umowa wraz z załącznikami podpisana przez Kierownika Zamawiającego zostanie przesłana Wykonawcy w dwóch jednobrzmiących egzemplarzach listem poleconym. Wykonawca po podpisaniu umowy zobowiązany jest odesłać Zamawiającemu jeden egzemplarz umowy z załącznikami w terminie 7 dni od otrzymania umowy. Zamawiający dopuszcza zawarcie umowy w formie elektronicznej przy wykorzystaniu kwalifikowanego podpisu elektronicznego.</w:t>
      </w:r>
    </w:p>
    <w:p w:rsidR="006F5CA6" w:rsidRDefault="006F5CA6" w:rsidP="006F5CA6">
      <w:pPr>
        <w:numPr>
          <w:ilvl w:val="0"/>
          <w:numId w:val="4"/>
        </w:numPr>
        <w:suppressAutoHyphens/>
        <w:spacing w:after="0" w:line="360" w:lineRule="auto"/>
        <w:ind w:left="360"/>
        <w:jc w:val="both"/>
        <w:rPr>
          <w:rFonts w:ascii="Arial" w:hAnsi="Arial" w:cs="Arial"/>
        </w:rPr>
      </w:pPr>
      <w:r w:rsidRPr="000B4AC4">
        <w:rPr>
          <w:rFonts w:ascii="Arial" w:hAnsi="Arial" w:cs="Arial"/>
        </w:rPr>
        <w:t>W przypadku osobistego stawienia się Wykonawcy w siedzibie Zamawiającego celem podpisania umowy, osoby reprezentujące Wykonawcę przy podpisywaniu umowy powinny posiadać ze sobą dokumenty potwierdzające ich umocowanie do podpisania umowy, o ile umocowanie to nie będzie wynikać z dokumentów załączonych do oferty.</w:t>
      </w:r>
    </w:p>
    <w:p w:rsidR="006F5CA6" w:rsidRDefault="006F5CA6" w:rsidP="006F5CA6">
      <w:pPr>
        <w:numPr>
          <w:ilvl w:val="0"/>
          <w:numId w:val="4"/>
        </w:numPr>
        <w:suppressAutoHyphens/>
        <w:spacing w:after="0" w:line="360" w:lineRule="auto"/>
        <w:ind w:left="360"/>
        <w:jc w:val="both"/>
        <w:rPr>
          <w:rFonts w:ascii="Arial" w:hAnsi="Arial" w:cs="Arial"/>
        </w:rPr>
      </w:pPr>
      <w:r w:rsidRPr="006F5CA6">
        <w:rPr>
          <w:rFonts w:ascii="Arial" w:hAnsi="Arial" w:cs="Arial"/>
        </w:rPr>
        <w:t>W przypadku gdy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6F5CA6" w:rsidRPr="006F5CA6" w:rsidRDefault="006F5CA6" w:rsidP="006F5CA6">
      <w:pPr>
        <w:suppressAutoHyphens/>
        <w:spacing w:after="0" w:line="360" w:lineRule="auto"/>
        <w:ind w:left="360"/>
        <w:jc w:val="both"/>
        <w:rPr>
          <w:rFonts w:ascii="Arial" w:hAnsi="Arial" w:cs="Arial"/>
        </w:rPr>
      </w:pPr>
    </w:p>
    <w:p w:rsidR="00687323" w:rsidRPr="000B4AC4" w:rsidRDefault="002F4B7E" w:rsidP="000B4AC4">
      <w:pPr>
        <w:numPr>
          <w:ilvl w:val="0"/>
          <w:numId w:val="6"/>
        </w:numPr>
        <w:suppressAutoHyphens/>
        <w:spacing w:after="0" w:line="360" w:lineRule="auto"/>
        <w:rPr>
          <w:rFonts w:ascii="Arial" w:hAnsi="Arial" w:cs="Arial"/>
        </w:rPr>
      </w:pPr>
      <w:r>
        <w:rPr>
          <w:rFonts w:ascii="Arial" w:hAnsi="Arial" w:cs="Arial"/>
          <w:b/>
        </w:rPr>
        <w:t xml:space="preserve"> </w:t>
      </w:r>
      <w:r w:rsidR="00687323" w:rsidRPr="000B4AC4">
        <w:rPr>
          <w:rFonts w:ascii="Arial" w:hAnsi="Arial" w:cs="Arial"/>
          <w:b/>
        </w:rPr>
        <w:t>Projektowane postanowienia umowy w sprawie zamówienia publicznego, które zostaną wprowadzone do treści umowy</w:t>
      </w:r>
    </w:p>
    <w:p w:rsidR="00687323" w:rsidRPr="000B4AC4" w:rsidRDefault="000412AF" w:rsidP="000B4AC4">
      <w:pPr>
        <w:numPr>
          <w:ilvl w:val="0"/>
          <w:numId w:val="10"/>
        </w:numPr>
        <w:tabs>
          <w:tab w:val="clear" w:pos="0"/>
          <w:tab w:val="num" w:pos="-360"/>
        </w:tabs>
        <w:suppressAutoHyphens/>
        <w:spacing w:after="0" w:line="360" w:lineRule="auto"/>
        <w:ind w:left="360"/>
        <w:jc w:val="both"/>
        <w:rPr>
          <w:rFonts w:ascii="Arial" w:hAnsi="Arial" w:cs="Arial"/>
        </w:rPr>
      </w:pPr>
      <w:r w:rsidRPr="000B4AC4">
        <w:rPr>
          <w:rFonts w:ascii="Arial" w:hAnsi="Arial" w:cs="Arial"/>
        </w:rPr>
        <w:t xml:space="preserve">Zamawiający wymaga, aby wybrany Wykonawca zawarł z nim umowę na warunkach określonych w projekcie umowy stanowiącym </w:t>
      </w:r>
      <w:r w:rsidRPr="006F5CA6">
        <w:rPr>
          <w:rFonts w:ascii="Arial" w:hAnsi="Arial" w:cs="Arial"/>
          <w:b/>
        </w:rPr>
        <w:t xml:space="preserve">Załącznik </w:t>
      </w:r>
      <w:r w:rsidR="00687323" w:rsidRPr="006F5CA6">
        <w:rPr>
          <w:rFonts w:ascii="Arial" w:hAnsi="Arial" w:cs="Arial"/>
          <w:b/>
        </w:rPr>
        <w:t xml:space="preserve">Nr </w:t>
      </w:r>
      <w:r w:rsidR="006F5CA6" w:rsidRPr="006F5CA6">
        <w:rPr>
          <w:rFonts w:ascii="Arial" w:hAnsi="Arial" w:cs="Arial"/>
          <w:b/>
        </w:rPr>
        <w:t>5</w:t>
      </w:r>
      <w:r w:rsidR="00687323" w:rsidRPr="006F5CA6">
        <w:rPr>
          <w:rFonts w:ascii="Arial" w:hAnsi="Arial" w:cs="Arial"/>
          <w:b/>
        </w:rPr>
        <w:t xml:space="preserve"> </w:t>
      </w:r>
      <w:r w:rsidR="00687323" w:rsidRPr="000B4AC4">
        <w:rPr>
          <w:rFonts w:ascii="Arial" w:hAnsi="Arial" w:cs="Arial"/>
        </w:rPr>
        <w:t>do SWZ.</w:t>
      </w:r>
    </w:p>
    <w:p w:rsidR="000412AF" w:rsidRPr="000B4AC4" w:rsidRDefault="000412AF" w:rsidP="000B4AC4">
      <w:pPr>
        <w:numPr>
          <w:ilvl w:val="0"/>
          <w:numId w:val="10"/>
        </w:numPr>
        <w:suppressAutoHyphens/>
        <w:spacing w:after="0" w:line="360" w:lineRule="auto"/>
        <w:ind w:left="360"/>
        <w:jc w:val="both"/>
        <w:rPr>
          <w:rFonts w:ascii="Arial" w:hAnsi="Arial" w:cs="Arial"/>
        </w:rPr>
      </w:pPr>
      <w:r w:rsidRPr="000B4AC4">
        <w:rPr>
          <w:rFonts w:ascii="Arial" w:hAnsi="Arial" w:cs="Arial"/>
        </w:rPr>
        <w:t xml:space="preserve">Zamawiający zastrzega sobie, iż ostateczna treść umowy w stosunku do projektu umowy może ulec zmianie, jednakże wyłącznie w zakresie nie zmieniającym istotnych warunków złożonej oferty i SWZ. </w:t>
      </w:r>
      <w:r w:rsidR="00432541" w:rsidRPr="00432541">
        <w:rPr>
          <w:rFonts w:ascii="Arial" w:hAnsi="Arial" w:cs="Arial"/>
        </w:rPr>
        <w:t>Zakres świadczenia Wykonawcy wynikający z umowy jest tożsamy z jego zobowiązaniem zawartym w ofercie.</w:t>
      </w:r>
    </w:p>
    <w:p w:rsidR="000412AF" w:rsidRPr="000B4AC4" w:rsidRDefault="00687323" w:rsidP="000B4AC4">
      <w:pPr>
        <w:numPr>
          <w:ilvl w:val="0"/>
          <w:numId w:val="10"/>
        </w:numPr>
        <w:suppressAutoHyphens/>
        <w:spacing w:after="0" w:line="360" w:lineRule="auto"/>
        <w:ind w:left="360"/>
        <w:jc w:val="both"/>
        <w:rPr>
          <w:rFonts w:ascii="Arial" w:hAnsi="Arial" w:cs="Arial"/>
        </w:rPr>
      </w:pPr>
      <w:r w:rsidRPr="000B4AC4">
        <w:rPr>
          <w:rFonts w:ascii="Arial" w:hAnsi="Arial" w:cs="Arial"/>
        </w:rPr>
        <w:t>Zamawiający</w:t>
      </w:r>
      <w:r w:rsidR="000412AF" w:rsidRPr="000B4AC4">
        <w:rPr>
          <w:rFonts w:ascii="Arial" w:hAnsi="Arial" w:cs="Arial"/>
        </w:rPr>
        <w:t>,</w:t>
      </w:r>
      <w:r w:rsidRPr="000B4AC4">
        <w:rPr>
          <w:rFonts w:ascii="Arial" w:hAnsi="Arial" w:cs="Arial"/>
        </w:rPr>
        <w:t xml:space="preserve"> </w:t>
      </w:r>
      <w:r w:rsidR="000412AF" w:rsidRPr="000B4AC4">
        <w:rPr>
          <w:rFonts w:ascii="Arial" w:hAnsi="Arial" w:cs="Arial"/>
        </w:rPr>
        <w:t xml:space="preserve">zgodnie z art. 445 ust. 1 ustawy </w:t>
      </w:r>
      <w:proofErr w:type="spellStart"/>
      <w:r w:rsidR="000412AF" w:rsidRPr="000B4AC4">
        <w:rPr>
          <w:rFonts w:ascii="Arial" w:hAnsi="Arial" w:cs="Arial"/>
        </w:rPr>
        <w:t>Pzp</w:t>
      </w:r>
      <w:proofErr w:type="spellEnd"/>
      <w:r w:rsidR="000412AF" w:rsidRPr="000B4AC4">
        <w:rPr>
          <w:rFonts w:ascii="Arial" w:hAnsi="Arial" w:cs="Arial"/>
        </w:rPr>
        <w:t xml:space="preserve">, </w:t>
      </w:r>
      <w:r w:rsidRPr="000B4AC4">
        <w:rPr>
          <w:rFonts w:ascii="Arial" w:hAnsi="Arial" w:cs="Arial"/>
        </w:rPr>
        <w:t xml:space="preserve">przewiduje możliwość dokonania zamian </w:t>
      </w:r>
      <w:r w:rsidR="000412AF" w:rsidRPr="000B4AC4">
        <w:rPr>
          <w:rFonts w:ascii="Arial" w:hAnsi="Arial" w:cs="Arial"/>
        </w:rPr>
        <w:t>postanowień zawartej umowy w sprawie zamówienia publicznego, w sposób i na warunkach określonych w projekcie umowy</w:t>
      </w:r>
      <w:r w:rsidRPr="000B4AC4">
        <w:rPr>
          <w:rFonts w:ascii="Arial" w:hAnsi="Arial" w:cs="Arial"/>
        </w:rPr>
        <w:t>.</w:t>
      </w:r>
    </w:p>
    <w:p w:rsidR="00945AAB" w:rsidRPr="000B4AC4" w:rsidRDefault="00945AAB" w:rsidP="000B4AC4">
      <w:pPr>
        <w:suppressAutoHyphens/>
        <w:spacing w:after="0" w:line="360" w:lineRule="auto"/>
        <w:ind w:left="360"/>
        <w:jc w:val="both"/>
        <w:rPr>
          <w:rFonts w:ascii="Arial" w:hAnsi="Arial" w:cs="Arial"/>
        </w:rPr>
      </w:pPr>
    </w:p>
    <w:p w:rsidR="00687323" w:rsidRPr="00432541" w:rsidRDefault="00945AAB" w:rsidP="00432541">
      <w:pPr>
        <w:numPr>
          <w:ilvl w:val="0"/>
          <w:numId w:val="6"/>
        </w:numPr>
        <w:suppressAutoHyphens/>
        <w:spacing w:after="0" w:line="360" w:lineRule="auto"/>
        <w:jc w:val="both"/>
        <w:rPr>
          <w:rFonts w:ascii="Arial" w:hAnsi="Arial" w:cs="Arial"/>
        </w:rPr>
      </w:pPr>
      <w:r w:rsidRPr="000B4AC4">
        <w:rPr>
          <w:rFonts w:ascii="Arial" w:hAnsi="Arial" w:cs="Arial"/>
          <w:b/>
        </w:rPr>
        <w:t xml:space="preserve"> </w:t>
      </w:r>
      <w:r w:rsidR="00687323" w:rsidRPr="00432541">
        <w:rPr>
          <w:rFonts w:ascii="Arial" w:hAnsi="Arial" w:cs="Arial"/>
          <w:b/>
        </w:rPr>
        <w:t>Pouczenie o środkach ochrony prawnej przysługujących wykonawcy</w:t>
      </w:r>
    </w:p>
    <w:p w:rsidR="00687323" w:rsidRPr="000B4AC4" w:rsidRDefault="00687323" w:rsidP="000B4AC4">
      <w:pPr>
        <w:numPr>
          <w:ilvl w:val="0"/>
          <w:numId w:val="3"/>
        </w:numPr>
        <w:tabs>
          <w:tab w:val="clear" w:pos="0"/>
          <w:tab w:val="num" w:pos="-360"/>
        </w:tabs>
        <w:suppressAutoHyphens/>
        <w:spacing w:after="0" w:line="360" w:lineRule="auto"/>
        <w:ind w:left="360"/>
        <w:jc w:val="both"/>
        <w:rPr>
          <w:rFonts w:ascii="Arial" w:hAnsi="Arial" w:cs="Arial"/>
        </w:rPr>
      </w:pPr>
      <w:r w:rsidRPr="000B4AC4">
        <w:rPr>
          <w:rFonts w:ascii="Arial" w:hAnsi="Arial" w:cs="Arial"/>
        </w:rPr>
        <w:t>Wykonawcy oraz innemu podmiotowi, jeżeli ma lub miał interes w uzyskaniu zamówienia oraz poniósł lub może ponieść szkodę w wyniku naruszenia przez zamawiającego przepisów ustawy, przysługują środki ochrony prawnej określone w dziale IX PZP.</w:t>
      </w:r>
    </w:p>
    <w:p w:rsidR="00687323" w:rsidRPr="000B4AC4" w:rsidRDefault="00687323" w:rsidP="000B4AC4">
      <w:pPr>
        <w:numPr>
          <w:ilvl w:val="0"/>
          <w:numId w:val="3"/>
        </w:numPr>
        <w:suppressAutoHyphens/>
        <w:spacing w:after="0" w:line="360" w:lineRule="auto"/>
        <w:ind w:left="360"/>
        <w:jc w:val="both"/>
        <w:rPr>
          <w:rFonts w:ascii="Arial" w:hAnsi="Arial" w:cs="Arial"/>
        </w:rPr>
      </w:pPr>
      <w:r w:rsidRPr="000B4AC4">
        <w:rPr>
          <w:rFonts w:ascii="Arial" w:hAnsi="Arial" w:cs="Arial"/>
        </w:rPr>
        <w:lastRenderedPageBreak/>
        <w:t xml:space="preserve">Odwołanie przysługuje na: </w:t>
      </w:r>
    </w:p>
    <w:p w:rsidR="00687323" w:rsidRPr="000B4AC4" w:rsidRDefault="00687323" w:rsidP="000B4AC4">
      <w:pPr>
        <w:pStyle w:val="Default"/>
        <w:numPr>
          <w:ilvl w:val="0"/>
          <w:numId w:val="20"/>
        </w:numPr>
        <w:suppressAutoHyphens/>
        <w:spacing w:line="360" w:lineRule="auto"/>
        <w:jc w:val="both"/>
        <w:rPr>
          <w:rFonts w:ascii="Arial" w:hAnsi="Arial" w:cs="Arial"/>
          <w:sz w:val="22"/>
          <w:szCs w:val="22"/>
        </w:rPr>
      </w:pPr>
      <w:r w:rsidRPr="000B4AC4">
        <w:rPr>
          <w:rFonts w:ascii="Arial" w:hAnsi="Arial" w:cs="Arial"/>
          <w:sz w:val="22"/>
          <w:szCs w:val="22"/>
        </w:rPr>
        <w:t xml:space="preserve">niezgodną z przepisami ustawy czynność zamawiającego, podjętą w postępowaniu o udzielenie zamówienia, w tym na projektowane postanowienie umowy; </w:t>
      </w:r>
    </w:p>
    <w:p w:rsidR="00687323" w:rsidRPr="000B4AC4" w:rsidRDefault="00687323" w:rsidP="000B4AC4">
      <w:pPr>
        <w:pStyle w:val="Default"/>
        <w:numPr>
          <w:ilvl w:val="0"/>
          <w:numId w:val="20"/>
        </w:numPr>
        <w:suppressAutoHyphens/>
        <w:spacing w:line="360" w:lineRule="auto"/>
        <w:jc w:val="both"/>
        <w:rPr>
          <w:rFonts w:ascii="Arial" w:hAnsi="Arial" w:cs="Arial"/>
          <w:sz w:val="22"/>
          <w:szCs w:val="22"/>
        </w:rPr>
      </w:pPr>
      <w:r w:rsidRPr="000B4AC4">
        <w:rPr>
          <w:rFonts w:ascii="Arial" w:hAnsi="Arial" w:cs="Arial"/>
          <w:sz w:val="22"/>
          <w:szCs w:val="22"/>
        </w:rPr>
        <w:t xml:space="preserve">zaniechanie czynności w postępowaniu o udzielenie zamówienia, do której zamawiający był obowiązany na podstawie ustawy; </w:t>
      </w:r>
    </w:p>
    <w:p w:rsidR="00687323" w:rsidRPr="000B4AC4" w:rsidRDefault="00687323" w:rsidP="000B4AC4">
      <w:pPr>
        <w:numPr>
          <w:ilvl w:val="0"/>
          <w:numId w:val="3"/>
        </w:numPr>
        <w:suppressAutoHyphens/>
        <w:spacing w:after="0" w:line="360" w:lineRule="auto"/>
        <w:ind w:left="360"/>
        <w:jc w:val="both"/>
        <w:rPr>
          <w:rFonts w:ascii="Arial" w:hAnsi="Arial" w:cs="Arial"/>
        </w:rPr>
      </w:pPr>
      <w:r w:rsidRPr="000B4AC4">
        <w:rPr>
          <w:rFonts w:ascii="Arial" w:hAnsi="Arial" w:cs="Arial"/>
        </w:rPr>
        <w:t>Odwołanie wnosi się do Prezesa KIO. 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687323" w:rsidRPr="000B4AC4" w:rsidRDefault="00687323" w:rsidP="000B4AC4">
      <w:pPr>
        <w:numPr>
          <w:ilvl w:val="0"/>
          <w:numId w:val="3"/>
        </w:numPr>
        <w:suppressAutoHyphens/>
        <w:spacing w:after="0" w:line="360" w:lineRule="auto"/>
        <w:ind w:left="360"/>
        <w:jc w:val="both"/>
        <w:rPr>
          <w:rFonts w:ascii="Arial" w:hAnsi="Arial" w:cs="Arial"/>
        </w:rPr>
      </w:pPr>
      <w:r w:rsidRPr="000B4AC4">
        <w:rPr>
          <w:rFonts w:ascii="Arial" w:hAnsi="Arial" w:cs="Arial"/>
        </w:rPr>
        <w:t>Odwołanie wnosi się w ter</w:t>
      </w:r>
      <w:r w:rsidR="00737187" w:rsidRPr="000B4AC4">
        <w:rPr>
          <w:rFonts w:ascii="Arial" w:hAnsi="Arial" w:cs="Arial"/>
        </w:rPr>
        <w:t xml:space="preserve">minie </w:t>
      </w:r>
      <w:r w:rsidR="00347CF5" w:rsidRPr="000B4AC4">
        <w:rPr>
          <w:rFonts w:ascii="Arial" w:hAnsi="Arial" w:cs="Arial"/>
        </w:rPr>
        <w:t>10</w:t>
      </w:r>
      <w:r w:rsidRPr="000B4AC4">
        <w:rPr>
          <w:rFonts w:ascii="Arial" w:hAnsi="Arial" w:cs="Arial"/>
        </w:rPr>
        <w:t xml:space="preserve"> dni od dnia przekazania informacji o czynności zamawiającego stanowiącej podstawę jego wniesienia, jeżeli informacja została przekazana przy użyciu śro</w:t>
      </w:r>
      <w:r w:rsidR="00737187" w:rsidRPr="000B4AC4">
        <w:rPr>
          <w:rFonts w:ascii="Arial" w:hAnsi="Arial" w:cs="Arial"/>
        </w:rPr>
        <w:t>dków komunikacji elektronicznej.</w:t>
      </w:r>
      <w:r w:rsidRPr="000B4AC4">
        <w:rPr>
          <w:rFonts w:ascii="Arial" w:hAnsi="Arial" w:cs="Arial"/>
        </w:rPr>
        <w:t xml:space="preserve"> </w:t>
      </w:r>
    </w:p>
    <w:p w:rsidR="00687323" w:rsidRPr="000B4AC4" w:rsidRDefault="00687323" w:rsidP="000B4AC4">
      <w:pPr>
        <w:numPr>
          <w:ilvl w:val="0"/>
          <w:numId w:val="3"/>
        </w:numPr>
        <w:suppressAutoHyphens/>
        <w:spacing w:after="0" w:line="360" w:lineRule="auto"/>
        <w:ind w:left="360"/>
        <w:jc w:val="both"/>
        <w:rPr>
          <w:rFonts w:ascii="Arial" w:hAnsi="Arial" w:cs="Arial"/>
        </w:rPr>
      </w:pPr>
      <w:r w:rsidRPr="000B4AC4">
        <w:rPr>
          <w:rFonts w:ascii="Arial" w:hAnsi="Arial" w:cs="Arial"/>
        </w:rPr>
        <w:t xml:space="preserve">Odwołanie wobec treści ogłoszenia wszczynającego postępowanie o udzielenie zamówienia lub wobec treści dokumentów zamówienia wnosi się w terminie </w:t>
      </w:r>
      <w:r w:rsidR="00347CF5" w:rsidRPr="000B4AC4">
        <w:rPr>
          <w:rFonts w:ascii="Arial" w:hAnsi="Arial" w:cs="Arial"/>
        </w:rPr>
        <w:t>10</w:t>
      </w:r>
      <w:r w:rsidRPr="000B4AC4">
        <w:rPr>
          <w:rFonts w:ascii="Arial" w:hAnsi="Arial" w:cs="Arial"/>
        </w:rPr>
        <w:t xml:space="preserve"> dni od dnia </w:t>
      </w:r>
      <w:r w:rsidR="00D77236" w:rsidRPr="000B4AC4">
        <w:rPr>
          <w:rFonts w:ascii="Arial" w:hAnsi="Arial" w:cs="Arial"/>
        </w:rPr>
        <w:t xml:space="preserve">zamieszczenia ogłoszenia w </w:t>
      </w:r>
      <w:r w:rsidR="00347CF5" w:rsidRPr="000B4AC4">
        <w:rPr>
          <w:rFonts w:ascii="Arial" w:hAnsi="Arial" w:cs="Arial"/>
        </w:rPr>
        <w:t>Dzienniku Urzędowym UE lub zamieszczenia dokumentów zamówienia na stronie internetowej</w:t>
      </w:r>
      <w:r w:rsidRPr="000B4AC4">
        <w:rPr>
          <w:rFonts w:ascii="Arial" w:hAnsi="Arial" w:cs="Arial"/>
        </w:rPr>
        <w:t>.</w:t>
      </w:r>
    </w:p>
    <w:p w:rsidR="00687323" w:rsidRPr="000B4AC4" w:rsidRDefault="00687323" w:rsidP="000B4AC4">
      <w:pPr>
        <w:numPr>
          <w:ilvl w:val="0"/>
          <w:numId w:val="3"/>
        </w:numPr>
        <w:suppressAutoHyphens/>
        <w:spacing w:after="0" w:line="360" w:lineRule="auto"/>
        <w:ind w:left="360"/>
        <w:jc w:val="both"/>
        <w:rPr>
          <w:rFonts w:ascii="Arial" w:hAnsi="Arial" w:cs="Arial"/>
        </w:rPr>
      </w:pPr>
      <w:r w:rsidRPr="000B4AC4">
        <w:rPr>
          <w:rFonts w:ascii="Arial" w:hAnsi="Arial" w:cs="Arial"/>
        </w:rPr>
        <w:t xml:space="preserve">Odwołanie w przypadkach innych niż określone w ust. 4 i 5 wnosi się w terminie </w:t>
      </w:r>
      <w:r w:rsidR="00347CF5" w:rsidRPr="000B4AC4">
        <w:rPr>
          <w:rFonts w:ascii="Arial" w:hAnsi="Arial" w:cs="Arial"/>
        </w:rPr>
        <w:t>10</w:t>
      </w:r>
      <w:r w:rsidRPr="000B4AC4">
        <w:rPr>
          <w:rFonts w:ascii="Arial" w:hAnsi="Arial" w:cs="Arial"/>
        </w:rPr>
        <w:t xml:space="preserve"> dni od dnia, w którym powzięto lub przy zachowaniu należytej staranności można było powziąć wiadomość o okolicznościach stanowiących podstawę jego wniesienia.</w:t>
      </w:r>
    </w:p>
    <w:p w:rsidR="00687323" w:rsidRPr="000B4AC4" w:rsidRDefault="00687323" w:rsidP="000B4AC4">
      <w:pPr>
        <w:numPr>
          <w:ilvl w:val="0"/>
          <w:numId w:val="3"/>
        </w:numPr>
        <w:suppressAutoHyphens/>
        <w:spacing w:after="0" w:line="360" w:lineRule="auto"/>
        <w:ind w:left="360"/>
        <w:jc w:val="both"/>
        <w:rPr>
          <w:rFonts w:ascii="Arial" w:hAnsi="Arial" w:cs="Arial"/>
        </w:rPr>
      </w:pPr>
      <w:r w:rsidRPr="000B4AC4">
        <w:rPr>
          <w:rFonts w:ascii="Arial" w:hAnsi="Arial" w:cs="Arial"/>
        </w:rPr>
        <w:t>Na orzeczenie KIO oraz postanowienie Prezesa KIO stronom oraz uczestnikom postępowania odwoławczego przysługuje skarga do Sądu Okręgowego w Warszawie – sądu zamówień publicznych.</w:t>
      </w:r>
    </w:p>
    <w:p w:rsidR="00A40E34" w:rsidRPr="000B4AC4" w:rsidRDefault="00A40E34" w:rsidP="000B4AC4">
      <w:pPr>
        <w:suppressAutoHyphens/>
        <w:spacing w:after="0" w:line="360" w:lineRule="auto"/>
        <w:ind w:left="360"/>
        <w:jc w:val="both"/>
        <w:rPr>
          <w:rFonts w:ascii="Arial" w:hAnsi="Arial" w:cs="Arial"/>
        </w:rPr>
      </w:pPr>
    </w:p>
    <w:p w:rsidR="00A40E34" w:rsidRPr="000B4AC4" w:rsidRDefault="00A40E34" w:rsidP="000B4AC4">
      <w:pPr>
        <w:numPr>
          <w:ilvl w:val="0"/>
          <w:numId w:val="6"/>
        </w:numPr>
        <w:suppressAutoHyphens/>
        <w:spacing w:after="0" w:line="360" w:lineRule="auto"/>
        <w:rPr>
          <w:rFonts w:ascii="Arial" w:hAnsi="Arial" w:cs="Arial"/>
        </w:rPr>
      </w:pPr>
      <w:r w:rsidRPr="000B4AC4">
        <w:rPr>
          <w:rFonts w:ascii="Arial" w:hAnsi="Arial" w:cs="Arial"/>
          <w:b/>
        </w:rPr>
        <w:t>Pozostałe informacje</w:t>
      </w:r>
    </w:p>
    <w:p w:rsidR="00B41AAD" w:rsidRPr="0081497C" w:rsidRDefault="00B41AAD" w:rsidP="00B41AAD">
      <w:pPr>
        <w:numPr>
          <w:ilvl w:val="0"/>
          <w:numId w:val="31"/>
        </w:numPr>
        <w:suppressAutoHyphens/>
        <w:spacing w:after="0" w:line="360" w:lineRule="auto"/>
        <w:jc w:val="both"/>
        <w:rPr>
          <w:rFonts w:ascii="Arial" w:hAnsi="Arial" w:cs="Arial"/>
        </w:rPr>
      </w:pPr>
      <w:r w:rsidRPr="0081497C">
        <w:rPr>
          <w:rFonts w:ascii="Arial" w:hAnsi="Arial" w:cs="Arial"/>
        </w:rPr>
        <w:t xml:space="preserve">Podstawy wykluczenia, o których mowa w art. 109 ust. 1, jeżeli zamawiający je przewiduje: Zamawiający przewiduje podstawę wykluczenia z art. 109 ust. 1 pkt. 4 </w:t>
      </w:r>
      <w:proofErr w:type="spellStart"/>
      <w:r w:rsidRPr="0081497C">
        <w:rPr>
          <w:rFonts w:ascii="Arial" w:hAnsi="Arial" w:cs="Arial"/>
        </w:rPr>
        <w:t>Pzp</w:t>
      </w:r>
      <w:proofErr w:type="spellEnd"/>
      <w:r w:rsidRPr="0081497C">
        <w:rPr>
          <w:rFonts w:ascii="Arial" w:hAnsi="Arial" w:cs="Arial"/>
        </w:rPr>
        <w:t>.</w:t>
      </w:r>
    </w:p>
    <w:p w:rsidR="00B41AAD" w:rsidRPr="0081497C" w:rsidRDefault="00B41AAD" w:rsidP="00B41AAD">
      <w:pPr>
        <w:numPr>
          <w:ilvl w:val="0"/>
          <w:numId w:val="31"/>
        </w:numPr>
        <w:suppressAutoHyphens/>
        <w:spacing w:after="0" w:line="360" w:lineRule="auto"/>
        <w:jc w:val="both"/>
        <w:rPr>
          <w:rFonts w:ascii="Arial" w:hAnsi="Arial" w:cs="Arial"/>
        </w:rPr>
      </w:pPr>
      <w:r w:rsidRPr="0081497C">
        <w:rPr>
          <w:rFonts w:ascii="Arial" w:hAnsi="Arial" w:cs="Arial"/>
        </w:rPr>
        <w:t xml:space="preserve">Opis części zamówienia, jeżeli zamawiający dopuszcza składanie ofert częściowych: </w:t>
      </w:r>
      <w:r>
        <w:rPr>
          <w:rFonts w:ascii="Arial" w:hAnsi="Arial" w:cs="Arial"/>
        </w:rPr>
        <w:t>opisano w Rozdz. III pkt</w:t>
      </w:r>
      <w:r w:rsidRPr="0081497C">
        <w:rPr>
          <w:rFonts w:ascii="Arial" w:hAnsi="Arial" w:cs="Arial"/>
        </w:rPr>
        <w:t>.</w:t>
      </w:r>
      <w:r>
        <w:rPr>
          <w:rFonts w:ascii="Arial" w:hAnsi="Arial" w:cs="Arial"/>
        </w:rPr>
        <w:t xml:space="preserve"> 4 SWZ;</w:t>
      </w:r>
      <w:r w:rsidRPr="0081497C">
        <w:rPr>
          <w:rFonts w:ascii="Arial" w:hAnsi="Arial" w:cs="Arial"/>
        </w:rPr>
        <w:t xml:space="preserve"> </w:t>
      </w:r>
    </w:p>
    <w:p w:rsidR="00B41AAD" w:rsidRPr="007020E6" w:rsidRDefault="00B41AAD" w:rsidP="00B41AAD">
      <w:pPr>
        <w:numPr>
          <w:ilvl w:val="0"/>
          <w:numId w:val="31"/>
        </w:numPr>
        <w:tabs>
          <w:tab w:val="num" w:pos="360"/>
        </w:tabs>
        <w:suppressAutoHyphens/>
        <w:spacing w:after="0" w:line="360" w:lineRule="auto"/>
        <w:jc w:val="both"/>
        <w:rPr>
          <w:rFonts w:ascii="Arial" w:hAnsi="Arial" w:cs="Arial"/>
          <w:b/>
        </w:rPr>
      </w:pPr>
      <w:r w:rsidRPr="0081497C">
        <w:rPr>
          <w:rFonts w:ascii="Arial" w:hAnsi="Arial" w:cs="Arial"/>
        </w:rPr>
        <w:t xml:space="preserve">Liczba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 - </w:t>
      </w:r>
      <w:r w:rsidRPr="004C2E6D">
        <w:rPr>
          <w:rFonts w:ascii="Arial" w:hAnsi="Arial" w:cs="Arial"/>
        </w:rPr>
        <w:t xml:space="preserve">opisano w Rozdz. III pkt. </w:t>
      </w:r>
      <w:r>
        <w:rPr>
          <w:rFonts w:ascii="Arial" w:hAnsi="Arial" w:cs="Arial"/>
        </w:rPr>
        <w:t>4</w:t>
      </w:r>
      <w:r w:rsidRPr="004C2E6D">
        <w:rPr>
          <w:rFonts w:ascii="Arial" w:hAnsi="Arial" w:cs="Arial"/>
        </w:rPr>
        <w:t xml:space="preserve"> SWZ</w:t>
      </w:r>
    </w:p>
    <w:p w:rsidR="00B41AAD" w:rsidRPr="00B41AAD" w:rsidRDefault="00B41AAD" w:rsidP="000B4AC4">
      <w:pPr>
        <w:numPr>
          <w:ilvl w:val="0"/>
          <w:numId w:val="31"/>
        </w:numPr>
        <w:tabs>
          <w:tab w:val="num" w:pos="360"/>
        </w:tabs>
        <w:suppressAutoHyphens/>
        <w:spacing w:after="0" w:line="360" w:lineRule="auto"/>
        <w:jc w:val="both"/>
        <w:rPr>
          <w:rFonts w:ascii="Arial" w:hAnsi="Arial" w:cs="Arial"/>
        </w:rPr>
      </w:pPr>
      <w:r w:rsidRPr="00B41AAD">
        <w:rPr>
          <w:rFonts w:ascii="Arial" w:hAnsi="Arial" w:cs="Arial"/>
        </w:rPr>
        <w:lastRenderedPageBreak/>
        <w:t>Wymagania dotyczące wadium, jeżeli zamawiający przewiduje obowiązek wniesienia wadium</w:t>
      </w:r>
      <w:r w:rsidR="00195CA9">
        <w:rPr>
          <w:rFonts w:ascii="Arial" w:hAnsi="Arial" w:cs="Arial"/>
        </w:rPr>
        <w:t xml:space="preserve"> </w:t>
      </w:r>
      <w:r w:rsidR="00195CA9" w:rsidRPr="00195CA9">
        <w:rPr>
          <w:rFonts w:ascii="Arial" w:hAnsi="Arial" w:cs="Arial"/>
        </w:rPr>
        <w:t>– Zamawiający nie przewiduje</w:t>
      </w:r>
      <w:r w:rsidR="00195CA9">
        <w:rPr>
          <w:rFonts w:ascii="Arial" w:hAnsi="Arial" w:cs="Arial"/>
        </w:rPr>
        <w:t>;</w:t>
      </w:r>
    </w:p>
    <w:p w:rsidR="00B41AAD" w:rsidRPr="0081497C" w:rsidRDefault="00B41AAD" w:rsidP="00B41AAD">
      <w:pPr>
        <w:numPr>
          <w:ilvl w:val="0"/>
          <w:numId w:val="31"/>
        </w:numPr>
        <w:suppressAutoHyphens/>
        <w:spacing w:after="0" w:line="360" w:lineRule="auto"/>
        <w:jc w:val="both"/>
        <w:rPr>
          <w:rFonts w:ascii="Arial" w:hAnsi="Arial" w:cs="Arial"/>
        </w:rPr>
      </w:pPr>
      <w:r w:rsidRPr="0081497C">
        <w:rPr>
          <w:rFonts w:ascii="Arial" w:hAnsi="Arial" w:cs="Arial"/>
        </w:rPr>
        <w:t xml:space="preserve">Informacje dotyczące zabezpieczenia należytego wykonania umowy, jeżeli zamawiający przewiduje obowiązek jego wniesienia – Zamawiający nie przewiduje; </w:t>
      </w:r>
    </w:p>
    <w:p w:rsidR="00B41AAD" w:rsidRPr="0081497C" w:rsidRDefault="00B41AAD" w:rsidP="00B41AAD">
      <w:pPr>
        <w:numPr>
          <w:ilvl w:val="0"/>
          <w:numId w:val="31"/>
        </w:numPr>
        <w:suppressAutoHyphens/>
        <w:spacing w:after="0" w:line="360" w:lineRule="auto"/>
        <w:jc w:val="both"/>
        <w:rPr>
          <w:rFonts w:ascii="Arial" w:hAnsi="Arial" w:cs="Arial"/>
        </w:rPr>
      </w:pPr>
      <w:r w:rsidRPr="0081497C">
        <w:rPr>
          <w:rFonts w:ascii="Arial" w:hAnsi="Arial" w:cs="Arial"/>
        </w:rPr>
        <w:t xml:space="preserve">Informacje dotyczące ofert wariantowych, w tym informacje o sposobie przedstawiania ofert wariantowych oraz minimalne warunki, jakim muszą odpowiadać oferty wariantowe, jeżeli zamawiający wymaga lub dopuszcza ich składanie – Zamawiający nie wymaga, nie dopuszcza. </w:t>
      </w:r>
    </w:p>
    <w:p w:rsidR="00B41AAD" w:rsidRPr="0081497C" w:rsidRDefault="00B41AAD" w:rsidP="00B41AAD">
      <w:pPr>
        <w:numPr>
          <w:ilvl w:val="0"/>
          <w:numId w:val="31"/>
        </w:numPr>
        <w:suppressAutoHyphens/>
        <w:spacing w:after="0" w:line="360" w:lineRule="auto"/>
        <w:jc w:val="both"/>
        <w:rPr>
          <w:rFonts w:ascii="Arial" w:hAnsi="Arial" w:cs="Arial"/>
        </w:rPr>
      </w:pPr>
      <w:r w:rsidRPr="0081497C">
        <w:rPr>
          <w:rFonts w:ascii="Arial" w:hAnsi="Arial" w:cs="Arial"/>
        </w:rPr>
        <w:t xml:space="preserve">Maksymalna liczba wykonawców, z którymi zamawiający zawrze umowę ramową, jeżeli zamawiający przewiduje zawarcie umowy ramowej – Zamawiający nie przewiduje; </w:t>
      </w:r>
    </w:p>
    <w:p w:rsidR="00B41AAD" w:rsidRPr="0081497C" w:rsidRDefault="00B41AAD" w:rsidP="00B41AAD">
      <w:pPr>
        <w:numPr>
          <w:ilvl w:val="0"/>
          <w:numId w:val="31"/>
        </w:numPr>
        <w:suppressAutoHyphens/>
        <w:spacing w:after="0" w:line="360" w:lineRule="auto"/>
        <w:jc w:val="both"/>
        <w:rPr>
          <w:rFonts w:ascii="Arial" w:hAnsi="Arial" w:cs="Arial"/>
        </w:rPr>
      </w:pPr>
      <w:r w:rsidRPr="0081497C">
        <w:rPr>
          <w:rFonts w:ascii="Arial" w:hAnsi="Arial" w:cs="Arial"/>
        </w:rPr>
        <w:t xml:space="preserve">Informacja o przewidywanych zamówieniach, o których mowa w art. 214 ust. 1 pkt 7 i 8, jeżeli zamawiający przewiduje udzielenie takich zamówień – Zamawiający nie przewiduje; </w:t>
      </w:r>
    </w:p>
    <w:p w:rsidR="00B41AAD" w:rsidRPr="0081497C" w:rsidRDefault="00B41AAD" w:rsidP="00B41AAD">
      <w:pPr>
        <w:numPr>
          <w:ilvl w:val="0"/>
          <w:numId w:val="31"/>
        </w:numPr>
        <w:suppressAutoHyphens/>
        <w:spacing w:after="0" w:line="360" w:lineRule="auto"/>
        <w:jc w:val="both"/>
        <w:rPr>
          <w:rFonts w:ascii="Arial" w:hAnsi="Arial" w:cs="Arial"/>
        </w:rPr>
      </w:pPr>
      <w:r w:rsidRPr="0081497C">
        <w:rPr>
          <w:rFonts w:ascii="Arial" w:hAnsi="Arial" w:cs="Arial"/>
        </w:rPr>
        <w:t xml:space="preserve">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 – Zamawiający nie przewiduje; </w:t>
      </w:r>
    </w:p>
    <w:p w:rsidR="00B41AAD" w:rsidRPr="0081497C" w:rsidRDefault="00B41AAD" w:rsidP="00B41AAD">
      <w:pPr>
        <w:numPr>
          <w:ilvl w:val="0"/>
          <w:numId w:val="31"/>
        </w:numPr>
        <w:suppressAutoHyphens/>
        <w:spacing w:after="0" w:line="360" w:lineRule="auto"/>
        <w:jc w:val="both"/>
        <w:rPr>
          <w:rFonts w:ascii="Arial" w:hAnsi="Arial" w:cs="Arial"/>
        </w:rPr>
      </w:pPr>
      <w:r w:rsidRPr="0081497C">
        <w:rPr>
          <w:rFonts w:ascii="Arial" w:hAnsi="Arial" w:cs="Arial"/>
        </w:rPr>
        <w:t xml:space="preserve">Informacje dotyczące walut obcych, w jakich mogą być prowadzone rozliczenia między zamawiającym a wykonawcą, jeżeli zamawiający przewiduje rozliczenia w walutach obcych – Zamawiający nie przewiduje; </w:t>
      </w:r>
    </w:p>
    <w:p w:rsidR="00B41AAD" w:rsidRPr="0081497C" w:rsidRDefault="00B41AAD" w:rsidP="00B41AAD">
      <w:pPr>
        <w:numPr>
          <w:ilvl w:val="0"/>
          <w:numId w:val="31"/>
        </w:numPr>
        <w:suppressAutoHyphens/>
        <w:spacing w:after="0" w:line="360" w:lineRule="auto"/>
        <w:jc w:val="both"/>
        <w:rPr>
          <w:rFonts w:ascii="Arial" w:hAnsi="Arial" w:cs="Arial"/>
        </w:rPr>
      </w:pPr>
      <w:r w:rsidRPr="0081497C">
        <w:rPr>
          <w:rFonts w:ascii="Arial" w:hAnsi="Arial" w:cs="Arial"/>
        </w:rPr>
        <w:t>Informacja o uprzedniej ocenie ofert, zgodnie z art. 139, jeżeli zamawiający przewiduje odwróconą kolejność oceny – Zamawiający</w:t>
      </w:r>
      <w:r w:rsidR="002C0029">
        <w:rPr>
          <w:rFonts w:ascii="Arial" w:hAnsi="Arial" w:cs="Arial"/>
        </w:rPr>
        <w:t xml:space="preserve"> nie przewiduje</w:t>
      </w:r>
      <w:r w:rsidRPr="0081497C">
        <w:rPr>
          <w:rFonts w:ascii="Arial" w:hAnsi="Arial" w:cs="Arial"/>
        </w:rPr>
        <w:t>;</w:t>
      </w:r>
    </w:p>
    <w:p w:rsidR="00B41AAD" w:rsidRPr="0081497C" w:rsidRDefault="00B41AAD" w:rsidP="00B41AAD">
      <w:pPr>
        <w:numPr>
          <w:ilvl w:val="0"/>
          <w:numId w:val="31"/>
        </w:numPr>
        <w:suppressAutoHyphens/>
        <w:spacing w:after="0" w:line="360" w:lineRule="auto"/>
        <w:jc w:val="both"/>
        <w:rPr>
          <w:rFonts w:ascii="Arial" w:hAnsi="Arial" w:cs="Arial"/>
        </w:rPr>
      </w:pPr>
      <w:r w:rsidRPr="0081497C">
        <w:rPr>
          <w:rFonts w:ascii="Arial" w:hAnsi="Arial" w:cs="Arial"/>
        </w:rPr>
        <w:t>Informacja o przewidywanym wyborze najkorzystniejszej oferty z zastosowaniem aukcji elektronicznej wraz z informacjami, o których mowa w art. 230, jeżeli zamawiający przewiduje aukcję elektroniczną – Zamawiający nie przewiduje;</w:t>
      </w:r>
    </w:p>
    <w:p w:rsidR="00B41AAD" w:rsidRPr="0081497C" w:rsidRDefault="00B41AAD" w:rsidP="00B41AAD">
      <w:pPr>
        <w:numPr>
          <w:ilvl w:val="0"/>
          <w:numId w:val="31"/>
        </w:numPr>
        <w:suppressAutoHyphens/>
        <w:spacing w:after="0" w:line="360" w:lineRule="auto"/>
        <w:jc w:val="both"/>
        <w:rPr>
          <w:rFonts w:ascii="Arial" w:hAnsi="Arial" w:cs="Arial"/>
        </w:rPr>
      </w:pPr>
      <w:r w:rsidRPr="0081497C">
        <w:rPr>
          <w:rFonts w:ascii="Arial" w:hAnsi="Arial" w:cs="Arial"/>
        </w:rPr>
        <w:t>Informacje dotyczące zwrotu kosztów udziału w postępowaniu, jeżeli zamawiający przewiduje ich zwrot – Zamawiający nie przewiduje;</w:t>
      </w:r>
    </w:p>
    <w:p w:rsidR="00B41AAD" w:rsidRPr="004C2E6D" w:rsidRDefault="00B41AAD" w:rsidP="00B41AAD">
      <w:pPr>
        <w:numPr>
          <w:ilvl w:val="0"/>
          <w:numId w:val="31"/>
        </w:numPr>
        <w:suppressAutoHyphens/>
        <w:spacing w:after="0" w:line="360" w:lineRule="auto"/>
        <w:jc w:val="both"/>
        <w:rPr>
          <w:rFonts w:ascii="Arial" w:hAnsi="Arial" w:cs="Arial"/>
        </w:rPr>
      </w:pPr>
      <w:r w:rsidRPr="0081497C">
        <w:rPr>
          <w:rFonts w:ascii="Arial" w:hAnsi="Arial" w:cs="Arial"/>
        </w:rPr>
        <w:t>Wymagania w zakresie zatrudnienia na podstawie stosunku pracy, w okolicznościach, o których mowa w art. 95, jeżeli zamawiający przewiduje takie wymagania</w:t>
      </w:r>
      <w:r>
        <w:rPr>
          <w:rFonts w:ascii="Arial" w:hAnsi="Arial" w:cs="Arial"/>
        </w:rPr>
        <w:t xml:space="preserve"> – nie dotyczy;</w:t>
      </w:r>
    </w:p>
    <w:p w:rsidR="00B41AAD" w:rsidRPr="0081497C" w:rsidRDefault="00B41AAD" w:rsidP="00B41AAD">
      <w:pPr>
        <w:numPr>
          <w:ilvl w:val="0"/>
          <w:numId w:val="31"/>
        </w:numPr>
        <w:suppressAutoHyphens/>
        <w:spacing w:after="0" w:line="360" w:lineRule="auto"/>
        <w:jc w:val="both"/>
        <w:rPr>
          <w:rFonts w:ascii="Arial" w:hAnsi="Arial" w:cs="Arial"/>
        </w:rPr>
      </w:pPr>
      <w:r w:rsidRPr="0081497C">
        <w:rPr>
          <w:rFonts w:ascii="Arial" w:hAnsi="Arial" w:cs="Arial"/>
        </w:rPr>
        <w:t>Wymagania w zakresie zatrudnienia osób, o których mowa w art. 96 ust. 2 pkt 2, jeżeli zamawiający przewiduje takie wymagania – Zamawiający nie przewiduje;</w:t>
      </w:r>
    </w:p>
    <w:p w:rsidR="00B41AAD" w:rsidRPr="0081497C" w:rsidRDefault="00B41AAD" w:rsidP="00B41AAD">
      <w:pPr>
        <w:numPr>
          <w:ilvl w:val="0"/>
          <w:numId w:val="31"/>
        </w:numPr>
        <w:suppressAutoHyphens/>
        <w:spacing w:after="0" w:line="360" w:lineRule="auto"/>
        <w:jc w:val="both"/>
        <w:rPr>
          <w:rFonts w:ascii="Arial" w:hAnsi="Arial" w:cs="Arial"/>
        </w:rPr>
      </w:pPr>
      <w:r w:rsidRPr="0081497C">
        <w:rPr>
          <w:rFonts w:ascii="Arial" w:hAnsi="Arial" w:cs="Arial"/>
        </w:rPr>
        <w:t>Informacja o zastrzeżeniu możliwości ubiegania się o udzielenie zamówienia wyłącznie przez wykonawców, o których mowa w art. 94, jeżeli zamawiający przewiduje takie wymagania – Zamawiający nie przewiduje;</w:t>
      </w:r>
    </w:p>
    <w:p w:rsidR="00B41AAD" w:rsidRDefault="00B41AAD" w:rsidP="00B41AAD">
      <w:pPr>
        <w:numPr>
          <w:ilvl w:val="0"/>
          <w:numId w:val="31"/>
        </w:numPr>
        <w:suppressAutoHyphens/>
        <w:spacing w:after="0" w:line="360" w:lineRule="auto"/>
        <w:jc w:val="both"/>
        <w:rPr>
          <w:rFonts w:ascii="Arial" w:hAnsi="Arial" w:cs="Arial"/>
        </w:rPr>
      </w:pPr>
      <w:r w:rsidRPr="0081497C">
        <w:rPr>
          <w:rFonts w:ascii="Arial" w:hAnsi="Arial" w:cs="Arial"/>
        </w:rPr>
        <w:t>Informacja o obowiązku osobistego wykonania przez wykonawcę kluczowych zadań, jeżeli zamawiający dokonuje takiego zastrzeżenia zgodnie z art. 60 i art. 121 – Zamawiający nie dokonuje takiego zastrzeżenia;</w:t>
      </w:r>
    </w:p>
    <w:p w:rsidR="00097FD9" w:rsidRPr="00B41AAD" w:rsidRDefault="00B41AAD" w:rsidP="00B41AAD">
      <w:pPr>
        <w:numPr>
          <w:ilvl w:val="0"/>
          <w:numId w:val="31"/>
        </w:numPr>
        <w:suppressAutoHyphens/>
        <w:spacing w:after="0" w:line="360" w:lineRule="auto"/>
        <w:jc w:val="both"/>
        <w:rPr>
          <w:rFonts w:ascii="Arial" w:hAnsi="Arial" w:cs="Arial"/>
        </w:rPr>
      </w:pPr>
      <w:r w:rsidRPr="00B41AAD">
        <w:rPr>
          <w:rFonts w:ascii="Arial" w:hAnsi="Arial" w:cs="Arial"/>
        </w:rPr>
        <w:lastRenderedPageBreak/>
        <w:t>Wymóg lub możliwość złożenia ofert w postaci katalogów elektronicznych lub dołączenia katalogów elektronicznych do oferty, w sytuacji określonej w art. 93 – nie dotyczy.</w:t>
      </w:r>
    </w:p>
    <w:p w:rsidR="00B41AAD" w:rsidRPr="000B4AC4" w:rsidRDefault="00B41AAD" w:rsidP="00B41AAD">
      <w:pPr>
        <w:suppressAutoHyphens/>
        <w:spacing w:after="0" w:line="360" w:lineRule="auto"/>
        <w:ind w:left="360"/>
        <w:jc w:val="both"/>
        <w:rPr>
          <w:rFonts w:ascii="Arial" w:hAnsi="Arial" w:cs="Arial"/>
        </w:rPr>
      </w:pPr>
    </w:p>
    <w:p w:rsidR="00687323" w:rsidRPr="000B4AC4" w:rsidRDefault="00945AAB" w:rsidP="000B4AC4">
      <w:pPr>
        <w:numPr>
          <w:ilvl w:val="0"/>
          <w:numId w:val="6"/>
        </w:numPr>
        <w:suppressAutoHyphens/>
        <w:spacing w:after="0" w:line="360" w:lineRule="auto"/>
        <w:rPr>
          <w:rFonts w:ascii="Arial" w:hAnsi="Arial" w:cs="Arial"/>
        </w:rPr>
      </w:pPr>
      <w:r w:rsidRPr="000B4AC4">
        <w:rPr>
          <w:rFonts w:ascii="Arial" w:hAnsi="Arial" w:cs="Arial"/>
          <w:b/>
        </w:rPr>
        <w:t xml:space="preserve"> </w:t>
      </w:r>
      <w:r w:rsidR="00687323" w:rsidRPr="000B4AC4">
        <w:rPr>
          <w:rFonts w:ascii="Arial" w:hAnsi="Arial" w:cs="Arial"/>
          <w:b/>
        </w:rPr>
        <w:t>Klauzula informacyjna dotycząca przetwarzania danych osobowych</w:t>
      </w:r>
    </w:p>
    <w:p w:rsidR="00687323" w:rsidRPr="000B4AC4" w:rsidRDefault="00687323" w:rsidP="000B4AC4">
      <w:pPr>
        <w:pStyle w:val="Default"/>
        <w:suppressAutoHyphens/>
        <w:spacing w:line="360" w:lineRule="auto"/>
        <w:jc w:val="both"/>
        <w:rPr>
          <w:rFonts w:ascii="Arial" w:hAnsi="Arial" w:cs="Arial"/>
          <w:sz w:val="22"/>
          <w:szCs w:val="22"/>
        </w:rPr>
      </w:pPr>
      <w:r w:rsidRPr="000B4AC4">
        <w:rPr>
          <w:rFonts w:ascii="Arial" w:hAnsi="Arial" w:cs="Arial"/>
          <w:iCs/>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0B4AC4">
        <w:rPr>
          <w:rFonts w:ascii="Arial" w:hAnsi="Arial" w:cs="Arial"/>
          <w:iCs/>
          <w:sz w:val="22"/>
          <w:szCs w:val="22"/>
        </w:rPr>
        <w:t>Dz.Urz</w:t>
      </w:r>
      <w:proofErr w:type="spellEnd"/>
      <w:r w:rsidRPr="000B4AC4">
        <w:rPr>
          <w:rFonts w:ascii="Arial" w:hAnsi="Arial" w:cs="Arial"/>
          <w:iCs/>
          <w:sz w:val="22"/>
          <w:szCs w:val="22"/>
        </w:rPr>
        <w:t xml:space="preserve">. UE L 119 z 4.5.2016 r., str. 1), dalej „RODO”, informuję, że: </w:t>
      </w:r>
    </w:p>
    <w:p w:rsidR="00687323" w:rsidRPr="000B4AC4" w:rsidRDefault="00687323" w:rsidP="000B4AC4">
      <w:pPr>
        <w:pStyle w:val="Default"/>
        <w:numPr>
          <w:ilvl w:val="0"/>
          <w:numId w:val="14"/>
        </w:numPr>
        <w:tabs>
          <w:tab w:val="clear" w:pos="0"/>
          <w:tab w:val="num" w:pos="-360"/>
        </w:tabs>
        <w:suppressAutoHyphens/>
        <w:autoSpaceDN/>
        <w:adjustRightInd/>
        <w:spacing w:line="360" w:lineRule="auto"/>
        <w:ind w:left="360"/>
        <w:jc w:val="both"/>
        <w:rPr>
          <w:rFonts w:ascii="Arial" w:hAnsi="Arial" w:cs="Arial"/>
          <w:sz w:val="22"/>
          <w:szCs w:val="22"/>
        </w:rPr>
      </w:pPr>
      <w:r w:rsidRPr="000B4AC4">
        <w:rPr>
          <w:rFonts w:ascii="Arial" w:hAnsi="Arial" w:cs="Arial"/>
          <w:sz w:val="22"/>
          <w:szCs w:val="22"/>
        </w:rPr>
        <w:t xml:space="preserve">Administratorem Pani/Pana danych osobowych jest </w:t>
      </w:r>
      <w:r w:rsidR="00392A78" w:rsidRPr="000B4AC4">
        <w:rPr>
          <w:rFonts w:ascii="Arial" w:hAnsi="Arial" w:cs="Arial"/>
          <w:sz w:val="22"/>
          <w:szCs w:val="22"/>
        </w:rPr>
        <w:t xml:space="preserve">Samodzielny Publiczny Specjalistyczny Zakład Opieki Zdrowotnej w Lęborku, ul. Juliana Węgrzynowicza 13, 84-300 Lębork, email: </w:t>
      </w:r>
      <w:hyperlink r:id="rId19" w:history="1">
        <w:r w:rsidR="00392A78" w:rsidRPr="000B4AC4">
          <w:rPr>
            <w:rStyle w:val="Hipercze"/>
            <w:rFonts w:ascii="Arial" w:hAnsi="Arial" w:cs="Arial"/>
            <w:sz w:val="22"/>
            <w:szCs w:val="22"/>
          </w:rPr>
          <w:t>sekretariat@szpital-lebork.com.pl</w:t>
        </w:r>
      </w:hyperlink>
      <w:r w:rsidR="00392A78" w:rsidRPr="000B4AC4">
        <w:rPr>
          <w:rFonts w:ascii="Arial" w:hAnsi="Arial" w:cs="Arial"/>
          <w:sz w:val="22"/>
          <w:szCs w:val="22"/>
        </w:rPr>
        <w:t>.</w:t>
      </w:r>
    </w:p>
    <w:p w:rsidR="00687323" w:rsidRPr="000B4AC4" w:rsidRDefault="00687323" w:rsidP="000B4AC4">
      <w:pPr>
        <w:pStyle w:val="Default"/>
        <w:numPr>
          <w:ilvl w:val="0"/>
          <w:numId w:val="14"/>
        </w:numPr>
        <w:suppressAutoHyphens/>
        <w:autoSpaceDN/>
        <w:adjustRightInd/>
        <w:spacing w:line="360" w:lineRule="auto"/>
        <w:ind w:left="360"/>
        <w:jc w:val="both"/>
        <w:rPr>
          <w:rFonts w:ascii="Arial" w:hAnsi="Arial" w:cs="Arial"/>
          <w:sz w:val="22"/>
          <w:szCs w:val="22"/>
        </w:rPr>
      </w:pPr>
      <w:r w:rsidRPr="000B4AC4">
        <w:rPr>
          <w:rFonts w:ascii="Arial" w:hAnsi="Arial" w:cs="Arial"/>
          <w:sz w:val="22"/>
          <w:szCs w:val="22"/>
        </w:rPr>
        <w:t xml:space="preserve">W sprawach związanych z Pani/Pana danymi osobowymi proszę kontaktować się z Inspektorem Ochrony Danych (IOD): e-mail: </w:t>
      </w:r>
      <w:hyperlink r:id="rId20" w:history="1">
        <w:r w:rsidR="00392A78" w:rsidRPr="000B4AC4">
          <w:rPr>
            <w:rStyle w:val="Hipercze"/>
            <w:rFonts w:ascii="Arial" w:hAnsi="Arial" w:cs="Arial"/>
            <w:sz w:val="22"/>
            <w:szCs w:val="22"/>
          </w:rPr>
          <w:t>iod@szpital-lebork.com.pl</w:t>
        </w:r>
      </w:hyperlink>
      <w:r w:rsidR="00396C88" w:rsidRPr="000B4AC4">
        <w:rPr>
          <w:rFonts w:ascii="Arial" w:hAnsi="Arial" w:cs="Arial"/>
          <w:sz w:val="22"/>
          <w:szCs w:val="22"/>
        </w:rPr>
        <w:t xml:space="preserve">; tel. </w:t>
      </w:r>
      <w:r w:rsidR="00392A78" w:rsidRPr="000B4AC4">
        <w:rPr>
          <w:rFonts w:ascii="Arial" w:hAnsi="Arial" w:cs="Arial"/>
          <w:sz w:val="22"/>
          <w:szCs w:val="22"/>
        </w:rPr>
        <w:t>(0-59) 86-35-273; tel. wew. 273</w:t>
      </w:r>
    </w:p>
    <w:p w:rsidR="00687323" w:rsidRPr="000B4AC4" w:rsidRDefault="00687323" w:rsidP="000B4AC4">
      <w:pPr>
        <w:pStyle w:val="Default"/>
        <w:numPr>
          <w:ilvl w:val="0"/>
          <w:numId w:val="14"/>
        </w:numPr>
        <w:suppressAutoHyphens/>
        <w:autoSpaceDN/>
        <w:adjustRightInd/>
        <w:spacing w:line="360" w:lineRule="auto"/>
        <w:ind w:left="360"/>
        <w:jc w:val="both"/>
        <w:rPr>
          <w:rFonts w:ascii="Arial" w:hAnsi="Arial" w:cs="Arial"/>
          <w:sz w:val="22"/>
          <w:szCs w:val="22"/>
        </w:rPr>
      </w:pPr>
      <w:r w:rsidRPr="000B4AC4">
        <w:rPr>
          <w:rFonts w:ascii="Arial" w:hAnsi="Arial" w:cs="Arial"/>
          <w:sz w:val="22"/>
          <w:szCs w:val="22"/>
        </w:rPr>
        <w:t>Pani/Pana dane osobowe przetwarzane będą w celu przeprowadzenia postępowania i udzieleniu zamówienia, prowadzenia dokumentacji księgowo-podatkowej, archiwizacji danych, dochodzenia roszczeń lub obrony przed roszczeniami.</w:t>
      </w:r>
    </w:p>
    <w:p w:rsidR="00687323" w:rsidRPr="000B4AC4" w:rsidRDefault="00687323" w:rsidP="000B4AC4">
      <w:pPr>
        <w:pStyle w:val="Default"/>
        <w:numPr>
          <w:ilvl w:val="0"/>
          <w:numId w:val="14"/>
        </w:numPr>
        <w:suppressAutoHyphens/>
        <w:autoSpaceDN/>
        <w:adjustRightInd/>
        <w:spacing w:line="360" w:lineRule="auto"/>
        <w:ind w:left="360"/>
        <w:jc w:val="both"/>
        <w:rPr>
          <w:rFonts w:ascii="Arial" w:hAnsi="Arial" w:cs="Arial"/>
          <w:sz w:val="22"/>
          <w:szCs w:val="22"/>
        </w:rPr>
      </w:pPr>
      <w:r w:rsidRPr="000B4AC4">
        <w:rPr>
          <w:rFonts w:ascii="Arial" w:hAnsi="Arial" w:cs="Arial"/>
          <w:sz w:val="22"/>
          <w:szCs w:val="22"/>
        </w:rPr>
        <w:t>Podstawą przetwarzania danych osobowych jest:</w:t>
      </w:r>
    </w:p>
    <w:p w:rsidR="00687323" w:rsidRPr="000B4AC4" w:rsidRDefault="00687323" w:rsidP="000B4AC4">
      <w:pPr>
        <w:pStyle w:val="Default"/>
        <w:numPr>
          <w:ilvl w:val="0"/>
          <w:numId w:val="21"/>
        </w:numPr>
        <w:suppressAutoHyphens/>
        <w:autoSpaceDN/>
        <w:adjustRightInd/>
        <w:spacing w:line="360" w:lineRule="auto"/>
        <w:jc w:val="both"/>
        <w:rPr>
          <w:rFonts w:ascii="Arial" w:hAnsi="Arial" w:cs="Arial"/>
          <w:sz w:val="22"/>
          <w:szCs w:val="22"/>
        </w:rPr>
      </w:pPr>
      <w:r w:rsidRPr="000B4AC4">
        <w:rPr>
          <w:rFonts w:ascii="Arial" w:hAnsi="Arial" w:cs="Arial"/>
          <w:sz w:val="22"/>
          <w:szCs w:val="22"/>
        </w:rPr>
        <w:t xml:space="preserve">ustawa z 11.9.2019 r. </w:t>
      </w:r>
      <w:r w:rsidRPr="000B4AC4">
        <w:rPr>
          <w:rFonts w:ascii="Arial" w:eastAsia="Liberation Serif" w:hAnsi="Arial" w:cs="Arial"/>
          <w:sz w:val="22"/>
          <w:szCs w:val="22"/>
        </w:rPr>
        <w:t>–</w:t>
      </w:r>
      <w:r w:rsidRPr="000B4AC4">
        <w:rPr>
          <w:rFonts w:ascii="Arial" w:hAnsi="Arial" w:cs="Arial"/>
          <w:sz w:val="22"/>
          <w:szCs w:val="22"/>
        </w:rPr>
        <w:t xml:space="preserve"> Prawo zamówień publicznych;</w:t>
      </w:r>
    </w:p>
    <w:p w:rsidR="00687323" w:rsidRPr="000B4AC4" w:rsidRDefault="00687323" w:rsidP="000B4AC4">
      <w:pPr>
        <w:pStyle w:val="Default"/>
        <w:numPr>
          <w:ilvl w:val="0"/>
          <w:numId w:val="21"/>
        </w:numPr>
        <w:suppressAutoHyphens/>
        <w:autoSpaceDN/>
        <w:adjustRightInd/>
        <w:spacing w:line="360" w:lineRule="auto"/>
        <w:jc w:val="both"/>
        <w:rPr>
          <w:rFonts w:ascii="Arial" w:hAnsi="Arial" w:cs="Arial"/>
          <w:sz w:val="22"/>
          <w:szCs w:val="22"/>
        </w:rPr>
      </w:pPr>
      <w:r w:rsidRPr="000B4AC4">
        <w:rPr>
          <w:rFonts w:ascii="Arial" w:hAnsi="Arial" w:cs="Arial"/>
          <w:sz w:val="22"/>
          <w:szCs w:val="22"/>
        </w:rPr>
        <w:t>ustawa z 27.8.2009 r. o finansach publicznych;</w:t>
      </w:r>
    </w:p>
    <w:p w:rsidR="00687323" w:rsidRPr="000B4AC4" w:rsidRDefault="00687323" w:rsidP="000B4AC4">
      <w:pPr>
        <w:pStyle w:val="Default"/>
        <w:numPr>
          <w:ilvl w:val="0"/>
          <w:numId w:val="21"/>
        </w:numPr>
        <w:suppressAutoHyphens/>
        <w:autoSpaceDN/>
        <w:adjustRightInd/>
        <w:spacing w:line="360" w:lineRule="auto"/>
        <w:jc w:val="both"/>
        <w:rPr>
          <w:rFonts w:ascii="Arial" w:hAnsi="Arial" w:cs="Arial"/>
          <w:sz w:val="22"/>
          <w:szCs w:val="22"/>
        </w:rPr>
      </w:pPr>
      <w:r w:rsidRPr="000B4AC4">
        <w:rPr>
          <w:rFonts w:ascii="Arial" w:hAnsi="Arial" w:cs="Arial"/>
          <w:sz w:val="22"/>
          <w:szCs w:val="22"/>
        </w:rPr>
        <w:t>ustawa z 14.7.1983 r. o narodowym zasobie archiwalnym i archiwach;</w:t>
      </w:r>
    </w:p>
    <w:p w:rsidR="00687323" w:rsidRPr="000B4AC4" w:rsidRDefault="00687323" w:rsidP="000B4AC4">
      <w:pPr>
        <w:pStyle w:val="Default"/>
        <w:numPr>
          <w:ilvl w:val="0"/>
          <w:numId w:val="21"/>
        </w:numPr>
        <w:suppressAutoHyphens/>
        <w:autoSpaceDN/>
        <w:adjustRightInd/>
        <w:spacing w:line="360" w:lineRule="auto"/>
        <w:jc w:val="both"/>
        <w:rPr>
          <w:rFonts w:ascii="Arial" w:hAnsi="Arial" w:cs="Arial"/>
          <w:sz w:val="22"/>
          <w:szCs w:val="22"/>
        </w:rPr>
      </w:pPr>
      <w:r w:rsidRPr="000B4AC4">
        <w:rPr>
          <w:rFonts w:ascii="Arial" w:hAnsi="Arial" w:cs="Arial"/>
          <w:sz w:val="22"/>
          <w:szCs w:val="22"/>
        </w:rPr>
        <w:t xml:space="preserve">art. 6 pkt.1 lit. c RODO </w:t>
      </w:r>
    </w:p>
    <w:p w:rsidR="00687323" w:rsidRPr="000B4AC4" w:rsidRDefault="00687323" w:rsidP="000B4AC4">
      <w:pPr>
        <w:pStyle w:val="Default"/>
        <w:suppressAutoHyphens/>
        <w:spacing w:line="360" w:lineRule="auto"/>
        <w:ind w:left="720"/>
        <w:jc w:val="both"/>
        <w:rPr>
          <w:rFonts w:ascii="Arial" w:hAnsi="Arial" w:cs="Arial"/>
          <w:sz w:val="22"/>
          <w:szCs w:val="22"/>
        </w:rPr>
      </w:pPr>
      <w:r w:rsidRPr="000B4AC4">
        <w:rPr>
          <w:rFonts w:ascii="Arial" w:eastAsia="Liberation Serif" w:hAnsi="Arial" w:cs="Arial"/>
          <w:sz w:val="22"/>
          <w:szCs w:val="22"/>
        </w:rPr>
        <w:t>–</w:t>
      </w:r>
      <w:r w:rsidRPr="000B4AC4">
        <w:rPr>
          <w:rFonts w:ascii="Arial" w:hAnsi="Arial" w:cs="Arial"/>
          <w:sz w:val="22"/>
          <w:szCs w:val="22"/>
        </w:rPr>
        <w:t xml:space="preserve"> przetwarzanie jest niezbędne do wypełnienia obowiązku prawnego ciążącego na administratorze.</w:t>
      </w:r>
    </w:p>
    <w:p w:rsidR="00687323" w:rsidRPr="000B4AC4" w:rsidRDefault="00687323" w:rsidP="000B4AC4">
      <w:pPr>
        <w:pStyle w:val="Default"/>
        <w:numPr>
          <w:ilvl w:val="0"/>
          <w:numId w:val="14"/>
        </w:numPr>
        <w:suppressAutoHyphens/>
        <w:autoSpaceDN/>
        <w:adjustRightInd/>
        <w:spacing w:line="360" w:lineRule="auto"/>
        <w:ind w:left="360"/>
        <w:jc w:val="both"/>
        <w:rPr>
          <w:rFonts w:ascii="Arial" w:hAnsi="Arial" w:cs="Arial"/>
          <w:sz w:val="22"/>
          <w:szCs w:val="22"/>
        </w:rPr>
      </w:pPr>
      <w:r w:rsidRPr="000B4AC4">
        <w:rPr>
          <w:rFonts w:ascii="Arial" w:hAnsi="Arial" w:cs="Arial"/>
          <w:sz w:val="22"/>
          <w:szCs w:val="22"/>
        </w:rPr>
        <w:t>Odbiorca lub kategorie odbiorców: podmioty upoważnione na podstawie zawartych umów powierzenia oraz uprawnione na mocy obowiązujących przepisów prawa, w szczególności osoby lub podmioty, którym zostanie udostępniona dokumentacja postępowania na podstawie art. 18 oraz art. 74</w:t>
      </w:r>
      <w:r w:rsidRPr="000B4AC4">
        <w:rPr>
          <w:rFonts w:ascii="Arial" w:eastAsia="Liberation Serif" w:hAnsi="Arial" w:cs="Arial"/>
          <w:sz w:val="22"/>
          <w:szCs w:val="22"/>
        </w:rPr>
        <w:t>–</w:t>
      </w:r>
      <w:r w:rsidRPr="000B4AC4">
        <w:rPr>
          <w:rFonts w:ascii="Arial" w:hAnsi="Arial" w:cs="Arial"/>
          <w:sz w:val="22"/>
          <w:szCs w:val="22"/>
        </w:rPr>
        <w:t>76 PZP. Zasada jawności ma zastosowanie do wszystkich danych osobowych, z wyjątkiem danych, o których mowa w art. 9 ust. 1 RODO (szczególna kategoria danych).</w:t>
      </w:r>
    </w:p>
    <w:p w:rsidR="00687323" w:rsidRPr="000B4AC4" w:rsidRDefault="00687323" w:rsidP="000B4AC4">
      <w:pPr>
        <w:pStyle w:val="Default"/>
        <w:numPr>
          <w:ilvl w:val="0"/>
          <w:numId w:val="14"/>
        </w:numPr>
        <w:suppressAutoHyphens/>
        <w:autoSpaceDN/>
        <w:adjustRightInd/>
        <w:spacing w:line="360" w:lineRule="auto"/>
        <w:ind w:left="360"/>
        <w:jc w:val="both"/>
        <w:rPr>
          <w:rFonts w:ascii="Arial" w:hAnsi="Arial" w:cs="Arial"/>
          <w:sz w:val="22"/>
          <w:szCs w:val="22"/>
        </w:rPr>
      </w:pPr>
      <w:r w:rsidRPr="000B4AC4">
        <w:rPr>
          <w:rFonts w:ascii="Arial" w:hAnsi="Arial" w:cs="Arial"/>
          <w:sz w:val="22"/>
          <w:szCs w:val="22"/>
        </w:rPr>
        <w:t xml:space="preserve">Pani/Pana dane osobowe będą przetwarzane przez okres niezbędny do realizacji celu przetwarzania oraz przez okres wynikający z przepisów w sprawie instrukcji kancelaryjnej, jednolitych rzeczowych wykazów akt oraz instrukcji w sprawie organizacji i zakresu działania archiwów zakładowych, w szczególności zgodnie z art. 78 ust. 1 i 4 PZP przez okres 4 lat od dnia zakończenia postępowania o udzielenie zamówienia, a </w:t>
      </w:r>
      <w:r w:rsidRPr="000B4AC4">
        <w:rPr>
          <w:rFonts w:ascii="Arial" w:hAnsi="Arial" w:cs="Arial"/>
          <w:sz w:val="22"/>
          <w:szCs w:val="22"/>
        </w:rPr>
        <w:lastRenderedPageBreak/>
        <w:t>jeżeli okres obowiązywania umowy w sprawie zamówienia publicznego przekracza 4 lata – przez cały okres obowiązywania umowy.</w:t>
      </w:r>
    </w:p>
    <w:p w:rsidR="00687323" w:rsidRPr="000B4AC4" w:rsidRDefault="00687323" w:rsidP="000B4AC4">
      <w:pPr>
        <w:pStyle w:val="Default"/>
        <w:numPr>
          <w:ilvl w:val="0"/>
          <w:numId w:val="14"/>
        </w:numPr>
        <w:suppressAutoHyphens/>
        <w:autoSpaceDN/>
        <w:adjustRightInd/>
        <w:spacing w:line="360" w:lineRule="auto"/>
        <w:ind w:left="360"/>
        <w:jc w:val="both"/>
        <w:rPr>
          <w:rFonts w:ascii="Arial" w:hAnsi="Arial" w:cs="Arial"/>
          <w:sz w:val="22"/>
          <w:szCs w:val="22"/>
        </w:rPr>
      </w:pPr>
      <w:r w:rsidRPr="000B4AC4">
        <w:rPr>
          <w:rFonts w:ascii="Arial" w:hAnsi="Arial" w:cs="Arial"/>
          <w:sz w:val="22"/>
          <w:szCs w:val="22"/>
        </w:rPr>
        <w:t>Posiada Pani/Pan prawo:</w:t>
      </w:r>
    </w:p>
    <w:p w:rsidR="00687323" w:rsidRPr="000B4AC4" w:rsidRDefault="00687323" w:rsidP="000B4AC4">
      <w:pPr>
        <w:pStyle w:val="Default"/>
        <w:numPr>
          <w:ilvl w:val="0"/>
          <w:numId w:val="16"/>
        </w:numPr>
        <w:suppressAutoHyphens/>
        <w:autoSpaceDN/>
        <w:adjustRightInd/>
        <w:spacing w:line="360" w:lineRule="auto"/>
        <w:ind w:left="708"/>
        <w:jc w:val="both"/>
        <w:rPr>
          <w:rFonts w:ascii="Arial" w:hAnsi="Arial" w:cs="Arial"/>
          <w:sz w:val="22"/>
          <w:szCs w:val="22"/>
        </w:rPr>
      </w:pPr>
      <w:r w:rsidRPr="000B4AC4">
        <w:rPr>
          <w:rFonts w:ascii="Arial" w:hAnsi="Arial" w:cs="Arial"/>
          <w:sz w:val="22"/>
          <w:szCs w:val="22"/>
        </w:rPr>
        <w:t>żądania dostępu do danych; w przypadku gdy wykonanie tego obowiązku, wymagałoby niewspółmiernie dużego wysiłku, zamawiający może, zgodnie z art. 75 PZP, żądać od osoby, której dane dotyczą, wskazania dodatkowych informacji mających na celu sprecyzowanie nazwy lub daty zakończonego postępowania o udzielenie zamówienia;</w:t>
      </w:r>
    </w:p>
    <w:p w:rsidR="00687323" w:rsidRPr="000B4AC4" w:rsidRDefault="00687323" w:rsidP="000B4AC4">
      <w:pPr>
        <w:pStyle w:val="Default"/>
        <w:numPr>
          <w:ilvl w:val="0"/>
          <w:numId w:val="16"/>
        </w:numPr>
        <w:suppressAutoHyphens/>
        <w:autoSpaceDN/>
        <w:adjustRightInd/>
        <w:spacing w:line="360" w:lineRule="auto"/>
        <w:ind w:left="708"/>
        <w:jc w:val="both"/>
        <w:rPr>
          <w:rFonts w:ascii="Arial" w:hAnsi="Arial" w:cs="Arial"/>
          <w:sz w:val="22"/>
          <w:szCs w:val="22"/>
        </w:rPr>
      </w:pPr>
      <w:r w:rsidRPr="000B4AC4">
        <w:rPr>
          <w:rFonts w:ascii="Arial" w:hAnsi="Arial" w:cs="Arial"/>
          <w:sz w:val="22"/>
          <w:szCs w:val="22"/>
        </w:rPr>
        <w:t>żądania sprostowania lub uzupełnienia danych osobowych; zgodnie z art. 76 PZP wykonanie tego obowiązku nie może naruszać integralności protokołu postępowania oraz jego załączników;</w:t>
      </w:r>
    </w:p>
    <w:p w:rsidR="00687323" w:rsidRPr="000B4AC4" w:rsidRDefault="00687323" w:rsidP="000B4AC4">
      <w:pPr>
        <w:pStyle w:val="Default"/>
        <w:numPr>
          <w:ilvl w:val="0"/>
          <w:numId w:val="16"/>
        </w:numPr>
        <w:suppressAutoHyphens/>
        <w:autoSpaceDN/>
        <w:adjustRightInd/>
        <w:spacing w:line="360" w:lineRule="auto"/>
        <w:ind w:left="708"/>
        <w:jc w:val="both"/>
        <w:rPr>
          <w:rFonts w:ascii="Arial" w:hAnsi="Arial" w:cs="Arial"/>
          <w:sz w:val="22"/>
          <w:szCs w:val="22"/>
        </w:rPr>
      </w:pPr>
      <w:r w:rsidRPr="000B4AC4">
        <w:rPr>
          <w:rFonts w:ascii="Arial" w:hAnsi="Arial" w:cs="Arial"/>
          <w:sz w:val="22"/>
          <w:szCs w:val="22"/>
        </w:rPr>
        <w:t>usunięcia danych w przypadku, gdy dane osobowe nie są już niezbędne do celów, w których zostały zebrane, lub w inny sposób przetwarzane;</w:t>
      </w:r>
    </w:p>
    <w:p w:rsidR="00687323" w:rsidRPr="000B4AC4" w:rsidRDefault="00687323" w:rsidP="000B4AC4">
      <w:pPr>
        <w:pStyle w:val="Default"/>
        <w:numPr>
          <w:ilvl w:val="0"/>
          <w:numId w:val="16"/>
        </w:numPr>
        <w:suppressAutoHyphens/>
        <w:autoSpaceDN/>
        <w:adjustRightInd/>
        <w:spacing w:line="360" w:lineRule="auto"/>
        <w:ind w:left="708"/>
        <w:jc w:val="both"/>
        <w:rPr>
          <w:rFonts w:ascii="Arial" w:hAnsi="Arial" w:cs="Arial"/>
          <w:sz w:val="22"/>
          <w:szCs w:val="22"/>
        </w:rPr>
      </w:pPr>
      <w:r w:rsidRPr="000B4AC4">
        <w:rPr>
          <w:rFonts w:ascii="Arial" w:hAnsi="Arial" w:cs="Arial"/>
          <w:sz w:val="22"/>
          <w:szCs w:val="22"/>
        </w:rPr>
        <w:t>żądania ograniczenia przetwarzania danych osobowych; zgodnie z art. 74 ust. 3 PZP wykonanie tego obowiązku nie ogranicza przetwarzania danych osobowych do czasu zakończenie postępowania o udzielenie zamówienia.</w:t>
      </w:r>
    </w:p>
    <w:p w:rsidR="00687323" w:rsidRPr="000B4AC4" w:rsidRDefault="00687323" w:rsidP="000B4AC4">
      <w:pPr>
        <w:pStyle w:val="Default"/>
        <w:numPr>
          <w:ilvl w:val="0"/>
          <w:numId w:val="14"/>
        </w:numPr>
        <w:suppressAutoHyphens/>
        <w:autoSpaceDN/>
        <w:adjustRightInd/>
        <w:spacing w:line="360" w:lineRule="auto"/>
        <w:ind w:left="360"/>
        <w:jc w:val="both"/>
        <w:rPr>
          <w:rFonts w:ascii="Arial" w:hAnsi="Arial" w:cs="Arial"/>
          <w:sz w:val="22"/>
          <w:szCs w:val="22"/>
        </w:rPr>
      </w:pPr>
      <w:r w:rsidRPr="000B4AC4">
        <w:rPr>
          <w:rFonts w:ascii="Arial" w:hAnsi="Arial" w:cs="Arial"/>
          <w:sz w:val="22"/>
          <w:szCs w:val="22"/>
        </w:rPr>
        <w:t>Przysługuje Pani/Pan prawo do wniesienia skargi do organu nadzorczego, tj. Urzędu Ochrony Danych Osobowych ul. Stawki 2, 00-913 Warszawa.</w:t>
      </w:r>
    </w:p>
    <w:p w:rsidR="00687323" w:rsidRPr="000B4AC4" w:rsidRDefault="00687323" w:rsidP="000B4AC4">
      <w:pPr>
        <w:pStyle w:val="Default"/>
        <w:numPr>
          <w:ilvl w:val="0"/>
          <w:numId w:val="14"/>
        </w:numPr>
        <w:suppressAutoHyphens/>
        <w:autoSpaceDN/>
        <w:adjustRightInd/>
        <w:spacing w:line="360" w:lineRule="auto"/>
        <w:ind w:left="360"/>
        <w:jc w:val="both"/>
        <w:rPr>
          <w:rFonts w:ascii="Arial" w:hAnsi="Arial" w:cs="Arial"/>
          <w:sz w:val="22"/>
          <w:szCs w:val="22"/>
        </w:rPr>
      </w:pPr>
      <w:r w:rsidRPr="000B4AC4">
        <w:rPr>
          <w:rFonts w:ascii="Arial" w:hAnsi="Arial" w:cs="Arial"/>
          <w:sz w:val="22"/>
          <w:szCs w:val="22"/>
        </w:rPr>
        <w:t>Pani/Pana dane osobowe nie będą poddawane zautomatyzowanemu podejmowaniu decyzji, w tym również profilowaniu.</w:t>
      </w:r>
    </w:p>
    <w:p w:rsidR="00687323" w:rsidRPr="000B4AC4" w:rsidRDefault="00687323" w:rsidP="000B4AC4">
      <w:pPr>
        <w:pStyle w:val="Default"/>
        <w:numPr>
          <w:ilvl w:val="0"/>
          <w:numId w:val="14"/>
        </w:numPr>
        <w:suppressAutoHyphens/>
        <w:autoSpaceDN/>
        <w:adjustRightInd/>
        <w:spacing w:line="360" w:lineRule="auto"/>
        <w:ind w:left="360"/>
        <w:jc w:val="both"/>
        <w:rPr>
          <w:rFonts w:ascii="Arial" w:hAnsi="Arial" w:cs="Arial"/>
          <w:sz w:val="22"/>
          <w:szCs w:val="22"/>
        </w:rPr>
      </w:pPr>
      <w:r w:rsidRPr="000B4AC4">
        <w:rPr>
          <w:rFonts w:ascii="Arial" w:hAnsi="Arial" w:cs="Arial"/>
          <w:sz w:val="22"/>
          <w:szCs w:val="22"/>
        </w:rPr>
        <w:t>Pani/Pana dane osobowe nie będą przekazywane do państw trzecich.</w:t>
      </w:r>
    </w:p>
    <w:p w:rsidR="00687323" w:rsidRPr="000B4AC4" w:rsidRDefault="00687323" w:rsidP="000B4AC4">
      <w:pPr>
        <w:pStyle w:val="Default"/>
        <w:numPr>
          <w:ilvl w:val="0"/>
          <w:numId w:val="14"/>
        </w:numPr>
        <w:suppressAutoHyphens/>
        <w:autoSpaceDN/>
        <w:adjustRightInd/>
        <w:spacing w:line="360" w:lineRule="auto"/>
        <w:ind w:left="360"/>
        <w:jc w:val="both"/>
        <w:rPr>
          <w:rFonts w:ascii="Arial" w:hAnsi="Arial" w:cs="Arial"/>
          <w:sz w:val="22"/>
          <w:szCs w:val="22"/>
        </w:rPr>
      </w:pPr>
      <w:r w:rsidRPr="000B4AC4">
        <w:rPr>
          <w:rFonts w:ascii="Arial" w:hAnsi="Arial" w:cs="Arial"/>
          <w:sz w:val="22"/>
          <w:szCs w:val="22"/>
        </w:rPr>
        <w:t>Podanie danych osobowych jest wymogiem ustawowym określonym w przepisach PZP, związanych z udziałem w postępowaniu o udzielenie zamówienia; konsekwencje niepodania określonych danych wynikają z PZP.</w:t>
      </w:r>
    </w:p>
    <w:p w:rsidR="00687323" w:rsidRPr="00F15A44" w:rsidRDefault="00687323" w:rsidP="000B4AC4">
      <w:pPr>
        <w:numPr>
          <w:ilvl w:val="0"/>
          <w:numId w:val="14"/>
        </w:numPr>
        <w:suppressAutoHyphens/>
        <w:autoSpaceDE w:val="0"/>
        <w:spacing w:after="0" w:line="360" w:lineRule="auto"/>
        <w:ind w:left="360"/>
        <w:jc w:val="both"/>
        <w:rPr>
          <w:rFonts w:ascii="Arial" w:hAnsi="Arial" w:cs="Arial"/>
        </w:rPr>
      </w:pPr>
      <w:r w:rsidRPr="000B4AC4">
        <w:rPr>
          <w:rFonts w:ascii="Arial" w:hAnsi="Arial" w:cs="Arial"/>
          <w:color w:val="000000"/>
          <w:lang w:eastAsia="pl-PL"/>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0B4AC4">
        <w:rPr>
          <w:rFonts w:ascii="Arial" w:hAnsi="Arial" w:cs="Arial"/>
          <w:color w:val="000000"/>
          <w:lang w:eastAsia="pl-PL"/>
        </w:rPr>
        <w:t>wyłączeń</w:t>
      </w:r>
      <w:proofErr w:type="spellEnd"/>
      <w:r w:rsidRPr="000B4AC4">
        <w:rPr>
          <w:rFonts w:ascii="Arial" w:hAnsi="Arial" w:cs="Arial"/>
          <w:color w:val="000000"/>
          <w:lang w:eastAsia="pl-PL"/>
        </w:rPr>
        <w:t xml:space="preserve">, o których mowa w art. 14 ust. 5 RODO. </w:t>
      </w:r>
    </w:p>
    <w:p w:rsidR="00F15A44" w:rsidRPr="000B4AC4" w:rsidRDefault="00F15A44" w:rsidP="00F15A44">
      <w:pPr>
        <w:suppressAutoHyphens/>
        <w:autoSpaceDE w:val="0"/>
        <w:spacing w:after="0" w:line="360" w:lineRule="auto"/>
        <w:ind w:left="360"/>
        <w:jc w:val="both"/>
        <w:rPr>
          <w:rFonts w:ascii="Arial" w:hAnsi="Arial" w:cs="Arial"/>
        </w:rPr>
      </w:pPr>
    </w:p>
    <w:p w:rsidR="00945AAB" w:rsidRPr="00B41AAD" w:rsidRDefault="00945AAB" w:rsidP="000B4AC4">
      <w:pPr>
        <w:suppressAutoHyphens/>
        <w:autoSpaceDE w:val="0"/>
        <w:spacing w:after="0" w:line="360" w:lineRule="auto"/>
        <w:ind w:left="360"/>
        <w:jc w:val="both"/>
        <w:rPr>
          <w:rFonts w:ascii="Arial" w:hAnsi="Arial" w:cs="Arial"/>
          <w:sz w:val="4"/>
        </w:rPr>
      </w:pPr>
    </w:p>
    <w:p w:rsidR="00687323" w:rsidRPr="000B4AC4" w:rsidRDefault="00687323" w:rsidP="000B4AC4">
      <w:pPr>
        <w:numPr>
          <w:ilvl w:val="0"/>
          <w:numId w:val="6"/>
        </w:numPr>
        <w:suppressAutoHyphens/>
        <w:spacing w:after="0" w:line="360" w:lineRule="auto"/>
        <w:rPr>
          <w:rFonts w:ascii="Arial" w:hAnsi="Arial" w:cs="Arial"/>
        </w:rPr>
      </w:pPr>
      <w:r w:rsidRPr="000B4AC4">
        <w:rPr>
          <w:rFonts w:ascii="Arial" w:hAnsi="Arial" w:cs="Arial"/>
          <w:b/>
        </w:rPr>
        <w:t xml:space="preserve"> Załączniki do SWZ</w:t>
      </w:r>
    </w:p>
    <w:p w:rsidR="00687323" w:rsidRPr="000B4AC4" w:rsidRDefault="00687323" w:rsidP="000B4AC4">
      <w:pPr>
        <w:suppressAutoHyphens/>
        <w:spacing w:after="0" w:line="360" w:lineRule="auto"/>
        <w:rPr>
          <w:rFonts w:ascii="Arial" w:hAnsi="Arial" w:cs="Arial"/>
        </w:rPr>
      </w:pPr>
      <w:r w:rsidRPr="000B4AC4">
        <w:rPr>
          <w:rFonts w:ascii="Arial" w:hAnsi="Arial" w:cs="Arial"/>
        </w:rPr>
        <w:t>Wymienione niżej załączniki stanowią integralną część SWZ:</w:t>
      </w:r>
    </w:p>
    <w:p w:rsidR="00A40E34" w:rsidRPr="000B4AC4" w:rsidRDefault="00B41AAD" w:rsidP="000B4AC4">
      <w:pPr>
        <w:numPr>
          <w:ilvl w:val="0"/>
          <w:numId w:val="32"/>
        </w:numPr>
        <w:suppressAutoHyphens/>
        <w:spacing w:after="0" w:line="360" w:lineRule="auto"/>
        <w:rPr>
          <w:rFonts w:ascii="Arial" w:hAnsi="Arial" w:cs="Arial"/>
        </w:rPr>
      </w:pPr>
      <w:r>
        <w:rPr>
          <w:rFonts w:ascii="Arial" w:hAnsi="Arial" w:cs="Arial"/>
        </w:rPr>
        <w:t xml:space="preserve">Załącznik nr 1 – </w:t>
      </w:r>
      <w:r w:rsidR="00945AAB" w:rsidRPr="000B4AC4">
        <w:rPr>
          <w:rFonts w:ascii="Arial" w:hAnsi="Arial" w:cs="Arial"/>
        </w:rPr>
        <w:t>Formularz</w:t>
      </w:r>
      <w:r>
        <w:rPr>
          <w:rFonts w:ascii="Arial" w:hAnsi="Arial" w:cs="Arial"/>
        </w:rPr>
        <w:t xml:space="preserve"> </w:t>
      </w:r>
      <w:r w:rsidR="00945AAB" w:rsidRPr="000B4AC4">
        <w:rPr>
          <w:rFonts w:ascii="Arial" w:hAnsi="Arial" w:cs="Arial"/>
        </w:rPr>
        <w:t>oferty</w:t>
      </w:r>
      <w:r w:rsidR="00687323" w:rsidRPr="000B4AC4">
        <w:rPr>
          <w:rFonts w:ascii="Arial" w:hAnsi="Arial" w:cs="Arial"/>
        </w:rPr>
        <w:t>;</w:t>
      </w:r>
      <w:r w:rsidR="00A40E34" w:rsidRPr="000B4AC4">
        <w:rPr>
          <w:rFonts w:ascii="Arial" w:hAnsi="Arial" w:cs="Arial"/>
        </w:rPr>
        <w:t xml:space="preserve"> </w:t>
      </w:r>
    </w:p>
    <w:p w:rsidR="00A40E34" w:rsidRPr="000B4AC4" w:rsidRDefault="00B41AAD" w:rsidP="000B4AC4">
      <w:pPr>
        <w:numPr>
          <w:ilvl w:val="0"/>
          <w:numId w:val="32"/>
        </w:numPr>
        <w:suppressAutoHyphens/>
        <w:spacing w:after="0" w:line="360" w:lineRule="auto"/>
        <w:rPr>
          <w:rFonts w:ascii="Arial" w:hAnsi="Arial" w:cs="Arial"/>
        </w:rPr>
      </w:pPr>
      <w:r>
        <w:rPr>
          <w:rFonts w:ascii="Arial" w:hAnsi="Arial" w:cs="Arial"/>
        </w:rPr>
        <w:t xml:space="preserve">Załącznik nr 2 – </w:t>
      </w:r>
      <w:r w:rsidR="00A40E34" w:rsidRPr="000B4AC4">
        <w:rPr>
          <w:rFonts w:ascii="Arial" w:hAnsi="Arial" w:cs="Arial"/>
        </w:rPr>
        <w:t>Arkusz</w:t>
      </w:r>
      <w:r>
        <w:rPr>
          <w:rFonts w:ascii="Arial" w:hAnsi="Arial" w:cs="Arial"/>
        </w:rPr>
        <w:t xml:space="preserve"> </w:t>
      </w:r>
      <w:r w:rsidR="00A40E34" w:rsidRPr="000B4AC4">
        <w:rPr>
          <w:rFonts w:ascii="Arial" w:hAnsi="Arial" w:cs="Arial"/>
        </w:rPr>
        <w:t>asortymentowo-cenow</w:t>
      </w:r>
      <w:r>
        <w:rPr>
          <w:rFonts w:ascii="Arial" w:hAnsi="Arial" w:cs="Arial"/>
        </w:rPr>
        <w:t>y</w:t>
      </w:r>
      <w:r w:rsidR="004530ED" w:rsidRPr="000B4AC4">
        <w:rPr>
          <w:rFonts w:ascii="Arial" w:hAnsi="Arial" w:cs="Arial"/>
        </w:rPr>
        <w:t>;</w:t>
      </w:r>
      <w:r w:rsidR="00A40E34" w:rsidRPr="000B4AC4">
        <w:rPr>
          <w:rFonts w:ascii="Arial" w:hAnsi="Arial" w:cs="Arial"/>
        </w:rPr>
        <w:t xml:space="preserve"> </w:t>
      </w:r>
    </w:p>
    <w:p w:rsidR="00761527" w:rsidRDefault="00B41AAD" w:rsidP="000B4AC4">
      <w:pPr>
        <w:numPr>
          <w:ilvl w:val="0"/>
          <w:numId w:val="32"/>
        </w:numPr>
        <w:suppressAutoHyphens/>
        <w:spacing w:after="0" w:line="360" w:lineRule="auto"/>
        <w:rPr>
          <w:rFonts w:ascii="Arial" w:hAnsi="Arial" w:cs="Arial"/>
        </w:rPr>
      </w:pPr>
      <w:r>
        <w:rPr>
          <w:rFonts w:ascii="Arial" w:hAnsi="Arial" w:cs="Arial"/>
        </w:rPr>
        <w:t>Załącznik nr 3 – JEDZ;</w:t>
      </w:r>
    </w:p>
    <w:p w:rsidR="00B41AAD" w:rsidRPr="000B4AC4" w:rsidRDefault="00B41AAD" w:rsidP="000B4AC4">
      <w:pPr>
        <w:numPr>
          <w:ilvl w:val="0"/>
          <w:numId w:val="32"/>
        </w:numPr>
        <w:suppressAutoHyphens/>
        <w:spacing w:after="0" w:line="360" w:lineRule="auto"/>
        <w:rPr>
          <w:rFonts w:ascii="Arial" w:hAnsi="Arial" w:cs="Arial"/>
        </w:rPr>
      </w:pPr>
      <w:r>
        <w:rPr>
          <w:rFonts w:ascii="Arial" w:hAnsi="Arial" w:cs="Arial"/>
        </w:rPr>
        <w:lastRenderedPageBreak/>
        <w:t xml:space="preserve">Załącznik nr 4 – </w:t>
      </w:r>
      <w:r w:rsidRPr="00B41AAD">
        <w:rPr>
          <w:rFonts w:ascii="Arial" w:hAnsi="Arial" w:cs="Arial"/>
        </w:rPr>
        <w:t>Oświadczenie</w:t>
      </w:r>
      <w:r>
        <w:rPr>
          <w:rFonts w:ascii="Arial" w:hAnsi="Arial" w:cs="Arial"/>
        </w:rPr>
        <w:t xml:space="preserve"> </w:t>
      </w:r>
      <w:r w:rsidRPr="00B41AAD">
        <w:rPr>
          <w:rFonts w:ascii="Arial" w:hAnsi="Arial" w:cs="Arial"/>
        </w:rPr>
        <w:t>agresja na Ukrainę</w:t>
      </w:r>
      <w:r>
        <w:rPr>
          <w:rFonts w:ascii="Arial" w:hAnsi="Arial" w:cs="Arial"/>
        </w:rPr>
        <w:t>;</w:t>
      </w:r>
    </w:p>
    <w:p w:rsidR="00A60F0F" w:rsidRPr="000B4AC4" w:rsidRDefault="00B41AAD" w:rsidP="000B4AC4">
      <w:pPr>
        <w:numPr>
          <w:ilvl w:val="0"/>
          <w:numId w:val="32"/>
        </w:numPr>
        <w:suppressAutoHyphens/>
        <w:spacing w:after="0" w:line="360" w:lineRule="auto"/>
        <w:rPr>
          <w:rFonts w:ascii="Arial" w:hAnsi="Arial" w:cs="Arial"/>
        </w:rPr>
      </w:pPr>
      <w:r>
        <w:rPr>
          <w:rFonts w:ascii="Arial" w:hAnsi="Arial" w:cs="Arial"/>
        </w:rPr>
        <w:t xml:space="preserve">Załącznik nr 5 – Projekt </w:t>
      </w:r>
      <w:r w:rsidR="0029058E" w:rsidRPr="000B4AC4">
        <w:rPr>
          <w:rFonts w:ascii="Arial" w:hAnsi="Arial" w:cs="Arial"/>
        </w:rPr>
        <w:t>umowy;</w:t>
      </w:r>
    </w:p>
    <w:p w:rsidR="0029058E" w:rsidRDefault="00B41AAD" w:rsidP="000B4AC4">
      <w:pPr>
        <w:numPr>
          <w:ilvl w:val="0"/>
          <w:numId w:val="32"/>
        </w:numPr>
        <w:suppressAutoHyphens/>
        <w:spacing w:after="0" w:line="360" w:lineRule="auto"/>
        <w:rPr>
          <w:rFonts w:ascii="Arial" w:hAnsi="Arial" w:cs="Arial"/>
        </w:rPr>
      </w:pPr>
      <w:r>
        <w:rPr>
          <w:rFonts w:ascii="Arial" w:hAnsi="Arial" w:cs="Arial"/>
        </w:rPr>
        <w:t xml:space="preserve">Załącznik nr 6 – Oświadczenie </w:t>
      </w:r>
      <w:r w:rsidR="0029058E" w:rsidRPr="000B4AC4">
        <w:rPr>
          <w:rFonts w:ascii="Arial" w:hAnsi="Arial" w:cs="Arial"/>
        </w:rPr>
        <w:t>g</w:t>
      </w:r>
      <w:r w:rsidR="00097FD9" w:rsidRPr="000B4AC4">
        <w:rPr>
          <w:rFonts w:ascii="Arial" w:hAnsi="Arial" w:cs="Arial"/>
        </w:rPr>
        <w:t>rupa kapitałowa;</w:t>
      </w:r>
    </w:p>
    <w:p w:rsidR="00B41AAD" w:rsidRPr="000B4AC4" w:rsidRDefault="00B41AAD" w:rsidP="000B4AC4">
      <w:pPr>
        <w:numPr>
          <w:ilvl w:val="0"/>
          <w:numId w:val="32"/>
        </w:numPr>
        <w:suppressAutoHyphens/>
        <w:spacing w:after="0" w:line="360" w:lineRule="auto"/>
        <w:rPr>
          <w:rFonts w:ascii="Arial" w:hAnsi="Arial" w:cs="Arial"/>
        </w:rPr>
      </w:pPr>
      <w:r>
        <w:rPr>
          <w:rFonts w:ascii="Arial" w:hAnsi="Arial" w:cs="Arial"/>
        </w:rPr>
        <w:t>Załącznik nr 7 – Oświadczenie o aktualności informacji.</w:t>
      </w:r>
    </w:p>
    <w:p w:rsidR="00401987" w:rsidRPr="00B41AAD" w:rsidRDefault="00401987" w:rsidP="000B4AC4">
      <w:pPr>
        <w:suppressAutoHyphens/>
        <w:spacing w:after="0" w:line="360" w:lineRule="auto"/>
        <w:rPr>
          <w:rFonts w:ascii="Arial" w:hAnsi="Arial" w:cs="Arial"/>
          <w:sz w:val="6"/>
        </w:rPr>
      </w:pPr>
    </w:p>
    <w:p w:rsidR="002F4B7E" w:rsidRDefault="002F4B7E" w:rsidP="000B4AC4">
      <w:pPr>
        <w:suppressAutoHyphens/>
        <w:spacing w:after="0" w:line="360" w:lineRule="auto"/>
        <w:rPr>
          <w:rFonts w:ascii="Arial" w:hAnsi="Arial" w:cs="Arial"/>
        </w:rPr>
      </w:pPr>
    </w:p>
    <w:p w:rsidR="00EC081F" w:rsidRPr="000B4AC4" w:rsidRDefault="00EC081F" w:rsidP="000B4AC4">
      <w:pPr>
        <w:suppressAutoHyphens/>
        <w:spacing w:after="0" w:line="360" w:lineRule="auto"/>
        <w:rPr>
          <w:rFonts w:ascii="Arial" w:hAnsi="Arial" w:cs="Arial"/>
        </w:rPr>
      </w:pPr>
      <w:r w:rsidRPr="000B4AC4">
        <w:rPr>
          <w:rFonts w:ascii="Arial" w:hAnsi="Arial" w:cs="Arial"/>
        </w:rPr>
        <w:t>Opracowała:</w:t>
      </w:r>
      <w:r w:rsidRPr="000B4AC4">
        <w:rPr>
          <w:rFonts w:ascii="Arial" w:hAnsi="Arial" w:cs="Arial"/>
        </w:rPr>
        <w:tab/>
      </w:r>
      <w:r w:rsidRPr="000B4AC4">
        <w:rPr>
          <w:rFonts w:ascii="Arial" w:hAnsi="Arial" w:cs="Arial"/>
        </w:rPr>
        <w:tab/>
      </w:r>
      <w:r w:rsidRPr="000B4AC4">
        <w:rPr>
          <w:rFonts w:ascii="Arial" w:hAnsi="Arial" w:cs="Arial"/>
        </w:rPr>
        <w:tab/>
      </w:r>
      <w:r w:rsidRPr="000B4AC4">
        <w:rPr>
          <w:rFonts w:ascii="Arial" w:hAnsi="Arial" w:cs="Arial"/>
        </w:rPr>
        <w:tab/>
      </w:r>
      <w:r w:rsidRPr="000B4AC4">
        <w:rPr>
          <w:rFonts w:ascii="Arial" w:hAnsi="Arial" w:cs="Arial"/>
        </w:rPr>
        <w:tab/>
      </w:r>
      <w:r w:rsidRPr="000B4AC4">
        <w:rPr>
          <w:rFonts w:ascii="Arial" w:hAnsi="Arial" w:cs="Arial"/>
        </w:rPr>
        <w:tab/>
      </w:r>
      <w:r w:rsidRPr="000B4AC4">
        <w:rPr>
          <w:rFonts w:ascii="Arial" w:hAnsi="Arial" w:cs="Arial"/>
        </w:rPr>
        <w:tab/>
        <w:t>Zatwierdził:</w:t>
      </w:r>
    </w:p>
    <w:p w:rsidR="005E7282" w:rsidRPr="000B4AC4" w:rsidRDefault="00392A78" w:rsidP="000B4AC4">
      <w:pPr>
        <w:suppressAutoHyphens/>
        <w:spacing w:after="0" w:line="360" w:lineRule="auto"/>
        <w:rPr>
          <w:rFonts w:ascii="Arial" w:hAnsi="Arial" w:cs="Arial"/>
        </w:rPr>
      </w:pPr>
      <w:r w:rsidRPr="000B4AC4">
        <w:rPr>
          <w:rFonts w:ascii="Arial" w:hAnsi="Arial" w:cs="Arial"/>
        </w:rPr>
        <w:t>Eliza Kruk</w:t>
      </w:r>
      <w:r w:rsidR="00EC081F" w:rsidRPr="000B4AC4">
        <w:rPr>
          <w:rFonts w:ascii="Arial" w:hAnsi="Arial" w:cs="Arial"/>
        </w:rPr>
        <w:tab/>
      </w:r>
      <w:r w:rsidR="00EC081F" w:rsidRPr="000B4AC4">
        <w:rPr>
          <w:rFonts w:ascii="Arial" w:hAnsi="Arial" w:cs="Arial"/>
        </w:rPr>
        <w:tab/>
      </w:r>
      <w:r w:rsidRPr="000B4AC4">
        <w:rPr>
          <w:rFonts w:ascii="Arial" w:hAnsi="Arial" w:cs="Arial"/>
        </w:rPr>
        <w:tab/>
      </w:r>
      <w:r w:rsidRPr="000B4AC4">
        <w:rPr>
          <w:rFonts w:ascii="Arial" w:hAnsi="Arial" w:cs="Arial"/>
        </w:rPr>
        <w:tab/>
      </w:r>
      <w:r w:rsidRPr="000B4AC4">
        <w:rPr>
          <w:rFonts w:ascii="Arial" w:hAnsi="Arial" w:cs="Arial"/>
        </w:rPr>
        <w:tab/>
      </w:r>
      <w:r w:rsidRPr="000B4AC4">
        <w:rPr>
          <w:rFonts w:ascii="Arial" w:hAnsi="Arial" w:cs="Arial"/>
        </w:rPr>
        <w:tab/>
      </w:r>
      <w:r w:rsidRPr="000B4AC4">
        <w:rPr>
          <w:rFonts w:ascii="Arial" w:hAnsi="Arial" w:cs="Arial"/>
        </w:rPr>
        <w:tab/>
        <w:t>Adam Hoffmann</w:t>
      </w:r>
      <w:r w:rsidR="00EC081F" w:rsidRPr="000B4AC4">
        <w:rPr>
          <w:rFonts w:ascii="Arial" w:hAnsi="Arial" w:cs="Arial"/>
        </w:rPr>
        <w:tab/>
      </w:r>
      <w:r w:rsidR="00EC081F" w:rsidRPr="000B4AC4">
        <w:rPr>
          <w:rFonts w:ascii="Arial" w:hAnsi="Arial" w:cs="Arial"/>
        </w:rPr>
        <w:tab/>
      </w:r>
      <w:r w:rsidR="00EC081F" w:rsidRPr="000B4AC4">
        <w:rPr>
          <w:rFonts w:ascii="Arial" w:hAnsi="Arial" w:cs="Arial"/>
        </w:rPr>
        <w:tab/>
      </w:r>
      <w:r w:rsidR="00EC081F" w:rsidRPr="000B4AC4">
        <w:rPr>
          <w:rFonts w:ascii="Arial" w:hAnsi="Arial" w:cs="Arial"/>
        </w:rPr>
        <w:tab/>
      </w:r>
      <w:r w:rsidRPr="000B4AC4">
        <w:rPr>
          <w:rFonts w:ascii="Arial" w:hAnsi="Arial" w:cs="Arial"/>
        </w:rPr>
        <w:tab/>
      </w:r>
      <w:r w:rsidR="005E7282" w:rsidRPr="000B4AC4">
        <w:rPr>
          <w:rFonts w:ascii="Arial" w:hAnsi="Arial" w:cs="Arial"/>
        </w:rPr>
        <w:t xml:space="preserve">                                                          </w:t>
      </w:r>
      <w:r w:rsidRPr="000B4AC4">
        <w:rPr>
          <w:rFonts w:ascii="Arial" w:hAnsi="Arial" w:cs="Arial"/>
        </w:rPr>
        <w:t>Z-ca Dyrektora ds. Finansowych</w:t>
      </w:r>
    </w:p>
    <w:p w:rsidR="00401987" w:rsidRPr="000B4AC4" w:rsidRDefault="00401987" w:rsidP="000B4AC4">
      <w:pPr>
        <w:suppressAutoHyphens/>
        <w:spacing w:after="0" w:line="360" w:lineRule="auto"/>
        <w:rPr>
          <w:rFonts w:ascii="Arial" w:hAnsi="Arial" w:cs="Arial"/>
        </w:rPr>
      </w:pPr>
    </w:p>
    <w:p w:rsidR="00E02ED5" w:rsidRPr="000B4AC4" w:rsidRDefault="004B10F4" w:rsidP="000B4AC4">
      <w:pPr>
        <w:suppressAutoHyphens/>
        <w:spacing w:after="0" w:line="360" w:lineRule="auto"/>
        <w:rPr>
          <w:rFonts w:ascii="Arial" w:hAnsi="Arial" w:cs="Arial"/>
        </w:rPr>
      </w:pPr>
      <w:r w:rsidRPr="000B4AC4">
        <w:rPr>
          <w:rFonts w:ascii="Arial" w:hAnsi="Arial" w:cs="Arial"/>
        </w:rPr>
        <w:t xml:space="preserve">Lębork, </w:t>
      </w:r>
      <w:r w:rsidR="00195CA9">
        <w:rPr>
          <w:rFonts w:ascii="Arial" w:hAnsi="Arial" w:cs="Arial"/>
        </w:rPr>
        <w:t>26.03.2025</w:t>
      </w:r>
      <w:r w:rsidR="00392A78" w:rsidRPr="000B4AC4">
        <w:rPr>
          <w:rFonts w:ascii="Arial" w:hAnsi="Arial" w:cs="Arial"/>
        </w:rPr>
        <w:t xml:space="preserve"> r.</w:t>
      </w:r>
    </w:p>
    <w:sectPr w:rsidR="00E02ED5" w:rsidRPr="000B4AC4" w:rsidSect="00A60F0F">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2D4" w:rsidRDefault="008142D4" w:rsidP="00945AAB">
      <w:pPr>
        <w:spacing w:after="0" w:line="240" w:lineRule="auto"/>
      </w:pPr>
      <w:r>
        <w:separator/>
      </w:r>
    </w:p>
  </w:endnote>
  <w:endnote w:type="continuationSeparator" w:id="0">
    <w:p w:rsidR="008142D4" w:rsidRDefault="008142D4" w:rsidP="00945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 Pro 67 MdCn">
    <w:altName w:val="HelveticaNeueLT Pro 67 MdCn"/>
    <w:panose1 w:val="00000000000000000000"/>
    <w:charset w:val="EE"/>
    <w:family w:val="swiss"/>
    <w:notTrueType/>
    <w:pitch w:val="default"/>
    <w:sig w:usb0="00000005" w:usb1="00000000" w:usb2="00000000" w:usb3="00000000" w:csb0="00000002" w:csb1="00000000"/>
  </w:font>
  <w:font w:name="MyriadPro-Regular">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Liberation Serif">
    <w:altName w:val="Times New Roman"/>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CA9" w:rsidRPr="00195CA9" w:rsidRDefault="00195CA9" w:rsidP="00195CA9">
    <w:pPr>
      <w:pStyle w:val="Stopka"/>
      <w:spacing w:after="0" w:line="240" w:lineRule="auto"/>
      <w:jc w:val="center"/>
      <w:rPr>
        <w:rFonts w:ascii="Arial" w:hAnsi="Arial" w:cs="Arial"/>
      </w:rPr>
    </w:pPr>
    <w:r w:rsidRPr="00195CA9">
      <w:rPr>
        <w:rFonts w:ascii="Arial" w:hAnsi="Arial" w:cs="Arial"/>
      </w:rPr>
      <w:t>ZP-PN/UE/13/25</w:t>
    </w:r>
  </w:p>
  <w:p w:rsidR="008142D4" w:rsidRPr="00195CA9" w:rsidRDefault="008142D4" w:rsidP="00195CA9">
    <w:pPr>
      <w:pStyle w:val="Stopka"/>
      <w:spacing w:line="240" w:lineRule="auto"/>
      <w:jc w:val="right"/>
      <w:rPr>
        <w:rFonts w:ascii="Arial" w:hAnsi="Arial" w:cs="Arial"/>
      </w:rPr>
    </w:pPr>
    <w:r w:rsidRPr="00195CA9">
      <w:rPr>
        <w:rFonts w:ascii="Arial" w:hAnsi="Arial" w:cs="Arial"/>
      </w:rPr>
      <w:t xml:space="preserve">Strona | </w:t>
    </w:r>
    <w:r w:rsidRPr="00195CA9">
      <w:rPr>
        <w:rFonts w:ascii="Arial" w:hAnsi="Arial" w:cs="Arial"/>
      </w:rPr>
      <w:fldChar w:fldCharType="begin"/>
    </w:r>
    <w:r w:rsidRPr="00195CA9">
      <w:rPr>
        <w:rFonts w:ascii="Arial" w:hAnsi="Arial" w:cs="Arial"/>
      </w:rPr>
      <w:instrText>PAGE   \* MERGEFORMAT</w:instrText>
    </w:r>
    <w:r w:rsidRPr="00195CA9">
      <w:rPr>
        <w:rFonts w:ascii="Arial" w:hAnsi="Arial" w:cs="Arial"/>
      </w:rPr>
      <w:fldChar w:fldCharType="separate"/>
    </w:r>
    <w:r w:rsidR="00675FEE">
      <w:rPr>
        <w:rFonts w:ascii="Arial" w:hAnsi="Arial" w:cs="Arial"/>
        <w:noProof/>
      </w:rPr>
      <w:t>3</w:t>
    </w:r>
    <w:r w:rsidRPr="00195CA9">
      <w:rP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2D4" w:rsidRDefault="008142D4" w:rsidP="00945AAB">
      <w:pPr>
        <w:spacing w:after="0" w:line="240" w:lineRule="auto"/>
      </w:pPr>
      <w:r>
        <w:separator/>
      </w:r>
    </w:p>
  </w:footnote>
  <w:footnote w:type="continuationSeparator" w:id="0">
    <w:p w:rsidR="008142D4" w:rsidRDefault="008142D4" w:rsidP="00945AAB">
      <w:pPr>
        <w:spacing w:after="0" w:line="240" w:lineRule="auto"/>
      </w:pPr>
      <w:r>
        <w:continuationSeparator/>
      </w:r>
    </w:p>
  </w:footnote>
  <w:footnote w:id="1">
    <w:p w:rsidR="008142D4" w:rsidRPr="005E7282" w:rsidRDefault="008142D4" w:rsidP="005E7282">
      <w:pPr>
        <w:pStyle w:val="Tekstprzypisudolnego"/>
        <w:jc w:val="both"/>
        <w:rPr>
          <w:rFonts w:ascii="Arial" w:hAnsi="Arial" w:cs="Arial"/>
        </w:rPr>
      </w:pPr>
      <w:r w:rsidRPr="005E7282">
        <w:rPr>
          <w:rStyle w:val="Odwoanieprzypisudolnego"/>
          <w:rFonts w:ascii="Arial" w:hAnsi="Arial" w:cs="Arial"/>
        </w:rPr>
        <w:footnoteRef/>
      </w:r>
      <w:r w:rsidRPr="005E7282">
        <w:rPr>
          <w:rFonts w:ascii="Arial" w:hAnsi="Arial" w:cs="Arial"/>
        </w:rPr>
        <w:t xml:space="preserve"> Rozporządzenie Prezesa Rady Ministrów z dnia 27 czerwca 2017 r. w sprawie użycia środków komunikacji elektronicznej w postępowaniu o udzielenie zamówienia publicznego oraz udostępniania i przechowywania dokumentów elektronicznych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2C609CC"/>
    <w:name w:val="WW8Num2"/>
    <w:lvl w:ilvl="0">
      <w:start w:val="1"/>
      <w:numFmt w:val="decimal"/>
      <w:lvlText w:val="%1."/>
      <w:lvlJc w:val="left"/>
      <w:pPr>
        <w:tabs>
          <w:tab w:val="num" w:pos="0"/>
        </w:tabs>
        <w:ind w:left="720" w:hanging="360"/>
      </w:pPr>
      <w:rPr>
        <w:rFonts w:ascii="Arial" w:hAnsi="Arial" w:cs="Arial" w:hint="default"/>
        <w:sz w:val="22"/>
        <w:szCs w:val="22"/>
      </w:rPr>
    </w:lvl>
  </w:abstractNum>
  <w:abstractNum w:abstractNumId="1">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2">
    <w:nsid w:val="00000004"/>
    <w:multiLevelType w:val="singleLevel"/>
    <w:tmpl w:val="ABE06104"/>
    <w:name w:val="WW8Num5"/>
    <w:lvl w:ilvl="0">
      <w:start w:val="1"/>
      <w:numFmt w:val="decimal"/>
      <w:lvlText w:val="%1."/>
      <w:lvlJc w:val="left"/>
      <w:pPr>
        <w:tabs>
          <w:tab w:val="num" w:pos="0"/>
        </w:tabs>
        <w:ind w:left="720" w:hanging="360"/>
      </w:pPr>
      <w:rPr>
        <w:rFonts w:ascii="Arial" w:hAnsi="Arial" w:cs="Arial" w:hint="default"/>
        <w:sz w:val="22"/>
        <w:szCs w:val="22"/>
      </w:rPr>
    </w:lvl>
  </w:abstractNum>
  <w:abstractNum w:abstractNumId="3">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4">
    <w:nsid w:val="00000006"/>
    <w:multiLevelType w:val="singleLevel"/>
    <w:tmpl w:val="740697A2"/>
    <w:lvl w:ilvl="0">
      <w:start w:val="1"/>
      <w:numFmt w:val="decimal"/>
      <w:lvlText w:val="%1."/>
      <w:lvlJc w:val="left"/>
      <w:pPr>
        <w:ind w:left="720" w:hanging="360"/>
      </w:pPr>
      <w:rPr>
        <w:rFonts w:ascii="Arial" w:eastAsia="Calibri" w:hAnsi="Arial" w:cs="Arial" w:hint="default"/>
        <w:b w:val="0"/>
      </w:rPr>
    </w:lvl>
  </w:abstractNum>
  <w:abstractNum w:abstractNumId="5">
    <w:nsid w:val="00000008"/>
    <w:multiLevelType w:val="multilevel"/>
    <w:tmpl w:val="325C3B90"/>
    <w:name w:val="WW8Num10"/>
    <w:lvl w:ilvl="0">
      <w:start w:val="1"/>
      <w:numFmt w:val="decimal"/>
      <w:lvlText w:val="%1."/>
      <w:lvlJc w:val="left"/>
      <w:pPr>
        <w:tabs>
          <w:tab w:val="num" w:pos="0"/>
        </w:tabs>
        <w:ind w:left="720" w:hanging="360"/>
      </w:pPr>
      <w:rPr>
        <w:rFonts w:hint="default"/>
        <w:b w:val="0"/>
        <w:sz w:val="22"/>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A"/>
    <w:multiLevelType w:val="singleLevel"/>
    <w:tmpl w:val="7220D8A0"/>
    <w:name w:val="WW8Num12"/>
    <w:lvl w:ilvl="0">
      <w:start w:val="1"/>
      <w:numFmt w:val="decimal"/>
      <w:lvlText w:val="%1."/>
      <w:lvlJc w:val="left"/>
      <w:pPr>
        <w:tabs>
          <w:tab w:val="num" w:pos="0"/>
        </w:tabs>
        <w:ind w:left="720" w:hanging="360"/>
      </w:pPr>
      <w:rPr>
        <w:rFonts w:ascii="Arial" w:hAnsi="Arial" w:cs="Arial" w:hint="default"/>
        <w:sz w:val="22"/>
        <w:szCs w:val="24"/>
      </w:rPr>
    </w:lvl>
  </w:abstractNum>
  <w:abstractNum w:abstractNumId="7">
    <w:nsid w:val="0000000B"/>
    <w:multiLevelType w:val="singleLevel"/>
    <w:tmpl w:val="41746CC4"/>
    <w:name w:val="WW8Num14"/>
    <w:lvl w:ilvl="0">
      <w:start w:val="1"/>
      <w:numFmt w:val="decimal"/>
      <w:lvlText w:val="%1."/>
      <w:lvlJc w:val="left"/>
      <w:pPr>
        <w:tabs>
          <w:tab w:val="num" w:pos="0"/>
        </w:tabs>
        <w:ind w:left="720" w:hanging="360"/>
      </w:pPr>
      <w:rPr>
        <w:rFonts w:ascii="Arial" w:hAnsi="Arial" w:cs="Arial" w:hint="default"/>
        <w:color w:val="000000"/>
        <w:sz w:val="22"/>
        <w:szCs w:val="24"/>
        <w:lang w:eastAsia="pl-PL"/>
      </w:rPr>
    </w:lvl>
  </w:abstractNum>
  <w:abstractNum w:abstractNumId="8">
    <w:nsid w:val="0000000C"/>
    <w:multiLevelType w:val="singleLevel"/>
    <w:tmpl w:val="0000000C"/>
    <w:name w:val="WW8Num15"/>
    <w:lvl w:ilvl="0">
      <w:start w:val="1"/>
      <w:numFmt w:val="decimal"/>
      <w:lvlText w:val="%1)"/>
      <w:lvlJc w:val="left"/>
      <w:pPr>
        <w:tabs>
          <w:tab w:val="num" w:pos="0"/>
        </w:tabs>
        <w:ind w:left="1080" w:hanging="360"/>
      </w:pPr>
      <w:rPr>
        <w:rFonts w:ascii="Times New Roman" w:hAnsi="Times New Roman" w:cs="Times New Roman" w:hint="default"/>
        <w:b w:val="0"/>
        <w:sz w:val="24"/>
        <w:szCs w:val="24"/>
      </w:rPr>
    </w:lvl>
  </w:abstractNum>
  <w:abstractNum w:abstractNumId="9">
    <w:nsid w:val="0000000D"/>
    <w:multiLevelType w:val="singleLevel"/>
    <w:tmpl w:val="FB50F2BC"/>
    <w:lvl w:ilvl="0">
      <w:start w:val="1"/>
      <w:numFmt w:val="upperRoman"/>
      <w:lvlText w:val="%1."/>
      <w:lvlJc w:val="right"/>
      <w:pPr>
        <w:tabs>
          <w:tab w:val="num" w:pos="0"/>
        </w:tabs>
        <w:ind w:left="360" w:hanging="360"/>
      </w:pPr>
      <w:rPr>
        <w:rFonts w:ascii="Arial" w:hAnsi="Arial" w:cs="Arial" w:hint="default"/>
        <w:b/>
        <w:i w:val="0"/>
        <w:sz w:val="22"/>
        <w:szCs w:val="22"/>
      </w:rPr>
    </w:lvl>
  </w:abstractNum>
  <w:abstractNum w:abstractNumId="10">
    <w:nsid w:val="0000000E"/>
    <w:multiLevelType w:val="singleLevel"/>
    <w:tmpl w:val="0000000E"/>
    <w:name w:val="WW8Num17"/>
    <w:lvl w:ilvl="0">
      <w:start w:val="1"/>
      <w:numFmt w:val="decimal"/>
      <w:lvlText w:val="%1."/>
      <w:lvlJc w:val="left"/>
      <w:pPr>
        <w:tabs>
          <w:tab w:val="num" w:pos="0"/>
        </w:tabs>
        <w:ind w:left="720" w:hanging="360"/>
      </w:pPr>
      <w:rPr>
        <w:b w:val="0"/>
      </w:rPr>
    </w:lvl>
  </w:abstractNum>
  <w:abstractNum w:abstractNumId="11">
    <w:nsid w:val="0000000F"/>
    <w:multiLevelType w:val="multilevel"/>
    <w:tmpl w:val="563C9014"/>
    <w:name w:val="WW8Num18"/>
    <w:lvl w:ilvl="0">
      <w:start w:val="1"/>
      <w:numFmt w:val="decimal"/>
      <w:lvlText w:val="%1."/>
      <w:lvlJc w:val="left"/>
      <w:pPr>
        <w:tabs>
          <w:tab w:val="num" w:pos="0"/>
        </w:tabs>
        <w:ind w:left="1080" w:hanging="360"/>
      </w:pPr>
      <w:rPr>
        <w:rFonts w:ascii="Arial" w:hAnsi="Arial" w:cs="Arial" w:hint="default"/>
        <w:b w:val="0"/>
        <w:color w:val="000000"/>
        <w:sz w:val="22"/>
        <w:szCs w:val="24"/>
        <w:lang w:eastAsia="pl-PL"/>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2">
    <w:nsid w:val="00000010"/>
    <w:multiLevelType w:val="singleLevel"/>
    <w:tmpl w:val="00000010"/>
    <w:name w:val="WW8Num19"/>
    <w:lvl w:ilvl="0">
      <w:start w:val="1"/>
      <w:numFmt w:val="decimal"/>
      <w:lvlText w:val="%1)"/>
      <w:lvlJc w:val="left"/>
      <w:pPr>
        <w:tabs>
          <w:tab w:val="num" w:pos="708"/>
        </w:tabs>
        <w:ind w:left="720" w:hanging="360"/>
      </w:pPr>
      <w:rPr>
        <w:color w:val="000000"/>
      </w:rPr>
    </w:lvl>
  </w:abstractNum>
  <w:abstractNum w:abstractNumId="13">
    <w:nsid w:val="00000011"/>
    <w:multiLevelType w:val="singleLevel"/>
    <w:tmpl w:val="00000011"/>
    <w:name w:val="WW8Num20"/>
    <w:lvl w:ilvl="0">
      <w:start w:val="1"/>
      <w:numFmt w:val="decimal"/>
      <w:lvlText w:val="%1."/>
      <w:lvlJc w:val="left"/>
      <w:pPr>
        <w:tabs>
          <w:tab w:val="num" w:pos="0"/>
        </w:tabs>
        <w:ind w:left="720" w:hanging="360"/>
      </w:pPr>
      <w:rPr>
        <w:rFonts w:ascii="Times New Roman" w:hAnsi="Times New Roman" w:cs="Times New Roman" w:hint="default"/>
        <w:b w:val="0"/>
        <w:sz w:val="24"/>
        <w:szCs w:val="24"/>
      </w:rPr>
    </w:lvl>
  </w:abstractNum>
  <w:abstractNum w:abstractNumId="14">
    <w:nsid w:val="00000012"/>
    <w:multiLevelType w:val="singleLevel"/>
    <w:tmpl w:val="DDD6DABE"/>
    <w:name w:val="WW8Num21"/>
    <w:lvl w:ilvl="0">
      <w:start w:val="1"/>
      <w:numFmt w:val="decimal"/>
      <w:lvlText w:val="%1."/>
      <w:lvlJc w:val="left"/>
      <w:pPr>
        <w:tabs>
          <w:tab w:val="num" w:pos="0"/>
        </w:tabs>
        <w:ind w:left="1080" w:hanging="360"/>
      </w:pPr>
      <w:rPr>
        <w:rFonts w:ascii="Arial" w:eastAsia="Calibri" w:hAnsi="Arial" w:cs="Arial" w:hint="default"/>
        <w:b w:val="0"/>
        <w:w w:val="100"/>
        <w:sz w:val="22"/>
        <w:szCs w:val="24"/>
        <w:lang w:val="pl-PL" w:eastAsia="en-US"/>
      </w:rPr>
    </w:lvl>
  </w:abstractNum>
  <w:abstractNum w:abstractNumId="15">
    <w:nsid w:val="00000013"/>
    <w:multiLevelType w:val="singleLevel"/>
    <w:tmpl w:val="00000013"/>
    <w:name w:val="WW8Num22"/>
    <w:lvl w:ilvl="0">
      <w:start w:val="1"/>
      <w:numFmt w:val="decimal"/>
      <w:lvlText w:val="%1."/>
      <w:lvlJc w:val="left"/>
      <w:pPr>
        <w:tabs>
          <w:tab w:val="num" w:pos="0"/>
        </w:tabs>
        <w:ind w:left="1080" w:hanging="360"/>
      </w:pPr>
      <w:rPr>
        <w:rFonts w:ascii="Times New Roman" w:hAnsi="Times New Roman" w:cs="Times New Roman" w:hint="default"/>
        <w:color w:val="000000"/>
        <w:sz w:val="24"/>
        <w:szCs w:val="24"/>
        <w:lang w:eastAsia="pl-PL"/>
      </w:rPr>
    </w:lvl>
  </w:abstractNum>
  <w:abstractNum w:abstractNumId="16">
    <w:nsid w:val="00000015"/>
    <w:multiLevelType w:val="singleLevel"/>
    <w:tmpl w:val="8C062FF2"/>
    <w:name w:val="WW8Num24"/>
    <w:lvl w:ilvl="0">
      <w:start w:val="1"/>
      <w:numFmt w:val="decimal"/>
      <w:lvlText w:val="%1."/>
      <w:lvlJc w:val="left"/>
      <w:pPr>
        <w:tabs>
          <w:tab w:val="num" w:pos="0"/>
        </w:tabs>
        <w:ind w:left="1080" w:hanging="360"/>
      </w:pPr>
      <w:rPr>
        <w:rFonts w:ascii="Arial" w:hAnsi="Arial" w:cs="Arial" w:hint="default"/>
        <w:b w:val="0"/>
        <w:bCs/>
        <w:sz w:val="22"/>
        <w:szCs w:val="24"/>
      </w:rPr>
    </w:lvl>
  </w:abstractNum>
  <w:abstractNum w:abstractNumId="17">
    <w:nsid w:val="00000016"/>
    <w:multiLevelType w:val="singleLevel"/>
    <w:tmpl w:val="A7BC7F04"/>
    <w:name w:val="WW8Num25"/>
    <w:lvl w:ilvl="0">
      <w:start w:val="1"/>
      <w:numFmt w:val="decimal"/>
      <w:lvlText w:val="%1."/>
      <w:lvlJc w:val="left"/>
      <w:pPr>
        <w:tabs>
          <w:tab w:val="num" w:pos="0"/>
        </w:tabs>
        <w:ind w:left="720" w:hanging="360"/>
      </w:pPr>
      <w:rPr>
        <w:rFonts w:ascii="Arial" w:hAnsi="Arial" w:cs="Arial" w:hint="default"/>
        <w:sz w:val="22"/>
        <w:szCs w:val="24"/>
      </w:rPr>
    </w:lvl>
  </w:abstractNum>
  <w:abstractNum w:abstractNumId="18">
    <w:nsid w:val="00000017"/>
    <w:multiLevelType w:val="singleLevel"/>
    <w:tmpl w:val="00000017"/>
    <w:name w:val="WW8Num27"/>
    <w:lvl w:ilvl="0">
      <w:start w:val="1"/>
      <w:numFmt w:val="decimal"/>
      <w:lvlText w:val="%1."/>
      <w:lvlJc w:val="left"/>
      <w:pPr>
        <w:tabs>
          <w:tab w:val="num" w:pos="0"/>
        </w:tabs>
        <w:ind w:left="720" w:hanging="360"/>
      </w:pPr>
      <w:rPr>
        <w:rFonts w:hint="default"/>
        <w:i w:val="0"/>
        <w:color w:val="000000"/>
      </w:rPr>
    </w:lvl>
  </w:abstractNum>
  <w:abstractNum w:abstractNumId="19">
    <w:nsid w:val="00000019"/>
    <w:multiLevelType w:val="singleLevel"/>
    <w:tmpl w:val="410CBFBA"/>
    <w:name w:val="WW8Num29"/>
    <w:lvl w:ilvl="0">
      <w:start w:val="1"/>
      <w:numFmt w:val="decimal"/>
      <w:lvlText w:val="%1."/>
      <w:lvlJc w:val="left"/>
      <w:pPr>
        <w:tabs>
          <w:tab w:val="num" w:pos="0"/>
        </w:tabs>
        <w:ind w:left="1080" w:hanging="360"/>
      </w:pPr>
      <w:rPr>
        <w:rFonts w:ascii="Arial" w:hAnsi="Arial" w:cs="Arial" w:hint="default"/>
        <w:b w:val="0"/>
        <w:i w:val="0"/>
        <w:iCs w:val="0"/>
        <w:sz w:val="22"/>
        <w:szCs w:val="22"/>
      </w:rPr>
    </w:lvl>
  </w:abstractNum>
  <w:abstractNum w:abstractNumId="2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21">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22">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3">
    <w:nsid w:val="0000001E"/>
    <w:multiLevelType w:val="multilevel"/>
    <w:tmpl w:val="546C1FF2"/>
    <w:name w:val="WW8Num36"/>
    <w:lvl w:ilvl="0">
      <w:start w:val="1"/>
      <w:numFmt w:val="decimal"/>
      <w:lvlText w:val="%1."/>
      <w:lvlJc w:val="left"/>
      <w:pPr>
        <w:tabs>
          <w:tab w:val="num" w:pos="-360"/>
        </w:tabs>
        <w:ind w:left="720" w:hanging="360"/>
      </w:pPr>
      <w:rPr>
        <w:rFonts w:ascii="Arial" w:hAnsi="Arial" w:cs="Arial" w:hint="default"/>
        <w:b w:val="0"/>
        <w:i w:val="0"/>
        <w:iCs w:val="0"/>
        <w:color w:val="000000"/>
        <w:sz w:val="22"/>
        <w:szCs w:val="22"/>
        <w:lang w:eastAsia="pl-PL"/>
      </w:rPr>
    </w:lvl>
    <w:lvl w:ilvl="1">
      <w:start w:val="1"/>
      <w:numFmt w:val="lowerLetter"/>
      <w:lvlText w:val="%2."/>
      <w:lvlJc w:val="left"/>
      <w:pPr>
        <w:ind w:left="1429" w:hanging="360"/>
      </w:pPr>
    </w:lvl>
    <w:lvl w:ilvl="2">
      <w:start w:val="1"/>
      <w:numFmt w:val="decimal"/>
      <w:lvlText w:val="%3)"/>
      <w:lvlJc w:val="left"/>
      <w:pPr>
        <w:ind w:left="2329" w:hanging="360"/>
      </w:pPr>
      <w:rPr>
        <w:rFonts w:hint="default"/>
      </w:rPr>
    </w:lvl>
    <w:lvl w:ilvl="3" w:tentative="1">
      <w:start w:val="1"/>
      <w:numFmt w:val="decimal"/>
      <w:lvlText w:val="%4."/>
      <w:lvlJc w:val="left"/>
      <w:pPr>
        <w:ind w:left="2869" w:hanging="360"/>
      </w:pPr>
    </w:lvl>
    <w:lvl w:ilvl="4" w:tentative="1">
      <w:start w:val="1"/>
      <w:numFmt w:val="lowerLetter"/>
      <w:lvlText w:val="%5."/>
      <w:lvlJc w:val="left"/>
      <w:pPr>
        <w:ind w:left="3589" w:hanging="360"/>
      </w:pPr>
    </w:lvl>
    <w:lvl w:ilvl="5" w:tentative="1">
      <w:start w:val="1"/>
      <w:numFmt w:val="lowerRoman"/>
      <w:lvlText w:val="%6."/>
      <w:lvlJc w:val="right"/>
      <w:pPr>
        <w:ind w:left="4309" w:hanging="180"/>
      </w:pPr>
    </w:lvl>
    <w:lvl w:ilvl="6" w:tentative="1">
      <w:start w:val="1"/>
      <w:numFmt w:val="decimal"/>
      <w:lvlText w:val="%7."/>
      <w:lvlJc w:val="left"/>
      <w:pPr>
        <w:ind w:left="5029" w:hanging="360"/>
      </w:pPr>
    </w:lvl>
    <w:lvl w:ilvl="7" w:tentative="1">
      <w:start w:val="1"/>
      <w:numFmt w:val="lowerLetter"/>
      <w:lvlText w:val="%8."/>
      <w:lvlJc w:val="left"/>
      <w:pPr>
        <w:ind w:left="5749" w:hanging="360"/>
      </w:pPr>
    </w:lvl>
    <w:lvl w:ilvl="8" w:tentative="1">
      <w:start w:val="1"/>
      <w:numFmt w:val="lowerRoman"/>
      <w:lvlText w:val="%9."/>
      <w:lvlJc w:val="right"/>
      <w:pPr>
        <w:ind w:left="6469" w:hanging="180"/>
      </w:pPr>
    </w:lvl>
  </w:abstractNum>
  <w:abstractNum w:abstractNumId="24">
    <w:nsid w:val="0000001F"/>
    <w:multiLevelType w:val="singleLevel"/>
    <w:tmpl w:val="0000001F"/>
    <w:name w:val="WW8Num37"/>
    <w:lvl w:ilvl="0">
      <w:start w:val="1"/>
      <w:numFmt w:val="decimal"/>
      <w:lvlText w:val="%1)"/>
      <w:lvlJc w:val="left"/>
      <w:pPr>
        <w:tabs>
          <w:tab w:val="num" w:pos="0"/>
        </w:tabs>
        <w:ind w:left="1080" w:hanging="360"/>
      </w:pPr>
      <w:rPr>
        <w:rFonts w:hint="default"/>
        <w:b w:val="0"/>
      </w:rPr>
    </w:lvl>
  </w:abstractNum>
  <w:abstractNum w:abstractNumId="25">
    <w:nsid w:val="00000020"/>
    <w:multiLevelType w:val="singleLevel"/>
    <w:tmpl w:val="F6164DAE"/>
    <w:name w:val="WW8Num38"/>
    <w:lvl w:ilvl="0">
      <w:start w:val="1"/>
      <w:numFmt w:val="decimal"/>
      <w:lvlText w:val="%1."/>
      <w:lvlJc w:val="left"/>
      <w:pPr>
        <w:tabs>
          <w:tab w:val="num" w:pos="0"/>
        </w:tabs>
        <w:ind w:left="720" w:hanging="360"/>
      </w:pPr>
      <w:rPr>
        <w:rFonts w:ascii="Arial" w:hAnsi="Arial" w:cs="Arial" w:hint="default"/>
        <w:color w:val="000000"/>
        <w:sz w:val="22"/>
        <w:szCs w:val="24"/>
        <w:lang w:eastAsia="pl-PL"/>
      </w:rPr>
    </w:lvl>
  </w:abstractNum>
  <w:abstractNum w:abstractNumId="26">
    <w:nsid w:val="00000021"/>
    <w:multiLevelType w:val="singleLevel"/>
    <w:tmpl w:val="00000021"/>
    <w:name w:val="WW8Num40"/>
    <w:lvl w:ilvl="0">
      <w:start w:val="1"/>
      <w:numFmt w:val="decimal"/>
      <w:lvlText w:val="%1)"/>
      <w:lvlJc w:val="left"/>
      <w:pPr>
        <w:tabs>
          <w:tab w:val="num" w:pos="0"/>
        </w:tabs>
        <w:ind w:left="1440" w:hanging="360"/>
      </w:pPr>
      <w:rPr>
        <w:rFonts w:hint="default"/>
        <w:color w:val="000000"/>
      </w:rPr>
    </w:lvl>
  </w:abstractNum>
  <w:abstractNum w:abstractNumId="27">
    <w:nsid w:val="02646E4B"/>
    <w:multiLevelType w:val="multilevel"/>
    <w:tmpl w:val="5E6CC570"/>
    <w:name w:val="WW8Num102"/>
    <w:lvl w:ilvl="0">
      <w:start w:val="1"/>
      <w:numFmt w:val="decimal"/>
      <w:lvlText w:val="%1)"/>
      <w:lvlJc w:val="left"/>
      <w:pPr>
        <w:tabs>
          <w:tab w:val="num" w:pos="0"/>
        </w:tabs>
        <w:ind w:left="720" w:hanging="360"/>
      </w:pPr>
      <w:rPr>
        <w:rFonts w:hint="default"/>
        <w:b w:val="0"/>
        <w:sz w:val="22"/>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8">
    <w:nsid w:val="04E2089C"/>
    <w:multiLevelType w:val="hybridMultilevel"/>
    <w:tmpl w:val="FF5E7BEC"/>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nsid w:val="050C515E"/>
    <w:multiLevelType w:val="hybridMultilevel"/>
    <w:tmpl w:val="16D06BD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073B0EE0"/>
    <w:multiLevelType w:val="hybridMultilevel"/>
    <w:tmpl w:val="D5C6AF4C"/>
    <w:lvl w:ilvl="0" w:tplc="00000003">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8F84A31"/>
    <w:multiLevelType w:val="hybridMultilevel"/>
    <w:tmpl w:val="0F20A1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A895CD4"/>
    <w:multiLevelType w:val="hybridMultilevel"/>
    <w:tmpl w:val="D774F4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B9D3EB4"/>
    <w:multiLevelType w:val="hybridMultilevel"/>
    <w:tmpl w:val="7CAA1BE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nsid w:val="0E910604"/>
    <w:multiLevelType w:val="hybridMultilevel"/>
    <w:tmpl w:val="CEF401AC"/>
    <w:lvl w:ilvl="0" w:tplc="00000003">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10455FB1"/>
    <w:multiLevelType w:val="hybridMultilevel"/>
    <w:tmpl w:val="DD627560"/>
    <w:name w:val="WW8Num2232"/>
    <w:lvl w:ilvl="0" w:tplc="6FA46626">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12503FAE"/>
    <w:multiLevelType w:val="multilevel"/>
    <w:tmpl w:val="4934BA78"/>
    <w:lvl w:ilvl="0">
      <w:start w:val="1"/>
      <w:numFmt w:val="lowerLetter"/>
      <w:lvlText w:val="%1)"/>
      <w:lvlJc w:val="left"/>
      <w:pPr>
        <w:tabs>
          <w:tab w:val="num" w:pos="-11"/>
        </w:tabs>
        <w:ind w:left="1069" w:hanging="360"/>
      </w:pPr>
      <w:rPr>
        <w:rFonts w:hint="default"/>
        <w:b w:val="0"/>
        <w:i w:val="0"/>
        <w:iCs w:val="0"/>
        <w:color w:val="000000"/>
        <w:sz w:val="22"/>
        <w:szCs w:val="22"/>
        <w:lang w:eastAsia="pl-PL"/>
      </w:rPr>
    </w:lvl>
    <w:lvl w:ilvl="1">
      <w:start w:val="1"/>
      <w:numFmt w:val="lowerLetter"/>
      <w:lvlText w:val="%2."/>
      <w:lvlJc w:val="left"/>
      <w:pPr>
        <w:ind w:left="1778" w:hanging="360"/>
      </w:pPr>
    </w:lvl>
    <w:lvl w:ilvl="2">
      <w:start w:val="1"/>
      <w:numFmt w:val="decimal"/>
      <w:lvlText w:val="%3)"/>
      <w:lvlJc w:val="left"/>
      <w:pPr>
        <w:ind w:left="2678" w:hanging="360"/>
      </w:pPr>
      <w:rPr>
        <w:rFonts w:hint="default"/>
      </w:rPr>
    </w:lvl>
    <w:lvl w:ilvl="3" w:tentative="1">
      <w:start w:val="1"/>
      <w:numFmt w:val="decimal"/>
      <w:lvlText w:val="%4."/>
      <w:lvlJc w:val="left"/>
      <w:pPr>
        <w:ind w:left="3218" w:hanging="360"/>
      </w:pPr>
    </w:lvl>
    <w:lvl w:ilvl="4" w:tentative="1">
      <w:start w:val="1"/>
      <w:numFmt w:val="lowerLetter"/>
      <w:lvlText w:val="%5."/>
      <w:lvlJc w:val="left"/>
      <w:pPr>
        <w:ind w:left="3938" w:hanging="360"/>
      </w:pPr>
    </w:lvl>
    <w:lvl w:ilvl="5" w:tentative="1">
      <w:start w:val="1"/>
      <w:numFmt w:val="lowerRoman"/>
      <w:lvlText w:val="%6."/>
      <w:lvlJc w:val="right"/>
      <w:pPr>
        <w:ind w:left="4658" w:hanging="180"/>
      </w:pPr>
    </w:lvl>
    <w:lvl w:ilvl="6" w:tentative="1">
      <w:start w:val="1"/>
      <w:numFmt w:val="decimal"/>
      <w:lvlText w:val="%7."/>
      <w:lvlJc w:val="left"/>
      <w:pPr>
        <w:ind w:left="5378" w:hanging="360"/>
      </w:pPr>
    </w:lvl>
    <w:lvl w:ilvl="7" w:tentative="1">
      <w:start w:val="1"/>
      <w:numFmt w:val="lowerLetter"/>
      <w:lvlText w:val="%8."/>
      <w:lvlJc w:val="left"/>
      <w:pPr>
        <w:ind w:left="6098" w:hanging="360"/>
      </w:pPr>
    </w:lvl>
    <w:lvl w:ilvl="8" w:tentative="1">
      <w:start w:val="1"/>
      <w:numFmt w:val="lowerRoman"/>
      <w:lvlText w:val="%9."/>
      <w:lvlJc w:val="right"/>
      <w:pPr>
        <w:ind w:left="6818" w:hanging="180"/>
      </w:pPr>
    </w:lvl>
  </w:abstractNum>
  <w:abstractNum w:abstractNumId="37">
    <w:nsid w:val="18204568"/>
    <w:multiLevelType w:val="hybridMultilevel"/>
    <w:tmpl w:val="BF6AFA32"/>
    <w:name w:val="WW8Num52"/>
    <w:lvl w:ilvl="0" w:tplc="B57E3038">
      <w:start w:val="1"/>
      <w:numFmt w:val="decimal"/>
      <w:lvlText w:val="%1."/>
      <w:lvlJc w:val="left"/>
      <w:pPr>
        <w:tabs>
          <w:tab w:val="num" w:pos="-360"/>
        </w:tabs>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18E256FA"/>
    <w:multiLevelType w:val="hybridMultilevel"/>
    <w:tmpl w:val="5308B65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1D271E27"/>
    <w:multiLevelType w:val="hybridMultilevel"/>
    <w:tmpl w:val="F5B82A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25061032"/>
    <w:multiLevelType w:val="hybridMultilevel"/>
    <w:tmpl w:val="F9C0D9CE"/>
    <w:name w:val="WW8Num252"/>
    <w:lvl w:ilvl="0" w:tplc="52BC4BF4">
      <w:start w:val="1"/>
      <w:numFmt w:val="decimal"/>
      <w:lvlText w:val="%1."/>
      <w:lvlJc w:val="left"/>
      <w:pPr>
        <w:tabs>
          <w:tab w:val="num" w:pos="-360"/>
        </w:tabs>
        <w:ind w:left="360" w:hanging="360"/>
      </w:pPr>
      <w:rPr>
        <w:rFonts w:ascii="Arial" w:hAnsi="Arial" w:cs="Arial" w:hint="default"/>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2913044B"/>
    <w:multiLevelType w:val="hybridMultilevel"/>
    <w:tmpl w:val="5E9270FE"/>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nsid w:val="298C271C"/>
    <w:multiLevelType w:val="multilevel"/>
    <w:tmpl w:val="45B474E0"/>
    <w:lvl w:ilvl="0">
      <w:start w:val="1"/>
      <w:numFmt w:val="bullet"/>
      <w:lvlText w:val=""/>
      <w:lvlJc w:val="left"/>
      <w:pPr>
        <w:tabs>
          <w:tab w:val="num" w:pos="-360"/>
        </w:tabs>
        <w:ind w:left="720" w:hanging="360"/>
      </w:pPr>
      <w:rPr>
        <w:rFonts w:ascii="Symbol" w:hAnsi="Symbol" w:hint="default"/>
        <w:b w:val="0"/>
        <w:color w:val="000000"/>
        <w:sz w:val="22"/>
        <w:szCs w:val="24"/>
        <w:lang w:eastAsia="pl-PL"/>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3">
    <w:nsid w:val="2CA61B65"/>
    <w:multiLevelType w:val="hybridMultilevel"/>
    <w:tmpl w:val="EF16D1C6"/>
    <w:lvl w:ilvl="0" w:tplc="00000006">
      <w:start w:val="1"/>
      <w:numFmt w:val="decimal"/>
      <w:lvlText w:val="%1."/>
      <w:lvlJc w:val="left"/>
      <w:pPr>
        <w:ind w:left="360" w:hanging="360"/>
      </w:pPr>
      <w:rPr>
        <w:b w:val="0"/>
      </w:rPr>
    </w:lvl>
    <w:lvl w:ilvl="1" w:tplc="46CEBD3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2DEA36E6"/>
    <w:multiLevelType w:val="hybridMultilevel"/>
    <w:tmpl w:val="837EF16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E720F3D"/>
    <w:multiLevelType w:val="hybridMultilevel"/>
    <w:tmpl w:val="7ED413F2"/>
    <w:lvl w:ilvl="0" w:tplc="E65C1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37F32EF2"/>
    <w:multiLevelType w:val="hybridMultilevel"/>
    <w:tmpl w:val="8E82A32A"/>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nsid w:val="4154023A"/>
    <w:multiLevelType w:val="multilevel"/>
    <w:tmpl w:val="B7909068"/>
    <w:lvl w:ilvl="0">
      <w:start w:val="1"/>
      <w:numFmt w:val="decimal"/>
      <w:lvlText w:val="%1)"/>
      <w:lvlJc w:val="left"/>
      <w:pPr>
        <w:tabs>
          <w:tab w:val="num" w:pos="-360"/>
        </w:tabs>
        <w:ind w:left="720" w:hanging="360"/>
      </w:pPr>
      <w:rPr>
        <w:rFonts w:hint="default"/>
        <w:b w:val="0"/>
        <w:i w:val="0"/>
        <w:iCs w:val="0"/>
        <w:color w:val="000000"/>
        <w:sz w:val="22"/>
        <w:szCs w:val="22"/>
      </w:rPr>
    </w:lvl>
    <w:lvl w:ilvl="1">
      <w:start w:val="1"/>
      <w:numFmt w:val="lowerLetter"/>
      <w:lvlText w:val="%2."/>
      <w:lvlJc w:val="left"/>
      <w:pPr>
        <w:ind w:left="1429" w:hanging="360"/>
      </w:pPr>
      <w:rPr>
        <w:rFonts w:hint="default"/>
      </w:rPr>
    </w:lvl>
    <w:lvl w:ilvl="2">
      <w:start w:val="1"/>
      <w:numFmt w:val="decimal"/>
      <w:lvlText w:val="%3)"/>
      <w:lvlJc w:val="left"/>
      <w:pPr>
        <w:ind w:left="2329" w:hanging="360"/>
      </w:pPr>
      <w:rPr>
        <w:rFonts w:hint="default"/>
      </w:rPr>
    </w:lvl>
    <w:lvl w:ilvl="3">
      <w:start w:val="1"/>
      <w:numFmt w:val="decimal"/>
      <w:lvlText w:val="%4."/>
      <w:lvlJc w:val="left"/>
      <w:pPr>
        <w:ind w:left="2869" w:hanging="360"/>
      </w:pPr>
      <w:rPr>
        <w:rFonts w:hint="default"/>
      </w:rPr>
    </w:lvl>
    <w:lvl w:ilvl="4">
      <w:start w:val="1"/>
      <w:numFmt w:val="lowerLetter"/>
      <w:lvlText w:val="%5."/>
      <w:lvlJc w:val="left"/>
      <w:pPr>
        <w:ind w:left="3589" w:hanging="360"/>
      </w:pPr>
      <w:rPr>
        <w:rFonts w:hint="default"/>
      </w:rPr>
    </w:lvl>
    <w:lvl w:ilvl="5">
      <w:start w:val="1"/>
      <w:numFmt w:val="lowerRoman"/>
      <w:lvlText w:val="%6."/>
      <w:lvlJc w:val="right"/>
      <w:pPr>
        <w:ind w:left="4309" w:hanging="180"/>
      </w:pPr>
      <w:rPr>
        <w:rFonts w:hint="default"/>
      </w:rPr>
    </w:lvl>
    <w:lvl w:ilvl="6">
      <w:start w:val="1"/>
      <w:numFmt w:val="decimal"/>
      <w:lvlText w:val="%7."/>
      <w:lvlJc w:val="left"/>
      <w:pPr>
        <w:ind w:left="5029" w:hanging="360"/>
      </w:pPr>
      <w:rPr>
        <w:rFonts w:hint="default"/>
      </w:rPr>
    </w:lvl>
    <w:lvl w:ilvl="7">
      <w:start w:val="1"/>
      <w:numFmt w:val="lowerLetter"/>
      <w:lvlText w:val="%8."/>
      <w:lvlJc w:val="left"/>
      <w:pPr>
        <w:ind w:left="5749" w:hanging="360"/>
      </w:pPr>
      <w:rPr>
        <w:rFonts w:hint="default"/>
      </w:rPr>
    </w:lvl>
    <w:lvl w:ilvl="8">
      <w:start w:val="1"/>
      <w:numFmt w:val="lowerRoman"/>
      <w:lvlText w:val="%9."/>
      <w:lvlJc w:val="right"/>
      <w:pPr>
        <w:ind w:left="6469" w:hanging="180"/>
      </w:pPr>
      <w:rPr>
        <w:rFonts w:hint="default"/>
      </w:rPr>
    </w:lvl>
  </w:abstractNum>
  <w:abstractNum w:abstractNumId="48">
    <w:nsid w:val="417902DB"/>
    <w:multiLevelType w:val="hybridMultilevel"/>
    <w:tmpl w:val="58DE8E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38C1E1F"/>
    <w:multiLevelType w:val="hybridMultilevel"/>
    <w:tmpl w:val="BCBE5FBC"/>
    <w:name w:val="WW8Num2233"/>
    <w:lvl w:ilvl="0" w:tplc="265E698A">
      <w:start w:val="1"/>
      <w:numFmt w:val="decimal"/>
      <w:lvlText w:val="%1)"/>
      <w:lvlJc w:val="left"/>
      <w:pPr>
        <w:tabs>
          <w:tab w:val="num" w:pos="360"/>
        </w:tabs>
        <w:ind w:left="340" w:hanging="340"/>
      </w:pPr>
      <w:rPr>
        <w:rFonts w:ascii="Times New Roman" w:eastAsia="Times New Roman" w:hAnsi="Times New Roman" w:cs="Times New Roman" w:hint="default"/>
        <w:b w:val="0"/>
      </w:rPr>
    </w:lvl>
    <w:lvl w:ilvl="1" w:tplc="04150019" w:tentative="1">
      <w:start w:val="1"/>
      <w:numFmt w:val="lowerLetter"/>
      <w:lvlText w:val="%2."/>
      <w:lvlJc w:val="left"/>
      <w:pPr>
        <w:tabs>
          <w:tab w:val="num" w:pos="-483"/>
        </w:tabs>
        <w:ind w:left="-483" w:hanging="360"/>
      </w:pPr>
    </w:lvl>
    <w:lvl w:ilvl="2" w:tplc="0415001B" w:tentative="1">
      <w:start w:val="1"/>
      <w:numFmt w:val="lowerRoman"/>
      <w:lvlText w:val="%3."/>
      <w:lvlJc w:val="right"/>
      <w:pPr>
        <w:tabs>
          <w:tab w:val="num" w:pos="237"/>
        </w:tabs>
        <w:ind w:left="237" w:hanging="180"/>
      </w:pPr>
    </w:lvl>
    <w:lvl w:ilvl="3" w:tplc="0415000F" w:tentative="1">
      <w:start w:val="1"/>
      <w:numFmt w:val="decimal"/>
      <w:lvlText w:val="%4."/>
      <w:lvlJc w:val="left"/>
      <w:pPr>
        <w:tabs>
          <w:tab w:val="num" w:pos="957"/>
        </w:tabs>
        <w:ind w:left="957" w:hanging="360"/>
      </w:pPr>
    </w:lvl>
    <w:lvl w:ilvl="4" w:tplc="04150019" w:tentative="1">
      <w:start w:val="1"/>
      <w:numFmt w:val="lowerLetter"/>
      <w:lvlText w:val="%5."/>
      <w:lvlJc w:val="left"/>
      <w:pPr>
        <w:tabs>
          <w:tab w:val="num" w:pos="1677"/>
        </w:tabs>
        <w:ind w:left="1677" w:hanging="360"/>
      </w:pPr>
    </w:lvl>
    <w:lvl w:ilvl="5" w:tplc="0415001B" w:tentative="1">
      <w:start w:val="1"/>
      <w:numFmt w:val="lowerRoman"/>
      <w:lvlText w:val="%6."/>
      <w:lvlJc w:val="right"/>
      <w:pPr>
        <w:tabs>
          <w:tab w:val="num" w:pos="2397"/>
        </w:tabs>
        <w:ind w:left="2397" w:hanging="180"/>
      </w:pPr>
    </w:lvl>
    <w:lvl w:ilvl="6" w:tplc="0415000F" w:tentative="1">
      <w:start w:val="1"/>
      <w:numFmt w:val="decimal"/>
      <w:lvlText w:val="%7."/>
      <w:lvlJc w:val="left"/>
      <w:pPr>
        <w:tabs>
          <w:tab w:val="num" w:pos="3117"/>
        </w:tabs>
        <w:ind w:left="3117" w:hanging="360"/>
      </w:pPr>
    </w:lvl>
    <w:lvl w:ilvl="7" w:tplc="04150019" w:tentative="1">
      <w:start w:val="1"/>
      <w:numFmt w:val="lowerLetter"/>
      <w:lvlText w:val="%8."/>
      <w:lvlJc w:val="left"/>
      <w:pPr>
        <w:tabs>
          <w:tab w:val="num" w:pos="3837"/>
        </w:tabs>
        <w:ind w:left="3837" w:hanging="360"/>
      </w:pPr>
    </w:lvl>
    <w:lvl w:ilvl="8" w:tplc="0415001B" w:tentative="1">
      <w:start w:val="1"/>
      <w:numFmt w:val="lowerRoman"/>
      <w:lvlText w:val="%9."/>
      <w:lvlJc w:val="right"/>
      <w:pPr>
        <w:tabs>
          <w:tab w:val="num" w:pos="4557"/>
        </w:tabs>
        <w:ind w:left="4557" w:hanging="180"/>
      </w:pPr>
    </w:lvl>
  </w:abstractNum>
  <w:abstractNum w:abstractNumId="50">
    <w:nsid w:val="4C4667B5"/>
    <w:multiLevelType w:val="hybridMultilevel"/>
    <w:tmpl w:val="C1B2565C"/>
    <w:lvl w:ilvl="0" w:tplc="69C64454">
      <w:start w:val="1"/>
      <w:numFmt w:val="bullet"/>
      <w:lvlText w:val=""/>
      <w:lvlJc w:val="left"/>
      <w:pPr>
        <w:ind w:left="1069" w:hanging="360"/>
      </w:pPr>
      <w:rPr>
        <w:rFonts w:ascii="Symbol" w:hAnsi="Symbol"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1">
    <w:nsid w:val="4E056DBE"/>
    <w:multiLevelType w:val="multilevel"/>
    <w:tmpl w:val="E2E62798"/>
    <w:lvl w:ilvl="0">
      <w:start w:val="1"/>
      <w:numFmt w:val="bullet"/>
      <w:lvlText w:val=""/>
      <w:lvlJc w:val="left"/>
      <w:pPr>
        <w:tabs>
          <w:tab w:val="num" w:pos="0"/>
        </w:tabs>
        <w:ind w:left="720" w:hanging="360"/>
      </w:pPr>
      <w:rPr>
        <w:rFonts w:ascii="Symbol" w:hAnsi="Symbol" w:hint="default"/>
        <w:b w:val="0"/>
        <w:sz w:val="24"/>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nsid w:val="501612FB"/>
    <w:multiLevelType w:val="hybridMultilevel"/>
    <w:tmpl w:val="BA04DB8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20314DA"/>
    <w:multiLevelType w:val="hybridMultilevel"/>
    <w:tmpl w:val="28744FC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52FA74BC"/>
    <w:multiLevelType w:val="hybridMultilevel"/>
    <w:tmpl w:val="9DAEBD5C"/>
    <w:lvl w:ilvl="0" w:tplc="04150017">
      <w:start w:val="1"/>
      <w:numFmt w:val="lowerLetter"/>
      <w:lvlText w:val="%1)"/>
      <w:lvlJc w:val="left"/>
      <w:pPr>
        <w:ind w:left="1068" w:hanging="360"/>
      </w:p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5">
    <w:nsid w:val="54771AAF"/>
    <w:multiLevelType w:val="hybridMultilevel"/>
    <w:tmpl w:val="A036B4C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nsid w:val="5644419E"/>
    <w:multiLevelType w:val="hybridMultilevel"/>
    <w:tmpl w:val="10501D6C"/>
    <w:lvl w:ilvl="0" w:tplc="E65C1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573B2BCD"/>
    <w:multiLevelType w:val="hybridMultilevel"/>
    <w:tmpl w:val="5F5257B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6D84045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87D754E"/>
    <w:multiLevelType w:val="hybridMultilevel"/>
    <w:tmpl w:val="5F603C1C"/>
    <w:lvl w:ilvl="0" w:tplc="8E0A77D4">
      <w:start w:val="1"/>
      <w:numFmt w:val="decimal"/>
      <w:lvlText w:val="%1."/>
      <w:lvlJc w:val="left"/>
      <w:pPr>
        <w:ind w:left="360" w:hanging="360"/>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nsid w:val="63707AC5"/>
    <w:multiLevelType w:val="hybridMultilevel"/>
    <w:tmpl w:val="71B6EC42"/>
    <w:lvl w:ilvl="0" w:tplc="159076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63D10367"/>
    <w:multiLevelType w:val="hybridMultilevel"/>
    <w:tmpl w:val="7DE6659A"/>
    <w:lvl w:ilvl="0" w:tplc="E65C1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66192B58"/>
    <w:multiLevelType w:val="hybridMultilevel"/>
    <w:tmpl w:val="F39E9E60"/>
    <w:lvl w:ilvl="0" w:tplc="E04A27A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nsid w:val="6D9658C8"/>
    <w:multiLevelType w:val="hybridMultilevel"/>
    <w:tmpl w:val="95BA9D0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nsid w:val="70C754E8"/>
    <w:multiLevelType w:val="hybridMultilevel"/>
    <w:tmpl w:val="F9D64E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nsid w:val="715A5701"/>
    <w:multiLevelType w:val="hybridMultilevel"/>
    <w:tmpl w:val="2CDAF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36A0457"/>
    <w:multiLevelType w:val="hybridMultilevel"/>
    <w:tmpl w:val="6DDAD6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757D15E1"/>
    <w:multiLevelType w:val="hybridMultilevel"/>
    <w:tmpl w:val="3C5E2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CA51802"/>
    <w:multiLevelType w:val="multilevel"/>
    <w:tmpl w:val="4D8C5778"/>
    <w:name w:val="WW8Num31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ascii="Times New Roman" w:eastAsia="Times New Roman" w:hAnsi="Times New Roman" w:cs="Times New Roman"/>
        <w:b w:val="0"/>
        <w:i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68">
    <w:nsid w:val="7EFF5681"/>
    <w:multiLevelType w:val="hybridMultilevel"/>
    <w:tmpl w:val="C2F49242"/>
    <w:lvl w:ilvl="0" w:tplc="69C644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7"/>
  </w:num>
  <w:num w:numId="6">
    <w:abstractNumId w:val="9"/>
  </w:num>
  <w:num w:numId="7">
    <w:abstractNumId w:val="11"/>
  </w:num>
  <w:num w:numId="8">
    <w:abstractNumId w:val="14"/>
  </w:num>
  <w:num w:numId="9">
    <w:abstractNumId w:val="16"/>
  </w:num>
  <w:num w:numId="10">
    <w:abstractNumId w:val="17"/>
  </w:num>
  <w:num w:numId="11">
    <w:abstractNumId w:val="18"/>
  </w:num>
  <w:num w:numId="12">
    <w:abstractNumId w:val="19"/>
  </w:num>
  <w:num w:numId="13">
    <w:abstractNumId w:val="23"/>
  </w:num>
  <w:num w:numId="14">
    <w:abstractNumId w:val="25"/>
  </w:num>
  <w:num w:numId="15">
    <w:abstractNumId w:val="62"/>
  </w:num>
  <w:num w:numId="16">
    <w:abstractNumId w:val="33"/>
  </w:num>
  <w:num w:numId="17">
    <w:abstractNumId w:val="58"/>
  </w:num>
  <w:num w:numId="18">
    <w:abstractNumId w:val="54"/>
  </w:num>
  <w:num w:numId="19">
    <w:abstractNumId w:val="63"/>
  </w:num>
  <w:num w:numId="20">
    <w:abstractNumId w:val="30"/>
  </w:num>
  <w:num w:numId="21">
    <w:abstractNumId w:val="34"/>
  </w:num>
  <w:num w:numId="22">
    <w:abstractNumId w:val="29"/>
  </w:num>
  <w:num w:numId="23">
    <w:abstractNumId w:val="41"/>
  </w:num>
  <w:num w:numId="24">
    <w:abstractNumId w:val="48"/>
  </w:num>
  <w:num w:numId="25">
    <w:abstractNumId w:val="53"/>
  </w:num>
  <w:num w:numId="26">
    <w:abstractNumId w:val="44"/>
  </w:num>
  <w:num w:numId="27">
    <w:abstractNumId w:val="52"/>
  </w:num>
  <w:num w:numId="28">
    <w:abstractNumId w:val="28"/>
  </w:num>
  <w:num w:numId="29">
    <w:abstractNumId w:val="50"/>
  </w:num>
  <w:num w:numId="30">
    <w:abstractNumId w:val="46"/>
  </w:num>
  <w:num w:numId="31">
    <w:abstractNumId w:val="43"/>
  </w:num>
  <w:num w:numId="32">
    <w:abstractNumId w:val="51"/>
  </w:num>
  <w:num w:numId="33">
    <w:abstractNumId w:val="31"/>
  </w:num>
  <w:num w:numId="34">
    <w:abstractNumId w:val="68"/>
  </w:num>
  <w:num w:numId="35">
    <w:abstractNumId w:val="32"/>
  </w:num>
  <w:num w:numId="36">
    <w:abstractNumId w:val="38"/>
  </w:num>
  <w:num w:numId="37">
    <w:abstractNumId w:val="27"/>
  </w:num>
  <w:num w:numId="38">
    <w:abstractNumId w:val="59"/>
  </w:num>
  <w:num w:numId="39">
    <w:abstractNumId w:val="36"/>
  </w:num>
  <w:num w:numId="40">
    <w:abstractNumId w:val="61"/>
  </w:num>
  <w:num w:numId="41">
    <w:abstractNumId w:val="56"/>
  </w:num>
  <w:num w:numId="42">
    <w:abstractNumId w:val="64"/>
  </w:num>
  <w:num w:numId="43">
    <w:abstractNumId w:val="66"/>
  </w:num>
  <w:num w:numId="44">
    <w:abstractNumId w:val="47"/>
  </w:num>
  <w:num w:numId="45">
    <w:abstractNumId w:val="57"/>
  </w:num>
  <w:num w:numId="46">
    <w:abstractNumId w:val="55"/>
  </w:num>
  <w:num w:numId="47">
    <w:abstractNumId w:val="65"/>
  </w:num>
  <w:num w:numId="48">
    <w:abstractNumId w:val="39"/>
  </w:num>
  <w:num w:numId="49">
    <w:abstractNumId w:val="45"/>
  </w:num>
  <w:num w:numId="50">
    <w:abstractNumId w:val="60"/>
  </w:num>
  <w:num w:numId="51">
    <w:abstractNumId w:val="4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030"/>
    <w:rsid w:val="00010DCA"/>
    <w:rsid w:val="000137A3"/>
    <w:rsid w:val="000230A6"/>
    <w:rsid w:val="00031A58"/>
    <w:rsid w:val="00037916"/>
    <w:rsid w:val="000412AF"/>
    <w:rsid w:val="00041477"/>
    <w:rsid w:val="00064A13"/>
    <w:rsid w:val="00074534"/>
    <w:rsid w:val="00077640"/>
    <w:rsid w:val="00092821"/>
    <w:rsid w:val="00097FD9"/>
    <w:rsid w:val="000A0887"/>
    <w:rsid w:val="000A36B2"/>
    <w:rsid w:val="000B2BC7"/>
    <w:rsid w:val="000B4AC4"/>
    <w:rsid w:val="000F2044"/>
    <w:rsid w:val="00111F95"/>
    <w:rsid w:val="00116DF3"/>
    <w:rsid w:val="001172C4"/>
    <w:rsid w:val="00120084"/>
    <w:rsid w:val="0013299B"/>
    <w:rsid w:val="00136237"/>
    <w:rsid w:val="00166F43"/>
    <w:rsid w:val="00167FF2"/>
    <w:rsid w:val="00172A23"/>
    <w:rsid w:val="001746D3"/>
    <w:rsid w:val="00176030"/>
    <w:rsid w:val="00184FFA"/>
    <w:rsid w:val="00194374"/>
    <w:rsid w:val="00195CA9"/>
    <w:rsid w:val="00196D3B"/>
    <w:rsid w:val="001B2006"/>
    <w:rsid w:val="001B6949"/>
    <w:rsid w:val="001C1940"/>
    <w:rsid w:val="001C2800"/>
    <w:rsid w:val="001E33D0"/>
    <w:rsid w:val="001E6BB9"/>
    <w:rsid w:val="001F680E"/>
    <w:rsid w:val="0020107C"/>
    <w:rsid w:val="00202855"/>
    <w:rsid w:val="00206F0A"/>
    <w:rsid w:val="002163D7"/>
    <w:rsid w:val="00216526"/>
    <w:rsid w:val="0022509B"/>
    <w:rsid w:val="00226B30"/>
    <w:rsid w:val="002426C0"/>
    <w:rsid w:val="00243533"/>
    <w:rsid w:val="0025749D"/>
    <w:rsid w:val="002716B6"/>
    <w:rsid w:val="002761E0"/>
    <w:rsid w:val="00280076"/>
    <w:rsid w:val="0029058E"/>
    <w:rsid w:val="002948D4"/>
    <w:rsid w:val="00296392"/>
    <w:rsid w:val="00297FF3"/>
    <w:rsid w:val="002A16BB"/>
    <w:rsid w:val="002A3112"/>
    <w:rsid w:val="002B19B3"/>
    <w:rsid w:val="002B2190"/>
    <w:rsid w:val="002B2A7A"/>
    <w:rsid w:val="002C0029"/>
    <w:rsid w:val="002F4B7E"/>
    <w:rsid w:val="002F5F0C"/>
    <w:rsid w:val="003274CB"/>
    <w:rsid w:val="00337558"/>
    <w:rsid w:val="00347CF5"/>
    <w:rsid w:val="00350FF6"/>
    <w:rsid w:val="00371C3F"/>
    <w:rsid w:val="00381A0A"/>
    <w:rsid w:val="00392A78"/>
    <w:rsid w:val="00396C88"/>
    <w:rsid w:val="003B7349"/>
    <w:rsid w:val="003D0B22"/>
    <w:rsid w:val="00401987"/>
    <w:rsid w:val="00405623"/>
    <w:rsid w:val="00420357"/>
    <w:rsid w:val="00432541"/>
    <w:rsid w:val="00433D43"/>
    <w:rsid w:val="0043521C"/>
    <w:rsid w:val="00443B08"/>
    <w:rsid w:val="00447DB4"/>
    <w:rsid w:val="00451B41"/>
    <w:rsid w:val="004530ED"/>
    <w:rsid w:val="00464779"/>
    <w:rsid w:val="004677CC"/>
    <w:rsid w:val="00471255"/>
    <w:rsid w:val="0048402B"/>
    <w:rsid w:val="0048440B"/>
    <w:rsid w:val="004A3580"/>
    <w:rsid w:val="004B10F4"/>
    <w:rsid w:val="004C08C6"/>
    <w:rsid w:val="004D34C5"/>
    <w:rsid w:val="004E11BA"/>
    <w:rsid w:val="004E11BD"/>
    <w:rsid w:val="004E4C71"/>
    <w:rsid w:val="00511270"/>
    <w:rsid w:val="00526017"/>
    <w:rsid w:val="00533C00"/>
    <w:rsid w:val="00561682"/>
    <w:rsid w:val="00566DB6"/>
    <w:rsid w:val="00580CBD"/>
    <w:rsid w:val="005853D7"/>
    <w:rsid w:val="00591C2B"/>
    <w:rsid w:val="005A0D37"/>
    <w:rsid w:val="005B5F07"/>
    <w:rsid w:val="005B6DF8"/>
    <w:rsid w:val="005C7B3B"/>
    <w:rsid w:val="005D33A6"/>
    <w:rsid w:val="005E43FB"/>
    <w:rsid w:val="005E7282"/>
    <w:rsid w:val="005F1CE4"/>
    <w:rsid w:val="005F5FF2"/>
    <w:rsid w:val="006027F3"/>
    <w:rsid w:val="006138C9"/>
    <w:rsid w:val="0062695E"/>
    <w:rsid w:val="006274D2"/>
    <w:rsid w:val="00631B45"/>
    <w:rsid w:val="00651D72"/>
    <w:rsid w:val="0065696D"/>
    <w:rsid w:val="0067430B"/>
    <w:rsid w:val="00675FEE"/>
    <w:rsid w:val="00687323"/>
    <w:rsid w:val="0069671B"/>
    <w:rsid w:val="006C163E"/>
    <w:rsid w:val="006C2315"/>
    <w:rsid w:val="006D0006"/>
    <w:rsid w:val="006F1B22"/>
    <w:rsid w:val="006F2CD4"/>
    <w:rsid w:val="006F5CA6"/>
    <w:rsid w:val="007020E6"/>
    <w:rsid w:val="00706114"/>
    <w:rsid w:val="00707DA4"/>
    <w:rsid w:val="00715197"/>
    <w:rsid w:val="00730EF4"/>
    <w:rsid w:val="00737187"/>
    <w:rsid w:val="00756412"/>
    <w:rsid w:val="00761527"/>
    <w:rsid w:val="00785F82"/>
    <w:rsid w:val="00792D10"/>
    <w:rsid w:val="007A761E"/>
    <w:rsid w:val="007B73A2"/>
    <w:rsid w:val="007C0325"/>
    <w:rsid w:val="007F0B79"/>
    <w:rsid w:val="008142D4"/>
    <w:rsid w:val="008144A6"/>
    <w:rsid w:val="00833B48"/>
    <w:rsid w:val="008346AA"/>
    <w:rsid w:val="008420A6"/>
    <w:rsid w:val="00847C09"/>
    <w:rsid w:val="00850EAF"/>
    <w:rsid w:val="00852997"/>
    <w:rsid w:val="00856347"/>
    <w:rsid w:val="00894140"/>
    <w:rsid w:val="00895092"/>
    <w:rsid w:val="008A30B6"/>
    <w:rsid w:val="008B344C"/>
    <w:rsid w:val="008B7D56"/>
    <w:rsid w:val="008E3DBA"/>
    <w:rsid w:val="008E57A3"/>
    <w:rsid w:val="008F1232"/>
    <w:rsid w:val="00913CB7"/>
    <w:rsid w:val="009407E2"/>
    <w:rsid w:val="00945AAB"/>
    <w:rsid w:val="009613A9"/>
    <w:rsid w:val="00961AEC"/>
    <w:rsid w:val="00983068"/>
    <w:rsid w:val="0098672F"/>
    <w:rsid w:val="00994E69"/>
    <w:rsid w:val="009A289E"/>
    <w:rsid w:val="009D4B21"/>
    <w:rsid w:val="009F4BFF"/>
    <w:rsid w:val="00A40E34"/>
    <w:rsid w:val="00A524D3"/>
    <w:rsid w:val="00A60F0F"/>
    <w:rsid w:val="00A801B7"/>
    <w:rsid w:val="00A85366"/>
    <w:rsid w:val="00A9785B"/>
    <w:rsid w:val="00A97B40"/>
    <w:rsid w:val="00AB3419"/>
    <w:rsid w:val="00AC4249"/>
    <w:rsid w:val="00AE22DF"/>
    <w:rsid w:val="00AE5E96"/>
    <w:rsid w:val="00AE6E82"/>
    <w:rsid w:val="00B058C3"/>
    <w:rsid w:val="00B173F4"/>
    <w:rsid w:val="00B214B1"/>
    <w:rsid w:val="00B33DB0"/>
    <w:rsid w:val="00B41AAD"/>
    <w:rsid w:val="00B55A75"/>
    <w:rsid w:val="00B72AEB"/>
    <w:rsid w:val="00B730DF"/>
    <w:rsid w:val="00B96FE0"/>
    <w:rsid w:val="00BB6D8E"/>
    <w:rsid w:val="00BF6DB1"/>
    <w:rsid w:val="00BF790E"/>
    <w:rsid w:val="00C016C4"/>
    <w:rsid w:val="00C13DCE"/>
    <w:rsid w:val="00C16147"/>
    <w:rsid w:val="00C26310"/>
    <w:rsid w:val="00C3632B"/>
    <w:rsid w:val="00C46400"/>
    <w:rsid w:val="00CA2F78"/>
    <w:rsid w:val="00CB6B0E"/>
    <w:rsid w:val="00CE50DF"/>
    <w:rsid w:val="00CF117A"/>
    <w:rsid w:val="00CF6DE1"/>
    <w:rsid w:val="00D246EC"/>
    <w:rsid w:val="00D2666D"/>
    <w:rsid w:val="00D4219A"/>
    <w:rsid w:val="00D4670F"/>
    <w:rsid w:val="00D5065D"/>
    <w:rsid w:val="00D574B2"/>
    <w:rsid w:val="00D64AE2"/>
    <w:rsid w:val="00D77236"/>
    <w:rsid w:val="00DC739D"/>
    <w:rsid w:val="00DD3FE0"/>
    <w:rsid w:val="00DD779B"/>
    <w:rsid w:val="00DF0759"/>
    <w:rsid w:val="00E02ED5"/>
    <w:rsid w:val="00E03DC1"/>
    <w:rsid w:val="00E17D1E"/>
    <w:rsid w:val="00E23660"/>
    <w:rsid w:val="00E32399"/>
    <w:rsid w:val="00E51DC5"/>
    <w:rsid w:val="00E96146"/>
    <w:rsid w:val="00EA0AA7"/>
    <w:rsid w:val="00EA2580"/>
    <w:rsid w:val="00EB77C2"/>
    <w:rsid w:val="00EC081F"/>
    <w:rsid w:val="00EC392C"/>
    <w:rsid w:val="00EE39AE"/>
    <w:rsid w:val="00EF6D34"/>
    <w:rsid w:val="00F03110"/>
    <w:rsid w:val="00F15A44"/>
    <w:rsid w:val="00F165AB"/>
    <w:rsid w:val="00F4561F"/>
    <w:rsid w:val="00F7130A"/>
    <w:rsid w:val="00F914DE"/>
    <w:rsid w:val="00F938AE"/>
    <w:rsid w:val="00FE3616"/>
    <w:rsid w:val="00FE50BF"/>
    <w:rsid w:val="00FE56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0F0F"/>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687323"/>
    <w:pPr>
      <w:ind w:left="720"/>
      <w:contextualSpacing/>
    </w:pPr>
    <w:rPr>
      <w:lang w:val="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1"/>
    <w:qFormat/>
    <w:locked/>
    <w:rsid w:val="00687323"/>
    <w:rPr>
      <w:sz w:val="22"/>
      <w:szCs w:val="22"/>
      <w:lang w:eastAsia="en-US"/>
    </w:rPr>
  </w:style>
  <w:style w:type="paragraph" w:customStyle="1" w:styleId="Default">
    <w:name w:val="Default"/>
    <w:rsid w:val="00687323"/>
    <w:pPr>
      <w:autoSpaceDE w:val="0"/>
      <w:autoSpaceDN w:val="0"/>
      <w:adjustRightInd w:val="0"/>
    </w:pPr>
    <w:rPr>
      <w:rFonts w:ascii="HelveticaNeueLT Pro 67 MdCn" w:hAnsi="HelveticaNeueLT Pro 67 MdCn" w:cs="HelveticaNeueLT Pro 67 MdCn"/>
      <w:color w:val="000000"/>
      <w:sz w:val="24"/>
      <w:szCs w:val="24"/>
      <w:lang w:eastAsia="en-US"/>
    </w:rPr>
  </w:style>
  <w:style w:type="paragraph" w:customStyle="1" w:styleId="Zal-text">
    <w:name w:val="Zal-text"/>
    <w:basedOn w:val="Normalny"/>
    <w:rsid w:val="00687323"/>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Zwykytekst1">
    <w:name w:val="Zwykły tekst1"/>
    <w:basedOn w:val="Normalny"/>
    <w:rsid w:val="00687323"/>
    <w:pPr>
      <w:suppressAutoHyphens/>
      <w:autoSpaceDE w:val="0"/>
      <w:spacing w:before="90" w:after="0" w:line="380" w:lineRule="atLeast"/>
      <w:jc w:val="both"/>
    </w:pPr>
    <w:rPr>
      <w:rFonts w:ascii="Courier New" w:eastAsia="Times New Roman" w:hAnsi="Courier New" w:cs="Courier New"/>
      <w:w w:val="89"/>
      <w:sz w:val="25"/>
      <w:szCs w:val="20"/>
      <w:lang w:val="x-none" w:eastAsia="zh-CN"/>
    </w:rPr>
  </w:style>
  <w:style w:type="character" w:styleId="Hipercze">
    <w:name w:val="Hyperlink"/>
    <w:rsid w:val="00041477"/>
    <w:rPr>
      <w:color w:val="0000FF"/>
      <w:u w:val="single"/>
    </w:rPr>
  </w:style>
  <w:style w:type="paragraph" w:styleId="Nagwek">
    <w:name w:val="header"/>
    <w:basedOn w:val="Normalny"/>
    <w:link w:val="NagwekZnak"/>
    <w:uiPriority w:val="99"/>
    <w:unhideWhenUsed/>
    <w:rsid w:val="00945AAB"/>
    <w:pPr>
      <w:tabs>
        <w:tab w:val="center" w:pos="4536"/>
        <w:tab w:val="right" w:pos="9072"/>
      </w:tabs>
    </w:pPr>
  </w:style>
  <w:style w:type="character" w:customStyle="1" w:styleId="NagwekZnak">
    <w:name w:val="Nagłówek Znak"/>
    <w:link w:val="Nagwek"/>
    <w:uiPriority w:val="99"/>
    <w:rsid w:val="00945AAB"/>
    <w:rPr>
      <w:sz w:val="22"/>
      <w:szCs w:val="22"/>
      <w:lang w:eastAsia="en-US"/>
    </w:rPr>
  </w:style>
  <w:style w:type="paragraph" w:styleId="Stopka">
    <w:name w:val="footer"/>
    <w:basedOn w:val="Normalny"/>
    <w:link w:val="StopkaZnak"/>
    <w:uiPriority w:val="99"/>
    <w:unhideWhenUsed/>
    <w:rsid w:val="00945AAB"/>
    <w:pPr>
      <w:tabs>
        <w:tab w:val="center" w:pos="4536"/>
        <w:tab w:val="right" w:pos="9072"/>
      </w:tabs>
    </w:pPr>
  </w:style>
  <w:style w:type="character" w:customStyle="1" w:styleId="StopkaZnak">
    <w:name w:val="Stopka Znak"/>
    <w:link w:val="Stopka"/>
    <w:uiPriority w:val="99"/>
    <w:rsid w:val="00945AAB"/>
    <w:rPr>
      <w:sz w:val="22"/>
      <w:szCs w:val="22"/>
      <w:lang w:eastAsia="en-US"/>
    </w:rPr>
  </w:style>
  <w:style w:type="paragraph" w:styleId="Tekstprzypisudolnego">
    <w:name w:val="footnote text"/>
    <w:basedOn w:val="Normalny"/>
    <w:link w:val="TekstprzypisudolnegoZnak"/>
    <w:uiPriority w:val="99"/>
    <w:semiHidden/>
    <w:unhideWhenUsed/>
    <w:rsid w:val="00C16147"/>
    <w:rPr>
      <w:sz w:val="20"/>
      <w:szCs w:val="20"/>
    </w:rPr>
  </w:style>
  <w:style w:type="character" w:customStyle="1" w:styleId="TekstprzypisudolnegoZnak">
    <w:name w:val="Tekst przypisu dolnego Znak"/>
    <w:link w:val="Tekstprzypisudolnego"/>
    <w:uiPriority w:val="99"/>
    <w:semiHidden/>
    <w:rsid w:val="00C16147"/>
    <w:rPr>
      <w:lang w:eastAsia="en-US"/>
    </w:rPr>
  </w:style>
  <w:style w:type="character" w:styleId="Odwoanieprzypisudolnego">
    <w:name w:val="footnote reference"/>
    <w:uiPriority w:val="99"/>
    <w:semiHidden/>
    <w:unhideWhenUsed/>
    <w:rsid w:val="00C16147"/>
    <w:rPr>
      <w:vertAlign w:val="superscript"/>
    </w:rPr>
  </w:style>
  <w:style w:type="paragraph" w:styleId="Tekstdymka">
    <w:name w:val="Balloon Text"/>
    <w:basedOn w:val="Normalny"/>
    <w:link w:val="TekstdymkaZnak"/>
    <w:uiPriority w:val="99"/>
    <w:semiHidden/>
    <w:unhideWhenUsed/>
    <w:rsid w:val="002C002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C0029"/>
    <w:rPr>
      <w:rFonts w:ascii="Tahoma" w:hAnsi="Tahoma" w:cs="Tahoma"/>
      <w:sz w:val="16"/>
      <w:szCs w:val="16"/>
      <w:lang w:eastAsia="en-US"/>
    </w:rPr>
  </w:style>
  <w:style w:type="paragraph" w:styleId="Akapitzlist">
    <w:name w:val="List Paragraph"/>
    <w:basedOn w:val="Normalny"/>
    <w:uiPriority w:val="34"/>
    <w:qFormat/>
    <w:rsid w:val="008B34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0F0F"/>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687323"/>
    <w:pPr>
      <w:ind w:left="720"/>
      <w:contextualSpacing/>
    </w:pPr>
    <w:rPr>
      <w:lang w:val="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1"/>
    <w:qFormat/>
    <w:locked/>
    <w:rsid w:val="00687323"/>
    <w:rPr>
      <w:sz w:val="22"/>
      <w:szCs w:val="22"/>
      <w:lang w:eastAsia="en-US"/>
    </w:rPr>
  </w:style>
  <w:style w:type="paragraph" w:customStyle="1" w:styleId="Default">
    <w:name w:val="Default"/>
    <w:rsid w:val="00687323"/>
    <w:pPr>
      <w:autoSpaceDE w:val="0"/>
      <w:autoSpaceDN w:val="0"/>
      <w:adjustRightInd w:val="0"/>
    </w:pPr>
    <w:rPr>
      <w:rFonts w:ascii="HelveticaNeueLT Pro 67 MdCn" w:hAnsi="HelveticaNeueLT Pro 67 MdCn" w:cs="HelveticaNeueLT Pro 67 MdCn"/>
      <w:color w:val="000000"/>
      <w:sz w:val="24"/>
      <w:szCs w:val="24"/>
      <w:lang w:eastAsia="en-US"/>
    </w:rPr>
  </w:style>
  <w:style w:type="paragraph" w:customStyle="1" w:styleId="Zal-text">
    <w:name w:val="Zal-text"/>
    <w:basedOn w:val="Normalny"/>
    <w:rsid w:val="00687323"/>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Zwykytekst1">
    <w:name w:val="Zwykły tekst1"/>
    <w:basedOn w:val="Normalny"/>
    <w:rsid w:val="00687323"/>
    <w:pPr>
      <w:suppressAutoHyphens/>
      <w:autoSpaceDE w:val="0"/>
      <w:spacing w:before="90" w:after="0" w:line="380" w:lineRule="atLeast"/>
      <w:jc w:val="both"/>
    </w:pPr>
    <w:rPr>
      <w:rFonts w:ascii="Courier New" w:eastAsia="Times New Roman" w:hAnsi="Courier New" w:cs="Courier New"/>
      <w:w w:val="89"/>
      <w:sz w:val="25"/>
      <w:szCs w:val="20"/>
      <w:lang w:val="x-none" w:eastAsia="zh-CN"/>
    </w:rPr>
  </w:style>
  <w:style w:type="character" w:styleId="Hipercze">
    <w:name w:val="Hyperlink"/>
    <w:rsid w:val="00041477"/>
    <w:rPr>
      <w:color w:val="0000FF"/>
      <w:u w:val="single"/>
    </w:rPr>
  </w:style>
  <w:style w:type="paragraph" w:styleId="Nagwek">
    <w:name w:val="header"/>
    <w:basedOn w:val="Normalny"/>
    <w:link w:val="NagwekZnak"/>
    <w:uiPriority w:val="99"/>
    <w:unhideWhenUsed/>
    <w:rsid w:val="00945AAB"/>
    <w:pPr>
      <w:tabs>
        <w:tab w:val="center" w:pos="4536"/>
        <w:tab w:val="right" w:pos="9072"/>
      </w:tabs>
    </w:pPr>
  </w:style>
  <w:style w:type="character" w:customStyle="1" w:styleId="NagwekZnak">
    <w:name w:val="Nagłówek Znak"/>
    <w:link w:val="Nagwek"/>
    <w:uiPriority w:val="99"/>
    <w:rsid w:val="00945AAB"/>
    <w:rPr>
      <w:sz w:val="22"/>
      <w:szCs w:val="22"/>
      <w:lang w:eastAsia="en-US"/>
    </w:rPr>
  </w:style>
  <w:style w:type="paragraph" w:styleId="Stopka">
    <w:name w:val="footer"/>
    <w:basedOn w:val="Normalny"/>
    <w:link w:val="StopkaZnak"/>
    <w:uiPriority w:val="99"/>
    <w:unhideWhenUsed/>
    <w:rsid w:val="00945AAB"/>
    <w:pPr>
      <w:tabs>
        <w:tab w:val="center" w:pos="4536"/>
        <w:tab w:val="right" w:pos="9072"/>
      </w:tabs>
    </w:pPr>
  </w:style>
  <w:style w:type="character" w:customStyle="1" w:styleId="StopkaZnak">
    <w:name w:val="Stopka Znak"/>
    <w:link w:val="Stopka"/>
    <w:uiPriority w:val="99"/>
    <w:rsid w:val="00945AAB"/>
    <w:rPr>
      <w:sz w:val="22"/>
      <w:szCs w:val="22"/>
      <w:lang w:eastAsia="en-US"/>
    </w:rPr>
  </w:style>
  <w:style w:type="paragraph" w:styleId="Tekstprzypisudolnego">
    <w:name w:val="footnote text"/>
    <w:basedOn w:val="Normalny"/>
    <w:link w:val="TekstprzypisudolnegoZnak"/>
    <w:uiPriority w:val="99"/>
    <w:semiHidden/>
    <w:unhideWhenUsed/>
    <w:rsid w:val="00C16147"/>
    <w:rPr>
      <w:sz w:val="20"/>
      <w:szCs w:val="20"/>
    </w:rPr>
  </w:style>
  <w:style w:type="character" w:customStyle="1" w:styleId="TekstprzypisudolnegoZnak">
    <w:name w:val="Tekst przypisu dolnego Znak"/>
    <w:link w:val="Tekstprzypisudolnego"/>
    <w:uiPriority w:val="99"/>
    <w:semiHidden/>
    <w:rsid w:val="00C16147"/>
    <w:rPr>
      <w:lang w:eastAsia="en-US"/>
    </w:rPr>
  </w:style>
  <w:style w:type="character" w:styleId="Odwoanieprzypisudolnego">
    <w:name w:val="footnote reference"/>
    <w:uiPriority w:val="99"/>
    <w:semiHidden/>
    <w:unhideWhenUsed/>
    <w:rsid w:val="00C16147"/>
    <w:rPr>
      <w:vertAlign w:val="superscript"/>
    </w:rPr>
  </w:style>
  <w:style w:type="paragraph" w:styleId="Tekstdymka">
    <w:name w:val="Balloon Text"/>
    <w:basedOn w:val="Normalny"/>
    <w:link w:val="TekstdymkaZnak"/>
    <w:uiPriority w:val="99"/>
    <w:semiHidden/>
    <w:unhideWhenUsed/>
    <w:rsid w:val="002C002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C0029"/>
    <w:rPr>
      <w:rFonts w:ascii="Tahoma" w:hAnsi="Tahoma" w:cs="Tahoma"/>
      <w:sz w:val="16"/>
      <w:szCs w:val="16"/>
      <w:lang w:eastAsia="en-US"/>
    </w:rPr>
  </w:style>
  <w:style w:type="paragraph" w:styleId="Akapitzlist">
    <w:name w:val="List Paragraph"/>
    <w:basedOn w:val="Normalny"/>
    <w:uiPriority w:val="34"/>
    <w:qFormat/>
    <w:rsid w:val="008B34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644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transakcja/1084409" TargetMode="External"/><Relationship Id="rId18" Type="http://schemas.openxmlformats.org/officeDocument/2006/relationships/hyperlink" Target="https://platformazakupowa.pl/strona/45-instrukcje"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gov.pl/web/uzp/jednolity-europejski-dokument-zamowienia" TargetMode="External"/><Relationship Id="rId17" Type="http://schemas.openxmlformats.org/officeDocument/2006/relationships/hyperlink" Target="https://platformazakupowa.pl/transakcja/1084409" TargetMode="External"/><Relationship Id="rId2" Type="http://schemas.openxmlformats.org/officeDocument/2006/relationships/styles" Target="styles.xml"/><Relationship Id="rId16" Type="http://schemas.openxmlformats.org/officeDocument/2006/relationships/hyperlink" Target="https://platformazakupowa.pl/strona/45-instrukcje" TargetMode="External"/><Relationship Id="rId20" Type="http://schemas.openxmlformats.org/officeDocument/2006/relationships/hyperlink" Target="mailto:iod@szpital-lebork.com.p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latformazakupowa.pl/transakcja/1084409" TargetMode="External"/><Relationship Id="rId5" Type="http://schemas.openxmlformats.org/officeDocument/2006/relationships/webSettings" Target="webSettings.xml"/><Relationship Id="rId15" Type="http://schemas.openxmlformats.org/officeDocument/2006/relationships/hyperlink" Target="mailto:zampub@szpital-lebork.com.pl" TargetMode="External"/><Relationship Id="rId23" Type="http://schemas.openxmlformats.org/officeDocument/2006/relationships/theme" Target="theme/theme1.xml"/><Relationship Id="rId10" Type="http://schemas.openxmlformats.org/officeDocument/2006/relationships/hyperlink" Target="https://www.szpital-lebork.com.pl/" TargetMode="External"/><Relationship Id="rId19" Type="http://schemas.openxmlformats.org/officeDocument/2006/relationships/hyperlink" Target="mailto:sekretariat@szpital-lebork.com.pl" TargetMode="External"/><Relationship Id="rId4" Type="http://schemas.openxmlformats.org/officeDocument/2006/relationships/settings" Target="settings.xml"/><Relationship Id="rId9" Type="http://schemas.openxmlformats.org/officeDocument/2006/relationships/hyperlink" Target="mailto:zampub@szpital-lebork.com.pl" TargetMode="External"/><Relationship Id="rId14" Type="http://schemas.openxmlformats.org/officeDocument/2006/relationships/hyperlink" Target="https://platformazakupowa.pl/strona/45-instrukcj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26</Pages>
  <Words>8485</Words>
  <Characters>50914</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
    </vt:vector>
  </TitlesOfParts>
  <Company>Wydawnictwo C.H. Beck</Company>
  <LinksUpToDate>false</LinksUpToDate>
  <CharactersWithSpaces>59281</CharactersWithSpaces>
  <SharedDoc>false</SharedDoc>
  <HLinks>
    <vt:vector size="72" baseType="variant">
      <vt:variant>
        <vt:i4>720933</vt:i4>
      </vt:variant>
      <vt:variant>
        <vt:i4>36</vt:i4>
      </vt:variant>
      <vt:variant>
        <vt:i4>0</vt:i4>
      </vt:variant>
      <vt:variant>
        <vt:i4>5</vt:i4>
      </vt:variant>
      <vt:variant>
        <vt:lpwstr>mailto:iod@szpital-lebork.com.pl</vt:lpwstr>
      </vt:variant>
      <vt:variant>
        <vt:lpwstr/>
      </vt:variant>
      <vt:variant>
        <vt:i4>458810</vt:i4>
      </vt:variant>
      <vt:variant>
        <vt:i4>33</vt:i4>
      </vt:variant>
      <vt:variant>
        <vt:i4>0</vt:i4>
      </vt:variant>
      <vt:variant>
        <vt:i4>5</vt:i4>
      </vt:variant>
      <vt:variant>
        <vt:lpwstr>mailto:sekretariat@szpital-lebork.com.pl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2490413</vt:i4>
      </vt:variant>
      <vt:variant>
        <vt:i4>27</vt:i4>
      </vt:variant>
      <vt:variant>
        <vt:i4>0</vt:i4>
      </vt:variant>
      <vt:variant>
        <vt:i4>5</vt:i4>
      </vt:variant>
      <vt:variant>
        <vt:lpwstr>https://platformazakupowa.pl/transakcja/750642</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49</vt:i4>
      </vt:variant>
      <vt:variant>
        <vt:i4>21</vt:i4>
      </vt:variant>
      <vt:variant>
        <vt:i4>0</vt:i4>
      </vt:variant>
      <vt:variant>
        <vt:i4>5</vt:i4>
      </vt:variant>
      <vt:variant>
        <vt:lpwstr>mailto:zampub@szpital-lebork.com.pl</vt:lpwstr>
      </vt:variant>
      <vt:variant>
        <vt:lpwstr/>
      </vt:variant>
      <vt:variant>
        <vt:i4>4390926</vt:i4>
      </vt:variant>
      <vt:variant>
        <vt:i4>18</vt:i4>
      </vt:variant>
      <vt:variant>
        <vt:i4>0</vt:i4>
      </vt:variant>
      <vt:variant>
        <vt:i4>5</vt:i4>
      </vt:variant>
      <vt:variant>
        <vt:lpwstr>https://platformazakupowa.pl/strona/45-instrukcje</vt:lpwstr>
      </vt:variant>
      <vt:variant>
        <vt:lpwstr/>
      </vt:variant>
      <vt:variant>
        <vt:i4>2490413</vt:i4>
      </vt:variant>
      <vt:variant>
        <vt:i4>15</vt:i4>
      </vt:variant>
      <vt:variant>
        <vt:i4>0</vt:i4>
      </vt:variant>
      <vt:variant>
        <vt:i4>5</vt:i4>
      </vt:variant>
      <vt:variant>
        <vt:lpwstr>https://platformazakupowa.pl/transakcja/750642</vt:lpwstr>
      </vt:variant>
      <vt:variant>
        <vt:lpwstr/>
      </vt:variant>
      <vt:variant>
        <vt:i4>4325423</vt:i4>
      </vt:variant>
      <vt:variant>
        <vt:i4>12</vt:i4>
      </vt:variant>
      <vt:variant>
        <vt:i4>0</vt:i4>
      </vt:variant>
      <vt:variant>
        <vt:i4>5</vt:i4>
      </vt:variant>
      <vt:variant>
        <vt:lpwstr>https://www.uzp.gov.pl/__data/assets/pdf_file/0022/54904/Jednolity-Europejski-Dokument-Zamowienia-instrukcja-2022.04.29.pdf</vt:lpwstr>
      </vt:variant>
      <vt:variant>
        <vt:lpwstr/>
      </vt:variant>
      <vt:variant>
        <vt:i4>2490413</vt:i4>
      </vt:variant>
      <vt:variant>
        <vt:i4>9</vt:i4>
      </vt:variant>
      <vt:variant>
        <vt:i4>0</vt:i4>
      </vt:variant>
      <vt:variant>
        <vt:i4>5</vt:i4>
      </vt:variant>
      <vt:variant>
        <vt:lpwstr>https://platformazakupowa.pl/transakcja/750642</vt:lpwstr>
      </vt:variant>
      <vt:variant>
        <vt:lpwstr/>
      </vt:variant>
      <vt:variant>
        <vt:i4>2555940</vt:i4>
      </vt:variant>
      <vt:variant>
        <vt:i4>6</vt:i4>
      </vt:variant>
      <vt:variant>
        <vt:i4>0</vt:i4>
      </vt:variant>
      <vt:variant>
        <vt:i4>5</vt:i4>
      </vt:variant>
      <vt:variant>
        <vt:lpwstr>https://www.szpital-lebork.com.pl/</vt:lpwstr>
      </vt:variant>
      <vt:variant>
        <vt:lpwstr/>
      </vt:variant>
      <vt:variant>
        <vt:i4>49</vt:i4>
      </vt:variant>
      <vt:variant>
        <vt:i4>3</vt:i4>
      </vt:variant>
      <vt:variant>
        <vt:i4>0</vt:i4>
      </vt:variant>
      <vt:variant>
        <vt:i4>5</vt:i4>
      </vt:variant>
      <vt:variant>
        <vt:lpwstr>mailto:zampub@szpital-lebork.com.pl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Kucharska</dc:creator>
  <cp:lastModifiedBy>Kruk Eliza Magdalena</cp:lastModifiedBy>
  <cp:revision>6</cp:revision>
  <cp:lastPrinted>2023-04-11T07:04:00Z</cp:lastPrinted>
  <dcterms:created xsi:type="dcterms:W3CDTF">2024-04-17T11:56:00Z</dcterms:created>
  <dcterms:modified xsi:type="dcterms:W3CDTF">2025-03-26T12:28:00Z</dcterms:modified>
</cp:coreProperties>
</file>