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F84" w:rsidRPr="007426BA" w:rsidRDefault="00D864A3" w:rsidP="00690022">
      <w:pPr>
        <w:spacing w:after="0" w:line="240" w:lineRule="auto"/>
        <w:jc w:val="both"/>
        <w:rPr>
          <w:rFonts w:ascii="Garamond" w:hAnsi="Garamond"/>
        </w:rPr>
      </w:pPr>
      <w:r>
        <w:rPr>
          <w:rFonts w:ascii="Garamond" w:hAnsi="Garamond"/>
        </w:rPr>
        <w:t xml:space="preserve"> </w:t>
      </w:r>
      <w:r w:rsidR="00837436" w:rsidRPr="007426BA">
        <w:rPr>
          <w:rFonts w:ascii="Garamond" w:hAnsi="Garamond"/>
        </w:rPr>
        <w:t xml:space="preserve"> </w:t>
      </w:r>
      <w:r w:rsidR="00E31488" w:rsidRPr="007426BA">
        <w:rPr>
          <w:rFonts w:ascii="Garamond" w:hAnsi="Garamond"/>
        </w:rPr>
        <w:t xml:space="preserve"> </w:t>
      </w:r>
      <w:r w:rsidR="00C41F84" w:rsidRPr="007426BA">
        <w:rPr>
          <w:rFonts w:ascii="Garamond" w:hAnsi="Garamond"/>
        </w:rPr>
        <w:tab/>
      </w:r>
      <w:r w:rsidR="00C41F84" w:rsidRPr="007426BA">
        <w:rPr>
          <w:rFonts w:ascii="Garamond" w:hAnsi="Garamond"/>
        </w:rPr>
        <w:tab/>
      </w:r>
      <w:r w:rsidR="00C41F84" w:rsidRPr="007426BA">
        <w:rPr>
          <w:rFonts w:ascii="Garamond" w:hAnsi="Garamond"/>
        </w:rPr>
        <w:tab/>
      </w:r>
      <w:r w:rsidR="00C41F84" w:rsidRPr="007426BA">
        <w:rPr>
          <w:rFonts w:ascii="Garamond" w:hAnsi="Garamond"/>
        </w:rPr>
        <w:tab/>
      </w:r>
      <w:r w:rsidR="00C41F84" w:rsidRPr="007426BA">
        <w:rPr>
          <w:rFonts w:ascii="Garamond" w:hAnsi="Garamond"/>
        </w:rPr>
        <w:tab/>
      </w:r>
      <w:r w:rsidR="00C41F84" w:rsidRPr="007426BA">
        <w:rPr>
          <w:rFonts w:ascii="Garamond" w:hAnsi="Garamond"/>
        </w:rPr>
        <w:tab/>
      </w:r>
      <w:r w:rsidR="00C41F84" w:rsidRPr="007426BA">
        <w:rPr>
          <w:rFonts w:ascii="Garamond" w:hAnsi="Garamond"/>
        </w:rPr>
        <w:tab/>
      </w:r>
      <w:r w:rsidR="00C41F84" w:rsidRPr="007426BA">
        <w:rPr>
          <w:rFonts w:ascii="Garamond" w:hAnsi="Garamond"/>
        </w:rPr>
        <w:tab/>
      </w:r>
      <w:r w:rsidR="00690022" w:rsidRPr="007426BA">
        <w:rPr>
          <w:rFonts w:ascii="Garamond" w:hAnsi="Garamond"/>
        </w:rPr>
        <w:tab/>
      </w:r>
      <w:r w:rsidR="00C41F84" w:rsidRPr="007426BA">
        <w:rPr>
          <w:rFonts w:ascii="Garamond" w:hAnsi="Garamond"/>
        </w:rPr>
        <w:t xml:space="preserve">Nowy Targ </w:t>
      </w:r>
      <w:r w:rsidR="00057B3B" w:rsidRPr="007426BA">
        <w:rPr>
          <w:rFonts w:ascii="Garamond" w:hAnsi="Garamond"/>
        </w:rPr>
        <w:t>2</w:t>
      </w:r>
      <w:r w:rsidR="00392DD9">
        <w:rPr>
          <w:rFonts w:ascii="Garamond" w:hAnsi="Garamond"/>
        </w:rPr>
        <w:t>9</w:t>
      </w:r>
      <w:r w:rsidR="001F480F" w:rsidRPr="007426BA">
        <w:rPr>
          <w:rFonts w:ascii="Garamond" w:hAnsi="Garamond"/>
        </w:rPr>
        <w:t>.1</w:t>
      </w:r>
      <w:r w:rsidR="00057B3B" w:rsidRPr="007426BA">
        <w:rPr>
          <w:rFonts w:ascii="Garamond" w:hAnsi="Garamond"/>
        </w:rPr>
        <w:t>1</w:t>
      </w:r>
      <w:r w:rsidR="00C41F84" w:rsidRPr="007426BA">
        <w:rPr>
          <w:rFonts w:ascii="Garamond" w:hAnsi="Garamond"/>
        </w:rPr>
        <w:t>.202</w:t>
      </w:r>
      <w:r w:rsidR="00FD62F3" w:rsidRPr="007426BA">
        <w:rPr>
          <w:rFonts w:ascii="Garamond" w:hAnsi="Garamond"/>
        </w:rPr>
        <w:t>4</w:t>
      </w:r>
      <w:r w:rsidR="00C41F84" w:rsidRPr="007426BA">
        <w:rPr>
          <w:rFonts w:ascii="Garamond" w:hAnsi="Garamond"/>
        </w:rPr>
        <w:t xml:space="preserve"> rok</w:t>
      </w:r>
    </w:p>
    <w:p w:rsidR="00696562" w:rsidRPr="007426BA" w:rsidRDefault="00696562" w:rsidP="00696562">
      <w:pPr>
        <w:spacing w:after="0" w:line="240" w:lineRule="auto"/>
        <w:jc w:val="both"/>
        <w:rPr>
          <w:rFonts w:ascii="Garamond" w:hAnsi="Garamond"/>
          <w:b/>
        </w:rPr>
      </w:pPr>
    </w:p>
    <w:p w:rsidR="00E4112C" w:rsidRPr="007426BA" w:rsidRDefault="00E4112C" w:rsidP="00C41F84">
      <w:pPr>
        <w:spacing w:after="0" w:line="240" w:lineRule="auto"/>
        <w:ind w:left="4248" w:firstLine="708"/>
        <w:jc w:val="both"/>
        <w:rPr>
          <w:rFonts w:ascii="Garamond" w:hAnsi="Garamond"/>
          <w:b/>
        </w:rPr>
      </w:pPr>
    </w:p>
    <w:p w:rsidR="00C41F84" w:rsidRPr="007426BA" w:rsidRDefault="00C41F84" w:rsidP="00C41F84">
      <w:pPr>
        <w:spacing w:after="0" w:line="240" w:lineRule="auto"/>
        <w:ind w:left="4248" w:firstLine="708"/>
        <w:jc w:val="both"/>
        <w:rPr>
          <w:rFonts w:ascii="Garamond" w:hAnsi="Garamond"/>
          <w:b/>
        </w:rPr>
      </w:pPr>
      <w:r w:rsidRPr="007426BA">
        <w:rPr>
          <w:rFonts w:ascii="Garamond" w:hAnsi="Garamond"/>
          <w:b/>
        </w:rPr>
        <w:t>WSZYSCY WYKONAWCY</w:t>
      </w:r>
    </w:p>
    <w:p w:rsidR="00696562" w:rsidRPr="007426BA" w:rsidRDefault="00696562" w:rsidP="00C41F84">
      <w:pPr>
        <w:pStyle w:val="Nagwek1"/>
        <w:jc w:val="both"/>
        <w:rPr>
          <w:rFonts w:ascii="Garamond" w:hAnsi="Garamond"/>
          <w:sz w:val="22"/>
          <w:szCs w:val="22"/>
        </w:rPr>
      </w:pPr>
    </w:p>
    <w:p w:rsidR="00C41F84" w:rsidRPr="007426BA" w:rsidRDefault="00C41F84" w:rsidP="00C41F84">
      <w:pPr>
        <w:pStyle w:val="Nagwek1"/>
        <w:jc w:val="both"/>
        <w:rPr>
          <w:rFonts w:ascii="Garamond" w:hAnsi="Garamond"/>
          <w:sz w:val="22"/>
          <w:szCs w:val="22"/>
        </w:rPr>
      </w:pPr>
      <w:r w:rsidRPr="007426BA">
        <w:rPr>
          <w:rFonts w:ascii="Garamond" w:hAnsi="Garamond"/>
          <w:sz w:val="22"/>
          <w:szCs w:val="22"/>
        </w:rPr>
        <w:t>Nasz znak: DL-271-</w:t>
      </w:r>
      <w:r w:rsidR="00057B3B" w:rsidRPr="007426BA">
        <w:rPr>
          <w:rFonts w:ascii="Garamond" w:hAnsi="Garamond"/>
          <w:sz w:val="22"/>
          <w:szCs w:val="22"/>
        </w:rPr>
        <w:t>50</w:t>
      </w:r>
      <w:r w:rsidRPr="007426BA">
        <w:rPr>
          <w:rFonts w:ascii="Garamond" w:hAnsi="Garamond"/>
          <w:sz w:val="22"/>
          <w:szCs w:val="22"/>
        </w:rPr>
        <w:t>/2</w:t>
      </w:r>
      <w:r w:rsidR="00FD62F3" w:rsidRPr="007426BA">
        <w:rPr>
          <w:rFonts w:ascii="Garamond" w:hAnsi="Garamond"/>
          <w:sz w:val="22"/>
          <w:szCs w:val="22"/>
        </w:rPr>
        <w:t>4</w:t>
      </w:r>
    </w:p>
    <w:p w:rsidR="00C41F84" w:rsidRPr="007426BA" w:rsidRDefault="00C41F84" w:rsidP="00C41F84">
      <w:pPr>
        <w:spacing w:after="0" w:line="240" w:lineRule="auto"/>
        <w:jc w:val="both"/>
        <w:rPr>
          <w:rFonts w:ascii="Garamond" w:hAnsi="Garamond"/>
        </w:rPr>
      </w:pPr>
    </w:p>
    <w:p w:rsidR="00696562" w:rsidRPr="007426BA" w:rsidRDefault="00696562" w:rsidP="00C41F84">
      <w:pPr>
        <w:spacing w:after="0" w:line="240" w:lineRule="auto"/>
        <w:jc w:val="both"/>
        <w:rPr>
          <w:rFonts w:ascii="Garamond" w:hAnsi="Garamond"/>
        </w:rPr>
      </w:pPr>
    </w:p>
    <w:p w:rsidR="00696562" w:rsidRPr="007426BA" w:rsidRDefault="00C41F84" w:rsidP="00C41F84">
      <w:pPr>
        <w:spacing w:after="0" w:line="240" w:lineRule="auto"/>
        <w:jc w:val="both"/>
        <w:rPr>
          <w:rFonts w:ascii="Garamond" w:hAnsi="Garamond"/>
          <w:b/>
          <w:bCs/>
        </w:rPr>
      </w:pPr>
      <w:r w:rsidRPr="007426BA">
        <w:rPr>
          <w:rFonts w:ascii="Garamond" w:hAnsi="Garamond"/>
        </w:rPr>
        <w:tab/>
        <w:t xml:space="preserve">Działając na podstawie art. </w:t>
      </w:r>
      <w:r w:rsidR="00057B3B" w:rsidRPr="007426BA">
        <w:rPr>
          <w:rFonts w:ascii="Garamond" w:hAnsi="Garamond"/>
        </w:rPr>
        <w:t>284</w:t>
      </w:r>
      <w:r w:rsidR="00E475F2" w:rsidRPr="007426BA">
        <w:rPr>
          <w:rFonts w:ascii="Garamond" w:hAnsi="Garamond"/>
        </w:rPr>
        <w:t xml:space="preserve"> ust. </w:t>
      </w:r>
      <w:r w:rsidR="00057B3B" w:rsidRPr="007426BA">
        <w:rPr>
          <w:rFonts w:ascii="Garamond" w:hAnsi="Garamond"/>
        </w:rPr>
        <w:t>2</w:t>
      </w:r>
      <w:r w:rsidRPr="007426BA">
        <w:rPr>
          <w:rFonts w:ascii="Garamond" w:hAnsi="Garamond"/>
        </w:rPr>
        <w:t xml:space="preserve"> </w:t>
      </w:r>
      <w:r w:rsidR="00E86F03" w:rsidRPr="007426BA">
        <w:rPr>
          <w:rFonts w:ascii="Garamond" w:hAnsi="Garamond"/>
        </w:rPr>
        <w:t xml:space="preserve">oraz </w:t>
      </w:r>
      <w:r w:rsidR="00057B3B" w:rsidRPr="007426BA">
        <w:rPr>
          <w:rFonts w:ascii="Garamond" w:hAnsi="Garamond"/>
        </w:rPr>
        <w:t>286</w:t>
      </w:r>
      <w:r w:rsidR="009F1E27" w:rsidRPr="007426BA">
        <w:rPr>
          <w:rFonts w:ascii="Garamond" w:hAnsi="Garamond"/>
        </w:rPr>
        <w:t xml:space="preserve"> ust. 1</w:t>
      </w:r>
      <w:r w:rsidR="00E86F03" w:rsidRPr="007426BA">
        <w:rPr>
          <w:rFonts w:ascii="Garamond" w:hAnsi="Garamond"/>
        </w:rPr>
        <w:t xml:space="preserve"> </w:t>
      </w:r>
      <w:r w:rsidRPr="007426BA">
        <w:rPr>
          <w:rFonts w:ascii="Garamond" w:hAnsi="Garamond"/>
        </w:rPr>
        <w:t>ustawy Prawo zamówień publicznych Zamawiający - Podhalański Szpital Specjalistyczny im. Jana Pawła II w Nowym Targu, ul. Szpitalna 14 – w odpowiedzi na pytania zadane przez Wykonawc</w:t>
      </w:r>
      <w:r w:rsidR="00E86F03" w:rsidRPr="007426BA">
        <w:rPr>
          <w:rFonts w:ascii="Garamond" w:hAnsi="Garamond"/>
        </w:rPr>
        <w:t>ów, udziela wyjaśnień do treści Specyfikacji Warunków Z</w:t>
      </w:r>
      <w:r w:rsidRPr="007426BA">
        <w:rPr>
          <w:rFonts w:ascii="Garamond" w:hAnsi="Garamond"/>
        </w:rPr>
        <w:t xml:space="preserve">amówienia, </w:t>
      </w:r>
      <w:r w:rsidR="00E86F03" w:rsidRPr="007426BA">
        <w:rPr>
          <w:rFonts w:ascii="Garamond" w:hAnsi="Garamond"/>
        </w:rPr>
        <w:t xml:space="preserve">dokonując jednocześnie jej zmian, </w:t>
      </w:r>
      <w:r w:rsidRPr="007426BA">
        <w:rPr>
          <w:rFonts w:ascii="Garamond" w:hAnsi="Garamond"/>
        </w:rPr>
        <w:t xml:space="preserve">w postępowaniu przetargowym prowadzonym w trybie </w:t>
      </w:r>
      <w:r w:rsidR="00057B3B" w:rsidRPr="007426BA">
        <w:rPr>
          <w:rFonts w:ascii="Garamond" w:hAnsi="Garamond"/>
        </w:rPr>
        <w:t xml:space="preserve">podstawowym (art. 275 </w:t>
      </w:r>
      <w:proofErr w:type="spellStart"/>
      <w:r w:rsidR="00057B3B" w:rsidRPr="007426BA">
        <w:rPr>
          <w:rFonts w:ascii="Garamond" w:hAnsi="Garamond"/>
        </w:rPr>
        <w:t>pkt</w:t>
      </w:r>
      <w:proofErr w:type="spellEnd"/>
      <w:r w:rsidR="00057B3B" w:rsidRPr="007426BA">
        <w:rPr>
          <w:rFonts w:ascii="Garamond" w:hAnsi="Garamond"/>
        </w:rPr>
        <w:t xml:space="preserve"> 1 ustawy </w:t>
      </w:r>
      <w:proofErr w:type="spellStart"/>
      <w:r w:rsidR="00057B3B" w:rsidRPr="007426BA">
        <w:rPr>
          <w:rFonts w:ascii="Garamond" w:hAnsi="Garamond"/>
        </w:rPr>
        <w:t>Pzp</w:t>
      </w:r>
      <w:proofErr w:type="spellEnd"/>
      <w:r w:rsidR="00057B3B" w:rsidRPr="007426BA">
        <w:rPr>
          <w:rFonts w:ascii="Garamond" w:hAnsi="Garamond"/>
        </w:rPr>
        <w:t xml:space="preserve">) </w:t>
      </w:r>
      <w:r w:rsidR="00A73317" w:rsidRPr="007426BA">
        <w:rPr>
          <w:rFonts w:ascii="Garamond" w:hAnsi="Garamond"/>
        </w:rPr>
        <w:t xml:space="preserve">na </w:t>
      </w:r>
      <w:r w:rsidR="00057B3B" w:rsidRPr="007426BA">
        <w:rPr>
          <w:rFonts w:ascii="Garamond" w:hAnsi="Garamond"/>
          <w:b/>
          <w:bCs/>
        </w:rPr>
        <w:t>dostawę sprzętu oraz aparatury medycznej</w:t>
      </w:r>
      <w:bookmarkStart w:id="0" w:name="_Hlk18487761"/>
      <w:r w:rsidR="00A83BA2" w:rsidRPr="007426BA">
        <w:rPr>
          <w:rFonts w:ascii="Garamond" w:hAnsi="Garamond"/>
          <w:b/>
          <w:bCs/>
        </w:rPr>
        <w:t>.</w:t>
      </w:r>
      <w:bookmarkEnd w:id="0"/>
    </w:p>
    <w:p w:rsidR="00A83BA2" w:rsidRPr="007426BA" w:rsidRDefault="00A83BA2" w:rsidP="00C41F84">
      <w:pPr>
        <w:spacing w:after="0" w:line="240" w:lineRule="auto"/>
        <w:jc w:val="both"/>
        <w:rPr>
          <w:rFonts w:ascii="Garamond" w:hAnsi="Garamond"/>
          <w:b/>
          <w:bCs/>
        </w:rPr>
      </w:pPr>
    </w:p>
    <w:p w:rsidR="00A83BA2" w:rsidRPr="007426BA" w:rsidRDefault="00A83BA2" w:rsidP="00C41F84">
      <w:pPr>
        <w:spacing w:after="0" w:line="240" w:lineRule="auto"/>
        <w:jc w:val="both"/>
        <w:rPr>
          <w:rFonts w:ascii="Garamond" w:hAnsi="Garamond"/>
          <w:b/>
        </w:rPr>
      </w:pPr>
    </w:p>
    <w:p w:rsidR="00C41F84" w:rsidRPr="007426BA" w:rsidRDefault="00C41F84" w:rsidP="00C41F84">
      <w:pPr>
        <w:spacing w:after="0" w:line="240" w:lineRule="auto"/>
        <w:jc w:val="both"/>
        <w:rPr>
          <w:rFonts w:ascii="Garamond" w:hAnsi="Garamond"/>
          <w:b/>
        </w:rPr>
      </w:pPr>
      <w:r w:rsidRPr="007426BA">
        <w:rPr>
          <w:rFonts w:ascii="Garamond" w:hAnsi="Garamond"/>
          <w:b/>
        </w:rPr>
        <w:t>TREŚĆ PYTAŃ I ODPOWIEDZI:</w:t>
      </w:r>
    </w:p>
    <w:p w:rsidR="00C41F84" w:rsidRPr="007426BA" w:rsidRDefault="00C41F84" w:rsidP="00C41F84">
      <w:pPr>
        <w:spacing w:after="0" w:line="240" w:lineRule="auto"/>
        <w:ind w:firstLine="360"/>
        <w:jc w:val="both"/>
        <w:rPr>
          <w:rFonts w:ascii="Garamond" w:hAnsi="Garamond" w:cs="Arial"/>
          <w:color w:val="1F497D" w:themeColor="text2"/>
        </w:rPr>
      </w:pPr>
    </w:p>
    <w:p w:rsidR="00851863" w:rsidRPr="007426BA" w:rsidRDefault="00851863" w:rsidP="00A83BA2">
      <w:pPr>
        <w:pStyle w:val="Default"/>
        <w:numPr>
          <w:ilvl w:val="0"/>
          <w:numId w:val="21"/>
        </w:numPr>
        <w:rPr>
          <w:rFonts w:ascii="Garamond" w:hAnsi="Garamond"/>
          <w:sz w:val="22"/>
          <w:szCs w:val="22"/>
        </w:rPr>
      </w:pPr>
      <w:r w:rsidRPr="007426BA">
        <w:rPr>
          <w:rFonts w:ascii="Garamond" w:hAnsi="Garamond"/>
          <w:sz w:val="22"/>
          <w:szCs w:val="22"/>
        </w:rPr>
        <w:t>Dotyczy pakiet 1, Załącznik nr 2 pkt. 39.</w:t>
      </w:r>
      <w:r w:rsidRPr="007426BA">
        <w:rPr>
          <w:rFonts w:ascii="Garamond" w:hAnsi="Garamond"/>
          <w:sz w:val="22"/>
          <w:szCs w:val="22"/>
        </w:rPr>
        <w:br/>
        <w:t>Prosimy o potwierdzenie, że doszło do omyłki pisarskiej i w punkcie 39 Zamawiający wymaga min. 680 Hz prędkości w trybie CD (Kolorowy Doppler)?</w:t>
      </w:r>
      <w:r w:rsidRPr="007426BA">
        <w:rPr>
          <w:rFonts w:ascii="Garamond" w:hAnsi="Garamond"/>
          <w:sz w:val="22"/>
          <w:szCs w:val="22"/>
        </w:rPr>
        <w:br/>
      </w:r>
      <w:r w:rsidRPr="007426BA">
        <w:rPr>
          <w:rFonts w:ascii="Garamond" w:hAnsi="Garamond"/>
          <w:b/>
          <w:color w:val="365F91" w:themeColor="accent1" w:themeShade="BF"/>
          <w:sz w:val="22"/>
          <w:szCs w:val="22"/>
        </w:rPr>
        <w:t>Odpowiedź:</w:t>
      </w:r>
      <w:r w:rsidR="00E93CF6">
        <w:rPr>
          <w:rFonts w:ascii="Garamond" w:hAnsi="Garamond"/>
          <w:b/>
          <w:color w:val="365F91" w:themeColor="accent1" w:themeShade="BF"/>
          <w:sz w:val="22"/>
          <w:szCs w:val="22"/>
        </w:rPr>
        <w:t xml:space="preserve"> zamawiający zmienia brzmienie </w:t>
      </w:r>
      <w:proofErr w:type="spellStart"/>
      <w:r w:rsidR="00E93CF6">
        <w:rPr>
          <w:rFonts w:ascii="Garamond" w:hAnsi="Garamond"/>
          <w:b/>
          <w:color w:val="365F91" w:themeColor="accent1" w:themeShade="BF"/>
          <w:sz w:val="22"/>
          <w:szCs w:val="22"/>
        </w:rPr>
        <w:t>pkt</w:t>
      </w:r>
      <w:proofErr w:type="spellEnd"/>
      <w:r w:rsidR="00E93CF6">
        <w:rPr>
          <w:rFonts w:ascii="Garamond" w:hAnsi="Garamond"/>
          <w:b/>
          <w:color w:val="365F91" w:themeColor="accent1" w:themeShade="BF"/>
          <w:sz w:val="22"/>
          <w:szCs w:val="22"/>
        </w:rPr>
        <w:t xml:space="preserve"> 39, kolumna 2, załącznika nr 2, pakiet nr 1 na: „Maksymalna prędkość obrazowania w trybie CD min. 680 Hz”.</w:t>
      </w:r>
    </w:p>
    <w:p w:rsidR="00E27F99" w:rsidRPr="007426BA" w:rsidRDefault="00851863" w:rsidP="00A83BA2">
      <w:pPr>
        <w:pStyle w:val="Default"/>
        <w:numPr>
          <w:ilvl w:val="0"/>
          <w:numId w:val="21"/>
        </w:numPr>
        <w:rPr>
          <w:rFonts w:ascii="Garamond" w:hAnsi="Garamond"/>
          <w:sz w:val="22"/>
          <w:szCs w:val="22"/>
        </w:rPr>
      </w:pPr>
      <w:r w:rsidRPr="007426BA">
        <w:rPr>
          <w:rFonts w:ascii="Garamond" w:hAnsi="Garamond"/>
          <w:sz w:val="22"/>
          <w:szCs w:val="22"/>
        </w:rPr>
        <w:t>Dotyczy pakiet 1, Załącznik nr 2 pkt. 46.</w:t>
      </w:r>
      <w:r w:rsidRPr="007426BA">
        <w:rPr>
          <w:rFonts w:ascii="Garamond" w:hAnsi="Garamond"/>
          <w:sz w:val="22"/>
          <w:szCs w:val="22"/>
        </w:rPr>
        <w:br/>
        <w:t xml:space="preserve">Czy Zamawiający dopuści wysokiej klasy aparat </w:t>
      </w:r>
      <w:proofErr w:type="spellStart"/>
      <w:r w:rsidRPr="007426BA">
        <w:rPr>
          <w:rFonts w:ascii="Garamond" w:hAnsi="Garamond"/>
          <w:sz w:val="22"/>
          <w:szCs w:val="22"/>
        </w:rPr>
        <w:t>usg</w:t>
      </w:r>
      <w:proofErr w:type="spellEnd"/>
      <w:r w:rsidRPr="007426BA">
        <w:rPr>
          <w:rFonts w:ascii="Garamond" w:hAnsi="Garamond"/>
          <w:sz w:val="22"/>
          <w:szCs w:val="22"/>
        </w:rPr>
        <w:t xml:space="preserve"> z zakresem PRF dla Dopplera Pulsacyjnego: 1,04 - 35,96 Hz? </w:t>
      </w:r>
      <w:r w:rsidR="00E27F99" w:rsidRPr="007426BA">
        <w:rPr>
          <w:rFonts w:ascii="Garamond" w:hAnsi="Garamond"/>
          <w:sz w:val="22"/>
          <w:szCs w:val="22"/>
        </w:rPr>
        <w:t xml:space="preserve">Czy Zamawiający dopuszcza odbiór z Podhalańskiego Szpitala Specjalistycznego im. J. Pawła II w Nowym Targu, ul. Szpitalna 14 - trzy razy w tygodniu (poniedziałek, środa, piątek) ? </w:t>
      </w:r>
    </w:p>
    <w:p w:rsidR="009F1E27" w:rsidRPr="007426BA" w:rsidRDefault="009F1E27" w:rsidP="009F1E27">
      <w:pPr>
        <w:pStyle w:val="Default"/>
        <w:ind w:firstLine="360"/>
        <w:rPr>
          <w:rFonts w:ascii="Garamond" w:hAnsi="Garamond"/>
          <w:sz w:val="22"/>
          <w:szCs w:val="22"/>
        </w:rPr>
      </w:pPr>
      <w:r w:rsidRPr="007426BA">
        <w:rPr>
          <w:rFonts w:ascii="Garamond" w:hAnsi="Garamond"/>
          <w:b/>
          <w:color w:val="365F91" w:themeColor="accent1" w:themeShade="BF"/>
          <w:sz w:val="22"/>
          <w:szCs w:val="22"/>
        </w:rPr>
        <w:t>Odpowiedź:</w:t>
      </w:r>
      <w:r w:rsidR="00E93CF6">
        <w:rPr>
          <w:rFonts w:ascii="Garamond" w:hAnsi="Garamond"/>
          <w:b/>
          <w:color w:val="365F91" w:themeColor="accent1" w:themeShade="BF"/>
          <w:sz w:val="22"/>
          <w:szCs w:val="22"/>
        </w:rPr>
        <w:t xml:space="preserve"> zamawiający dopuszcza, nie wymaga.</w:t>
      </w:r>
      <w:r w:rsidR="008B31DF" w:rsidRPr="007426BA">
        <w:rPr>
          <w:rFonts w:ascii="Garamond" w:hAnsi="Garamond"/>
          <w:b/>
          <w:color w:val="365F91" w:themeColor="accent1" w:themeShade="BF"/>
          <w:sz w:val="22"/>
          <w:szCs w:val="22"/>
        </w:rPr>
        <w:t xml:space="preserve"> </w:t>
      </w:r>
      <w:r w:rsidR="00C56F05" w:rsidRPr="007426BA">
        <w:rPr>
          <w:rFonts w:ascii="Garamond" w:hAnsi="Garamond"/>
          <w:b/>
          <w:color w:val="365F91" w:themeColor="accent1" w:themeShade="BF"/>
          <w:sz w:val="22"/>
          <w:szCs w:val="22"/>
        </w:rPr>
        <w:t xml:space="preserve"> </w:t>
      </w:r>
    </w:p>
    <w:p w:rsidR="00DA001C" w:rsidRPr="007426BA" w:rsidRDefault="00DA001C" w:rsidP="00DA001C">
      <w:pPr>
        <w:spacing w:after="0" w:line="240" w:lineRule="auto"/>
        <w:jc w:val="both"/>
        <w:rPr>
          <w:rFonts w:ascii="Garamond" w:eastAsia="Calibri" w:hAnsi="Garamond" w:cs="Times New Roman"/>
          <w:b/>
        </w:rPr>
      </w:pPr>
      <w:r w:rsidRPr="007426BA">
        <w:rPr>
          <w:rFonts w:ascii="Garamond" w:eastAsia="Calibri" w:hAnsi="Garamond" w:cs="Times New Roman"/>
          <w:b/>
        </w:rPr>
        <w:t>Pytania do załącznika nr 2; pakiet nr 4 – Łóżko szpitalne elektryczne – 50 sztuk:</w:t>
      </w:r>
    </w:p>
    <w:p w:rsidR="00DA001C" w:rsidRPr="007426BA" w:rsidRDefault="00DA001C" w:rsidP="00DA001C">
      <w:pPr>
        <w:pStyle w:val="Akapitzlist"/>
        <w:numPr>
          <w:ilvl w:val="0"/>
          <w:numId w:val="21"/>
        </w:numPr>
        <w:spacing w:after="0" w:line="240" w:lineRule="auto"/>
        <w:jc w:val="both"/>
        <w:rPr>
          <w:rFonts w:ascii="Garamond" w:eastAsia="Calibri" w:hAnsi="Garamond" w:cs="Times New Roman"/>
        </w:rPr>
      </w:pPr>
      <w:r w:rsidRPr="007426BA">
        <w:rPr>
          <w:rFonts w:ascii="Garamond" w:eastAsia="Calibri" w:hAnsi="Garamond" w:cs="Times New Roman"/>
        </w:rPr>
        <w:t>Czy Zamawiający dopuści do zaoferowania łóżko szpitalne elektryczne, w którym tylko część przewodów elektrycznych schowana jest wewnątrz profili ramy leża?</w:t>
      </w:r>
    </w:p>
    <w:p w:rsidR="00DA001C" w:rsidRPr="007426BA" w:rsidRDefault="00DA001C" w:rsidP="00DA001C">
      <w:pPr>
        <w:pStyle w:val="Default"/>
        <w:ind w:firstLine="360"/>
        <w:rPr>
          <w:rFonts w:ascii="Garamond" w:hAnsi="Garamond"/>
          <w:b/>
          <w:color w:val="365F91" w:themeColor="accent1" w:themeShade="BF"/>
          <w:sz w:val="22"/>
          <w:szCs w:val="22"/>
        </w:rPr>
      </w:pPr>
      <w:r w:rsidRPr="007426BA">
        <w:rPr>
          <w:rFonts w:ascii="Garamond" w:hAnsi="Garamond"/>
          <w:b/>
          <w:color w:val="365F91" w:themeColor="accent1" w:themeShade="BF"/>
          <w:sz w:val="22"/>
          <w:szCs w:val="22"/>
        </w:rPr>
        <w:t xml:space="preserve">Odpowiedź: </w:t>
      </w:r>
      <w:r w:rsidR="00E93CF6">
        <w:rPr>
          <w:rFonts w:ascii="Garamond" w:hAnsi="Garamond"/>
          <w:b/>
          <w:color w:val="365F91" w:themeColor="accent1" w:themeShade="BF"/>
          <w:sz w:val="22"/>
          <w:szCs w:val="22"/>
        </w:rPr>
        <w:t>zamawiający pozostawia zapisy jak w treści Specyfikacji Warunków Zamówienia.</w:t>
      </w:r>
      <w:r w:rsidRPr="007426BA">
        <w:rPr>
          <w:rFonts w:ascii="Garamond" w:hAnsi="Garamond"/>
          <w:b/>
          <w:color w:val="365F91" w:themeColor="accent1" w:themeShade="BF"/>
          <w:sz w:val="22"/>
          <w:szCs w:val="22"/>
        </w:rPr>
        <w:t xml:space="preserve"> </w:t>
      </w:r>
    </w:p>
    <w:p w:rsidR="00DA001C" w:rsidRPr="007426BA" w:rsidRDefault="00DA001C" w:rsidP="00DA001C">
      <w:pPr>
        <w:pStyle w:val="Default"/>
        <w:numPr>
          <w:ilvl w:val="0"/>
          <w:numId w:val="21"/>
        </w:numPr>
        <w:rPr>
          <w:rFonts w:ascii="Garamond" w:hAnsi="Garamond"/>
          <w:sz w:val="22"/>
          <w:szCs w:val="22"/>
        </w:rPr>
      </w:pPr>
      <w:r w:rsidRPr="007426BA">
        <w:rPr>
          <w:rFonts w:ascii="Garamond" w:eastAsia="Calibri" w:hAnsi="Garamond" w:cs="Times New Roman"/>
          <w:sz w:val="22"/>
          <w:szCs w:val="22"/>
        </w:rPr>
        <w:t xml:space="preserve">Czy Zamawiający dopuści do zaoferowania łóżko szpitalne elektryczne, które posiada podstawę łóżka pantografową podpierająca leże w 6 punktach gwarantująca stabilność leża? </w:t>
      </w:r>
    </w:p>
    <w:p w:rsidR="00DA001C" w:rsidRPr="007426BA" w:rsidRDefault="00DA001C" w:rsidP="00DA001C">
      <w:pPr>
        <w:pStyle w:val="Default"/>
        <w:ind w:left="405"/>
        <w:rPr>
          <w:rFonts w:ascii="Garamond" w:hAnsi="Garamond"/>
          <w:sz w:val="22"/>
          <w:szCs w:val="22"/>
        </w:rPr>
      </w:pPr>
      <w:r w:rsidRPr="007426BA">
        <w:rPr>
          <w:rFonts w:ascii="Garamond" w:hAnsi="Garamond"/>
          <w:b/>
          <w:color w:val="365F91" w:themeColor="accent1" w:themeShade="BF"/>
          <w:sz w:val="22"/>
          <w:szCs w:val="22"/>
        </w:rPr>
        <w:t xml:space="preserve">Odpowiedź: </w:t>
      </w:r>
      <w:r w:rsidR="0010701B">
        <w:rPr>
          <w:rFonts w:ascii="Garamond" w:hAnsi="Garamond"/>
          <w:b/>
          <w:color w:val="365F91" w:themeColor="accent1" w:themeShade="BF"/>
          <w:sz w:val="22"/>
          <w:szCs w:val="22"/>
        </w:rPr>
        <w:t>zamawiający pozostawia zapisy jak w treści Specyfikacji Warunków Zamówienia.</w:t>
      </w:r>
    </w:p>
    <w:p w:rsidR="00DA001C" w:rsidRPr="007426BA" w:rsidRDefault="00DA001C" w:rsidP="00DA001C">
      <w:pPr>
        <w:numPr>
          <w:ilvl w:val="0"/>
          <w:numId w:val="21"/>
        </w:numPr>
        <w:spacing w:after="0" w:line="240" w:lineRule="auto"/>
        <w:jc w:val="both"/>
        <w:rPr>
          <w:rFonts w:ascii="Garamond" w:eastAsia="Calibri" w:hAnsi="Garamond" w:cs="Times New Roman"/>
        </w:rPr>
      </w:pPr>
      <w:r w:rsidRPr="007426BA">
        <w:rPr>
          <w:rFonts w:ascii="Garamond" w:eastAsia="Calibri" w:hAnsi="Garamond" w:cs="Times New Roman"/>
        </w:rPr>
        <w:t xml:space="preserve">Czy Zamawiający dopuści do zaoferowania łóżko szpitalne elektryczne, które posiada długość całkowitą wynoszącą 2180 mm? </w:t>
      </w:r>
    </w:p>
    <w:p w:rsidR="00DA001C" w:rsidRPr="007426BA" w:rsidRDefault="00DA001C" w:rsidP="00DA001C">
      <w:pPr>
        <w:pStyle w:val="Default"/>
        <w:ind w:left="405"/>
        <w:rPr>
          <w:rFonts w:ascii="Garamond" w:hAnsi="Garamond"/>
          <w:sz w:val="22"/>
          <w:szCs w:val="22"/>
        </w:rPr>
      </w:pPr>
      <w:r w:rsidRPr="007426BA">
        <w:rPr>
          <w:rFonts w:ascii="Garamond" w:hAnsi="Garamond"/>
          <w:b/>
          <w:color w:val="365F91" w:themeColor="accent1" w:themeShade="BF"/>
          <w:sz w:val="22"/>
          <w:szCs w:val="22"/>
        </w:rPr>
        <w:t xml:space="preserve">Odpowiedź: </w:t>
      </w:r>
      <w:r w:rsidR="00392DD9">
        <w:rPr>
          <w:rFonts w:ascii="Garamond" w:hAnsi="Garamond"/>
          <w:b/>
          <w:color w:val="365F91" w:themeColor="accent1" w:themeShade="BF"/>
          <w:sz w:val="22"/>
          <w:szCs w:val="22"/>
        </w:rPr>
        <w:t>zamawiający dopuszcza, nie wymaga.</w:t>
      </w:r>
      <w:r w:rsidR="00392DD9" w:rsidRPr="007426BA">
        <w:rPr>
          <w:rFonts w:ascii="Garamond" w:hAnsi="Garamond"/>
          <w:b/>
          <w:color w:val="365F91" w:themeColor="accent1" w:themeShade="BF"/>
          <w:sz w:val="22"/>
          <w:szCs w:val="22"/>
        </w:rPr>
        <w:t xml:space="preserve">  </w:t>
      </w:r>
    </w:p>
    <w:p w:rsidR="00DA001C" w:rsidRPr="007426BA" w:rsidRDefault="00DA001C" w:rsidP="00DA001C">
      <w:pPr>
        <w:numPr>
          <w:ilvl w:val="0"/>
          <w:numId w:val="21"/>
        </w:numPr>
        <w:spacing w:after="0" w:line="240" w:lineRule="auto"/>
        <w:jc w:val="both"/>
        <w:rPr>
          <w:rFonts w:ascii="Garamond" w:eastAsia="Calibri" w:hAnsi="Garamond" w:cs="Times New Roman"/>
        </w:rPr>
      </w:pPr>
      <w:r w:rsidRPr="007426BA">
        <w:rPr>
          <w:rFonts w:ascii="Garamond" w:eastAsia="Calibri" w:hAnsi="Garamond" w:cs="Times New Roman"/>
        </w:rPr>
        <w:t xml:space="preserve">Czy Zamawiający dopuści do zaoferowania łóżko szpitalne elektryczne, które posiada wymiar leża wynoszący 850x2000 mm?  </w:t>
      </w:r>
    </w:p>
    <w:p w:rsidR="00DA001C" w:rsidRPr="007426BA" w:rsidRDefault="00DA001C" w:rsidP="00DA001C">
      <w:pPr>
        <w:pStyle w:val="Default"/>
        <w:ind w:left="405"/>
        <w:rPr>
          <w:rFonts w:ascii="Garamond" w:hAnsi="Garamond"/>
          <w:sz w:val="22"/>
          <w:szCs w:val="22"/>
        </w:rPr>
      </w:pPr>
      <w:r w:rsidRPr="007426BA">
        <w:rPr>
          <w:rFonts w:ascii="Garamond" w:hAnsi="Garamond"/>
          <w:b/>
          <w:color w:val="365F91" w:themeColor="accent1" w:themeShade="BF"/>
          <w:sz w:val="22"/>
          <w:szCs w:val="22"/>
        </w:rPr>
        <w:t>Odpowiedź:</w:t>
      </w:r>
      <w:r w:rsidR="00392DD9" w:rsidRPr="00392DD9">
        <w:rPr>
          <w:rFonts w:ascii="Garamond" w:hAnsi="Garamond"/>
          <w:b/>
          <w:color w:val="365F91" w:themeColor="accent1" w:themeShade="BF"/>
          <w:sz w:val="22"/>
          <w:szCs w:val="22"/>
        </w:rPr>
        <w:t xml:space="preserve"> </w:t>
      </w:r>
      <w:r w:rsidR="00392DD9">
        <w:rPr>
          <w:rFonts w:ascii="Garamond" w:hAnsi="Garamond"/>
          <w:b/>
          <w:color w:val="365F91" w:themeColor="accent1" w:themeShade="BF"/>
          <w:sz w:val="22"/>
          <w:szCs w:val="22"/>
        </w:rPr>
        <w:t>zamawiający dopuszcza, nie wymaga.</w:t>
      </w:r>
      <w:r w:rsidR="00392DD9" w:rsidRPr="007426BA">
        <w:rPr>
          <w:rFonts w:ascii="Garamond" w:hAnsi="Garamond"/>
          <w:b/>
          <w:color w:val="365F91" w:themeColor="accent1" w:themeShade="BF"/>
          <w:sz w:val="22"/>
          <w:szCs w:val="22"/>
        </w:rPr>
        <w:t xml:space="preserve">  </w:t>
      </w:r>
      <w:r w:rsidRPr="007426BA">
        <w:rPr>
          <w:rFonts w:ascii="Garamond" w:hAnsi="Garamond"/>
          <w:b/>
          <w:color w:val="365F91" w:themeColor="accent1" w:themeShade="BF"/>
          <w:sz w:val="22"/>
          <w:szCs w:val="22"/>
        </w:rPr>
        <w:t xml:space="preserve">  </w:t>
      </w:r>
    </w:p>
    <w:p w:rsidR="00DA001C" w:rsidRPr="007426BA" w:rsidRDefault="00DA001C" w:rsidP="00DA001C">
      <w:pPr>
        <w:numPr>
          <w:ilvl w:val="0"/>
          <w:numId w:val="21"/>
        </w:numPr>
        <w:spacing w:after="0" w:line="240" w:lineRule="auto"/>
        <w:jc w:val="both"/>
        <w:rPr>
          <w:rFonts w:ascii="Garamond" w:eastAsia="Calibri" w:hAnsi="Garamond" w:cs="Times New Roman"/>
        </w:rPr>
      </w:pPr>
      <w:r w:rsidRPr="007426BA">
        <w:rPr>
          <w:rFonts w:ascii="Garamond" w:eastAsia="Calibri" w:hAnsi="Garamond" w:cs="Times New Roman"/>
        </w:rPr>
        <w:t>Czy Zamawiający dopuści do zaoferowania łóżko szpitalne elektryczne, które posiada elektryczną regulację segmentu uda w zakresie 0</w:t>
      </w:r>
      <w:r w:rsidRPr="007426BA">
        <w:rPr>
          <w:rFonts w:ascii="Garamond" w:eastAsia="Calibri" w:hAnsi="Garamond" w:cs="Times New Roman"/>
          <w:vertAlign w:val="superscript"/>
        </w:rPr>
        <w:t>0</w:t>
      </w:r>
      <w:r w:rsidRPr="007426BA">
        <w:rPr>
          <w:rFonts w:ascii="Garamond" w:eastAsia="Calibri" w:hAnsi="Garamond" w:cs="Times New Roman"/>
        </w:rPr>
        <w:t xml:space="preserve"> – 40</w:t>
      </w:r>
      <w:r w:rsidRPr="007426BA">
        <w:rPr>
          <w:rFonts w:ascii="Garamond" w:eastAsia="Calibri" w:hAnsi="Garamond" w:cs="Times New Roman"/>
          <w:vertAlign w:val="superscript"/>
        </w:rPr>
        <w:t>0</w:t>
      </w:r>
      <w:r w:rsidRPr="007426BA">
        <w:rPr>
          <w:rFonts w:ascii="Garamond" w:eastAsia="Calibri" w:hAnsi="Garamond" w:cs="Times New Roman"/>
        </w:rPr>
        <w:t xml:space="preserve">?  </w:t>
      </w:r>
    </w:p>
    <w:p w:rsidR="00DA001C" w:rsidRPr="007426BA" w:rsidRDefault="00DA001C" w:rsidP="00DA001C">
      <w:pPr>
        <w:pStyle w:val="Default"/>
        <w:ind w:left="405"/>
        <w:rPr>
          <w:rFonts w:ascii="Garamond" w:hAnsi="Garamond"/>
          <w:sz w:val="22"/>
          <w:szCs w:val="22"/>
        </w:rPr>
      </w:pPr>
      <w:r w:rsidRPr="007426BA">
        <w:rPr>
          <w:rFonts w:ascii="Garamond" w:hAnsi="Garamond"/>
          <w:b/>
          <w:color w:val="365F91" w:themeColor="accent1" w:themeShade="BF"/>
          <w:sz w:val="22"/>
          <w:szCs w:val="22"/>
        </w:rPr>
        <w:t>Odpowiedź:</w:t>
      </w:r>
      <w:r w:rsidR="00392DD9" w:rsidRPr="00392DD9">
        <w:rPr>
          <w:rFonts w:ascii="Garamond" w:hAnsi="Garamond"/>
          <w:b/>
          <w:color w:val="365F91" w:themeColor="accent1" w:themeShade="BF"/>
          <w:sz w:val="22"/>
          <w:szCs w:val="22"/>
        </w:rPr>
        <w:t xml:space="preserve"> </w:t>
      </w:r>
      <w:r w:rsidR="00392DD9">
        <w:rPr>
          <w:rFonts w:ascii="Garamond" w:hAnsi="Garamond"/>
          <w:b/>
          <w:color w:val="365F91" w:themeColor="accent1" w:themeShade="BF"/>
          <w:sz w:val="22"/>
          <w:szCs w:val="22"/>
        </w:rPr>
        <w:t>zamawiający dopuszcza, nie wymaga.</w:t>
      </w:r>
      <w:r w:rsidR="00392DD9" w:rsidRPr="007426BA">
        <w:rPr>
          <w:rFonts w:ascii="Garamond" w:hAnsi="Garamond"/>
          <w:b/>
          <w:color w:val="365F91" w:themeColor="accent1" w:themeShade="BF"/>
          <w:sz w:val="22"/>
          <w:szCs w:val="22"/>
        </w:rPr>
        <w:t xml:space="preserve">  </w:t>
      </w:r>
      <w:r w:rsidRPr="007426BA">
        <w:rPr>
          <w:rFonts w:ascii="Garamond" w:hAnsi="Garamond"/>
          <w:b/>
          <w:color w:val="365F91" w:themeColor="accent1" w:themeShade="BF"/>
          <w:sz w:val="22"/>
          <w:szCs w:val="22"/>
        </w:rPr>
        <w:t xml:space="preserve">  </w:t>
      </w:r>
    </w:p>
    <w:p w:rsidR="00DA001C" w:rsidRPr="007426BA" w:rsidRDefault="00DA001C" w:rsidP="00DA001C">
      <w:pPr>
        <w:numPr>
          <w:ilvl w:val="0"/>
          <w:numId w:val="21"/>
        </w:numPr>
        <w:spacing w:after="0" w:line="240" w:lineRule="auto"/>
        <w:jc w:val="both"/>
        <w:rPr>
          <w:rFonts w:ascii="Garamond" w:eastAsia="Calibri" w:hAnsi="Garamond" w:cs="Times New Roman"/>
        </w:rPr>
      </w:pPr>
      <w:r w:rsidRPr="007426BA">
        <w:rPr>
          <w:rFonts w:ascii="Garamond" w:eastAsia="Calibri" w:hAnsi="Garamond" w:cs="Times New Roman"/>
        </w:rPr>
        <w:t>Czy Zamawiający dopuści do zaoferowania łóżko szpitalne elektryczne, które posiada elektryczną regulację wysokości w zakresie 390 – 800 mm?</w:t>
      </w:r>
    </w:p>
    <w:p w:rsidR="007426BA" w:rsidRPr="007426BA" w:rsidRDefault="007426BA" w:rsidP="007426BA">
      <w:pPr>
        <w:pStyle w:val="Default"/>
        <w:ind w:left="405"/>
        <w:rPr>
          <w:rFonts w:ascii="Garamond" w:hAnsi="Garamond"/>
          <w:sz w:val="22"/>
          <w:szCs w:val="22"/>
        </w:rPr>
      </w:pPr>
      <w:r w:rsidRPr="007426BA">
        <w:rPr>
          <w:rFonts w:ascii="Garamond" w:hAnsi="Garamond"/>
          <w:b/>
          <w:color w:val="365F91" w:themeColor="accent1" w:themeShade="BF"/>
          <w:sz w:val="22"/>
          <w:szCs w:val="22"/>
        </w:rPr>
        <w:t xml:space="preserve">Odpowiedź: </w:t>
      </w:r>
      <w:r w:rsidR="0010701B">
        <w:rPr>
          <w:rFonts w:ascii="Garamond" w:hAnsi="Garamond"/>
          <w:b/>
          <w:color w:val="365F91" w:themeColor="accent1" w:themeShade="BF"/>
          <w:sz w:val="22"/>
          <w:szCs w:val="22"/>
        </w:rPr>
        <w:t>zamawiający pozostawia zapisy jak w treści Specyfikacji Warunków Zamówienia.</w:t>
      </w:r>
    </w:p>
    <w:p w:rsidR="007426BA" w:rsidRPr="007426BA" w:rsidRDefault="00DA001C" w:rsidP="00DA001C">
      <w:pPr>
        <w:numPr>
          <w:ilvl w:val="0"/>
          <w:numId w:val="21"/>
        </w:numPr>
        <w:spacing w:after="0" w:line="240" w:lineRule="auto"/>
        <w:jc w:val="both"/>
        <w:rPr>
          <w:rFonts w:ascii="Garamond" w:eastAsia="Calibri" w:hAnsi="Garamond" w:cs="Times New Roman"/>
        </w:rPr>
      </w:pPr>
      <w:r w:rsidRPr="007426BA">
        <w:rPr>
          <w:rFonts w:ascii="Garamond" w:eastAsia="Calibri" w:hAnsi="Garamond" w:cs="Times New Roman"/>
        </w:rPr>
        <w:t>Czy Zamawiający dopuści do zaoferowania łóżko szpitalne elektryczne, które posiada bezpieczne obciążenie robocze wynoszące 280 kg, bez sygnalizacji dźwiękowej informującej o przeciążeniu łóżka?</w:t>
      </w:r>
    </w:p>
    <w:p w:rsidR="007426BA" w:rsidRPr="007426BA" w:rsidRDefault="007426BA" w:rsidP="007426BA">
      <w:pPr>
        <w:pStyle w:val="Default"/>
        <w:ind w:left="405"/>
        <w:rPr>
          <w:rFonts w:ascii="Garamond" w:hAnsi="Garamond"/>
          <w:sz w:val="22"/>
          <w:szCs w:val="22"/>
        </w:rPr>
      </w:pPr>
      <w:r w:rsidRPr="007426BA">
        <w:rPr>
          <w:rFonts w:ascii="Garamond" w:hAnsi="Garamond"/>
          <w:b/>
          <w:color w:val="365F91" w:themeColor="accent1" w:themeShade="BF"/>
          <w:sz w:val="22"/>
          <w:szCs w:val="22"/>
        </w:rPr>
        <w:t xml:space="preserve">Odpowiedź: </w:t>
      </w:r>
      <w:r w:rsidR="0010701B">
        <w:rPr>
          <w:rFonts w:ascii="Garamond" w:hAnsi="Garamond"/>
          <w:b/>
          <w:color w:val="365F91" w:themeColor="accent1" w:themeShade="BF"/>
          <w:sz w:val="22"/>
          <w:szCs w:val="22"/>
        </w:rPr>
        <w:t>zamawiający pozostawia zapisy jak w treści Specyfikacji Warunków Zamówienia.</w:t>
      </w:r>
      <w:r w:rsidR="0010701B" w:rsidRPr="007426BA">
        <w:rPr>
          <w:rFonts w:ascii="Garamond" w:hAnsi="Garamond"/>
          <w:b/>
          <w:color w:val="365F91" w:themeColor="accent1" w:themeShade="BF"/>
          <w:sz w:val="22"/>
          <w:szCs w:val="22"/>
        </w:rPr>
        <w:t xml:space="preserve"> </w:t>
      </w:r>
      <w:r w:rsidRPr="007426BA">
        <w:rPr>
          <w:rFonts w:ascii="Garamond" w:hAnsi="Garamond"/>
          <w:b/>
          <w:color w:val="365F91" w:themeColor="accent1" w:themeShade="BF"/>
          <w:sz w:val="22"/>
          <w:szCs w:val="22"/>
        </w:rPr>
        <w:t xml:space="preserve"> </w:t>
      </w:r>
    </w:p>
    <w:p w:rsidR="00DA001C" w:rsidRPr="007426BA" w:rsidRDefault="00DA001C" w:rsidP="00DA001C">
      <w:pPr>
        <w:numPr>
          <w:ilvl w:val="0"/>
          <w:numId w:val="21"/>
        </w:numPr>
        <w:spacing w:after="0" w:line="240" w:lineRule="auto"/>
        <w:jc w:val="both"/>
        <w:rPr>
          <w:rFonts w:ascii="Garamond" w:eastAsia="Calibri" w:hAnsi="Garamond" w:cs="Times New Roman"/>
        </w:rPr>
      </w:pPr>
      <w:r w:rsidRPr="007426BA">
        <w:rPr>
          <w:rFonts w:ascii="Garamond" w:eastAsia="Calibri" w:hAnsi="Garamond" w:cs="Times New Roman"/>
        </w:rPr>
        <w:t xml:space="preserve">Czy Zamawiający dopuści do zaoferowania łóżko szpitalne elektryczne, które posiada przestrzeń pomiędzy podwoziem a podłogą wynoszącą 160 mm?   </w:t>
      </w:r>
    </w:p>
    <w:p w:rsidR="007426BA" w:rsidRPr="007426BA" w:rsidRDefault="007426BA" w:rsidP="007426BA">
      <w:pPr>
        <w:pStyle w:val="Default"/>
        <w:ind w:left="405"/>
        <w:rPr>
          <w:rFonts w:ascii="Garamond" w:hAnsi="Garamond"/>
          <w:sz w:val="22"/>
          <w:szCs w:val="22"/>
        </w:rPr>
      </w:pPr>
      <w:r w:rsidRPr="007426BA">
        <w:rPr>
          <w:rFonts w:ascii="Garamond" w:hAnsi="Garamond"/>
          <w:b/>
          <w:color w:val="365F91" w:themeColor="accent1" w:themeShade="BF"/>
          <w:sz w:val="22"/>
          <w:szCs w:val="22"/>
        </w:rPr>
        <w:t xml:space="preserve">Odpowiedź: </w:t>
      </w:r>
      <w:r w:rsidR="00392DD9">
        <w:rPr>
          <w:rFonts w:ascii="Garamond" w:hAnsi="Garamond"/>
          <w:b/>
          <w:color w:val="365F91" w:themeColor="accent1" w:themeShade="BF"/>
          <w:sz w:val="22"/>
          <w:szCs w:val="22"/>
        </w:rPr>
        <w:t>zamawiający dopuszcza, nie wymaga.</w:t>
      </w:r>
      <w:r w:rsidR="00392DD9" w:rsidRPr="007426BA">
        <w:rPr>
          <w:rFonts w:ascii="Garamond" w:hAnsi="Garamond"/>
          <w:b/>
          <w:color w:val="365F91" w:themeColor="accent1" w:themeShade="BF"/>
          <w:sz w:val="22"/>
          <w:szCs w:val="22"/>
        </w:rPr>
        <w:t xml:space="preserve">  </w:t>
      </w:r>
      <w:r w:rsidRPr="007426BA">
        <w:rPr>
          <w:rFonts w:ascii="Garamond" w:hAnsi="Garamond"/>
          <w:b/>
          <w:color w:val="365F91" w:themeColor="accent1" w:themeShade="BF"/>
          <w:sz w:val="22"/>
          <w:szCs w:val="22"/>
        </w:rPr>
        <w:t xml:space="preserve"> </w:t>
      </w:r>
    </w:p>
    <w:p w:rsidR="007426BA" w:rsidRPr="007426BA" w:rsidRDefault="00DA001C" w:rsidP="00DA001C">
      <w:pPr>
        <w:numPr>
          <w:ilvl w:val="0"/>
          <w:numId w:val="21"/>
        </w:numPr>
        <w:spacing w:after="0" w:line="240" w:lineRule="auto"/>
        <w:jc w:val="both"/>
        <w:rPr>
          <w:rFonts w:ascii="Garamond" w:eastAsia="Calibri" w:hAnsi="Garamond" w:cs="Times New Roman"/>
        </w:rPr>
      </w:pPr>
      <w:r w:rsidRPr="007426BA">
        <w:rPr>
          <w:rFonts w:ascii="Garamond" w:eastAsia="Calibri" w:hAnsi="Garamond" w:cs="Times New Roman"/>
        </w:rPr>
        <w:lastRenderedPageBreak/>
        <w:t>Czy Zamawiający dopuści do zaoferowania łóżko szpitalne elektryczne, które posiada dźwignię CPR bez możliwości mechanicznego unoszenia oparcia pleców w przypadku awarii układu elektrycznego?</w:t>
      </w:r>
    </w:p>
    <w:p w:rsidR="007426BA" w:rsidRPr="007426BA" w:rsidRDefault="007426BA" w:rsidP="007426BA">
      <w:pPr>
        <w:pStyle w:val="Default"/>
        <w:ind w:left="405"/>
        <w:rPr>
          <w:rFonts w:ascii="Garamond" w:hAnsi="Garamond"/>
          <w:sz w:val="22"/>
          <w:szCs w:val="22"/>
        </w:rPr>
      </w:pPr>
      <w:r w:rsidRPr="007426BA">
        <w:rPr>
          <w:rFonts w:ascii="Garamond" w:hAnsi="Garamond"/>
          <w:b/>
          <w:color w:val="365F91" w:themeColor="accent1" w:themeShade="BF"/>
          <w:sz w:val="22"/>
          <w:szCs w:val="22"/>
        </w:rPr>
        <w:t xml:space="preserve">Odpowiedź: </w:t>
      </w:r>
      <w:r w:rsidR="0010701B">
        <w:rPr>
          <w:rFonts w:ascii="Garamond" w:hAnsi="Garamond"/>
          <w:b/>
          <w:color w:val="365F91" w:themeColor="accent1" w:themeShade="BF"/>
          <w:sz w:val="22"/>
          <w:szCs w:val="22"/>
        </w:rPr>
        <w:t>zamawiający pozostawia zapisy jak w treści Specyfikacji Warunków Zamówienia.</w:t>
      </w:r>
    </w:p>
    <w:p w:rsidR="00DA001C" w:rsidRPr="007426BA" w:rsidRDefault="00DA001C" w:rsidP="00DA001C">
      <w:pPr>
        <w:numPr>
          <w:ilvl w:val="0"/>
          <w:numId w:val="21"/>
        </w:numPr>
        <w:spacing w:after="0" w:line="240" w:lineRule="auto"/>
        <w:jc w:val="both"/>
        <w:rPr>
          <w:rFonts w:ascii="Garamond" w:eastAsia="Calibri" w:hAnsi="Garamond" w:cs="Times New Roman"/>
        </w:rPr>
      </w:pPr>
      <w:r w:rsidRPr="007426BA">
        <w:rPr>
          <w:rFonts w:ascii="Garamond" w:eastAsia="Calibri" w:hAnsi="Garamond" w:cs="Times New Roman"/>
        </w:rPr>
        <w:t xml:space="preserve">Czy Zamawiający dopuści do zaoferowania łóżko szpitalne elektryczne, który posiada obustronne sterowanie w barierkach bocznych od strony zewnętrznej (od strony personelu) jak i wewnętrznej (od strony pacjenta); panele sterowania w poręczach bocznych z zabezpieczeniem przed przypadkowym użyciem – konieczność aktywacji panelu specjalnie oznaczonym przyciskiem; funkcje sterowane z paneli w poręczach bocznych od strony personelu: regulacja wysokości leża; regulacja kąta nachylenia segmentu pleców; regulacja kąta nachylenia segmentu ud; </w:t>
      </w:r>
      <w:proofErr w:type="spellStart"/>
      <w:r w:rsidRPr="007426BA">
        <w:rPr>
          <w:rFonts w:ascii="Garamond" w:eastAsia="Calibri" w:hAnsi="Garamond" w:cs="Times New Roman"/>
        </w:rPr>
        <w:t>autokontur</w:t>
      </w:r>
      <w:proofErr w:type="spellEnd"/>
      <w:r w:rsidRPr="007426BA">
        <w:rPr>
          <w:rFonts w:ascii="Garamond" w:eastAsia="Calibri" w:hAnsi="Garamond" w:cs="Times New Roman"/>
        </w:rPr>
        <w:t>; przechyły wzdłużne leża (</w:t>
      </w:r>
      <w:proofErr w:type="spellStart"/>
      <w:r w:rsidRPr="007426BA">
        <w:rPr>
          <w:rFonts w:ascii="Garamond" w:eastAsia="Calibri" w:hAnsi="Garamond" w:cs="Times New Roman"/>
        </w:rPr>
        <w:t>Trendelenburg</w:t>
      </w:r>
      <w:proofErr w:type="spellEnd"/>
      <w:r w:rsidRPr="007426BA">
        <w:rPr>
          <w:rFonts w:ascii="Garamond" w:eastAsia="Calibri" w:hAnsi="Garamond" w:cs="Times New Roman"/>
        </w:rPr>
        <w:t xml:space="preserve"> i </w:t>
      </w:r>
      <w:proofErr w:type="spellStart"/>
      <w:r w:rsidRPr="007426BA">
        <w:rPr>
          <w:rFonts w:ascii="Garamond" w:eastAsia="Calibri" w:hAnsi="Garamond" w:cs="Times New Roman"/>
        </w:rPr>
        <w:t>anty-Trendelenburg</w:t>
      </w:r>
      <w:proofErr w:type="spellEnd"/>
      <w:r w:rsidRPr="007426BA">
        <w:rPr>
          <w:rFonts w:ascii="Garamond" w:eastAsia="Calibri" w:hAnsi="Garamond" w:cs="Times New Roman"/>
        </w:rPr>
        <w:t xml:space="preserve">); funkcje sterowane z paneli w poręczach bocznych od strony pacjenta: regulacja wysokości leża; regulacja kąta nachylenia segmentu pleców; regulacja kąta nachylenia segmentu ud; </w:t>
      </w:r>
      <w:proofErr w:type="spellStart"/>
      <w:r w:rsidRPr="007426BA">
        <w:rPr>
          <w:rFonts w:ascii="Garamond" w:eastAsia="Calibri" w:hAnsi="Garamond" w:cs="Times New Roman"/>
        </w:rPr>
        <w:t>autokontur</w:t>
      </w:r>
      <w:proofErr w:type="spellEnd"/>
      <w:r w:rsidRPr="007426BA">
        <w:rPr>
          <w:rFonts w:ascii="Garamond" w:eastAsia="Calibri" w:hAnsi="Garamond" w:cs="Times New Roman"/>
        </w:rPr>
        <w:t xml:space="preserve">; podświetlenie leża; alarm akustyczny; dodatkowe panele sterowania w poręczach bocznych (w części oparcia pleców) – z przyciskami mobilizacji VEM. Funkcja pomocy w bardzo wczesnej mobilizacji pacjenta – pacjent podpiera się na poręczy zwiększając przyciskiem wysokość leża? </w:t>
      </w:r>
    </w:p>
    <w:p w:rsidR="007426BA" w:rsidRPr="007426BA" w:rsidRDefault="007426BA" w:rsidP="007426BA">
      <w:pPr>
        <w:pStyle w:val="Default"/>
        <w:ind w:left="405"/>
        <w:rPr>
          <w:rFonts w:ascii="Garamond" w:hAnsi="Garamond"/>
          <w:sz w:val="22"/>
          <w:szCs w:val="22"/>
        </w:rPr>
      </w:pPr>
      <w:r w:rsidRPr="007426BA">
        <w:rPr>
          <w:rFonts w:ascii="Garamond" w:hAnsi="Garamond"/>
          <w:b/>
          <w:color w:val="365F91" w:themeColor="accent1" w:themeShade="BF"/>
          <w:sz w:val="22"/>
          <w:szCs w:val="22"/>
        </w:rPr>
        <w:t>Odpowiedź:</w:t>
      </w:r>
      <w:r w:rsidR="00392DD9" w:rsidRPr="00392DD9">
        <w:rPr>
          <w:rFonts w:ascii="Garamond" w:hAnsi="Garamond"/>
          <w:b/>
          <w:color w:val="365F91" w:themeColor="accent1" w:themeShade="BF"/>
          <w:sz w:val="22"/>
          <w:szCs w:val="22"/>
        </w:rPr>
        <w:t xml:space="preserve"> </w:t>
      </w:r>
      <w:r w:rsidR="00392DD9">
        <w:rPr>
          <w:rFonts w:ascii="Garamond" w:hAnsi="Garamond"/>
          <w:b/>
          <w:color w:val="365F91" w:themeColor="accent1" w:themeShade="BF"/>
          <w:sz w:val="22"/>
          <w:szCs w:val="22"/>
        </w:rPr>
        <w:t>zamawiający dopuszcza, nie wymaga.</w:t>
      </w:r>
      <w:r w:rsidR="00392DD9" w:rsidRPr="007426BA">
        <w:rPr>
          <w:rFonts w:ascii="Garamond" w:hAnsi="Garamond"/>
          <w:b/>
          <w:color w:val="365F91" w:themeColor="accent1" w:themeShade="BF"/>
          <w:sz w:val="22"/>
          <w:szCs w:val="22"/>
        </w:rPr>
        <w:t xml:space="preserve">  </w:t>
      </w:r>
      <w:r w:rsidRPr="007426BA">
        <w:rPr>
          <w:rFonts w:ascii="Garamond" w:hAnsi="Garamond"/>
          <w:b/>
          <w:color w:val="365F91" w:themeColor="accent1" w:themeShade="BF"/>
          <w:sz w:val="22"/>
          <w:szCs w:val="22"/>
        </w:rPr>
        <w:t xml:space="preserve">  </w:t>
      </w:r>
    </w:p>
    <w:p w:rsidR="007426BA" w:rsidRPr="007426BA" w:rsidRDefault="00DA001C" w:rsidP="007426BA">
      <w:pPr>
        <w:numPr>
          <w:ilvl w:val="0"/>
          <w:numId w:val="21"/>
        </w:numPr>
        <w:spacing w:after="0" w:line="240" w:lineRule="auto"/>
        <w:jc w:val="both"/>
        <w:rPr>
          <w:rFonts w:ascii="Garamond" w:eastAsia="Calibri" w:hAnsi="Garamond" w:cs="Times New Roman"/>
        </w:rPr>
      </w:pPr>
      <w:r w:rsidRPr="007426BA">
        <w:rPr>
          <w:rFonts w:ascii="Garamond" w:eastAsia="Calibri" w:hAnsi="Garamond" w:cs="Times New Roman"/>
        </w:rPr>
        <w:t xml:space="preserve">Czy Zamawiający dopuści do zaoferowania łóżko szpitalne elektryczne, które posiada przycisk blokowania/ zwalniania funkcji oraz świadomego aktywowania funkcji CPR oraz pozycji przeciwwstrząsowej tylko z panelu sterującego?  </w:t>
      </w:r>
    </w:p>
    <w:p w:rsidR="007426BA" w:rsidRPr="007426BA" w:rsidRDefault="007426BA" w:rsidP="007426BA">
      <w:pPr>
        <w:pStyle w:val="Default"/>
        <w:ind w:left="405"/>
        <w:rPr>
          <w:rFonts w:ascii="Garamond" w:hAnsi="Garamond"/>
          <w:sz w:val="22"/>
          <w:szCs w:val="22"/>
        </w:rPr>
      </w:pPr>
      <w:r w:rsidRPr="007426BA">
        <w:rPr>
          <w:rFonts w:ascii="Garamond" w:hAnsi="Garamond"/>
          <w:b/>
          <w:color w:val="365F91" w:themeColor="accent1" w:themeShade="BF"/>
          <w:sz w:val="22"/>
          <w:szCs w:val="22"/>
        </w:rPr>
        <w:t xml:space="preserve">Odpowiedź: </w:t>
      </w:r>
      <w:r w:rsidR="0010701B">
        <w:rPr>
          <w:rFonts w:ascii="Garamond" w:hAnsi="Garamond"/>
          <w:b/>
          <w:color w:val="365F91" w:themeColor="accent1" w:themeShade="BF"/>
          <w:sz w:val="22"/>
          <w:szCs w:val="22"/>
        </w:rPr>
        <w:t>zamawiający pozostawia zapisy jak w treści Specyfikacji Warunków Zamówienia.</w:t>
      </w:r>
      <w:r w:rsidR="0010701B" w:rsidRPr="007426BA">
        <w:rPr>
          <w:rFonts w:ascii="Garamond" w:hAnsi="Garamond"/>
          <w:b/>
          <w:color w:val="365F91" w:themeColor="accent1" w:themeShade="BF"/>
          <w:sz w:val="22"/>
          <w:szCs w:val="22"/>
        </w:rPr>
        <w:t xml:space="preserve"> </w:t>
      </w:r>
      <w:r w:rsidRPr="007426BA">
        <w:rPr>
          <w:rFonts w:ascii="Garamond" w:hAnsi="Garamond"/>
          <w:b/>
          <w:color w:val="365F91" w:themeColor="accent1" w:themeShade="BF"/>
          <w:sz w:val="22"/>
          <w:szCs w:val="22"/>
        </w:rPr>
        <w:t xml:space="preserve"> </w:t>
      </w:r>
    </w:p>
    <w:p w:rsidR="00DA001C" w:rsidRPr="007426BA" w:rsidRDefault="00DA001C" w:rsidP="007426BA">
      <w:pPr>
        <w:numPr>
          <w:ilvl w:val="0"/>
          <w:numId w:val="21"/>
        </w:numPr>
        <w:spacing w:after="0" w:line="240" w:lineRule="auto"/>
        <w:jc w:val="both"/>
        <w:rPr>
          <w:rFonts w:ascii="Garamond" w:eastAsia="Calibri" w:hAnsi="Garamond" w:cs="Times New Roman"/>
        </w:rPr>
      </w:pPr>
      <w:r w:rsidRPr="007426BA">
        <w:rPr>
          <w:rFonts w:ascii="Garamond" w:eastAsia="Calibri" w:hAnsi="Garamond" w:cs="Times New Roman"/>
        </w:rPr>
        <w:t xml:space="preserve">Czy Zamawiający dopuści do zaoferowania łóżko szpitalne elektryczne, które posiada: panel sterujący umieszczony na szczycie od strony nóg pacjenta (z możliwością zdjęcia go ze szczytu), panel z diodową sygnalizacją podłączenia łóżka do sieci energetycznej, panel z jednostopniowym </w:t>
      </w:r>
    </w:p>
    <w:p w:rsidR="007426BA" w:rsidRPr="007426BA" w:rsidRDefault="00DA001C" w:rsidP="007426BA">
      <w:pPr>
        <w:spacing w:after="0" w:line="240" w:lineRule="auto"/>
        <w:ind w:left="405"/>
        <w:jc w:val="both"/>
        <w:rPr>
          <w:rFonts w:ascii="Garamond" w:eastAsia="Calibri" w:hAnsi="Garamond" w:cs="Times New Roman"/>
        </w:rPr>
      </w:pPr>
      <w:r w:rsidRPr="007426BA">
        <w:rPr>
          <w:rFonts w:ascii="Garamond" w:eastAsia="Calibri" w:hAnsi="Garamond" w:cs="Times New Roman"/>
        </w:rPr>
        <w:t xml:space="preserve">zabezpieczeniem przed przypadkowym uruchomieniem funkcji elektrycznych, następujące pozycje leża uzyskiwane automatycznie, po naciśnięciu i przytrzymaniu odpowiedniego przycisku na panelu centralnym: - pozycja krzesła kardiologicznego; - pozycja </w:t>
      </w:r>
      <w:proofErr w:type="spellStart"/>
      <w:r w:rsidRPr="007426BA">
        <w:rPr>
          <w:rFonts w:ascii="Garamond" w:eastAsia="Calibri" w:hAnsi="Garamond" w:cs="Times New Roman"/>
        </w:rPr>
        <w:t>antyszokowa</w:t>
      </w:r>
      <w:proofErr w:type="spellEnd"/>
      <w:r w:rsidRPr="007426BA">
        <w:rPr>
          <w:rFonts w:ascii="Garamond" w:eastAsia="Calibri" w:hAnsi="Garamond" w:cs="Times New Roman"/>
        </w:rPr>
        <w:t xml:space="preserve"> (funkcja  </w:t>
      </w:r>
      <w:proofErr w:type="spellStart"/>
      <w:r w:rsidRPr="007426BA">
        <w:rPr>
          <w:rFonts w:ascii="Garamond" w:eastAsia="Calibri" w:hAnsi="Garamond" w:cs="Times New Roman"/>
        </w:rPr>
        <w:t>Trendelenburga</w:t>
      </w:r>
      <w:proofErr w:type="spellEnd"/>
      <w:r w:rsidRPr="007426BA">
        <w:rPr>
          <w:rFonts w:ascii="Garamond" w:eastAsia="Calibri" w:hAnsi="Garamond" w:cs="Times New Roman"/>
        </w:rPr>
        <w:t xml:space="preserve"> ratunkowego); - pozycja do badań (maksymalnie podniesione i wypoziomowane leże); - pozycja Fowlera (jednocześnie leże łóżka obniża wysokość, a segmenty: oparcia pleców i uda unoszą się); - pozycja zerowa (elektryczny CPR); panel centralny wyposażony w przyciski służące do uzyskiwania pozycji wykorzystywanych przy tzw. wczesnej mobilizacji pacjenta: - ruch oparcia pleców do 30</w:t>
      </w:r>
      <w:r w:rsidRPr="007426BA">
        <w:rPr>
          <w:rFonts w:ascii="Garamond" w:eastAsia="Calibri" w:hAnsi="Garamond" w:cs="Times New Roman"/>
          <w:vertAlign w:val="superscript"/>
        </w:rPr>
        <w:t>0</w:t>
      </w:r>
      <w:r w:rsidRPr="007426BA">
        <w:rPr>
          <w:rFonts w:ascii="Garamond" w:eastAsia="Calibri" w:hAnsi="Garamond" w:cs="Times New Roman"/>
        </w:rPr>
        <w:t xml:space="preserve"> oraz maksymalne podniesienie leża; - podniesione oparcie pleców, leże maksymalnie podniesione i pochylone w kierunku nóg, każda powyższa pozycja uzyskiwania ze specjalnie oznaczonego przycisku; dodatkowe przyciski na panelu centralnym do sterowania następującymi funkcjami łóżka: zmiana wysokości leża, pochylenie oparcia pleców, pochylenie segmentu udowego, funkcja </w:t>
      </w:r>
      <w:proofErr w:type="spellStart"/>
      <w:r w:rsidRPr="007426BA">
        <w:rPr>
          <w:rFonts w:ascii="Garamond" w:eastAsia="Calibri" w:hAnsi="Garamond" w:cs="Times New Roman"/>
        </w:rPr>
        <w:t>autokontur</w:t>
      </w:r>
      <w:proofErr w:type="spellEnd"/>
      <w:r w:rsidRPr="007426BA">
        <w:rPr>
          <w:rFonts w:ascii="Garamond" w:eastAsia="Calibri" w:hAnsi="Garamond" w:cs="Times New Roman"/>
        </w:rPr>
        <w:t xml:space="preserve">, funkcja </w:t>
      </w:r>
      <w:proofErr w:type="spellStart"/>
      <w:r w:rsidRPr="007426BA">
        <w:rPr>
          <w:rFonts w:ascii="Garamond" w:eastAsia="Calibri" w:hAnsi="Garamond" w:cs="Times New Roman"/>
        </w:rPr>
        <w:t>Trendelenburga</w:t>
      </w:r>
      <w:proofErr w:type="spellEnd"/>
      <w:r w:rsidRPr="007426BA">
        <w:rPr>
          <w:rFonts w:ascii="Garamond" w:eastAsia="Calibri" w:hAnsi="Garamond" w:cs="Times New Roman"/>
        </w:rPr>
        <w:t xml:space="preserve"> i </w:t>
      </w:r>
      <w:proofErr w:type="spellStart"/>
      <w:r w:rsidRPr="007426BA">
        <w:rPr>
          <w:rFonts w:ascii="Garamond" w:eastAsia="Calibri" w:hAnsi="Garamond" w:cs="Times New Roman"/>
        </w:rPr>
        <w:t>anty-Trendelenburga</w:t>
      </w:r>
      <w:proofErr w:type="spellEnd"/>
      <w:r w:rsidRPr="007426BA">
        <w:rPr>
          <w:rFonts w:ascii="Garamond" w:eastAsia="Calibri" w:hAnsi="Garamond" w:cs="Times New Roman"/>
        </w:rPr>
        <w:t xml:space="preserve">; selektywne blokowanie na panelu centralnym funkcji elektrycznych – z diodową informacją o zablokowanych funkcjach. Na panelu </w:t>
      </w:r>
      <w:proofErr w:type="spellStart"/>
      <w:r w:rsidRPr="007426BA">
        <w:rPr>
          <w:rFonts w:ascii="Garamond" w:eastAsia="Calibri" w:hAnsi="Garamond" w:cs="Times New Roman"/>
        </w:rPr>
        <w:t>jednoprzyciskowa</w:t>
      </w:r>
      <w:proofErr w:type="spellEnd"/>
      <w:r w:rsidRPr="007426BA">
        <w:rPr>
          <w:rFonts w:ascii="Garamond" w:eastAsia="Calibri" w:hAnsi="Garamond" w:cs="Times New Roman"/>
        </w:rPr>
        <w:t xml:space="preserve"> blokada wszystkich funkcji za wyjątkiem funkcji ratunkowych (tj. </w:t>
      </w:r>
      <w:proofErr w:type="spellStart"/>
      <w:r w:rsidRPr="007426BA">
        <w:rPr>
          <w:rFonts w:ascii="Garamond" w:eastAsia="Calibri" w:hAnsi="Garamond" w:cs="Times New Roman"/>
        </w:rPr>
        <w:t>Trendelenburga</w:t>
      </w:r>
      <w:proofErr w:type="spellEnd"/>
      <w:r w:rsidRPr="007426BA">
        <w:rPr>
          <w:rFonts w:ascii="Garamond" w:eastAsia="Calibri" w:hAnsi="Garamond" w:cs="Times New Roman"/>
        </w:rPr>
        <w:t xml:space="preserve"> ratunkowego i elektrycznego CPR)? </w:t>
      </w:r>
    </w:p>
    <w:p w:rsidR="007426BA" w:rsidRPr="007426BA" w:rsidRDefault="007426BA" w:rsidP="007426BA">
      <w:pPr>
        <w:pStyle w:val="Default"/>
        <w:ind w:firstLine="360"/>
        <w:rPr>
          <w:rFonts w:ascii="Garamond" w:hAnsi="Garamond"/>
          <w:sz w:val="22"/>
          <w:szCs w:val="22"/>
        </w:rPr>
      </w:pPr>
      <w:r w:rsidRPr="007426BA">
        <w:rPr>
          <w:rFonts w:ascii="Garamond" w:hAnsi="Garamond"/>
          <w:b/>
          <w:color w:val="365F91" w:themeColor="accent1" w:themeShade="BF"/>
          <w:sz w:val="22"/>
          <w:szCs w:val="22"/>
        </w:rPr>
        <w:t xml:space="preserve">Odpowiedź: </w:t>
      </w:r>
      <w:r w:rsidR="0010701B">
        <w:rPr>
          <w:rFonts w:ascii="Garamond" w:hAnsi="Garamond"/>
          <w:b/>
          <w:color w:val="365F91" w:themeColor="accent1" w:themeShade="BF"/>
          <w:sz w:val="22"/>
          <w:szCs w:val="22"/>
        </w:rPr>
        <w:t>zamawiający pozostawia zapisy jak w treści Specyfikacji Warunków Zamówienia.</w:t>
      </w:r>
      <w:r w:rsidR="0010701B" w:rsidRPr="007426BA">
        <w:rPr>
          <w:rFonts w:ascii="Garamond" w:hAnsi="Garamond"/>
          <w:b/>
          <w:color w:val="365F91" w:themeColor="accent1" w:themeShade="BF"/>
          <w:sz w:val="22"/>
          <w:szCs w:val="22"/>
        </w:rPr>
        <w:t xml:space="preserve"> </w:t>
      </w:r>
      <w:r w:rsidRPr="007426BA">
        <w:rPr>
          <w:rFonts w:ascii="Garamond" w:hAnsi="Garamond"/>
          <w:b/>
          <w:color w:val="365F91" w:themeColor="accent1" w:themeShade="BF"/>
          <w:sz w:val="22"/>
          <w:szCs w:val="22"/>
        </w:rPr>
        <w:t xml:space="preserve"> </w:t>
      </w:r>
    </w:p>
    <w:p w:rsidR="007426BA" w:rsidRPr="007426BA" w:rsidRDefault="00DA001C" w:rsidP="007426BA">
      <w:pPr>
        <w:pStyle w:val="Akapitzlist"/>
        <w:numPr>
          <w:ilvl w:val="0"/>
          <w:numId w:val="21"/>
        </w:numPr>
        <w:spacing w:after="0" w:line="240" w:lineRule="auto"/>
        <w:jc w:val="both"/>
        <w:rPr>
          <w:rFonts w:ascii="Garamond" w:eastAsia="Calibri" w:hAnsi="Garamond" w:cs="Times New Roman"/>
        </w:rPr>
      </w:pPr>
      <w:r w:rsidRPr="007426BA">
        <w:rPr>
          <w:rFonts w:ascii="Garamond" w:eastAsia="Calibri" w:hAnsi="Garamond" w:cs="Times New Roman"/>
        </w:rPr>
        <w:t>Czy Zamawiający dopuści do zaoferowania łóżko szpitalne elektryczne, które posiada funkcję krzesła kardiologicznego uzyskiwaną za pomocą jednego przycisku dostępną tylko na panelu sterującym?</w:t>
      </w:r>
    </w:p>
    <w:p w:rsidR="007426BA" w:rsidRPr="007426BA" w:rsidRDefault="007426BA" w:rsidP="007426BA">
      <w:pPr>
        <w:pStyle w:val="Default"/>
        <w:ind w:left="405"/>
        <w:rPr>
          <w:rFonts w:ascii="Garamond" w:hAnsi="Garamond"/>
          <w:sz w:val="22"/>
          <w:szCs w:val="22"/>
        </w:rPr>
      </w:pPr>
      <w:r w:rsidRPr="007426BA">
        <w:rPr>
          <w:rFonts w:ascii="Garamond" w:hAnsi="Garamond"/>
          <w:b/>
          <w:color w:val="365F91" w:themeColor="accent1" w:themeShade="BF"/>
          <w:sz w:val="22"/>
          <w:szCs w:val="22"/>
        </w:rPr>
        <w:t xml:space="preserve">Odpowiedź: </w:t>
      </w:r>
      <w:r w:rsidR="0010701B">
        <w:rPr>
          <w:rFonts w:ascii="Garamond" w:hAnsi="Garamond"/>
          <w:b/>
          <w:color w:val="365F91" w:themeColor="accent1" w:themeShade="BF"/>
          <w:sz w:val="22"/>
          <w:szCs w:val="22"/>
        </w:rPr>
        <w:t>zamawiający pozostawia zapisy jak w treści Specyfikacji Warunków Zamówienia.</w:t>
      </w:r>
      <w:r w:rsidR="0010701B" w:rsidRPr="007426BA">
        <w:rPr>
          <w:rFonts w:ascii="Garamond" w:hAnsi="Garamond"/>
          <w:b/>
          <w:color w:val="365F91" w:themeColor="accent1" w:themeShade="BF"/>
          <w:sz w:val="22"/>
          <w:szCs w:val="22"/>
        </w:rPr>
        <w:t xml:space="preserve"> </w:t>
      </w:r>
      <w:r w:rsidRPr="007426BA">
        <w:rPr>
          <w:rFonts w:ascii="Garamond" w:hAnsi="Garamond"/>
          <w:b/>
          <w:color w:val="365F91" w:themeColor="accent1" w:themeShade="BF"/>
          <w:sz w:val="22"/>
          <w:szCs w:val="22"/>
        </w:rPr>
        <w:t xml:space="preserve"> </w:t>
      </w:r>
    </w:p>
    <w:p w:rsidR="007426BA" w:rsidRPr="007426BA" w:rsidRDefault="00DA001C" w:rsidP="007426BA">
      <w:pPr>
        <w:pStyle w:val="Akapitzlist"/>
        <w:numPr>
          <w:ilvl w:val="0"/>
          <w:numId w:val="21"/>
        </w:numPr>
        <w:spacing w:after="0" w:line="240" w:lineRule="auto"/>
        <w:jc w:val="both"/>
        <w:rPr>
          <w:rFonts w:ascii="Garamond" w:eastAsia="Calibri" w:hAnsi="Garamond" w:cs="Times New Roman"/>
        </w:rPr>
      </w:pPr>
      <w:r w:rsidRPr="007426BA">
        <w:rPr>
          <w:rFonts w:ascii="Garamond" w:eastAsia="Calibri" w:hAnsi="Garamond" w:cs="Times New Roman"/>
        </w:rPr>
        <w:t>Czy Zamawiający dopuści do zaoferowania łóżko szpitalne elektryczne, którego leże wypełnione jest płytami HPL, odpornymi na działanie wysokiej temperatury, środków dezynfekcyjnych oraz działanie UV, płyty odejmowane bez użycia narzędzi, płyty bez otworów do montażu pasów unieruchamiających?</w:t>
      </w:r>
    </w:p>
    <w:p w:rsidR="007426BA" w:rsidRPr="007426BA" w:rsidRDefault="007426BA" w:rsidP="007426BA">
      <w:pPr>
        <w:pStyle w:val="Default"/>
        <w:ind w:left="405"/>
        <w:rPr>
          <w:rFonts w:ascii="Garamond" w:hAnsi="Garamond"/>
          <w:sz w:val="22"/>
          <w:szCs w:val="22"/>
        </w:rPr>
      </w:pPr>
      <w:r w:rsidRPr="007426BA">
        <w:rPr>
          <w:rFonts w:ascii="Garamond" w:hAnsi="Garamond"/>
          <w:b/>
          <w:color w:val="365F91" w:themeColor="accent1" w:themeShade="BF"/>
          <w:sz w:val="22"/>
          <w:szCs w:val="22"/>
        </w:rPr>
        <w:t>Odpowiedź:</w:t>
      </w:r>
      <w:r w:rsidR="00392DD9" w:rsidRPr="00392DD9">
        <w:rPr>
          <w:rFonts w:ascii="Garamond" w:hAnsi="Garamond"/>
          <w:b/>
          <w:color w:val="365F91" w:themeColor="accent1" w:themeShade="BF"/>
          <w:sz w:val="22"/>
          <w:szCs w:val="22"/>
        </w:rPr>
        <w:t xml:space="preserve"> </w:t>
      </w:r>
      <w:r w:rsidR="00392DD9">
        <w:rPr>
          <w:rFonts w:ascii="Garamond" w:hAnsi="Garamond"/>
          <w:b/>
          <w:color w:val="365F91" w:themeColor="accent1" w:themeShade="BF"/>
          <w:sz w:val="22"/>
          <w:szCs w:val="22"/>
        </w:rPr>
        <w:t>zamawiający dopuszcza, nie wymaga.</w:t>
      </w:r>
      <w:r w:rsidR="00392DD9" w:rsidRPr="007426BA">
        <w:rPr>
          <w:rFonts w:ascii="Garamond" w:hAnsi="Garamond"/>
          <w:b/>
          <w:color w:val="365F91" w:themeColor="accent1" w:themeShade="BF"/>
          <w:sz w:val="22"/>
          <w:szCs w:val="22"/>
        </w:rPr>
        <w:t xml:space="preserve">  </w:t>
      </w:r>
      <w:r w:rsidRPr="007426BA">
        <w:rPr>
          <w:rFonts w:ascii="Garamond" w:hAnsi="Garamond"/>
          <w:b/>
          <w:color w:val="365F91" w:themeColor="accent1" w:themeShade="BF"/>
          <w:sz w:val="22"/>
          <w:szCs w:val="22"/>
        </w:rPr>
        <w:t xml:space="preserve">  </w:t>
      </w:r>
    </w:p>
    <w:p w:rsidR="007426BA" w:rsidRPr="007426BA" w:rsidRDefault="00DA001C" w:rsidP="007426BA">
      <w:pPr>
        <w:pStyle w:val="Akapitzlist"/>
        <w:numPr>
          <w:ilvl w:val="0"/>
          <w:numId w:val="21"/>
        </w:numPr>
        <w:spacing w:after="0" w:line="240" w:lineRule="auto"/>
        <w:jc w:val="both"/>
        <w:rPr>
          <w:rFonts w:ascii="Garamond" w:eastAsia="Calibri" w:hAnsi="Garamond" w:cs="Times New Roman"/>
        </w:rPr>
      </w:pPr>
      <w:r w:rsidRPr="007426BA">
        <w:rPr>
          <w:rFonts w:ascii="Garamond" w:eastAsia="Calibri" w:hAnsi="Garamond" w:cs="Times New Roman"/>
        </w:rPr>
        <w:t>Czy Zamawiający dopuści do zaoferowania łóżko szpitalne elektryczne, które posiada wbudowany akumulator umożliwiający sterowanie łóżkiem podczas braku zasilania w sieci lub podczas transportu łóżka, bez sygnału dźwiękowego sygnalizującego wyczerpanie akumulatora?</w:t>
      </w:r>
    </w:p>
    <w:p w:rsidR="007426BA" w:rsidRPr="007426BA" w:rsidRDefault="007426BA" w:rsidP="007426BA">
      <w:pPr>
        <w:pStyle w:val="Default"/>
        <w:ind w:left="405"/>
        <w:rPr>
          <w:rFonts w:ascii="Garamond" w:hAnsi="Garamond"/>
          <w:sz w:val="22"/>
          <w:szCs w:val="22"/>
        </w:rPr>
      </w:pPr>
      <w:r w:rsidRPr="007426BA">
        <w:rPr>
          <w:rFonts w:ascii="Garamond" w:hAnsi="Garamond"/>
          <w:b/>
          <w:color w:val="365F91" w:themeColor="accent1" w:themeShade="BF"/>
          <w:sz w:val="22"/>
          <w:szCs w:val="22"/>
        </w:rPr>
        <w:t xml:space="preserve">Odpowiedź: </w:t>
      </w:r>
      <w:r w:rsidR="0010701B">
        <w:rPr>
          <w:rFonts w:ascii="Garamond" w:hAnsi="Garamond"/>
          <w:b/>
          <w:color w:val="365F91" w:themeColor="accent1" w:themeShade="BF"/>
          <w:sz w:val="22"/>
          <w:szCs w:val="22"/>
        </w:rPr>
        <w:t>zamawiający pozostawia zapisy jak w treści Specyfikacji Warunków Zamówienia.</w:t>
      </w:r>
      <w:r w:rsidR="0010701B" w:rsidRPr="007426BA">
        <w:rPr>
          <w:rFonts w:ascii="Garamond" w:hAnsi="Garamond"/>
          <w:b/>
          <w:color w:val="365F91" w:themeColor="accent1" w:themeShade="BF"/>
          <w:sz w:val="22"/>
          <w:szCs w:val="22"/>
        </w:rPr>
        <w:t xml:space="preserve"> </w:t>
      </w:r>
      <w:r w:rsidRPr="007426BA">
        <w:rPr>
          <w:rFonts w:ascii="Garamond" w:hAnsi="Garamond"/>
          <w:b/>
          <w:color w:val="365F91" w:themeColor="accent1" w:themeShade="BF"/>
          <w:sz w:val="22"/>
          <w:szCs w:val="22"/>
        </w:rPr>
        <w:t xml:space="preserve"> </w:t>
      </w:r>
    </w:p>
    <w:p w:rsidR="007426BA" w:rsidRPr="007426BA" w:rsidRDefault="00DA001C" w:rsidP="007426BA">
      <w:pPr>
        <w:pStyle w:val="Akapitzlist"/>
        <w:numPr>
          <w:ilvl w:val="0"/>
          <w:numId w:val="21"/>
        </w:numPr>
        <w:spacing w:after="0" w:line="240" w:lineRule="auto"/>
        <w:jc w:val="both"/>
        <w:rPr>
          <w:rFonts w:ascii="Garamond" w:eastAsia="Calibri" w:hAnsi="Garamond" w:cs="Times New Roman"/>
        </w:rPr>
      </w:pPr>
      <w:r w:rsidRPr="007426BA">
        <w:rPr>
          <w:rFonts w:ascii="Garamond" w:eastAsia="Calibri" w:hAnsi="Garamond" w:cs="Times New Roman"/>
        </w:rPr>
        <w:t>Czy Zamawiający dopuści do zaoferowania łóżko szpitalne elektryczne, które posiada wysięgnik z uchwytem ręki nie wyposażony w haczyki do zawieszania płynów infuzyjnych?</w:t>
      </w:r>
    </w:p>
    <w:p w:rsidR="007426BA" w:rsidRPr="007426BA" w:rsidRDefault="007426BA" w:rsidP="007426BA">
      <w:pPr>
        <w:pStyle w:val="Default"/>
        <w:ind w:left="405"/>
        <w:rPr>
          <w:rFonts w:ascii="Garamond" w:hAnsi="Garamond"/>
          <w:sz w:val="22"/>
          <w:szCs w:val="22"/>
        </w:rPr>
      </w:pPr>
      <w:r w:rsidRPr="007426BA">
        <w:rPr>
          <w:rFonts w:ascii="Garamond" w:hAnsi="Garamond"/>
          <w:b/>
          <w:color w:val="365F91" w:themeColor="accent1" w:themeShade="BF"/>
          <w:sz w:val="22"/>
          <w:szCs w:val="22"/>
        </w:rPr>
        <w:t>Odpowiedź:</w:t>
      </w:r>
      <w:r w:rsidR="0010701B" w:rsidRPr="0010701B">
        <w:rPr>
          <w:rFonts w:ascii="Garamond" w:hAnsi="Garamond"/>
          <w:b/>
          <w:color w:val="365F91" w:themeColor="accent1" w:themeShade="BF"/>
          <w:sz w:val="22"/>
          <w:szCs w:val="22"/>
        </w:rPr>
        <w:t xml:space="preserve"> </w:t>
      </w:r>
      <w:r w:rsidR="0010701B">
        <w:rPr>
          <w:rFonts w:ascii="Garamond" w:hAnsi="Garamond"/>
          <w:b/>
          <w:color w:val="365F91" w:themeColor="accent1" w:themeShade="BF"/>
          <w:sz w:val="22"/>
          <w:szCs w:val="22"/>
        </w:rPr>
        <w:t>zamawiający pozostawia zapisy jak w treści Specyfikacji Warunków Zamówienia.</w:t>
      </w:r>
      <w:r w:rsidR="0010701B" w:rsidRPr="007426BA">
        <w:rPr>
          <w:rFonts w:ascii="Garamond" w:hAnsi="Garamond"/>
          <w:b/>
          <w:color w:val="365F91" w:themeColor="accent1" w:themeShade="BF"/>
          <w:sz w:val="22"/>
          <w:szCs w:val="22"/>
        </w:rPr>
        <w:t xml:space="preserve"> </w:t>
      </w:r>
      <w:r w:rsidRPr="007426BA">
        <w:rPr>
          <w:rFonts w:ascii="Garamond" w:hAnsi="Garamond"/>
          <w:b/>
          <w:color w:val="365F91" w:themeColor="accent1" w:themeShade="BF"/>
          <w:sz w:val="22"/>
          <w:szCs w:val="22"/>
        </w:rPr>
        <w:t xml:space="preserve">  </w:t>
      </w:r>
    </w:p>
    <w:p w:rsidR="007426BA" w:rsidRPr="007426BA" w:rsidRDefault="00DA001C" w:rsidP="007426BA">
      <w:pPr>
        <w:pStyle w:val="Akapitzlist"/>
        <w:numPr>
          <w:ilvl w:val="0"/>
          <w:numId w:val="21"/>
        </w:numPr>
        <w:spacing w:after="0" w:line="240" w:lineRule="auto"/>
        <w:jc w:val="both"/>
        <w:rPr>
          <w:rFonts w:ascii="Garamond" w:eastAsia="Calibri" w:hAnsi="Garamond" w:cs="Times New Roman"/>
        </w:rPr>
      </w:pPr>
      <w:r w:rsidRPr="007426BA">
        <w:rPr>
          <w:rFonts w:ascii="Garamond" w:eastAsia="Calibri" w:hAnsi="Garamond" w:cs="Times New Roman"/>
        </w:rPr>
        <w:lastRenderedPageBreak/>
        <w:t>Czy Zamawiający dopuści do zaoferowania łóżko szpitalne elektryczne, które posiada materac wykonany z pianki poliuretanowej o gęstości 35 kg/m</w:t>
      </w:r>
      <w:r w:rsidRPr="007426BA">
        <w:rPr>
          <w:rFonts w:ascii="Garamond" w:eastAsia="Calibri" w:hAnsi="Garamond" w:cs="Times New Roman"/>
          <w:vertAlign w:val="superscript"/>
        </w:rPr>
        <w:t xml:space="preserve">3 </w:t>
      </w:r>
      <w:r w:rsidRPr="007426BA">
        <w:rPr>
          <w:rFonts w:ascii="Garamond" w:eastAsia="Calibri" w:hAnsi="Garamond" w:cs="Times New Roman"/>
          <w:shd w:val="clear" w:color="auto" w:fill="FFFFFF"/>
        </w:rPr>
        <w:t xml:space="preserve">o właściwościach umożliwiających dopasowywanie  się kształtem do obrysów anatomicznych pacjenta, co zmniejsza nacisk, poprawia krążenie u pacjenta, pianka posiada właściwości antybakteryjne i </w:t>
      </w:r>
      <w:proofErr w:type="spellStart"/>
      <w:r w:rsidRPr="007426BA">
        <w:rPr>
          <w:rFonts w:ascii="Garamond" w:eastAsia="Calibri" w:hAnsi="Garamond" w:cs="Times New Roman"/>
          <w:shd w:val="clear" w:color="auto" w:fill="FFFFFF"/>
        </w:rPr>
        <w:t>antydrobnoustrojowe</w:t>
      </w:r>
      <w:proofErr w:type="spellEnd"/>
      <w:r w:rsidRPr="007426BA">
        <w:rPr>
          <w:rFonts w:ascii="Garamond" w:eastAsia="Calibri" w:hAnsi="Garamond" w:cs="Times New Roman"/>
          <w:shd w:val="clear" w:color="auto" w:fill="FFFFFF"/>
        </w:rPr>
        <w:t xml:space="preserve">, dodatkowo ma bardzo dobre właściwości ocieplające i termoregulacyjne (co pomaga w utrzymaniu ciepłoty ciała pacjenta), wymiary materaca: 2000x850x120 mm, pokrytego pokrowcem pokrowiec wykonany jest ze specjalnego materiału powlekanego PU na dzianinie </w:t>
      </w:r>
      <w:r w:rsidRPr="007426BA">
        <w:rPr>
          <w:rFonts w:ascii="Garamond" w:eastAsia="Calibri" w:hAnsi="Garamond" w:cs="Times New Roman"/>
        </w:rPr>
        <w:t xml:space="preserve">poliestrowej (65% PU, 35% PES). Jest to materiał wodoodporny, </w:t>
      </w:r>
      <w:proofErr w:type="spellStart"/>
      <w:r w:rsidRPr="007426BA">
        <w:rPr>
          <w:rFonts w:ascii="Garamond" w:eastAsia="Calibri" w:hAnsi="Garamond" w:cs="Times New Roman"/>
        </w:rPr>
        <w:t>paroprzepuszczalny</w:t>
      </w:r>
      <w:proofErr w:type="spellEnd"/>
      <w:r w:rsidRPr="007426BA">
        <w:rPr>
          <w:rFonts w:ascii="Garamond" w:eastAsia="Calibri" w:hAnsi="Garamond" w:cs="Times New Roman"/>
        </w:rPr>
        <w:t xml:space="preserve">, </w:t>
      </w:r>
      <w:r w:rsidRPr="007426BA">
        <w:rPr>
          <w:rFonts w:ascii="Garamond" w:eastAsia="Calibri" w:hAnsi="Garamond" w:cs="Times New Roman"/>
          <w:shd w:val="clear" w:color="auto" w:fill="FFFFFF"/>
        </w:rPr>
        <w:t>zabezpieczony przed przenikaniem do wewnątrz płynów ustrojowych (gramatura materiału 150 g/m</w:t>
      </w:r>
      <w:r w:rsidRPr="007426BA">
        <w:rPr>
          <w:rFonts w:ascii="Garamond" w:eastAsia="Calibri" w:hAnsi="Garamond" w:cs="Times New Roman"/>
          <w:shd w:val="clear" w:color="auto" w:fill="FFFFFF"/>
          <w:vertAlign w:val="superscript"/>
        </w:rPr>
        <w:t>2</w:t>
      </w:r>
      <w:r w:rsidRPr="007426BA">
        <w:rPr>
          <w:rFonts w:ascii="Garamond" w:eastAsia="Calibri" w:hAnsi="Garamond" w:cs="Times New Roman"/>
          <w:shd w:val="clear" w:color="auto" w:fill="FFFFFF"/>
        </w:rPr>
        <w:t xml:space="preserve">), pokrowiec wykonany jest w technologii antybakteryjnej i </w:t>
      </w:r>
      <w:proofErr w:type="spellStart"/>
      <w:r w:rsidRPr="007426BA">
        <w:rPr>
          <w:rFonts w:ascii="Garamond" w:eastAsia="Calibri" w:hAnsi="Garamond" w:cs="Times New Roman"/>
          <w:shd w:val="clear" w:color="auto" w:fill="FFFFFF"/>
        </w:rPr>
        <w:t>antydrobnoustrojowej</w:t>
      </w:r>
      <w:proofErr w:type="spellEnd"/>
      <w:r w:rsidRPr="007426BA">
        <w:rPr>
          <w:rFonts w:ascii="Garamond" w:eastAsia="Calibri" w:hAnsi="Garamond" w:cs="Times New Roman"/>
          <w:shd w:val="clear" w:color="auto" w:fill="FFFFFF"/>
        </w:rPr>
        <w:t>, nieprzenikalny dla roztoczy – dzięki tym  właściwością zdecydowanie zmniejsza się ryzyko wystąpienia zakażeń szpitalnych, pokrowiec niepalny oraz antyalergiczny, jest zdejmowany (dzięki wszytemu, szczelnemu zamkowi) co umożliwia jego pranie w autoklawie oraz w temperaturze do 95</w:t>
      </w:r>
      <w:r w:rsidRPr="007426BA">
        <w:rPr>
          <w:rFonts w:ascii="Garamond" w:eastAsia="Calibri" w:hAnsi="Garamond" w:cs="Times New Roman"/>
          <w:shd w:val="clear" w:color="auto" w:fill="FFFFFF"/>
          <w:vertAlign w:val="superscript"/>
        </w:rPr>
        <w:t>0</w:t>
      </w:r>
      <w:r w:rsidRPr="007426BA">
        <w:rPr>
          <w:rFonts w:ascii="Garamond" w:eastAsia="Calibri" w:hAnsi="Garamond" w:cs="Times New Roman"/>
          <w:shd w:val="clear" w:color="auto" w:fill="FFFFFF"/>
        </w:rPr>
        <w:t>C</w:t>
      </w:r>
      <w:r w:rsidRPr="007426BA">
        <w:rPr>
          <w:rFonts w:ascii="Garamond" w:eastAsia="Calibri" w:hAnsi="Garamond" w:cs="Times New Roman"/>
        </w:rPr>
        <w:t>?</w:t>
      </w:r>
    </w:p>
    <w:p w:rsidR="007426BA" w:rsidRPr="007426BA" w:rsidRDefault="00DA001C" w:rsidP="007426BA">
      <w:pPr>
        <w:pStyle w:val="Default"/>
        <w:ind w:firstLine="360"/>
        <w:rPr>
          <w:rFonts w:ascii="Garamond" w:hAnsi="Garamond"/>
          <w:b/>
          <w:color w:val="365F91" w:themeColor="accent1" w:themeShade="BF"/>
          <w:sz w:val="22"/>
          <w:szCs w:val="22"/>
        </w:rPr>
      </w:pPr>
      <w:r w:rsidRPr="007426BA">
        <w:rPr>
          <w:rFonts w:ascii="Garamond" w:eastAsia="Calibri" w:hAnsi="Garamond" w:cs="Times New Roman"/>
          <w:sz w:val="22"/>
          <w:szCs w:val="22"/>
        </w:rPr>
        <w:t xml:space="preserve"> </w:t>
      </w:r>
      <w:r w:rsidR="007426BA" w:rsidRPr="007426BA">
        <w:rPr>
          <w:rFonts w:ascii="Garamond" w:hAnsi="Garamond"/>
          <w:b/>
          <w:color w:val="365F91" w:themeColor="accent1" w:themeShade="BF"/>
          <w:sz w:val="22"/>
          <w:szCs w:val="22"/>
        </w:rPr>
        <w:t>Odpowiedź:</w:t>
      </w:r>
      <w:r w:rsidR="0010701B" w:rsidRPr="0010701B">
        <w:rPr>
          <w:rFonts w:ascii="Garamond" w:hAnsi="Garamond"/>
          <w:b/>
          <w:color w:val="365F91" w:themeColor="accent1" w:themeShade="BF"/>
          <w:sz w:val="22"/>
          <w:szCs w:val="22"/>
        </w:rPr>
        <w:t xml:space="preserve"> </w:t>
      </w:r>
      <w:r w:rsidR="0010701B">
        <w:rPr>
          <w:rFonts w:ascii="Garamond" w:hAnsi="Garamond"/>
          <w:b/>
          <w:color w:val="365F91" w:themeColor="accent1" w:themeShade="BF"/>
          <w:sz w:val="22"/>
          <w:szCs w:val="22"/>
        </w:rPr>
        <w:t>zamawiający pozostawia zapisy jak w treści Specyfikacji Warunków Zamówienia.</w:t>
      </w:r>
      <w:r w:rsidR="0010701B" w:rsidRPr="007426BA">
        <w:rPr>
          <w:rFonts w:ascii="Garamond" w:hAnsi="Garamond"/>
          <w:b/>
          <w:color w:val="365F91" w:themeColor="accent1" w:themeShade="BF"/>
          <w:sz w:val="22"/>
          <w:szCs w:val="22"/>
        </w:rPr>
        <w:t xml:space="preserve"> </w:t>
      </w:r>
      <w:r w:rsidR="007426BA" w:rsidRPr="007426BA">
        <w:rPr>
          <w:rFonts w:ascii="Garamond" w:hAnsi="Garamond"/>
          <w:b/>
          <w:color w:val="365F91" w:themeColor="accent1" w:themeShade="BF"/>
          <w:sz w:val="22"/>
          <w:szCs w:val="22"/>
        </w:rPr>
        <w:t xml:space="preserve"> </w:t>
      </w:r>
    </w:p>
    <w:p w:rsidR="007426BA" w:rsidRPr="007426BA" w:rsidRDefault="00DA001C" w:rsidP="007426BA">
      <w:pPr>
        <w:numPr>
          <w:ilvl w:val="0"/>
          <w:numId w:val="21"/>
        </w:numPr>
        <w:spacing w:after="0" w:line="240" w:lineRule="auto"/>
        <w:jc w:val="both"/>
        <w:rPr>
          <w:rFonts w:ascii="Garamond" w:eastAsia="Calibri" w:hAnsi="Garamond" w:cs="Times New Roman"/>
        </w:rPr>
      </w:pPr>
      <w:r w:rsidRPr="007426BA">
        <w:rPr>
          <w:rFonts w:ascii="Garamond" w:eastAsia="Calibri" w:hAnsi="Garamond" w:cs="Times New Roman"/>
        </w:rPr>
        <w:t>Czy Zamawiający wyrazi zgodę na zmianę punktacji za parametry na punktację za gwarancję?</w:t>
      </w:r>
    </w:p>
    <w:p w:rsidR="007426BA" w:rsidRPr="007426BA" w:rsidRDefault="007426BA" w:rsidP="007426BA">
      <w:pPr>
        <w:pStyle w:val="Default"/>
        <w:ind w:left="405"/>
        <w:rPr>
          <w:rFonts w:ascii="Garamond" w:hAnsi="Garamond"/>
          <w:sz w:val="22"/>
          <w:szCs w:val="22"/>
        </w:rPr>
      </w:pPr>
      <w:r w:rsidRPr="007426BA">
        <w:rPr>
          <w:rFonts w:ascii="Garamond" w:hAnsi="Garamond"/>
          <w:b/>
          <w:color w:val="365F91" w:themeColor="accent1" w:themeShade="BF"/>
          <w:sz w:val="22"/>
          <w:szCs w:val="22"/>
        </w:rPr>
        <w:t>Odpowiedź:</w:t>
      </w:r>
      <w:r w:rsidR="0010701B" w:rsidRPr="0010701B">
        <w:rPr>
          <w:rFonts w:ascii="Garamond" w:hAnsi="Garamond"/>
          <w:b/>
          <w:color w:val="365F91" w:themeColor="accent1" w:themeShade="BF"/>
          <w:sz w:val="22"/>
          <w:szCs w:val="22"/>
        </w:rPr>
        <w:t xml:space="preserve"> </w:t>
      </w:r>
      <w:r w:rsidR="0010701B">
        <w:rPr>
          <w:rFonts w:ascii="Garamond" w:hAnsi="Garamond"/>
          <w:b/>
          <w:color w:val="365F91" w:themeColor="accent1" w:themeShade="BF"/>
          <w:sz w:val="22"/>
          <w:szCs w:val="22"/>
        </w:rPr>
        <w:t>zamawiający pozostawia zapisy jak w treści Specyfikacji Warunków Zamówienia.</w:t>
      </w:r>
      <w:r w:rsidR="0010701B" w:rsidRPr="007426BA">
        <w:rPr>
          <w:rFonts w:ascii="Garamond" w:hAnsi="Garamond"/>
          <w:b/>
          <w:color w:val="365F91" w:themeColor="accent1" w:themeShade="BF"/>
          <w:sz w:val="22"/>
          <w:szCs w:val="22"/>
        </w:rPr>
        <w:t xml:space="preserve"> </w:t>
      </w:r>
      <w:r w:rsidRPr="007426BA">
        <w:rPr>
          <w:rFonts w:ascii="Garamond" w:hAnsi="Garamond"/>
          <w:b/>
          <w:color w:val="365F91" w:themeColor="accent1" w:themeShade="BF"/>
          <w:sz w:val="22"/>
          <w:szCs w:val="22"/>
        </w:rPr>
        <w:t xml:space="preserve">  </w:t>
      </w:r>
    </w:p>
    <w:p w:rsidR="00DA001C" w:rsidRPr="007426BA" w:rsidRDefault="00DA001C" w:rsidP="007426BA">
      <w:pPr>
        <w:spacing w:after="0" w:line="240" w:lineRule="auto"/>
        <w:jc w:val="both"/>
        <w:rPr>
          <w:rFonts w:ascii="Garamond" w:eastAsia="Calibri" w:hAnsi="Garamond" w:cs="Times New Roman"/>
        </w:rPr>
      </w:pPr>
      <w:r w:rsidRPr="007426BA">
        <w:rPr>
          <w:rFonts w:ascii="Garamond" w:eastAsia="Calibri" w:hAnsi="Garamond" w:cs="Times New Roman"/>
          <w:b/>
        </w:rPr>
        <w:t>do załącznika nr 2; pakiet nr 5 – Szafka przyłóżkowa – 40 sztuk:</w:t>
      </w:r>
    </w:p>
    <w:p w:rsidR="00DA001C" w:rsidRPr="007426BA" w:rsidRDefault="00DA001C" w:rsidP="007426BA">
      <w:pPr>
        <w:numPr>
          <w:ilvl w:val="0"/>
          <w:numId w:val="21"/>
        </w:numPr>
        <w:spacing w:after="0" w:line="240" w:lineRule="auto"/>
        <w:jc w:val="both"/>
        <w:rPr>
          <w:rFonts w:ascii="Garamond" w:eastAsia="Calibri" w:hAnsi="Garamond" w:cs="Times New Roman"/>
        </w:rPr>
      </w:pPr>
      <w:r w:rsidRPr="007426BA">
        <w:rPr>
          <w:rFonts w:ascii="Garamond" w:eastAsia="Calibri" w:hAnsi="Garamond" w:cs="Times New Roman"/>
        </w:rPr>
        <w:t xml:space="preserve"> Czy Zamawiający dopuści do zaoferowania szafkę przyłóżkową o poniższych parametrach</w:t>
      </w:r>
      <w:r w:rsidR="007426BA" w:rsidRPr="007426BA">
        <w:rPr>
          <w:rFonts w:ascii="Garamond" w:eastAsia="Calibri" w:hAnsi="Garamond" w:cs="Times New Roman"/>
        </w:rPr>
        <w:t>?</w:t>
      </w:r>
      <w:r w:rsidRPr="007426BA">
        <w:rPr>
          <w:rFonts w:ascii="Garamond" w:eastAsia="Calibri" w:hAnsi="Garamond" w:cs="Times New Roman"/>
        </w:rPr>
        <w:t>:</w:t>
      </w:r>
    </w:p>
    <w:p w:rsidR="007426BA" w:rsidRPr="007426BA" w:rsidRDefault="007426BA" w:rsidP="007426BA">
      <w:pPr>
        <w:spacing w:after="0" w:line="240" w:lineRule="auto"/>
        <w:ind w:left="405"/>
        <w:jc w:val="both"/>
        <w:rPr>
          <w:rFonts w:ascii="Garamond" w:eastAsia="Calibri" w:hAnsi="Garamond" w:cs="Times New Roman"/>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5245"/>
        <w:gridCol w:w="1985"/>
        <w:gridCol w:w="1984"/>
      </w:tblGrid>
      <w:tr w:rsidR="00DA001C" w:rsidRPr="007426BA" w:rsidTr="007426BA">
        <w:trPr>
          <w:trHeight w:val="780"/>
        </w:trPr>
        <w:tc>
          <w:tcPr>
            <w:tcW w:w="567" w:type="dxa"/>
            <w:vAlign w:val="center"/>
          </w:tcPr>
          <w:p w:rsidR="00DA001C" w:rsidRPr="007426BA" w:rsidRDefault="00DA001C" w:rsidP="00DA001C">
            <w:pPr>
              <w:jc w:val="center"/>
              <w:rPr>
                <w:rFonts w:ascii="Garamond" w:eastAsia="Calibri" w:hAnsi="Garamond" w:cs="Times New Roman"/>
              </w:rPr>
            </w:pPr>
            <w:r w:rsidRPr="007426BA">
              <w:rPr>
                <w:rFonts w:ascii="Garamond" w:eastAsia="Calibri" w:hAnsi="Garamond" w:cs="Times New Roman"/>
                <w:b/>
              </w:rPr>
              <w:t>LP.</w:t>
            </w:r>
          </w:p>
        </w:tc>
        <w:tc>
          <w:tcPr>
            <w:tcW w:w="5245" w:type="dxa"/>
            <w:vAlign w:val="center"/>
          </w:tcPr>
          <w:p w:rsidR="00DA001C" w:rsidRPr="007426BA" w:rsidRDefault="00DA001C" w:rsidP="00DA001C">
            <w:pPr>
              <w:pStyle w:val="Nagwek6"/>
              <w:rPr>
                <w:rFonts w:ascii="Garamond" w:eastAsia="Times New Roman" w:hAnsi="Garamond" w:cs="Times New Roman"/>
                <w:color w:val="auto"/>
              </w:rPr>
            </w:pPr>
            <w:r w:rsidRPr="007426BA">
              <w:rPr>
                <w:rFonts w:ascii="Garamond" w:eastAsia="Times New Roman" w:hAnsi="Garamond" w:cs="Times New Roman"/>
                <w:color w:val="auto"/>
              </w:rPr>
              <w:t>WYMAGANE PARAMETRY I WARUNKI</w:t>
            </w:r>
          </w:p>
        </w:tc>
        <w:tc>
          <w:tcPr>
            <w:tcW w:w="1985" w:type="dxa"/>
          </w:tcPr>
          <w:p w:rsidR="00DA001C" w:rsidRPr="007426BA" w:rsidRDefault="00DA001C" w:rsidP="00DA001C">
            <w:pPr>
              <w:jc w:val="center"/>
              <w:rPr>
                <w:rFonts w:ascii="Garamond" w:eastAsia="Calibri" w:hAnsi="Garamond" w:cs="Times New Roman"/>
                <w:b/>
              </w:rPr>
            </w:pPr>
            <w:r w:rsidRPr="007426BA">
              <w:rPr>
                <w:rFonts w:ascii="Garamond" w:eastAsia="Calibri" w:hAnsi="Garamond" w:cs="Times New Roman"/>
                <w:b/>
              </w:rPr>
              <w:t>PARAMETR WYMAGANY</w:t>
            </w:r>
          </w:p>
        </w:tc>
        <w:tc>
          <w:tcPr>
            <w:tcW w:w="1984" w:type="dxa"/>
            <w:vAlign w:val="center"/>
          </w:tcPr>
          <w:p w:rsidR="00DA001C" w:rsidRPr="007426BA" w:rsidRDefault="00DA001C" w:rsidP="00DA001C">
            <w:pPr>
              <w:jc w:val="center"/>
              <w:rPr>
                <w:rFonts w:ascii="Garamond" w:eastAsia="Calibri" w:hAnsi="Garamond" w:cs="Times New Roman"/>
              </w:rPr>
            </w:pPr>
            <w:r w:rsidRPr="007426BA">
              <w:rPr>
                <w:rFonts w:ascii="Garamond" w:eastAsia="Calibri" w:hAnsi="Garamond" w:cs="Times New Roman"/>
                <w:b/>
              </w:rPr>
              <w:t>OFEROWANE PARAMETRY</w:t>
            </w:r>
          </w:p>
        </w:tc>
      </w:tr>
      <w:tr w:rsidR="00DA001C" w:rsidRPr="007426BA" w:rsidTr="007426BA">
        <w:tc>
          <w:tcPr>
            <w:tcW w:w="567" w:type="dxa"/>
            <w:vAlign w:val="center"/>
          </w:tcPr>
          <w:p w:rsidR="00DA001C" w:rsidRPr="007426BA" w:rsidRDefault="00DA001C" w:rsidP="00DA001C">
            <w:pPr>
              <w:numPr>
                <w:ilvl w:val="0"/>
                <w:numId w:val="24"/>
              </w:numPr>
              <w:spacing w:before="60" w:after="60" w:line="240" w:lineRule="auto"/>
              <w:jc w:val="center"/>
              <w:rPr>
                <w:rFonts w:ascii="Garamond" w:eastAsia="Calibri" w:hAnsi="Garamond" w:cs="Times New Roman"/>
              </w:rPr>
            </w:pPr>
          </w:p>
        </w:tc>
        <w:tc>
          <w:tcPr>
            <w:tcW w:w="5245" w:type="dxa"/>
          </w:tcPr>
          <w:p w:rsidR="00DA001C" w:rsidRPr="007426BA" w:rsidRDefault="00DA001C" w:rsidP="00DA001C">
            <w:pPr>
              <w:spacing w:before="60" w:after="60"/>
              <w:rPr>
                <w:rFonts w:ascii="Garamond" w:eastAsia="Calibri" w:hAnsi="Garamond" w:cs="Times New Roman"/>
              </w:rPr>
            </w:pPr>
            <w:r w:rsidRPr="007426BA">
              <w:rPr>
                <w:rFonts w:ascii="Garamond" w:eastAsia="Calibri" w:hAnsi="Garamond" w:cs="Times New Roman"/>
              </w:rPr>
              <w:t xml:space="preserve">Szafka z możliwością dostawiania do łóżka po lewej lub prawej stronie </w:t>
            </w:r>
          </w:p>
        </w:tc>
        <w:tc>
          <w:tcPr>
            <w:tcW w:w="1985" w:type="dxa"/>
            <w:vAlign w:val="center"/>
          </w:tcPr>
          <w:p w:rsidR="00DA001C" w:rsidRPr="007426BA" w:rsidRDefault="00DA001C" w:rsidP="00DA001C">
            <w:pPr>
              <w:spacing w:before="60" w:after="60"/>
              <w:jc w:val="center"/>
              <w:rPr>
                <w:rFonts w:ascii="Garamond" w:eastAsia="Calibri" w:hAnsi="Garamond" w:cs="Times New Roman"/>
              </w:rPr>
            </w:pPr>
            <w:r w:rsidRPr="007426BA">
              <w:rPr>
                <w:rFonts w:ascii="Garamond" w:eastAsia="Calibri" w:hAnsi="Garamond" w:cs="Times New Roman"/>
              </w:rPr>
              <w:t>TAK</w:t>
            </w:r>
          </w:p>
        </w:tc>
        <w:tc>
          <w:tcPr>
            <w:tcW w:w="1984" w:type="dxa"/>
          </w:tcPr>
          <w:p w:rsidR="00DA001C" w:rsidRPr="007426BA" w:rsidRDefault="00DA001C" w:rsidP="00DA001C">
            <w:pPr>
              <w:spacing w:before="60" w:after="60"/>
              <w:jc w:val="center"/>
              <w:rPr>
                <w:rFonts w:ascii="Garamond" w:eastAsia="Calibri" w:hAnsi="Garamond" w:cs="Times New Roman"/>
              </w:rPr>
            </w:pPr>
          </w:p>
        </w:tc>
      </w:tr>
      <w:tr w:rsidR="00DA001C" w:rsidRPr="007426BA" w:rsidTr="007426BA">
        <w:tc>
          <w:tcPr>
            <w:tcW w:w="567" w:type="dxa"/>
            <w:vAlign w:val="center"/>
          </w:tcPr>
          <w:p w:rsidR="00DA001C" w:rsidRPr="007426BA" w:rsidRDefault="00DA001C" w:rsidP="00DA001C">
            <w:pPr>
              <w:numPr>
                <w:ilvl w:val="0"/>
                <w:numId w:val="24"/>
              </w:numPr>
              <w:spacing w:before="60" w:after="60" w:line="240" w:lineRule="auto"/>
              <w:jc w:val="center"/>
              <w:rPr>
                <w:rFonts w:ascii="Garamond" w:eastAsia="Calibri" w:hAnsi="Garamond" w:cs="Times New Roman"/>
              </w:rPr>
            </w:pPr>
          </w:p>
        </w:tc>
        <w:tc>
          <w:tcPr>
            <w:tcW w:w="5245" w:type="dxa"/>
          </w:tcPr>
          <w:p w:rsidR="00DA001C" w:rsidRPr="007426BA" w:rsidRDefault="00DA001C" w:rsidP="00DA001C">
            <w:pPr>
              <w:spacing w:before="60" w:after="60"/>
              <w:rPr>
                <w:rFonts w:ascii="Garamond" w:eastAsia="Calibri" w:hAnsi="Garamond" w:cs="Times New Roman"/>
              </w:rPr>
            </w:pPr>
            <w:r w:rsidRPr="007426BA">
              <w:rPr>
                <w:rFonts w:ascii="Garamond" w:eastAsia="Calibri" w:hAnsi="Garamond" w:cs="Times New Roman"/>
              </w:rPr>
              <w:t>Szerokość szafki: 510 mm</w:t>
            </w:r>
          </w:p>
        </w:tc>
        <w:tc>
          <w:tcPr>
            <w:tcW w:w="1985" w:type="dxa"/>
            <w:vAlign w:val="center"/>
          </w:tcPr>
          <w:p w:rsidR="00DA001C" w:rsidRPr="007426BA" w:rsidRDefault="00DA001C" w:rsidP="00DA001C">
            <w:pPr>
              <w:spacing w:before="60" w:after="60"/>
              <w:jc w:val="center"/>
              <w:rPr>
                <w:rFonts w:ascii="Garamond" w:eastAsia="Calibri" w:hAnsi="Garamond" w:cs="Times New Roman"/>
              </w:rPr>
            </w:pPr>
            <w:r w:rsidRPr="007426BA">
              <w:rPr>
                <w:rFonts w:ascii="Garamond" w:eastAsia="Calibri" w:hAnsi="Garamond" w:cs="Times New Roman"/>
              </w:rPr>
              <w:t>TAK</w:t>
            </w:r>
          </w:p>
        </w:tc>
        <w:tc>
          <w:tcPr>
            <w:tcW w:w="1984" w:type="dxa"/>
          </w:tcPr>
          <w:p w:rsidR="00DA001C" w:rsidRPr="007426BA" w:rsidRDefault="00DA001C" w:rsidP="00DA001C">
            <w:pPr>
              <w:spacing w:before="60" w:after="60"/>
              <w:jc w:val="center"/>
              <w:rPr>
                <w:rFonts w:ascii="Garamond" w:eastAsia="Calibri" w:hAnsi="Garamond" w:cs="Times New Roman"/>
              </w:rPr>
            </w:pPr>
          </w:p>
        </w:tc>
      </w:tr>
      <w:tr w:rsidR="00DA001C" w:rsidRPr="007426BA" w:rsidTr="007426BA">
        <w:tc>
          <w:tcPr>
            <w:tcW w:w="567" w:type="dxa"/>
            <w:vAlign w:val="center"/>
          </w:tcPr>
          <w:p w:rsidR="00DA001C" w:rsidRPr="007426BA" w:rsidRDefault="00DA001C" w:rsidP="00DA001C">
            <w:pPr>
              <w:numPr>
                <w:ilvl w:val="0"/>
                <w:numId w:val="24"/>
              </w:numPr>
              <w:spacing w:before="60" w:after="60" w:line="240" w:lineRule="auto"/>
              <w:jc w:val="center"/>
              <w:rPr>
                <w:rFonts w:ascii="Garamond" w:eastAsia="Calibri" w:hAnsi="Garamond" w:cs="Times New Roman"/>
              </w:rPr>
            </w:pPr>
          </w:p>
        </w:tc>
        <w:tc>
          <w:tcPr>
            <w:tcW w:w="5245" w:type="dxa"/>
          </w:tcPr>
          <w:p w:rsidR="00DA001C" w:rsidRPr="007426BA" w:rsidRDefault="00DA001C" w:rsidP="00DA001C">
            <w:pPr>
              <w:spacing w:before="60" w:after="60"/>
              <w:rPr>
                <w:rFonts w:ascii="Garamond" w:eastAsia="Calibri" w:hAnsi="Garamond" w:cs="Times New Roman"/>
              </w:rPr>
            </w:pPr>
            <w:r w:rsidRPr="007426BA">
              <w:rPr>
                <w:rFonts w:ascii="Garamond" w:eastAsia="Calibri" w:hAnsi="Garamond" w:cs="Times New Roman"/>
              </w:rPr>
              <w:t>Głębokość szafki: 390 mm</w:t>
            </w:r>
          </w:p>
        </w:tc>
        <w:tc>
          <w:tcPr>
            <w:tcW w:w="1985" w:type="dxa"/>
            <w:vAlign w:val="center"/>
          </w:tcPr>
          <w:p w:rsidR="00DA001C" w:rsidRPr="007426BA" w:rsidRDefault="00DA001C" w:rsidP="00DA001C">
            <w:pPr>
              <w:spacing w:before="60" w:after="60"/>
              <w:jc w:val="center"/>
              <w:rPr>
                <w:rFonts w:ascii="Garamond" w:eastAsia="Calibri" w:hAnsi="Garamond" w:cs="Times New Roman"/>
              </w:rPr>
            </w:pPr>
            <w:r w:rsidRPr="007426BA">
              <w:rPr>
                <w:rFonts w:ascii="Garamond" w:eastAsia="Calibri" w:hAnsi="Garamond" w:cs="Times New Roman"/>
              </w:rPr>
              <w:t>TAK</w:t>
            </w:r>
          </w:p>
        </w:tc>
        <w:tc>
          <w:tcPr>
            <w:tcW w:w="1984" w:type="dxa"/>
          </w:tcPr>
          <w:p w:rsidR="00DA001C" w:rsidRPr="007426BA" w:rsidRDefault="00DA001C" w:rsidP="00DA001C">
            <w:pPr>
              <w:spacing w:before="60" w:after="60"/>
              <w:jc w:val="center"/>
              <w:rPr>
                <w:rFonts w:ascii="Garamond" w:eastAsia="Calibri" w:hAnsi="Garamond" w:cs="Times New Roman"/>
              </w:rPr>
            </w:pPr>
          </w:p>
        </w:tc>
      </w:tr>
      <w:tr w:rsidR="00DA001C" w:rsidRPr="007426BA" w:rsidTr="007426BA">
        <w:tc>
          <w:tcPr>
            <w:tcW w:w="567" w:type="dxa"/>
            <w:vAlign w:val="center"/>
          </w:tcPr>
          <w:p w:rsidR="00DA001C" w:rsidRPr="007426BA" w:rsidRDefault="00DA001C" w:rsidP="00DA001C">
            <w:pPr>
              <w:numPr>
                <w:ilvl w:val="0"/>
                <w:numId w:val="24"/>
              </w:numPr>
              <w:spacing w:before="60" w:after="60" w:line="240" w:lineRule="auto"/>
              <w:jc w:val="center"/>
              <w:rPr>
                <w:rFonts w:ascii="Garamond" w:eastAsia="Calibri" w:hAnsi="Garamond" w:cs="Times New Roman"/>
              </w:rPr>
            </w:pPr>
          </w:p>
        </w:tc>
        <w:tc>
          <w:tcPr>
            <w:tcW w:w="5245" w:type="dxa"/>
          </w:tcPr>
          <w:p w:rsidR="00DA001C" w:rsidRPr="007426BA" w:rsidRDefault="00DA001C" w:rsidP="00DA001C">
            <w:pPr>
              <w:spacing w:before="60" w:after="60"/>
              <w:rPr>
                <w:rFonts w:ascii="Garamond" w:eastAsia="Calibri" w:hAnsi="Garamond" w:cs="Times New Roman"/>
              </w:rPr>
            </w:pPr>
            <w:r w:rsidRPr="007426BA">
              <w:rPr>
                <w:rFonts w:ascii="Garamond" w:eastAsia="Calibri" w:hAnsi="Garamond" w:cs="Times New Roman"/>
              </w:rPr>
              <w:t>Wysokość blatu: 860 mm</w:t>
            </w:r>
          </w:p>
        </w:tc>
        <w:tc>
          <w:tcPr>
            <w:tcW w:w="1985" w:type="dxa"/>
            <w:vAlign w:val="center"/>
          </w:tcPr>
          <w:p w:rsidR="00DA001C" w:rsidRPr="007426BA" w:rsidRDefault="00DA001C" w:rsidP="00DA001C">
            <w:pPr>
              <w:spacing w:before="60" w:after="60"/>
              <w:jc w:val="center"/>
              <w:rPr>
                <w:rFonts w:ascii="Garamond" w:eastAsia="Calibri" w:hAnsi="Garamond" w:cs="Times New Roman"/>
              </w:rPr>
            </w:pPr>
            <w:r w:rsidRPr="007426BA">
              <w:rPr>
                <w:rFonts w:ascii="Garamond" w:eastAsia="Calibri" w:hAnsi="Garamond" w:cs="Times New Roman"/>
              </w:rPr>
              <w:t>TAK</w:t>
            </w:r>
          </w:p>
        </w:tc>
        <w:tc>
          <w:tcPr>
            <w:tcW w:w="1984" w:type="dxa"/>
          </w:tcPr>
          <w:p w:rsidR="00DA001C" w:rsidRPr="007426BA" w:rsidRDefault="00DA001C" w:rsidP="00DA001C">
            <w:pPr>
              <w:spacing w:before="60" w:after="60"/>
              <w:jc w:val="center"/>
              <w:rPr>
                <w:rFonts w:ascii="Garamond" w:eastAsia="Calibri" w:hAnsi="Garamond" w:cs="Times New Roman"/>
              </w:rPr>
            </w:pPr>
          </w:p>
        </w:tc>
      </w:tr>
      <w:tr w:rsidR="00DA001C" w:rsidRPr="007426BA" w:rsidTr="007426BA">
        <w:tc>
          <w:tcPr>
            <w:tcW w:w="567" w:type="dxa"/>
            <w:vAlign w:val="center"/>
          </w:tcPr>
          <w:p w:rsidR="00DA001C" w:rsidRPr="007426BA" w:rsidRDefault="00DA001C" w:rsidP="00DA001C">
            <w:pPr>
              <w:numPr>
                <w:ilvl w:val="0"/>
                <w:numId w:val="24"/>
              </w:numPr>
              <w:spacing w:before="60" w:after="60" w:line="240" w:lineRule="auto"/>
              <w:jc w:val="center"/>
              <w:rPr>
                <w:rFonts w:ascii="Garamond" w:eastAsia="Calibri" w:hAnsi="Garamond" w:cs="Times New Roman"/>
              </w:rPr>
            </w:pPr>
          </w:p>
        </w:tc>
        <w:tc>
          <w:tcPr>
            <w:tcW w:w="5245" w:type="dxa"/>
          </w:tcPr>
          <w:p w:rsidR="00DA001C" w:rsidRPr="007426BA" w:rsidRDefault="00DA001C" w:rsidP="00DA001C">
            <w:pPr>
              <w:spacing w:before="60" w:after="60"/>
              <w:rPr>
                <w:rFonts w:ascii="Garamond" w:eastAsia="Calibri" w:hAnsi="Garamond" w:cs="Times New Roman"/>
              </w:rPr>
            </w:pPr>
            <w:r w:rsidRPr="007426BA">
              <w:rPr>
                <w:rFonts w:ascii="Garamond" w:eastAsia="Calibri" w:hAnsi="Garamond" w:cs="Times New Roman"/>
              </w:rPr>
              <w:t xml:space="preserve">Dodatkowy blat boczny, chowany do boku szafki,  z regulacją wysokości i kąta nachylenia  </w:t>
            </w:r>
          </w:p>
        </w:tc>
        <w:tc>
          <w:tcPr>
            <w:tcW w:w="1985" w:type="dxa"/>
            <w:vAlign w:val="center"/>
          </w:tcPr>
          <w:p w:rsidR="00DA001C" w:rsidRPr="007426BA" w:rsidRDefault="00DA001C" w:rsidP="00DA001C">
            <w:pPr>
              <w:spacing w:before="60" w:after="60"/>
              <w:jc w:val="center"/>
              <w:rPr>
                <w:rFonts w:ascii="Garamond" w:eastAsia="Calibri" w:hAnsi="Garamond" w:cs="Times New Roman"/>
              </w:rPr>
            </w:pPr>
            <w:r w:rsidRPr="007426BA">
              <w:rPr>
                <w:rFonts w:ascii="Garamond" w:eastAsia="Calibri" w:hAnsi="Garamond" w:cs="Times New Roman"/>
              </w:rPr>
              <w:t>TAK</w:t>
            </w:r>
          </w:p>
        </w:tc>
        <w:tc>
          <w:tcPr>
            <w:tcW w:w="1984" w:type="dxa"/>
          </w:tcPr>
          <w:p w:rsidR="00DA001C" w:rsidRPr="007426BA" w:rsidRDefault="00DA001C" w:rsidP="00DA001C">
            <w:pPr>
              <w:spacing w:before="60" w:after="60"/>
              <w:jc w:val="center"/>
              <w:rPr>
                <w:rFonts w:ascii="Garamond" w:eastAsia="Calibri" w:hAnsi="Garamond" w:cs="Times New Roman"/>
              </w:rPr>
            </w:pPr>
          </w:p>
        </w:tc>
      </w:tr>
      <w:tr w:rsidR="00DA001C" w:rsidRPr="007426BA" w:rsidTr="007426BA">
        <w:tc>
          <w:tcPr>
            <w:tcW w:w="567" w:type="dxa"/>
            <w:vAlign w:val="center"/>
          </w:tcPr>
          <w:p w:rsidR="00DA001C" w:rsidRPr="007426BA" w:rsidRDefault="00DA001C" w:rsidP="00DA001C">
            <w:pPr>
              <w:numPr>
                <w:ilvl w:val="0"/>
                <w:numId w:val="24"/>
              </w:numPr>
              <w:spacing w:before="60" w:after="60" w:line="240" w:lineRule="auto"/>
              <w:jc w:val="center"/>
              <w:rPr>
                <w:rFonts w:ascii="Garamond" w:eastAsia="Calibri" w:hAnsi="Garamond" w:cs="Times New Roman"/>
              </w:rPr>
            </w:pPr>
          </w:p>
        </w:tc>
        <w:tc>
          <w:tcPr>
            <w:tcW w:w="5245" w:type="dxa"/>
          </w:tcPr>
          <w:p w:rsidR="00DA001C" w:rsidRPr="007426BA" w:rsidRDefault="00DA001C" w:rsidP="00DA001C">
            <w:pPr>
              <w:spacing w:before="60" w:after="60"/>
              <w:rPr>
                <w:rFonts w:ascii="Garamond" w:eastAsia="Calibri" w:hAnsi="Garamond" w:cs="Times New Roman"/>
              </w:rPr>
            </w:pPr>
            <w:r w:rsidRPr="007426BA">
              <w:rPr>
                <w:rFonts w:ascii="Garamond" w:eastAsia="Calibri" w:hAnsi="Garamond" w:cs="Times New Roman"/>
              </w:rPr>
              <w:t>Konstrukcja zespołu zmiany wysokości blatu bocznego lakierowana, poruszająca się w lakierowanych proszkowo prowadnicach</w:t>
            </w:r>
          </w:p>
        </w:tc>
        <w:tc>
          <w:tcPr>
            <w:tcW w:w="1985" w:type="dxa"/>
            <w:vAlign w:val="center"/>
          </w:tcPr>
          <w:p w:rsidR="00DA001C" w:rsidRPr="007426BA" w:rsidRDefault="00DA001C" w:rsidP="00DA001C">
            <w:pPr>
              <w:spacing w:before="60" w:after="60"/>
              <w:jc w:val="center"/>
              <w:rPr>
                <w:rFonts w:ascii="Garamond" w:eastAsia="Calibri" w:hAnsi="Garamond" w:cs="Times New Roman"/>
              </w:rPr>
            </w:pPr>
            <w:r w:rsidRPr="007426BA">
              <w:rPr>
                <w:rFonts w:ascii="Garamond" w:eastAsia="Calibri" w:hAnsi="Garamond" w:cs="Times New Roman"/>
              </w:rPr>
              <w:t>TAK</w:t>
            </w:r>
          </w:p>
        </w:tc>
        <w:tc>
          <w:tcPr>
            <w:tcW w:w="1984" w:type="dxa"/>
          </w:tcPr>
          <w:p w:rsidR="00DA001C" w:rsidRPr="007426BA" w:rsidRDefault="00DA001C" w:rsidP="00DA001C">
            <w:pPr>
              <w:spacing w:before="60" w:after="60"/>
              <w:jc w:val="center"/>
              <w:rPr>
                <w:rFonts w:ascii="Garamond" w:eastAsia="Calibri" w:hAnsi="Garamond" w:cs="Times New Roman"/>
              </w:rPr>
            </w:pPr>
          </w:p>
        </w:tc>
      </w:tr>
      <w:tr w:rsidR="00DA001C" w:rsidRPr="007426BA" w:rsidTr="007426BA">
        <w:tc>
          <w:tcPr>
            <w:tcW w:w="567" w:type="dxa"/>
            <w:vAlign w:val="center"/>
          </w:tcPr>
          <w:p w:rsidR="00DA001C" w:rsidRPr="007426BA" w:rsidRDefault="00DA001C" w:rsidP="00DA001C">
            <w:pPr>
              <w:numPr>
                <w:ilvl w:val="0"/>
                <w:numId w:val="24"/>
              </w:numPr>
              <w:spacing w:before="60" w:after="60" w:line="240" w:lineRule="auto"/>
              <w:jc w:val="center"/>
              <w:rPr>
                <w:rFonts w:ascii="Garamond" w:eastAsia="Calibri" w:hAnsi="Garamond" w:cs="Times New Roman"/>
              </w:rPr>
            </w:pPr>
          </w:p>
        </w:tc>
        <w:tc>
          <w:tcPr>
            <w:tcW w:w="5245" w:type="dxa"/>
          </w:tcPr>
          <w:p w:rsidR="00DA001C" w:rsidRPr="007426BA" w:rsidRDefault="00DA001C" w:rsidP="00DA001C">
            <w:pPr>
              <w:spacing w:before="60" w:after="60"/>
              <w:rPr>
                <w:rFonts w:ascii="Garamond" w:eastAsia="Calibri" w:hAnsi="Garamond" w:cs="Times New Roman"/>
              </w:rPr>
            </w:pPr>
            <w:r w:rsidRPr="007426BA">
              <w:rPr>
                <w:rFonts w:ascii="Garamond" w:eastAsia="Calibri" w:hAnsi="Garamond" w:cs="Times New Roman"/>
              </w:rPr>
              <w:t>Regulacja wysokości blatu bocznego w zakresie 745 – 990 mm</w:t>
            </w:r>
          </w:p>
        </w:tc>
        <w:tc>
          <w:tcPr>
            <w:tcW w:w="1985" w:type="dxa"/>
            <w:vAlign w:val="center"/>
          </w:tcPr>
          <w:p w:rsidR="00DA001C" w:rsidRPr="007426BA" w:rsidRDefault="00DA001C" w:rsidP="00DA001C">
            <w:pPr>
              <w:spacing w:before="60" w:after="60"/>
              <w:jc w:val="center"/>
              <w:rPr>
                <w:rFonts w:ascii="Garamond" w:eastAsia="Calibri" w:hAnsi="Garamond" w:cs="Times New Roman"/>
              </w:rPr>
            </w:pPr>
            <w:r w:rsidRPr="007426BA">
              <w:rPr>
                <w:rFonts w:ascii="Garamond" w:eastAsia="Calibri" w:hAnsi="Garamond" w:cs="Times New Roman"/>
              </w:rPr>
              <w:t>TAK</w:t>
            </w:r>
          </w:p>
        </w:tc>
        <w:tc>
          <w:tcPr>
            <w:tcW w:w="1984" w:type="dxa"/>
          </w:tcPr>
          <w:p w:rsidR="00DA001C" w:rsidRPr="007426BA" w:rsidRDefault="00DA001C" w:rsidP="00DA001C">
            <w:pPr>
              <w:spacing w:before="60" w:after="60"/>
              <w:jc w:val="center"/>
              <w:rPr>
                <w:rFonts w:ascii="Garamond" w:eastAsia="Calibri" w:hAnsi="Garamond" w:cs="Times New Roman"/>
              </w:rPr>
            </w:pPr>
          </w:p>
        </w:tc>
      </w:tr>
      <w:tr w:rsidR="00DA001C" w:rsidRPr="007426BA" w:rsidTr="007426BA">
        <w:tc>
          <w:tcPr>
            <w:tcW w:w="567" w:type="dxa"/>
            <w:vAlign w:val="center"/>
          </w:tcPr>
          <w:p w:rsidR="00DA001C" w:rsidRPr="007426BA" w:rsidRDefault="00DA001C" w:rsidP="00DA001C">
            <w:pPr>
              <w:numPr>
                <w:ilvl w:val="0"/>
                <w:numId w:val="24"/>
              </w:numPr>
              <w:spacing w:before="60" w:after="60" w:line="240" w:lineRule="auto"/>
              <w:jc w:val="center"/>
              <w:rPr>
                <w:rFonts w:ascii="Garamond" w:eastAsia="Calibri" w:hAnsi="Garamond" w:cs="Times New Roman"/>
              </w:rPr>
            </w:pPr>
          </w:p>
        </w:tc>
        <w:tc>
          <w:tcPr>
            <w:tcW w:w="5245" w:type="dxa"/>
          </w:tcPr>
          <w:p w:rsidR="00DA001C" w:rsidRPr="007426BA" w:rsidRDefault="00DA001C" w:rsidP="00DA001C">
            <w:pPr>
              <w:spacing w:before="60" w:after="60"/>
              <w:rPr>
                <w:rFonts w:ascii="Garamond" w:eastAsia="Calibri" w:hAnsi="Garamond" w:cs="Times New Roman"/>
              </w:rPr>
            </w:pPr>
            <w:r w:rsidRPr="007426BA">
              <w:rPr>
                <w:rFonts w:ascii="Garamond" w:eastAsia="Calibri" w:hAnsi="Garamond" w:cs="Times New Roman"/>
              </w:rPr>
              <w:t xml:space="preserve">Przechył blatu w zakresie od </w:t>
            </w:r>
            <w:r w:rsidRPr="007426BA">
              <w:rPr>
                <w:rFonts w:ascii="Garamond" w:eastAsia="Calibri" w:hAnsi="Garamond" w:cs="Times New Roman"/>
                <w:snapToGrid w:val="0"/>
              </w:rPr>
              <w:t>-</w:t>
            </w:r>
            <w:r w:rsidRPr="007426BA">
              <w:rPr>
                <w:rFonts w:ascii="Garamond" w:eastAsia="Calibri" w:hAnsi="Garamond" w:cs="Times New Roman"/>
              </w:rPr>
              <w:t>30˚ do +30˚</w:t>
            </w:r>
          </w:p>
        </w:tc>
        <w:tc>
          <w:tcPr>
            <w:tcW w:w="1985" w:type="dxa"/>
            <w:vAlign w:val="center"/>
          </w:tcPr>
          <w:p w:rsidR="00DA001C" w:rsidRPr="007426BA" w:rsidRDefault="00DA001C" w:rsidP="00DA001C">
            <w:pPr>
              <w:spacing w:before="60" w:after="60"/>
              <w:jc w:val="center"/>
              <w:rPr>
                <w:rFonts w:ascii="Garamond" w:eastAsia="Calibri" w:hAnsi="Garamond" w:cs="Times New Roman"/>
              </w:rPr>
            </w:pPr>
            <w:r w:rsidRPr="007426BA">
              <w:rPr>
                <w:rFonts w:ascii="Garamond" w:eastAsia="Calibri" w:hAnsi="Garamond" w:cs="Times New Roman"/>
              </w:rPr>
              <w:t>TAK</w:t>
            </w:r>
          </w:p>
        </w:tc>
        <w:tc>
          <w:tcPr>
            <w:tcW w:w="1984" w:type="dxa"/>
          </w:tcPr>
          <w:p w:rsidR="00DA001C" w:rsidRPr="007426BA" w:rsidRDefault="00DA001C" w:rsidP="00DA001C">
            <w:pPr>
              <w:spacing w:before="60" w:after="60"/>
              <w:jc w:val="center"/>
              <w:rPr>
                <w:rFonts w:ascii="Garamond" w:eastAsia="Calibri" w:hAnsi="Garamond" w:cs="Times New Roman"/>
              </w:rPr>
            </w:pPr>
          </w:p>
        </w:tc>
      </w:tr>
      <w:tr w:rsidR="00DA001C" w:rsidRPr="007426BA" w:rsidTr="007426BA">
        <w:tc>
          <w:tcPr>
            <w:tcW w:w="567" w:type="dxa"/>
            <w:vAlign w:val="center"/>
          </w:tcPr>
          <w:p w:rsidR="00DA001C" w:rsidRPr="007426BA" w:rsidRDefault="00DA001C" w:rsidP="00DA001C">
            <w:pPr>
              <w:numPr>
                <w:ilvl w:val="0"/>
                <w:numId w:val="24"/>
              </w:numPr>
              <w:spacing w:before="60" w:after="60" w:line="240" w:lineRule="auto"/>
              <w:jc w:val="center"/>
              <w:rPr>
                <w:rFonts w:ascii="Garamond" w:eastAsia="Calibri" w:hAnsi="Garamond" w:cs="Times New Roman"/>
              </w:rPr>
            </w:pPr>
          </w:p>
        </w:tc>
        <w:tc>
          <w:tcPr>
            <w:tcW w:w="5245" w:type="dxa"/>
          </w:tcPr>
          <w:p w:rsidR="00DA001C" w:rsidRPr="007426BA" w:rsidRDefault="00DA001C" w:rsidP="00DA001C">
            <w:pPr>
              <w:spacing w:before="60" w:after="60"/>
              <w:rPr>
                <w:rFonts w:ascii="Garamond" w:eastAsia="Calibri" w:hAnsi="Garamond" w:cs="Times New Roman"/>
              </w:rPr>
            </w:pPr>
            <w:r w:rsidRPr="007426BA">
              <w:rPr>
                <w:rFonts w:ascii="Garamond" w:eastAsia="Calibri" w:hAnsi="Garamond" w:cs="Times New Roman"/>
              </w:rPr>
              <w:t>Szerokość blatu bocznego 580 mm</w:t>
            </w:r>
          </w:p>
        </w:tc>
        <w:tc>
          <w:tcPr>
            <w:tcW w:w="1985" w:type="dxa"/>
            <w:vAlign w:val="center"/>
          </w:tcPr>
          <w:p w:rsidR="00DA001C" w:rsidRPr="007426BA" w:rsidRDefault="00DA001C" w:rsidP="00DA001C">
            <w:pPr>
              <w:spacing w:before="60" w:after="60"/>
              <w:jc w:val="center"/>
              <w:rPr>
                <w:rFonts w:ascii="Garamond" w:eastAsia="Calibri" w:hAnsi="Garamond" w:cs="Times New Roman"/>
              </w:rPr>
            </w:pPr>
            <w:r w:rsidRPr="007426BA">
              <w:rPr>
                <w:rFonts w:ascii="Garamond" w:eastAsia="Calibri" w:hAnsi="Garamond" w:cs="Times New Roman"/>
              </w:rPr>
              <w:t>TAK</w:t>
            </w:r>
          </w:p>
        </w:tc>
        <w:tc>
          <w:tcPr>
            <w:tcW w:w="1984" w:type="dxa"/>
          </w:tcPr>
          <w:p w:rsidR="00DA001C" w:rsidRPr="007426BA" w:rsidRDefault="00DA001C" w:rsidP="00DA001C">
            <w:pPr>
              <w:spacing w:before="60" w:after="60"/>
              <w:jc w:val="center"/>
              <w:rPr>
                <w:rFonts w:ascii="Garamond" w:eastAsia="Calibri" w:hAnsi="Garamond" w:cs="Times New Roman"/>
              </w:rPr>
            </w:pPr>
          </w:p>
        </w:tc>
      </w:tr>
      <w:tr w:rsidR="00DA001C" w:rsidRPr="007426BA" w:rsidTr="007426BA">
        <w:tc>
          <w:tcPr>
            <w:tcW w:w="567" w:type="dxa"/>
            <w:vAlign w:val="center"/>
          </w:tcPr>
          <w:p w:rsidR="00DA001C" w:rsidRPr="007426BA" w:rsidRDefault="00DA001C" w:rsidP="00DA001C">
            <w:pPr>
              <w:numPr>
                <w:ilvl w:val="0"/>
                <w:numId w:val="24"/>
              </w:numPr>
              <w:spacing w:before="60" w:after="60" w:line="240" w:lineRule="auto"/>
              <w:jc w:val="center"/>
              <w:rPr>
                <w:rFonts w:ascii="Garamond" w:eastAsia="Calibri" w:hAnsi="Garamond" w:cs="Times New Roman"/>
              </w:rPr>
            </w:pPr>
          </w:p>
        </w:tc>
        <w:tc>
          <w:tcPr>
            <w:tcW w:w="5245" w:type="dxa"/>
          </w:tcPr>
          <w:p w:rsidR="00DA001C" w:rsidRPr="007426BA" w:rsidRDefault="00DA001C" w:rsidP="00DA001C">
            <w:pPr>
              <w:spacing w:before="60" w:after="60"/>
              <w:rPr>
                <w:rFonts w:ascii="Garamond" w:eastAsia="Calibri" w:hAnsi="Garamond" w:cs="Times New Roman"/>
              </w:rPr>
            </w:pPr>
            <w:r w:rsidRPr="007426BA">
              <w:rPr>
                <w:rFonts w:ascii="Garamond" w:eastAsia="Calibri" w:hAnsi="Garamond" w:cs="Times New Roman"/>
              </w:rPr>
              <w:t>Głębokość blatu bocznego 340 mm</w:t>
            </w:r>
          </w:p>
        </w:tc>
        <w:tc>
          <w:tcPr>
            <w:tcW w:w="1985" w:type="dxa"/>
            <w:vAlign w:val="center"/>
          </w:tcPr>
          <w:p w:rsidR="00DA001C" w:rsidRPr="007426BA" w:rsidRDefault="00DA001C" w:rsidP="00DA001C">
            <w:pPr>
              <w:spacing w:before="60" w:after="60"/>
              <w:jc w:val="center"/>
              <w:rPr>
                <w:rFonts w:ascii="Garamond" w:eastAsia="Calibri" w:hAnsi="Garamond" w:cs="Times New Roman"/>
              </w:rPr>
            </w:pPr>
            <w:r w:rsidRPr="007426BA">
              <w:rPr>
                <w:rFonts w:ascii="Garamond" w:eastAsia="Calibri" w:hAnsi="Garamond" w:cs="Times New Roman"/>
              </w:rPr>
              <w:t>TAK</w:t>
            </w:r>
          </w:p>
        </w:tc>
        <w:tc>
          <w:tcPr>
            <w:tcW w:w="1984" w:type="dxa"/>
          </w:tcPr>
          <w:p w:rsidR="00DA001C" w:rsidRPr="007426BA" w:rsidRDefault="00DA001C" w:rsidP="00DA001C">
            <w:pPr>
              <w:spacing w:before="60" w:after="60"/>
              <w:jc w:val="center"/>
              <w:rPr>
                <w:rFonts w:ascii="Garamond" w:eastAsia="Calibri" w:hAnsi="Garamond" w:cs="Times New Roman"/>
              </w:rPr>
            </w:pPr>
          </w:p>
        </w:tc>
      </w:tr>
      <w:tr w:rsidR="00DA001C" w:rsidRPr="007426BA" w:rsidTr="007426BA">
        <w:tc>
          <w:tcPr>
            <w:tcW w:w="567" w:type="dxa"/>
            <w:vAlign w:val="center"/>
          </w:tcPr>
          <w:p w:rsidR="00DA001C" w:rsidRPr="007426BA" w:rsidRDefault="00DA001C" w:rsidP="00DA001C">
            <w:pPr>
              <w:numPr>
                <w:ilvl w:val="0"/>
                <w:numId w:val="24"/>
              </w:numPr>
              <w:spacing w:before="60" w:after="60" w:line="240" w:lineRule="auto"/>
              <w:jc w:val="center"/>
              <w:rPr>
                <w:rFonts w:ascii="Garamond" w:eastAsia="Calibri" w:hAnsi="Garamond" w:cs="Times New Roman"/>
              </w:rPr>
            </w:pPr>
          </w:p>
        </w:tc>
        <w:tc>
          <w:tcPr>
            <w:tcW w:w="5245" w:type="dxa"/>
          </w:tcPr>
          <w:p w:rsidR="00DA001C" w:rsidRPr="007426BA" w:rsidRDefault="00DA001C" w:rsidP="00DA001C">
            <w:pPr>
              <w:spacing w:after="0"/>
              <w:rPr>
                <w:rFonts w:ascii="Garamond" w:eastAsia="Calibri" w:hAnsi="Garamond" w:cs="Times New Roman"/>
              </w:rPr>
            </w:pPr>
            <w:r w:rsidRPr="007426BA">
              <w:rPr>
                <w:rFonts w:ascii="Garamond" w:eastAsia="Calibri" w:hAnsi="Garamond" w:cs="Times New Roman"/>
              </w:rPr>
              <w:t xml:space="preserve">Blaty szafki wykonane z tworzywa </w:t>
            </w:r>
            <w:r w:rsidRPr="007426BA">
              <w:rPr>
                <w:rFonts w:ascii="Garamond" w:eastAsia="Calibri" w:hAnsi="Garamond" w:cs="Times New Roman"/>
                <w:color w:val="000000"/>
              </w:rPr>
              <w:t xml:space="preserve">z użyciem </w:t>
            </w:r>
            <w:proofErr w:type="spellStart"/>
            <w:r w:rsidRPr="007426BA">
              <w:rPr>
                <w:rFonts w:ascii="Garamond" w:eastAsia="Calibri" w:hAnsi="Garamond" w:cs="Times New Roman"/>
                <w:color w:val="000000"/>
              </w:rPr>
              <w:t>nanotechnologii</w:t>
            </w:r>
            <w:proofErr w:type="spellEnd"/>
            <w:r w:rsidRPr="007426BA">
              <w:rPr>
                <w:rFonts w:ascii="Garamond" w:eastAsia="Calibri" w:hAnsi="Garamond" w:cs="Times New Roman"/>
                <w:color w:val="000000"/>
              </w:rPr>
              <w:t xml:space="preserve"> srebra powodującej hamowanie namnażania się bakterii i wirusów</w:t>
            </w:r>
            <w:r w:rsidRPr="007426BA">
              <w:rPr>
                <w:rFonts w:ascii="Garamond" w:eastAsia="Calibri" w:hAnsi="Garamond" w:cs="Times New Roman"/>
              </w:rPr>
              <w:t xml:space="preserve">, odpornego na środki dezynfekcyjne i wysoką temperaturę. Dodatek antybakteryjny jest integralną zawartością składu tworzywa i zapewnia </w:t>
            </w:r>
            <w:r w:rsidRPr="007426BA">
              <w:rPr>
                <w:rFonts w:ascii="Garamond" w:eastAsia="Calibri" w:hAnsi="Garamond" w:cs="Arial"/>
                <w:bCs/>
                <w:color w:val="221F1F"/>
              </w:rPr>
              <w:t>powolne uwalnianie jonów srebra</w:t>
            </w:r>
          </w:p>
        </w:tc>
        <w:tc>
          <w:tcPr>
            <w:tcW w:w="1985" w:type="dxa"/>
            <w:vAlign w:val="center"/>
          </w:tcPr>
          <w:p w:rsidR="00DA001C" w:rsidRPr="007426BA" w:rsidRDefault="00DA001C" w:rsidP="00DA001C">
            <w:pPr>
              <w:spacing w:before="60" w:after="60"/>
              <w:jc w:val="center"/>
              <w:rPr>
                <w:rFonts w:ascii="Garamond" w:eastAsia="Calibri" w:hAnsi="Garamond" w:cs="Times New Roman"/>
              </w:rPr>
            </w:pPr>
            <w:r w:rsidRPr="007426BA">
              <w:rPr>
                <w:rFonts w:ascii="Garamond" w:eastAsia="Calibri" w:hAnsi="Garamond" w:cs="Times New Roman"/>
              </w:rPr>
              <w:t>TAK</w:t>
            </w:r>
          </w:p>
        </w:tc>
        <w:tc>
          <w:tcPr>
            <w:tcW w:w="1984" w:type="dxa"/>
          </w:tcPr>
          <w:p w:rsidR="00DA001C" w:rsidRPr="007426BA" w:rsidRDefault="00DA001C" w:rsidP="00DA001C">
            <w:pPr>
              <w:spacing w:before="60" w:after="60"/>
              <w:jc w:val="center"/>
              <w:rPr>
                <w:rFonts w:ascii="Garamond" w:eastAsia="Calibri" w:hAnsi="Garamond" w:cs="Times New Roman"/>
              </w:rPr>
            </w:pPr>
          </w:p>
        </w:tc>
      </w:tr>
      <w:tr w:rsidR="00DA001C" w:rsidRPr="007426BA" w:rsidTr="007426BA">
        <w:tc>
          <w:tcPr>
            <w:tcW w:w="567" w:type="dxa"/>
            <w:vAlign w:val="center"/>
          </w:tcPr>
          <w:p w:rsidR="00DA001C" w:rsidRPr="007426BA" w:rsidRDefault="00DA001C" w:rsidP="00DA001C">
            <w:pPr>
              <w:numPr>
                <w:ilvl w:val="0"/>
                <w:numId w:val="24"/>
              </w:numPr>
              <w:spacing w:before="60" w:after="60" w:line="240" w:lineRule="auto"/>
              <w:jc w:val="center"/>
              <w:rPr>
                <w:rFonts w:ascii="Garamond" w:eastAsia="Calibri" w:hAnsi="Garamond" w:cs="Times New Roman"/>
              </w:rPr>
            </w:pPr>
          </w:p>
        </w:tc>
        <w:tc>
          <w:tcPr>
            <w:tcW w:w="5245" w:type="dxa"/>
          </w:tcPr>
          <w:p w:rsidR="00DA001C" w:rsidRPr="007426BA" w:rsidRDefault="00DA001C" w:rsidP="00DA001C">
            <w:pPr>
              <w:spacing w:before="60" w:after="60"/>
              <w:rPr>
                <w:rFonts w:ascii="Garamond" w:eastAsia="Calibri" w:hAnsi="Garamond" w:cs="Times New Roman"/>
              </w:rPr>
            </w:pPr>
            <w:r w:rsidRPr="007426BA">
              <w:rPr>
                <w:rFonts w:ascii="Garamond" w:eastAsia="Calibri" w:hAnsi="Garamond" w:cs="Times New Roman"/>
              </w:rPr>
              <w:t xml:space="preserve">Blaty profilowane z wypukłą krawędzią zewnętrzną </w:t>
            </w:r>
            <w:r w:rsidRPr="007426BA">
              <w:rPr>
                <w:rFonts w:ascii="Garamond" w:eastAsia="Calibri" w:hAnsi="Garamond" w:cs="Times New Roman"/>
              </w:rPr>
              <w:lastRenderedPageBreak/>
              <w:t>ograniczającą możliwość zlewania się płynów na podłogę</w:t>
            </w:r>
          </w:p>
        </w:tc>
        <w:tc>
          <w:tcPr>
            <w:tcW w:w="1985" w:type="dxa"/>
            <w:vAlign w:val="center"/>
          </w:tcPr>
          <w:p w:rsidR="00DA001C" w:rsidRPr="007426BA" w:rsidRDefault="00DA001C" w:rsidP="00DA001C">
            <w:pPr>
              <w:spacing w:before="60" w:after="60"/>
              <w:jc w:val="center"/>
              <w:rPr>
                <w:rFonts w:ascii="Garamond" w:eastAsia="Calibri" w:hAnsi="Garamond" w:cs="Times New Roman"/>
              </w:rPr>
            </w:pPr>
            <w:r w:rsidRPr="007426BA">
              <w:rPr>
                <w:rFonts w:ascii="Garamond" w:eastAsia="Calibri" w:hAnsi="Garamond" w:cs="Times New Roman"/>
              </w:rPr>
              <w:lastRenderedPageBreak/>
              <w:t>TAK</w:t>
            </w:r>
          </w:p>
        </w:tc>
        <w:tc>
          <w:tcPr>
            <w:tcW w:w="1984" w:type="dxa"/>
          </w:tcPr>
          <w:p w:rsidR="00DA001C" w:rsidRPr="007426BA" w:rsidRDefault="00DA001C" w:rsidP="00DA001C">
            <w:pPr>
              <w:spacing w:before="60" w:after="60"/>
              <w:jc w:val="center"/>
              <w:rPr>
                <w:rFonts w:ascii="Garamond" w:eastAsia="Calibri" w:hAnsi="Garamond" w:cs="Times New Roman"/>
              </w:rPr>
            </w:pPr>
          </w:p>
        </w:tc>
      </w:tr>
      <w:tr w:rsidR="00DA001C" w:rsidRPr="007426BA" w:rsidTr="007426BA">
        <w:tc>
          <w:tcPr>
            <w:tcW w:w="567" w:type="dxa"/>
            <w:vAlign w:val="center"/>
          </w:tcPr>
          <w:p w:rsidR="00DA001C" w:rsidRPr="007426BA" w:rsidRDefault="00DA001C" w:rsidP="00DA001C">
            <w:pPr>
              <w:numPr>
                <w:ilvl w:val="0"/>
                <w:numId w:val="24"/>
              </w:numPr>
              <w:spacing w:before="60" w:after="60" w:line="240" w:lineRule="auto"/>
              <w:jc w:val="center"/>
              <w:rPr>
                <w:rFonts w:ascii="Garamond" w:eastAsia="Calibri" w:hAnsi="Garamond" w:cs="Times New Roman"/>
              </w:rPr>
            </w:pPr>
          </w:p>
        </w:tc>
        <w:tc>
          <w:tcPr>
            <w:tcW w:w="5245" w:type="dxa"/>
          </w:tcPr>
          <w:p w:rsidR="00DA001C" w:rsidRPr="007426BA" w:rsidRDefault="00DA001C" w:rsidP="00DA001C">
            <w:pPr>
              <w:spacing w:before="60" w:after="60"/>
              <w:rPr>
                <w:rFonts w:ascii="Garamond" w:eastAsia="Calibri" w:hAnsi="Garamond" w:cs="Times New Roman"/>
              </w:rPr>
            </w:pPr>
            <w:r w:rsidRPr="007426BA">
              <w:rPr>
                <w:rFonts w:ascii="Garamond" w:eastAsia="Calibri" w:hAnsi="Garamond" w:cs="Times New Roman"/>
              </w:rPr>
              <w:t xml:space="preserve">Konstrukcja szafki oraz czoła szuflady i drzwiczki wykonane z blachy stalowej  ocynkowanej lakierowanej proszkowo z użyciem lakieru z </w:t>
            </w:r>
            <w:proofErr w:type="spellStart"/>
            <w:r w:rsidRPr="007426BA">
              <w:rPr>
                <w:rFonts w:ascii="Garamond" w:eastAsia="Calibri" w:hAnsi="Garamond" w:cs="Times New Roman"/>
              </w:rPr>
              <w:t>nanotechnologią</w:t>
            </w:r>
            <w:proofErr w:type="spellEnd"/>
            <w:r w:rsidRPr="007426BA">
              <w:rPr>
                <w:rFonts w:ascii="Garamond" w:eastAsia="Calibri" w:hAnsi="Garamond" w:cs="Times New Roman"/>
              </w:rPr>
              <w:t xml:space="preserve"> srebra powodującą hamowanie namnażania bakterii i wirusów. Dodatki antybakteryjne są integralną zawartością składu lakieru. Możliwość wyboru koloru czół szuflady oraz drzwiczek</w:t>
            </w:r>
          </w:p>
        </w:tc>
        <w:tc>
          <w:tcPr>
            <w:tcW w:w="1985" w:type="dxa"/>
            <w:vAlign w:val="center"/>
          </w:tcPr>
          <w:p w:rsidR="00DA001C" w:rsidRPr="007426BA" w:rsidRDefault="00DA001C" w:rsidP="00DA001C">
            <w:pPr>
              <w:spacing w:before="60" w:after="60"/>
              <w:jc w:val="center"/>
              <w:rPr>
                <w:rFonts w:ascii="Garamond" w:eastAsia="Calibri" w:hAnsi="Garamond" w:cs="Times New Roman"/>
              </w:rPr>
            </w:pPr>
            <w:r w:rsidRPr="007426BA">
              <w:rPr>
                <w:rFonts w:ascii="Garamond" w:eastAsia="Calibri" w:hAnsi="Garamond" w:cs="Times New Roman"/>
              </w:rPr>
              <w:t>TAK</w:t>
            </w:r>
          </w:p>
        </w:tc>
        <w:tc>
          <w:tcPr>
            <w:tcW w:w="1984" w:type="dxa"/>
          </w:tcPr>
          <w:p w:rsidR="00DA001C" w:rsidRPr="007426BA" w:rsidRDefault="00DA001C" w:rsidP="00DA001C">
            <w:pPr>
              <w:spacing w:before="60" w:after="60"/>
              <w:jc w:val="center"/>
              <w:rPr>
                <w:rFonts w:ascii="Garamond" w:eastAsia="Calibri" w:hAnsi="Garamond" w:cs="Times New Roman"/>
              </w:rPr>
            </w:pPr>
          </w:p>
        </w:tc>
      </w:tr>
      <w:tr w:rsidR="00DA001C" w:rsidRPr="007426BA" w:rsidTr="007426BA">
        <w:trPr>
          <w:trHeight w:val="585"/>
        </w:trPr>
        <w:tc>
          <w:tcPr>
            <w:tcW w:w="567" w:type="dxa"/>
            <w:vAlign w:val="center"/>
          </w:tcPr>
          <w:p w:rsidR="00DA001C" w:rsidRPr="007426BA" w:rsidRDefault="00DA001C" w:rsidP="00DA001C">
            <w:pPr>
              <w:numPr>
                <w:ilvl w:val="0"/>
                <w:numId w:val="24"/>
              </w:numPr>
              <w:spacing w:before="60" w:after="60" w:line="240" w:lineRule="auto"/>
              <w:jc w:val="center"/>
              <w:rPr>
                <w:rFonts w:ascii="Garamond" w:eastAsia="Calibri" w:hAnsi="Garamond" w:cs="Times New Roman"/>
              </w:rPr>
            </w:pPr>
          </w:p>
        </w:tc>
        <w:tc>
          <w:tcPr>
            <w:tcW w:w="5245" w:type="dxa"/>
            <w:vAlign w:val="center"/>
          </w:tcPr>
          <w:p w:rsidR="00DA001C" w:rsidRPr="007426BA" w:rsidRDefault="00DA001C" w:rsidP="00DA001C">
            <w:pPr>
              <w:rPr>
                <w:rFonts w:ascii="Garamond" w:eastAsia="Calibri" w:hAnsi="Garamond" w:cs="Times New Roman"/>
              </w:rPr>
            </w:pPr>
            <w:r w:rsidRPr="007426BA">
              <w:rPr>
                <w:rFonts w:ascii="Garamond" w:eastAsia="Calibri" w:hAnsi="Garamond" w:cs="Times New Roman"/>
              </w:rPr>
              <w:t>Skrzynka szafki wyposażona w półkę i dwoje drzwiczek</w:t>
            </w:r>
          </w:p>
        </w:tc>
        <w:tc>
          <w:tcPr>
            <w:tcW w:w="1985" w:type="dxa"/>
            <w:vAlign w:val="center"/>
          </w:tcPr>
          <w:p w:rsidR="00DA001C" w:rsidRPr="007426BA" w:rsidRDefault="00DA001C" w:rsidP="00DA001C">
            <w:pPr>
              <w:jc w:val="center"/>
              <w:rPr>
                <w:rFonts w:ascii="Garamond" w:eastAsia="Calibri" w:hAnsi="Garamond" w:cs="Times New Roman"/>
              </w:rPr>
            </w:pPr>
            <w:r w:rsidRPr="007426BA">
              <w:rPr>
                <w:rFonts w:ascii="Garamond" w:eastAsia="Calibri" w:hAnsi="Garamond" w:cs="Times New Roman"/>
              </w:rPr>
              <w:t>TAK</w:t>
            </w:r>
          </w:p>
        </w:tc>
        <w:tc>
          <w:tcPr>
            <w:tcW w:w="1984" w:type="dxa"/>
          </w:tcPr>
          <w:p w:rsidR="00DA001C" w:rsidRPr="007426BA" w:rsidRDefault="00DA001C" w:rsidP="00DA001C">
            <w:pPr>
              <w:rPr>
                <w:rFonts w:ascii="Garamond" w:eastAsia="Calibri" w:hAnsi="Garamond" w:cs="Times New Roman"/>
              </w:rPr>
            </w:pPr>
          </w:p>
        </w:tc>
      </w:tr>
      <w:tr w:rsidR="00DA001C" w:rsidRPr="007426BA" w:rsidTr="007426BA">
        <w:tc>
          <w:tcPr>
            <w:tcW w:w="567" w:type="dxa"/>
            <w:vAlign w:val="center"/>
          </w:tcPr>
          <w:p w:rsidR="00DA001C" w:rsidRPr="007426BA" w:rsidRDefault="00DA001C" w:rsidP="00DA001C">
            <w:pPr>
              <w:numPr>
                <w:ilvl w:val="0"/>
                <w:numId w:val="24"/>
              </w:numPr>
              <w:spacing w:before="60" w:after="60" w:line="240" w:lineRule="auto"/>
              <w:jc w:val="center"/>
              <w:rPr>
                <w:rFonts w:ascii="Garamond" w:eastAsia="Calibri" w:hAnsi="Garamond" w:cs="Times New Roman"/>
              </w:rPr>
            </w:pPr>
          </w:p>
        </w:tc>
        <w:tc>
          <w:tcPr>
            <w:tcW w:w="5245" w:type="dxa"/>
          </w:tcPr>
          <w:p w:rsidR="00DA001C" w:rsidRPr="007426BA" w:rsidRDefault="00DA001C" w:rsidP="00DA001C">
            <w:pPr>
              <w:spacing w:before="60" w:after="60"/>
              <w:rPr>
                <w:rFonts w:ascii="Garamond" w:eastAsia="Calibri" w:hAnsi="Garamond" w:cs="Arial"/>
                <w:shd w:val="clear" w:color="auto" w:fill="FFFFFF"/>
              </w:rPr>
            </w:pPr>
            <w:r w:rsidRPr="007426BA">
              <w:rPr>
                <w:rFonts w:ascii="Garamond" w:eastAsia="Calibri" w:hAnsi="Garamond" w:cs="Times New Roman"/>
              </w:rPr>
              <w:t xml:space="preserve">Szuflada i drzwiczki wyposażone </w:t>
            </w:r>
            <w:r w:rsidRPr="007426BA">
              <w:rPr>
                <w:rFonts w:ascii="Garamond" w:eastAsia="Calibri" w:hAnsi="Garamond" w:cs="Arial"/>
                <w:bCs/>
              </w:rPr>
              <w:t xml:space="preserve">w </w:t>
            </w:r>
            <w:r w:rsidRPr="007426BA">
              <w:rPr>
                <w:rFonts w:ascii="Garamond" w:eastAsia="Calibri" w:hAnsi="Garamond" w:cs="Arial"/>
                <w:shd w:val="clear" w:color="auto" w:fill="FFFFFF"/>
              </w:rPr>
              <w:t xml:space="preserve">ergonomiczny uchwyt do otwierania, wykonany z anodowanego stopu aluminiowego. </w:t>
            </w:r>
          </w:p>
        </w:tc>
        <w:tc>
          <w:tcPr>
            <w:tcW w:w="1985" w:type="dxa"/>
            <w:vAlign w:val="center"/>
          </w:tcPr>
          <w:p w:rsidR="00DA001C" w:rsidRPr="007426BA" w:rsidRDefault="00DA001C" w:rsidP="00DA001C">
            <w:pPr>
              <w:spacing w:before="60" w:after="60"/>
              <w:jc w:val="center"/>
              <w:rPr>
                <w:rFonts w:ascii="Garamond" w:eastAsia="Calibri" w:hAnsi="Garamond" w:cs="Times New Roman"/>
              </w:rPr>
            </w:pPr>
            <w:r w:rsidRPr="007426BA">
              <w:rPr>
                <w:rFonts w:ascii="Garamond" w:eastAsia="Calibri" w:hAnsi="Garamond" w:cs="Times New Roman"/>
              </w:rPr>
              <w:t>TAK</w:t>
            </w:r>
          </w:p>
        </w:tc>
        <w:tc>
          <w:tcPr>
            <w:tcW w:w="1984" w:type="dxa"/>
          </w:tcPr>
          <w:p w:rsidR="00DA001C" w:rsidRPr="007426BA" w:rsidRDefault="00DA001C" w:rsidP="00DA001C">
            <w:pPr>
              <w:spacing w:before="60" w:after="60"/>
              <w:jc w:val="center"/>
              <w:rPr>
                <w:rFonts w:ascii="Garamond" w:eastAsia="Calibri" w:hAnsi="Garamond" w:cs="Times New Roman"/>
              </w:rPr>
            </w:pPr>
          </w:p>
        </w:tc>
      </w:tr>
      <w:tr w:rsidR="00DA001C" w:rsidRPr="007426BA" w:rsidTr="007426BA">
        <w:tc>
          <w:tcPr>
            <w:tcW w:w="567" w:type="dxa"/>
            <w:vAlign w:val="center"/>
          </w:tcPr>
          <w:p w:rsidR="00DA001C" w:rsidRPr="007426BA" w:rsidRDefault="00DA001C" w:rsidP="00DA001C">
            <w:pPr>
              <w:numPr>
                <w:ilvl w:val="0"/>
                <w:numId w:val="24"/>
              </w:numPr>
              <w:spacing w:before="60" w:after="60" w:line="240" w:lineRule="auto"/>
              <w:jc w:val="center"/>
              <w:rPr>
                <w:rFonts w:ascii="Garamond" w:eastAsia="Calibri" w:hAnsi="Garamond" w:cs="Times New Roman"/>
              </w:rPr>
            </w:pPr>
          </w:p>
        </w:tc>
        <w:tc>
          <w:tcPr>
            <w:tcW w:w="5245" w:type="dxa"/>
          </w:tcPr>
          <w:p w:rsidR="00DA001C" w:rsidRPr="007426BA" w:rsidRDefault="00DA001C" w:rsidP="00DA001C">
            <w:pPr>
              <w:spacing w:after="0"/>
              <w:rPr>
                <w:rFonts w:ascii="Garamond" w:eastAsia="Calibri" w:hAnsi="Garamond" w:cs="Times New Roman"/>
              </w:rPr>
            </w:pPr>
            <w:r w:rsidRPr="007426BA">
              <w:rPr>
                <w:rFonts w:ascii="Garamond" w:eastAsia="Calibri" w:hAnsi="Garamond" w:cs="Times New Roman"/>
              </w:rPr>
              <w:t xml:space="preserve">Szuflada dwustronnego wysuwania wyposażona w ogranicznik eliminujący wypadnięcie szuflady z szafki i w wyjmowany, dwukomorowy, tworzywowy wkład wykonany z tworzywa </w:t>
            </w:r>
            <w:r w:rsidRPr="007426BA">
              <w:rPr>
                <w:rFonts w:ascii="Garamond" w:eastAsia="Calibri" w:hAnsi="Garamond" w:cs="Times New Roman"/>
                <w:color w:val="000000"/>
              </w:rPr>
              <w:t xml:space="preserve">z użyciem </w:t>
            </w:r>
            <w:proofErr w:type="spellStart"/>
            <w:r w:rsidRPr="007426BA">
              <w:rPr>
                <w:rFonts w:ascii="Garamond" w:eastAsia="Calibri" w:hAnsi="Garamond" w:cs="Times New Roman"/>
                <w:color w:val="000000"/>
              </w:rPr>
              <w:t>nanotechnologii</w:t>
            </w:r>
            <w:proofErr w:type="spellEnd"/>
            <w:r w:rsidRPr="007426BA">
              <w:rPr>
                <w:rFonts w:ascii="Garamond" w:eastAsia="Calibri" w:hAnsi="Garamond" w:cs="Times New Roman"/>
                <w:color w:val="000000"/>
              </w:rPr>
              <w:t xml:space="preserve"> srebra powodującej hamowanie namnażania się bakterii i wirusów. </w:t>
            </w:r>
            <w:r w:rsidRPr="007426BA">
              <w:rPr>
                <w:rFonts w:ascii="Garamond" w:eastAsia="Calibri" w:hAnsi="Garamond" w:cs="Times New Roman"/>
              </w:rPr>
              <w:t xml:space="preserve"> Dodatek antybakteryjny jest integralną zawartością składu tworzywa i zapewnia </w:t>
            </w:r>
            <w:r w:rsidRPr="007426BA">
              <w:rPr>
                <w:rFonts w:ascii="Garamond" w:eastAsia="Calibri" w:hAnsi="Garamond" w:cs="Arial"/>
                <w:bCs/>
                <w:color w:val="221F1F"/>
              </w:rPr>
              <w:t>powolne uwalnianie jonów srebra</w:t>
            </w:r>
            <w:r w:rsidRPr="007426BA">
              <w:rPr>
                <w:rFonts w:ascii="Garamond" w:eastAsia="Calibri" w:hAnsi="Garamond" w:cs="Times New Roman"/>
              </w:rPr>
              <w:t>.</w:t>
            </w:r>
          </w:p>
        </w:tc>
        <w:tc>
          <w:tcPr>
            <w:tcW w:w="1985" w:type="dxa"/>
            <w:vAlign w:val="center"/>
          </w:tcPr>
          <w:p w:rsidR="00DA001C" w:rsidRPr="007426BA" w:rsidRDefault="00DA001C" w:rsidP="00DA001C">
            <w:pPr>
              <w:spacing w:before="60" w:after="60"/>
              <w:jc w:val="center"/>
              <w:rPr>
                <w:rFonts w:ascii="Garamond" w:eastAsia="Calibri" w:hAnsi="Garamond" w:cs="Times New Roman"/>
              </w:rPr>
            </w:pPr>
            <w:r w:rsidRPr="007426BA">
              <w:rPr>
                <w:rFonts w:ascii="Garamond" w:eastAsia="Calibri" w:hAnsi="Garamond" w:cs="Times New Roman"/>
              </w:rPr>
              <w:t>TAK</w:t>
            </w:r>
          </w:p>
        </w:tc>
        <w:tc>
          <w:tcPr>
            <w:tcW w:w="1984" w:type="dxa"/>
          </w:tcPr>
          <w:p w:rsidR="00DA001C" w:rsidRPr="007426BA" w:rsidRDefault="00DA001C" w:rsidP="00DA001C">
            <w:pPr>
              <w:spacing w:before="60" w:after="60"/>
              <w:jc w:val="center"/>
              <w:rPr>
                <w:rFonts w:ascii="Garamond" w:eastAsia="Calibri" w:hAnsi="Garamond" w:cs="Times New Roman"/>
              </w:rPr>
            </w:pPr>
          </w:p>
        </w:tc>
      </w:tr>
      <w:tr w:rsidR="00DA001C" w:rsidRPr="007426BA" w:rsidTr="007426BA">
        <w:tc>
          <w:tcPr>
            <w:tcW w:w="567" w:type="dxa"/>
            <w:vAlign w:val="center"/>
          </w:tcPr>
          <w:p w:rsidR="00DA001C" w:rsidRPr="007426BA" w:rsidRDefault="00DA001C" w:rsidP="00DA001C">
            <w:pPr>
              <w:numPr>
                <w:ilvl w:val="0"/>
                <w:numId w:val="24"/>
              </w:numPr>
              <w:spacing w:before="60" w:after="60" w:line="240" w:lineRule="auto"/>
              <w:jc w:val="center"/>
              <w:rPr>
                <w:rFonts w:ascii="Garamond" w:eastAsia="Calibri" w:hAnsi="Garamond" w:cs="Times New Roman"/>
              </w:rPr>
            </w:pPr>
          </w:p>
        </w:tc>
        <w:tc>
          <w:tcPr>
            <w:tcW w:w="5245" w:type="dxa"/>
          </w:tcPr>
          <w:p w:rsidR="00DA001C" w:rsidRPr="007426BA" w:rsidRDefault="00DA001C" w:rsidP="00DA001C">
            <w:pPr>
              <w:spacing w:before="60" w:after="60"/>
              <w:rPr>
                <w:rFonts w:ascii="Garamond" w:eastAsia="Calibri" w:hAnsi="Garamond" w:cs="Times New Roman"/>
              </w:rPr>
            </w:pPr>
            <w:r w:rsidRPr="007426BA">
              <w:rPr>
                <w:rFonts w:ascii="Garamond" w:eastAsia="Calibri" w:hAnsi="Garamond" w:cs="Times New Roman"/>
              </w:rPr>
              <w:t>Szuflada z ogranicznikiem wysuwu uniemożliwiającym wysunięcie szuflady w stronę ściany. W trakcie użytkowania szafki, wysuw możliwy tylko w stronę pacjenta</w:t>
            </w:r>
          </w:p>
        </w:tc>
        <w:tc>
          <w:tcPr>
            <w:tcW w:w="1985" w:type="dxa"/>
            <w:vAlign w:val="center"/>
          </w:tcPr>
          <w:p w:rsidR="00DA001C" w:rsidRPr="007426BA" w:rsidRDefault="00DA001C" w:rsidP="00DA001C">
            <w:pPr>
              <w:spacing w:before="60" w:after="60"/>
              <w:jc w:val="center"/>
              <w:rPr>
                <w:rFonts w:ascii="Garamond" w:eastAsia="Calibri" w:hAnsi="Garamond" w:cs="Times New Roman"/>
              </w:rPr>
            </w:pPr>
            <w:r w:rsidRPr="007426BA">
              <w:rPr>
                <w:rFonts w:ascii="Garamond" w:eastAsia="Calibri" w:hAnsi="Garamond" w:cs="Times New Roman"/>
              </w:rPr>
              <w:t>TAK</w:t>
            </w:r>
          </w:p>
        </w:tc>
        <w:tc>
          <w:tcPr>
            <w:tcW w:w="1984" w:type="dxa"/>
          </w:tcPr>
          <w:p w:rsidR="00DA001C" w:rsidRPr="007426BA" w:rsidRDefault="00DA001C" w:rsidP="00DA001C">
            <w:pPr>
              <w:spacing w:before="60" w:after="60"/>
              <w:jc w:val="center"/>
              <w:rPr>
                <w:rFonts w:ascii="Garamond" w:eastAsia="Calibri" w:hAnsi="Garamond" w:cs="Times New Roman"/>
              </w:rPr>
            </w:pPr>
          </w:p>
          <w:p w:rsidR="00DA001C" w:rsidRPr="007426BA" w:rsidRDefault="00DA001C" w:rsidP="00DA001C">
            <w:pPr>
              <w:spacing w:before="60" w:after="60"/>
              <w:jc w:val="center"/>
              <w:rPr>
                <w:rFonts w:ascii="Garamond" w:eastAsia="Calibri" w:hAnsi="Garamond" w:cs="Times New Roman"/>
              </w:rPr>
            </w:pPr>
          </w:p>
        </w:tc>
      </w:tr>
      <w:tr w:rsidR="00DA001C" w:rsidRPr="007426BA" w:rsidTr="007426BA">
        <w:tc>
          <w:tcPr>
            <w:tcW w:w="567" w:type="dxa"/>
          </w:tcPr>
          <w:p w:rsidR="00DA001C" w:rsidRPr="007426BA" w:rsidRDefault="00DA001C" w:rsidP="00DA001C">
            <w:pPr>
              <w:numPr>
                <w:ilvl w:val="0"/>
                <w:numId w:val="24"/>
              </w:numPr>
              <w:spacing w:before="60" w:after="0" w:line="240" w:lineRule="auto"/>
              <w:rPr>
                <w:rFonts w:ascii="Garamond" w:eastAsia="Calibri" w:hAnsi="Garamond" w:cs="Times New Roman"/>
              </w:rPr>
            </w:pPr>
          </w:p>
        </w:tc>
        <w:tc>
          <w:tcPr>
            <w:tcW w:w="5245" w:type="dxa"/>
          </w:tcPr>
          <w:p w:rsidR="00DA001C" w:rsidRPr="007426BA" w:rsidRDefault="00DA001C" w:rsidP="00DA001C">
            <w:pPr>
              <w:numPr>
                <w:ilvl w:val="12"/>
                <w:numId w:val="0"/>
              </w:numPr>
              <w:spacing w:before="60" w:after="60"/>
              <w:rPr>
                <w:rFonts w:ascii="Garamond" w:eastAsia="Calibri" w:hAnsi="Garamond" w:cs="Times New Roman"/>
              </w:rPr>
            </w:pPr>
            <w:r w:rsidRPr="007426BA">
              <w:rPr>
                <w:rFonts w:ascii="Garamond" w:eastAsia="Calibri" w:hAnsi="Garamond" w:cs="Times New Roman"/>
              </w:rPr>
              <w:t>Szafka  przejezdna z blokadą dwóch kół wykonanych z tworzywa</w:t>
            </w:r>
          </w:p>
        </w:tc>
        <w:tc>
          <w:tcPr>
            <w:tcW w:w="1985" w:type="dxa"/>
            <w:vAlign w:val="center"/>
          </w:tcPr>
          <w:p w:rsidR="00DA001C" w:rsidRPr="007426BA" w:rsidRDefault="00DA001C" w:rsidP="00DA001C">
            <w:pPr>
              <w:spacing w:before="60"/>
              <w:jc w:val="center"/>
              <w:rPr>
                <w:rFonts w:ascii="Garamond" w:eastAsia="Calibri" w:hAnsi="Garamond" w:cs="Times New Roman"/>
              </w:rPr>
            </w:pPr>
            <w:r w:rsidRPr="007426BA">
              <w:rPr>
                <w:rFonts w:ascii="Garamond" w:eastAsia="Calibri" w:hAnsi="Garamond" w:cs="Times New Roman"/>
              </w:rPr>
              <w:t>TAK</w:t>
            </w:r>
          </w:p>
        </w:tc>
        <w:tc>
          <w:tcPr>
            <w:tcW w:w="1984" w:type="dxa"/>
          </w:tcPr>
          <w:p w:rsidR="00DA001C" w:rsidRPr="007426BA" w:rsidRDefault="00DA001C" w:rsidP="00DA001C">
            <w:pPr>
              <w:spacing w:before="60"/>
              <w:rPr>
                <w:rFonts w:ascii="Garamond" w:eastAsia="Calibri" w:hAnsi="Garamond" w:cs="Times New Roman"/>
              </w:rPr>
            </w:pPr>
          </w:p>
        </w:tc>
      </w:tr>
      <w:tr w:rsidR="00DA001C" w:rsidRPr="007426BA" w:rsidTr="007426BA">
        <w:tc>
          <w:tcPr>
            <w:tcW w:w="567" w:type="dxa"/>
          </w:tcPr>
          <w:p w:rsidR="00DA001C" w:rsidRPr="007426BA" w:rsidRDefault="00DA001C" w:rsidP="00DA001C">
            <w:pPr>
              <w:numPr>
                <w:ilvl w:val="0"/>
                <w:numId w:val="24"/>
              </w:numPr>
              <w:spacing w:before="60" w:after="0" w:line="240" w:lineRule="auto"/>
              <w:rPr>
                <w:rFonts w:ascii="Garamond" w:eastAsia="Calibri" w:hAnsi="Garamond" w:cs="Times New Roman"/>
              </w:rPr>
            </w:pPr>
          </w:p>
        </w:tc>
        <w:tc>
          <w:tcPr>
            <w:tcW w:w="5245" w:type="dxa"/>
          </w:tcPr>
          <w:p w:rsidR="00DA001C" w:rsidRPr="007426BA" w:rsidRDefault="00DA001C" w:rsidP="00DA001C">
            <w:pPr>
              <w:rPr>
                <w:rFonts w:ascii="Garamond" w:eastAsia="Calibri" w:hAnsi="Garamond" w:cs="Times New Roman"/>
                <w:color w:val="000000"/>
              </w:rPr>
            </w:pPr>
            <w:r w:rsidRPr="007426BA">
              <w:rPr>
                <w:rFonts w:ascii="Garamond" w:eastAsia="Calibri" w:hAnsi="Garamond" w:cs="Times New Roman"/>
                <w:color w:val="000000"/>
              </w:rPr>
              <w:t xml:space="preserve">Dokumenty (raporty techniczne, karty charakterystyki itp.) potwierdzające antybakteryjność lakieru i tworzywa </w:t>
            </w:r>
            <w:r w:rsidRPr="007426BA">
              <w:rPr>
                <w:rFonts w:ascii="Garamond" w:eastAsia="Calibri" w:hAnsi="Garamond" w:cs="Times New Roman"/>
              </w:rPr>
              <w:t>(dołączyć do oferty)</w:t>
            </w:r>
          </w:p>
        </w:tc>
        <w:tc>
          <w:tcPr>
            <w:tcW w:w="1985" w:type="dxa"/>
            <w:vAlign w:val="center"/>
          </w:tcPr>
          <w:p w:rsidR="00DA001C" w:rsidRPr="007426BA" w:rsidRDefault="00DA001C" w:rsidP="00DA001C">
            <w:pPr>
              <w:jc w:val="center"/>
              <w:rPr>
                <w:rFonts w:ascii="Garamond" w:eastAsia="Calibri" w:hAnsi="Garamond" w:cs="Times New Roman"/>
              </w:rPr>
            </w:pPr>
            <w:r w:rsidRPr="007426BA">
              <w:rPr>
                <w:rFonts w:ascii="Garamond" w:eastAsia="Calibri" w:hAnsi="Garamond" w:cs="Times New Roman"/>
              </w:rPr>
              <w:t>TAK</w:t>
            </w:r>
          </w:p>
        </w:tc>
        <w:tc>
          <w:tcPr>
            <w:tcW w:w="1984" w:type="dxa"/>
          </w:tcPr>
          <w:p w:rsidR="00DA001C" w:rsidRPr="007426BA" w:rsidRDefault="00DA001C" w:rsidP="00DA001C">
            <w:pPr>
              <w:pStyle w:val="NormalnyWeb"/>
              <w:spacing w:before="0" w:beforeAutospacing="0" w:after="0"/>
              <w:ind w:left="142" w:right="142"/>
              <w:rPr>
                <w:rFonts w:ascii="Garamond" w:hAnsi="Garamond"/>
                <w:sz w:val="22"/>
                <w:szCs w:val="22"/>
              </w:rPr>
            </w:pPr>
          </w:p>
        </w:tc>
      </w:tr>
      <w:tr w:rsidR="00DA001C" w:rsidRPr="007426BA" w:rsidTr="007426BA">
        <w:tc>
          <w:tcPr>
            <w:tcW w:w="567" w:type="dxa"/>
          </w:tcPr>
          <w:p w:rsidR="00DA001C" w:rsidRPr="007426BA" w:rsidRDefault="00DA001C" w:rsidP="00DA001C">
            <w:pPr>
              <w:numPr>
                <w:ilvl w:val="0"/>
                <w:numId w:val="24"/>
              </w:numPr>
              <w:spacing w:before="60" w:after="0" w:line="240" w:lineRule="auto"/>
              <w:rPr>
                <w:rFonts w:ascii="Garamond" w:eastAsia="Calibri" w:hAnsi="Garamond" w:cs="Times New Roman"/>
              </w:rPr>
            </w:pPr>
          </w:p>
        </w:tc>
        <w:tc>
          <w:tcPr>
            <w:tcW w:w="5245" w:type="dxa"/>
          </w:tcPr>
          <w:p w:rsidR="00DA001C" w:rsidRPr="007426BA" w:rsidRDefault="00DA001C" w:rsidP="00DA001C">
            <w:pPr>
              <w:rPr>
                <w:rFonts w:ascii="Garamond" w:eastAsia="Calibri" w:hAnsi="Garamond" w:cs="Times New Roman"/>
              </w:rPr>
            </w:pPr>
            <w:r w:rsidRPr="007426BA">
              <w:rPr>
                <w:rFonts w:ascii="Garamond" w:eastAsia="Calibri" w:hAnsi="Garamond" w:cs="Times New Roman"/>
              </w:rPr>
              <w:t>Szafka dostarczona w oryginalnym opakowaniu producenta</w:t>
            </w:r>
          </w:p>
        </w:tc>
        <w:tc>
          <w:tcPr>
            <w:tcW w:w="1985" w:type="dxa"/>
            <w:vAlign w:val="center"/>
          </w:tcPr>
          <w:p w:rsidR="00DA001C" w:rsidRPr="007426BA" w:rsidRDefault="00DA001C" w:rsidP="00DA001C">
            <w:pPr>
              <w:ind w:left="144" w:right="144"/>
              <w:jc w:val="center"/>
              <w:rPr>
                <w:rFonts w:ascii="Garamond" w:eastAsia="Calibri" w:hAnsi="Garamond" w:cs="Times New Roman"/>
              </w:rPr>
            </w:pPr>
            <w:r w:rsidRPr="007426BA">
              <w:rPr>
                <w:rFonts w:ascii="Garamond" w:eastAsia="Calibri" w:hAnsi="Garamond" w:cs="Times New Roman"/>
              </w:rPr>
              <w:t>TAK</w:t>
            </w:r>
          </w:p>
        </w:tc>
        <w:tc>
          <w:tcPr>
            <w:tcW w:w="1984" w:type="dxa"/>
          </w:tcPr>
          <w:p w:rsidR="00DA001C" w:rsidRPr="007426BA" w:rsidRDefault="00DA001C" w:rsidP="00DA001C">
            <w:pPr>
              <w:pStyle w:val="NormalnyWeb"/>
              <w:spacing w:before="0" w:beforeAutospacing="0" w:after="0"/>
              <w:ind w:left="142" w:right="142"/>
              <w:rPr>
                <w:rFonts w:ascii="Garamond" w:hAnsi="Garamond"/>
                <w:sz w:val="22"/>
                <w:szCs w:val="22"/>
              </w:rPr>
            </w:pPr>
          </w:p>
        </w:tc>
      </w:tr>
      <w:tr w:rsidR="00DA001C" w:rsidRPr="007426BA" w:rsidTr="007426BA">
        <w:tc>
          <w:tcPr>
            <w:tcW w:w="567" w:type="dxa"/>
          </w:tcPr>
          <w:p w:rsidR="00DA001C" w:rsidRPr="007426BA" w:rsidRDefault="00DA001C" w:rsidP="00DA001C">
            <w:pPr>
              <w:numPr>
                <w:ilvl w:val="0"/>
                <w:numId w:val="24"/>
              </w:numPr>
              <w:spacing w:before="60" w:after="0" w:line="240" w:lineRule="auto"/>
              <w:rPr>
                <w:rFonts w:ascii="Garamond" w:eastAsia="Calibri" w:hAnsi="Garamond" w:cs="Times New Roman"/>
              </w:rPr>
            </w:pPr>
          </w:p>
        </w:tc>
        <w:tc>
          <w:tcPr>
            <w:tcW w:w="5245" w:type="dxa"/>
          </w:tcPr>
          <w:p w:rsidR="00DA001C" w:rsidRPr="007426BA" w:rsidRDefault="00DA001C" w:rsidP="00DA001C">
            <w:pPr>
              <w:rPr>
                <w:rFonts w:ascii="Garamond" w:eastAsia="Calibri" w:hAnsi="Garamond" w:cs="Times New Roman"/>
              </w:rPr>
            </w:pPr>
            <w:r w:rsidRPr="007426BA">
              <w:rPr>
                <w:rFonts w:ascii="Garamond" w:eastAsia="Calibri" w:hAnsi="Garamond" w:cs="Times New Roman"/>
              </w:rPr>
              <w:t>Powierzchnie szafki odporne na środki dezynfekcyjne</w:t>
            </w:r>
          </w:p>
        </w:tc>
        <w:tc>
          <w:tcPr>
            <w:tcW w:w="1985" w:type="dxa"/>
            <w:vAlign w:val="center"/>
          </w:tcPr>
          <w:p w:rsidR="00DA001C" w:rsidRPr="007426BA" w:rsidRDefault="00DA001C" w:rsidP="00DA001C">
            <w:pPr>
              <w:ind w:left="144" w:right="144"/>
              <w:jc w:val="center"/>
              <w:rPr>
                <w:rFonts w:ascii="Garamond" w:eastAsia="Calibri" w:hAnsi="Garamond" w:cs="Times New Roman"/>
              </w:rPr>
            </w:pPr>
            <w:r w:rsidRPr="007426BA">
              <w:rPr>
                <w:rFonts w:ascii="Garamond" w:eastAsia="Calibri" w:hAnsi="Garamond" w:cs="Times New Roman"/>
              </w:rPr>
              <w:t>TAK</w:t>
            </w:r>
          </w:p>
        </w:tc>
        <w:tc>
          <w:tcPr>
            <w:tcW w:w="1984" w:type="dxa"/>
          </w:tcPr>
          <w:p w:rsidR="00DA001C" w:rsidRPr="007426BA" w:rsidRDefault="00DA001C" w:rsidP="00DA001C">
            <w:pPr>
              <w:pStyle w:val="NormalnyWeb"/>
              <w:spacing w:before="0" w:beforeAutospacing="0" w:after="0"/>
              <w:ind w:left="142" w:right="142"/>
              <w:rPr>
                <w:rFonts w:ascii="Garamond" w:hAnsi="Garamond"/>
                <w:sz w:val="22"/>
                <w:szCs w:val="22"/>
              </w:rPr>
            </w:pPr>
          </w:p>
        </w:tc>
      </w:tr>
      <w:tr w:rsidR="00DA001C" w:rsidRPr="007426BA" w:rsidTr="007426BA">
        <w:tc>
          <w:tcPr>
            <w:tcW w:w="567" w:type="dxa"/>
          </w:tcPr>
          <w:p w:rsidR="00DA001C" w:rsidRPr="007426BA" w:rsidRDefault="00DA001C" w:rsidP="00DA001C">
            <w:pPr>
              <w:numPr>
                <w:ilvl w:val="0"/>
                <w:numId w:val="24"/>
              </w:numPr>
              <w:spacing w:before="60" w:after="0" w:line="240" w:lineRule="auto"/>
              <w:rPr>
                <w:rFonts w:ascii="Garamond" w:eastAsia="Calibri" w:hAnsi="Garamond" w:cs="Times New Roman"/>
              </w:rPr>
            </w:pPr>
          </w:p>
        </w:tc>
        <w:tc>
          <w:tcPr>
            <w:tcW w:w="5245" w:type="dxa"/>
          </w:tcPr>
          <w:p w:rsidR="00DA001C" w:rsidRPr="007426BA" w:rsidRDefault="00DA001C" w:rsidP="00DA001C">
            <w:pPr>
              <w:ind w:right="144"/>
              <w:rPr>
                <w:rFonts w:ascii="Garamond" w:eastAsia="Calibri" w:hAnsi="Garamond" w:cs="Times New Roman"/>
              </w:rPr>
            </w:pPr>
            <w:r w:rsidRPr="007426BA">
              <w:rPr>
                <w:rFonts w:ascii="Garamond" w:eastAsia="Calibri" w:hAnsi="Garamond" w:cs="Arial"/>
              </w:rPr>
              <w:t>Deklaracja Zgodności, Wpis lub Zgłoszenie do Urzędu Rejestracji Wyrobów Medycznych.</w:t>
            </w:r>
          </w:p>
        </w:tc>
        <w:tc>
          <w:tcPr>
            <w:tcW w:w="1985" w:type="dxa"/>
            <w:vAlign w:val="center"/>
          </w:tcPr>
          <w:p w:rsidR="00DA001C" w:rsidRPr="007426BA" w:rsidRDefault="00DA001C" w:rsidP="00DA001C">
            <w:pPr>
              <w:ind w:left="144" w:right="144"/>
              <w:jc w:val="center"/>
              <w:rPr>
                <w:rFonts w:ascii="Garamond" w:eastAsia="Calibri" w:hAnsi="Garamond" w:cs="Times New Roman"/>
              </w:rPr>
            </w:pPr>
            <w:r w:rsidRPr="007426BA">
              <w:rPr>
                <w:rFonts w:ascii="Garamond" w:eastAsia="Calibri" w:hAnsi="Garamond" w:cs="Times New Roman"/>
              </w:rPr>
              <w:t>TAK</w:t>
            </w:r>
          </w:p>
        </w:tc>
        <w:tc>
          <w:tcPr>
            <w:tcW w:w="1984" w:type="dxa"/>
          </w:tcPr>
          <w:p w:rsidR="00DA001C" w:rsidRPr="007426BA" w:rsidRDefault="00DA001C" w:rsidP="00DA001C">
            <w:pPr>
              <w:pStyle w:val="NormalnyWeb"/>
              <w:spacing w:before="0" w:beforeAutospacing="0" w:after="0"/>
              <w:ind w:left="142" w:right="142"/>
              <w:rPr>
                <w:rFonts w:ascii="Garamond" w:hAnsi="Garamond"/>
                <w:sz w:val="22"/>
                <w:szCs w:val="22"/>
              </w:rPr>
            </w:pPr>
          </w:p>
        </w:tc>
      </w:tr>
    </w:tbl>
    <w:p w:rsidR="007426BA" w:rsidRPr="007426BA" w:rsidRDefault="007426BA" w:rsidP="007426BA">
      <w:pPr>
        <w:pStyle w:val="Default"/>
        <w:ind w:firstLine="360"/>
        <w:rPr>
          <w:rFonts w:ascii="Garamond" w:hAnsi="Garamond"/>
          <w:sz w:val="22"/>
          <w:szCs w:val="22"/>
        </w:rPr>
      </w:pPr>
      <w:r w:rsidRPr="007426BA">
        <w:rPr>
          <w:rFonts w:ascii="Garamond" w:hAnsi="Garamond"/>
          <w:b/>
          <w:color w:val="365F91" w:themeColor="accent1" w:themeShade="BF"/>
          <w:sz w:val="22"/>
          <w:szCs w:val="22"/>
        </w:rPr>
        <w:t>Odpowiedź:</w:t>
      </w:r>
      <w:r w:rsidR="0010701B" w:rsidRPr="0010701B">
        <w:rPr>
          <w:rFonts w:ascii="Garamond" w:hAnsi="Garamond"/>
          <w:b/>
          <w:color w:val="365F91" w:themeColor="accent1" w:themeShade="BF"/>
          <w:sz w:val="22"/>
          <w:szCs w:val="22"/>
        </w:rPr>
        <w:t xml:space="preserve"> </w:t>
      </w:r>
      <w:r w:rsidR="0010701B">
        <w:rPr>
          <w:rFonts w:ascii="Garamond" w:hAnsi="Garamond"/>
          <w:b/>
          <w:color w:val="365F91" w:themeColor="accent1" w:themeShade="BF"/>
          <w:sz w:val="22"/>
          <w:szCs w:val="22"/>
        </w:rPr>
        <w:t>zamawiający pozostawia zapisy jak w treści Specyfikacji Warunków Zamówienia.</w:t>
      </w:r>
      <w:r w:rsidR="0010701B" w:rsidRPr="007426BA">
        <w:rPr>
          <w:rFonts w:ascii="Garamond" w:hAnsi="Garamond"/>
          <w:b/>
          <w:color w:val="365F91" w:themeColor="accent1" w:themeShade="BF"/>
          <w:sz w:val="22"/>
          <w:szCs w:val="22"/>
        </w:rPr>
        <w:t xml:space="preserve"> </w:t>
      </w:r>
      <w:r w:rsidRPr="007426BA">
        <w:rPr>
          <w:rFonts w:ascii="Garamond" w:hAnsi="Garamond"/>
          <w:b/>
          <w:color w:val="365F91" w:themeColor="accent1" w:themeShade="BF"/>
          <w:sz w:val="22"/>
          <w:szCs w:val="22"/>
        </w:rPr>
        <w:t xml:space="preserve">  </w:t>
      </w:r>
    </w:p>
    <w:p w:rsidR="00E10479" w:rsidRPr="00D80EF3" w:rsidRDefault="00E10479" w:rsidP="00E10479">
      <w:pPr>
        <w:autoSpaceDE w:val="0"/>
        <w:autoSpaceDN w:val="0"/>
        <w:adjustRightInd w:val="0"/>
        <w:spacing w:after="0" w:line="240" w:lineRule="auto"/>
        <w:rPr>
          <w:rFonts w:ascii="Garamond" w:hAnsi="Garamond" w:cs="DejaVuSansCondensed"/>
          <w:b/>
        </w:rPr>
      </w:pPr>
      <w:r w:rsidRPr="00D80EF3">
        <w:rPr>
          <w:rFonts w:ascii="Garamond" w:hAnsi="Garamond" w:cs="DejaVuSansCondensed"/>
          <w:b/>
        </w:rPr>
        <w:t>PAKIET 2</w:t>
      </w:r>
    </w:p>
    <w:p w:rsidR="00E10479" w:rsidRDefault="00E10479" w:rsidP="00E10479">
      <w:pPr>
        <w:pStyle w:val="Akapitzlist"/>
        <w:numPr>
          <w:ilvl w:val="0"/>
          <w:numId w:val="25"/>
        </w:numPr>
        <w:autoSpaceDE w:val="0"/>
        <w:autoSpaceDN w:val="0"/>
        <w:adjustRightInd w:val="0"/>
        <w:spacing w:after="0" w:line="240" w:lineRule="auto"/>
        <w:rPr>
          <w:rFonts w:ascii="Garamond" w:hAnsi="Garamond" w:cs="DejaVuSansCondensed"/>
        </w:rPr>
      </w:pPr>
      <w:r w:rsidRPr="00D80EF3">
        <w:rPr>
          <w:rFonts w:ascii="Garamond" w:hAnsi="Garamond" w:cs="DejaVuSansCondensed"/>
        </w:rPr>
        <w:t>Czy Zamawiający dopuści do postępowania urządzenie w którym czas cyklu wynosi do 8 minut -</w:t>
      </w:r>
      <w:r w:rsidR="00263FD5">
        <w:rPr>
          <w:rFonts w:ascii="Garamond" w:hAnsi="Garamond" w:cs="DejaVuSansCondensed"/>
        </w:rPr>
        <w:t xml:space="preserve"> </w:t>
      </w:r>
      <w:r w:rsidRPr="00263FD5">
        <w:rPr>
          <w:rFonts w:ascii="Garamond" w:hAnsi="Garamond" w:cs="DejaVuSansCondensed"/>
        </w:rPr>
        <w:t>zapewniający proces mycia i dezynfekcji w pełni skuteczny i przyjazny dla środowiska</w:t>
      </w:r>
      <w:r w:rsidR="00263FD5">
        <w:rPr>
          <w:rFonts w:ascii="Garamond" w:hAnsi="Garamond" w:cs="DejaVuSansCondensed"/>
        </w:rPr>
        <w:t>.</w:t>
      </w:r>
    </w:p>
    <w:p w:rsidR="00263FD5" w:rsidRPr="00263FD5" w:rsidRDefault="00263FD5" w:rsidP="00263FD5">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392DD9" w:rsidRPr="00392DD9">
        <w:rPr>
          <w:rFonts w:ascii="Garamond" w:hAnsi="Garamond"/>
          <w:b/>
          <w:color w:val="365F91" w:themeColor="accent1" w:themeShade="BF"/>
        </w:rPr>
        <w:t xml:space="preserve"> </w:t>
      </w:r>
      <w:r w:rsidR="00392DD9">
        <w:rPr>
          <w:rFonts w:ascii="Garamond" w:hAnsi="Garamond"/>
          <w:b/>
          <w:color w:val="365F91" w:themeColor="accent1" w:themeShade="BF"/>
        </w:rPr>
        <w:t>zamawiający dopuszcza, nie wymaga.</w:t>
      </w:r>
      <w:r w:rsidR="00392DD9" w:rsidRPr="007426BA">
        <w:rPr>
          <w:rFonts w:ascii="Garamond" w:hAnsi="Garamond"/>
          <w:b/>
          <w:color w:val="365F91" w:themeColor="accent1" w:themeShade="BF"/>
        </w:rPr>
        <w:t xml:space="preserve">  </w:t>
      </w:r>
    </w:p>
    <w:p w:rsidR="00E10479" w:rsidRDefault="00E10479" w:rsidP="00E10479">
      <w:pPr>
        <w:pStyle w:val="Akapitzlist"/>
        <w:numPr>
          <w:ilvl w:val="0"/>
          <w:numId w:val="25"/>
        </w:numPr>
        <w:autoSpaceDE w:val="0"/>
        <w:autoSpaceDN w:val="0"/>
        <w:adjustRightInd w:val="0"/>
        <w:spacing w:after="0" w:line="240" w:lineRule="auto"/>
        <w:rPr>
          <w:rFonts w:ascii="Garamond" w:hAnsi="Garamond" w:cs="DejaVuSansCondensed"/>
        </w:rPr>
      </w:pPr>
      <w:r w:rsidRPr="00263FD5">
        <w:rPr>
          <w:rFonts w:ascii="Garamond" w:hAnsi="Garamond" w:cs="DejaVuSansCondensed"/>
        </w:rPr>
        <w:t>Prosimy o dopuszczenie do postępowania myjni-dezynfektora z 1 standardowym cyklem mycia który jest</w:t>
      </w:r>
      <w:r w:rsidR="00263FD5">
        <w:rPr>
          <w:rFonts w:ascii="Garamond" w:hAnsi="Garamond" w:cs="DejaVuSansCondensed"/>
        </w:rPr>
        <w:t xml:space="preserve"> </w:t>
      </w:r>
      <w:r w:rsidRPr="00263FD5">
        <w:rPr>
          <w:rFonts w:ascii="Garamond" w:hAnsi="Garamond" w:cs="DejaVuSansCondensed"/>
        </w:rPr>
        <w:t xml:space="preserve">fabrycznie </w:t>
      </w:r>
      <w:proofErr w:type="spellStart"/>
      <w:r w:rsidRPr="00263FD5">
        <w:rPr>
          <w:rFonts w:ascii="Garamond" w:hAnsi="Garamond" w:cs="DejaVuSansCondensed"/>
        </w:rPr>
        <w:t>zwalidowany</w:t>
      </w:r>
      <w:proofErr w:type="spellEnd"/>
      <w:r w:rsidRPr="00263FD5">
        <w:rPr>
          <w:rFonts w:ascii="Garamond" w:hAnsi="Garamond" w:cs="DejaVuSansCondensed"/>
        </w:rPr>
        <w:t xml:space="preserve"> i całkowicie skuteczny</w:t>
      </w:r>
      <w:r w:rsidR="00263FD5">
        <w:rPr>
          <w:rFonts w:ascii="Garamond" w:hAnsi="Garamond" w:cs="DejaVuSansCondensed"/>
        </w:rPr>
        <w:t>.</w:t>
      </w:r>
    </w:p>
    <w:p w:rsidR="00263FD5" w:rsidRPr="00263FD5" w:rsidRDefault="00263FD5" w:rsidP="00263FD5">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263FD5" w:rsidRDefault="00E10479" w:rsidP="00E10479">
      <w:pPr>
        <w:pStyle w:val="Akapitzlist"/>
        <w:numPr>
          <w:ilvl w:val="0"/>
          <w:numId w:val="25"/>
        </w:numPr>
        <w:autoSpaceDE w:val="0"/>
        <w:autoSpaceDN w:val="0"/>
        <w:adjustRightInd w:val="0"/>
        <w:spacing w:after="0" w:line="240" w:lineRule="auto"/>
        <w:rPr>
          <w:rFonts w:ascii="Garamond" w:hAnsi="Garamond" w:cs="DejaVuSansCondensed"/>
        </w:rPr>
      </w:pPr>
      <w:r w:rsidRPr="00263FD5">
        <w:rPr>
          <w:rFonts w:ascii="Garamond" w:hAnsi="Garamond" w:cs="DejaVuSansCondensed"/>
        </w:rPr>
        <w:t xml:space="preserve">Czy Zamawiający dopuści urządzenie z jedną pompą środka </w:t>
      </w:r>
      <w:proofErr w:type="spellStart"/>
      <w:r w:rsidRPr="00263FD5">
        <w:rPr>
          <w:rFonts w:ascii="Garamond" w:hAnsi="Garamond" w:cs="DejaVuSansCondensed"/>
        </w:rPr>
        <w:t>płucząco-odkamieniającego</w:t>
      </w:r>
      <w:proofErr w:type="spellEnd"/>
      <w:r w:rsidRPr="00263FD5">
        <w:rPr>
          <w:rFonts w:ascii="Garamond" w:hAnsi="Garamond" w:cs="DejaVuSansCondensed"/>
        </w:rPr>
        <w:t>?</w:t>
      </w:r>
    </w:p>
    <w:p w:rsidR="00263FD5" w:rsidRDefault="00263FD5" w:rsidP="00263FD5">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263FD5" w:rsidRDefault="00E10479" w:rsidP="00E10479">
      <w:pPr>
        <w:pStyle w:val="Akapitzlist"/>
        <w:numPr>
          <w:ilvl w:val="0"/>
          <w:numId w:val="25"/>
        </w:numPr>
        <w:autoSpaceDE w:val="0"/>
        <w:autoSpaceDN w:val="0"/>
        <w:adjustRightInd w:val="0"/>
        <w:spacing w:after="0" w:line="240" w:lineRule="auto"/>
        <w:rPr>
          <w:rFonts w:ascii="Garamond" w:hAnsi="Garamond" w:cs="DejaVuSansCondensed"/>
        </w:rPr>
      </w:pPr>
      <w:r w:rsidRPr="00263FD5">
        <w:rPr>
          <w:rFonts w:ascii="Garamond" w:hAnsi="Garamond" w:cs="DejaVuSansCondensed"/>
        </w:rPr>
        <w:lastRenderedPageBreak/>
        <w:t>Czy Zamawiający dopuści urządzenie o powszechnym zasilaniu 230V?</w:t>
      </w:r>
    </w:p>
    <w:p w:rsidR="00263FD5" w:rsidRDefault="00263FD5" w:rsidP="00263FD5">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263FD5" w:rsidRDefault="00E10479" w:rsidP="00E10479">
      <w:pPr>
        <w:pStyle w:val="Akapitzlist"/>
        <w:numPr>
          <w:ilvl w:val="0"/>
          <w:numId w:val="25"/>
        </w:numPr>
        <w:autoSpaceDE w:val="0"/>
        <w:autoSpaceDN w:val="0"/>
        <w:adjustRightInd w:val="0"/>
        <w:spacing w:after="0" w:line="240" w:lineRule="auto"/>
        <w:rPr>
          <w:rFonts w:ascii="Garamond" w:hAnsi="Garamond" w:cs="DejaVuSansCondensed"/>
        </w:rPr>
      </w:pPr>
      <w:r w:rsidRPr="00263FD5">
        <w:rPr>
          <w:rFonts w:ascii="Garamond" w:hAnsi="Garamond" w:cs="DejaVuSansCondensed"/>
        </w:rPr>
        <w:t>Czy Zamawiający dopuści urządzenie o nieznacznie mniejszej pojemności 63.4 l, pozwalające na</w:t>
      </w:r>
      <w:r w:rsidR="00263FD5">
        <w:rPr>
          <w:rFonts w:ascii="Garamond" w:hAnsi="Garamond" w:cs="DejaVuSansCondensed"/>
        </w:rPr>
        <w:t xml:space="preserve"> </w:t>
      </w:r>
      <w:r w:rsidRPr="00263FD5">
        <w:rPr>
          <w:rFonts w:ascii="Garamond" w:hAnsi="Garamond" w:cs="DejaVuSansCondensed"/>
        </w:rPr>
        <w:t>swobodne umieszczenie wszystkich powszechnie używanych naczyń?</w:t>
      </w:r>
    </w:p>
    <w:p w:rsidR="00263FD5" w:rsidRDefault="00263FD5" w:rsidP="00263FD5">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263FD5" w:rsidRDefault="00E10479" w:rsidP="00E10479">
      <w:pPr>
        <w:pStyle w:val="Akapitzlist"/>
        <w:numPr>
          <w:ilvl w:val="0"/>
          <w:numId w:val="25"/>
        </w:numPr>
        <w:autoSpaceDE w:val="0"/>
        <w:autoSpaceDN w:val="0"/>
        <w:adjustRightInd w:val="0"/>
        <w:spacing w:after="0" w:line="240" w:lineRule="auto"/>
        <w:rPr>
          <w:rFonts w:ascii="Garamond" w:hAnsi="Garamond" w:cs="DejaVuSansCondensed"/>
        </w:rPr>
      </w:pPr>
      <w:r w:rsidRPr="00263FD5">
        <w:rPr>
          <w:rFonts w:ascii="Garamond" w:hAnsi="Garamond" w:cs="DejaVuSansCondensed"/>
        </w:rPr>
        <w:t>Czy Zamawiający dopuści urządzenie z bezdotykowym sterowaniem, co eliminuje ryzyko zakażeń oraz</w:t>
      </w:r>
      <w:r w:rsidR="00263FD5">
        <w:rPr>
          <w:rFonts w:ascii="Garamond" w:hAnsi="Garamond" w:cs="DejaVuSansCondensed"/>
        </w:rPr>
        <w:t xml:space="preserve"> </w:t>
      </w:r>
      <w:r w:rsidRPr="00263FD5">
        <w:rPr>
          <w:rFonts w:ascii="Garamond" w:hAnsi="Garamond" w:cs="DejaVuSansCondensed"/>
        </w:rPr>
        <w:t>zmniejsza zabrudzenia powierzchni?</w:t>
      </w:r>
    </w:p>
    <w:p w:rsidR="00263FD5" w:rsidRDefault="00263FD5" w:rsidP="00263FD5">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392DD9" w:rsidRPr="00392DD9">
        <w:rPr>
          <w:rFonts w:ascii="Garamond" w:hAnsi="Garamond"/>
          <w:b/>
          <w:color w:val="365F91" w:themeColor="accent1" w:themeShade="BF"/>
        </w:rPr>
        <w:t xml:space="preserve"> </w:t>
      </w:r>
      <w:r w:rsidR="00392DD9">
        <w:rPr>
          <w:rFonts w:ascii="Garamond" w:hAnsi="Garamond"/>
          <w:b/>
          <w:color w:val="365F91" w:themeColor="accent1" w:themeShade="BF"/>
        </w:rPr>
        <w:t>zamawiający dopuszcza, nie wymaga.</w:t>
      </w:r>
      <w:r w:rsidR="00392DD9" w:rsidRPr="007426BA">
        <w:rPr>
          <w:rFonts w:ascii="Garamond" w:hAnsi="Garamond"/>
          <w:b/>
          <w:color w:val="365F91" w:themeColor="accent1" w:themeShade="BF"/>
        </w:rPr>
        <w:t xml:space="preserve">  </w:t>
      </w:r>
    </w:p>
    <w:p w:rsidR="00A51980" w:rsidRDefault="00E10479" w:rsidP="00263FD5">
      <w:pPr>
        <w:pStyle w:val="Akapitzlist"/>
        <w:numPr>
          <w:ilvl w:val="0"/>
          <w:numId w:val="25"/>
        </w:numPr>
        <w:autoSpaceDE w:val="0"/>
        <w:autoSpaceDN w:val="0"/>
        <w:adjustRightInd w:val="0"/>
        <w:spacing w:after="0" w:line="240" w:lineRule="auto"/>
        <w:rPr>
          <w:rFonts w:ascii="Garamond" w:hAnsi="Garamond" w:cs="DejaVuSansCondensed"/>
        </w:rPr>
      </w:pPr>
      <w:r w:rsidRPr="00263FD5">
        <w:rPr>
          <w:rFonts w:ascii="Garamond" w:hAnsi="Garamond" w:cs="DejaVuSansCondensed"/>
        </w:rPr>
        <w:t>Czy Zamawiający dopuści urządzenie z bezdotykowym sterowaniem pokrywy przez sensor nożny i braku</w:t>
      </w:r>
      <w:r w:rsidR="00263FD5">
        <w:rPr>
          <w:rFonts w:ascii="Garamond" w:hAnsi="Garamond" w:cs="DejaVuSansCondensed"/>
        </w:rPr>
        <w:t xml:space="preserve"> </w:t>
      </w:r>
      <w:r w:rsidRPr="00263FD5">
        <w:rPr>
          <w:rFonts w:ascii="Garamond" w:hAnsi="Garamond" w:cs="DejaVuSansCondensed"/>
        </w:rPr>
        <w:t>możliwości otwierania ręcznego oraz stosowania przycisków nożnych w celu wyeliminowania zakażeń</w:t>
      </w:r>
      <w:r w:rsidR="00263FD5">
        <w:rPr>
          <w:rFonts w:ascii="Garamond" w:hAnsi="Garamond" w:cs="DejaVuSansCondensed"/>
        </w:rPr>
        <w:t xml:space="preserve"> </w:t>
      </w:r>
      <w:r w:rsidRPr="00263FD5">
        <w:rPr>
          <w:rFonts w:ascii="Garamond" w:hAnsi="Garamond" w:cs="DejaVuSansCondensed"/>
        </w:rPr>
        <w:t>krzyżowych?</w:t>
      </w:r>
    </w:p>
    <w:p w:rsidR="00263FD5" w:rsidRPr="00263FD5" w:rsidRDefault="00263FD5" w:rsidP="00263FD5">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9C4364" w:rsidRDefault="009C4364" w:rsidP="005F363F">
      <w:pPr>
        <w:spacing w:after="0" w:line="240" w:lineRule="auto"/>
        <w:rPr>
          <w:rFonts w:ascii="Garamond" w:hAnsi="Garamond"/>
        </w:rPr>
      </w:pPr>
      <w:r w:rsidRPr="009C4364">
        <w:rPr>
          <w:rFonts w:ascii="Garamond" w:hAnsi="Garamond"/>
        </w:rPr>
        <w:t xml:space="preserve">Dotyczy: wzór umowy. </w:t>
      </w:r>
    </w:p>
    <w:p w:rsidR="009C4364" w:rsidRPr="00263FD5" w:rsidRDefault="009C4364" w:rsidP="009419B7">
      <w:pPr>
        <w:pStyle w:val="Akapitzlist"/>
        <w:numPr>
          <w:ilvl w:val="0"/>
          <w:numId w:val="25"/>
        </w:numPr>
        <w:autoSpaceDE w:val="0"/>
        <w:autoSpaceDN w:val="0"/>
        <w:adjustRightInd w:val="0"/>
        <w:spacing w:after="0" w:line="240" w:lineRule="auto"/>
        <w:rPr>
          <w:rFonts w:ascii="Garamond" w:hAnsi="Garamond" w:cs="DejaVuSansCondensed"/>
        </w:rPr>
      </w:pPr>
      <w:r w:rsidRPr="009C4364">
        <w:rPr>
          <w:rFonts w:ascii="Garamond" w:hAnsi="Garamond"/>
        </w:rPr>
        <w:t>Wnosimy o dodanie zapisu „Dostawa i montaż urządzeń zostaną poprzedzone pisemnym lub e-mailowym potwierdzeniem przez Zamawiającego gotowości stanowiska do montażu urządzeń. W przypadku stwierdzenia braku gotowości stanowiska podczas dostawy, Zamawiający zostanie obciążony kosztami ponownego przyjazdu technika oraz kosztami roboczogodzin koniecznych do przeprowadzenia montażu. W takim wypadku, termin wykonania montażu ulega wydłużeniu przynajmniej dwukrotnie.”</w:t>
      </w:r>
      <w:r w:rsidRPr="009C4364">
        <w:rPr>
          <w:rFonts w:ascii="Garamond" w:hAnsi="Garamond"/>
        </w:rPr>
        <w:br/>
      </w: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EB4BF2" w:rsidRPr="009C4364" w:rsidRDefault="009C4364" w:rsidP="009C4364">
      <w:pPr>
        <w:pStyle w:val="Akapitzlist"/>
        <w:numPr>
          <w:ilvl w:val="0"/>
          <w:numId w:val="25"/>
        </w:numPr>
        <w:spacing w:after="0" w:line="240" w:lineRule="auto"/>
        <w:rPr>
          <w:rFonts w:ascii="Garamond" w:hAnsi="Garamond"/>
        </w:rPr>
      </w:pPr>
      <w:r w:rsidRPr="009C4364">
        <w:rPr>
          <w:rFonts w:ascii="Garamond" w:hAnsi="Garamond"/>
        </w:rPr>
        <w:t>Wnosimy o redukcję kar umownych o 50%. Uzasadnienie wynika z art. 484 k.c. (miarkowanie).</w:t>
      </w:r>
    </w:p>
    <w:p w:rsidR="009C4364" w:rsidRPr="00263FD5" w:rsidRDefault="009C4364" w:rsidP="009C4364">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B224D9" w:rsidRPr="00224E39" w:rsidRDefault="00B224D9" w:rsidP="00224E39">
      <w:pPr>
        <w:shd w:val="clear" w:color="auto" w:fill="FFFFFF" w:themeFill="background1"/>
        <w:spacing w:after="0" w:line="240" w:lineRule="auto"/>
        <w:jc w:val="both"/>
        <w:rPr>
          <w:rFonts w:ascii="Garamond" w:hAnsi="Garamond" w:cs="Bai Jamjuree Medium"/>
          <w:b/>
        </w:rPr>
      </w:pPr>
      <w:r w:rsidRPr="00224E39">
        <w:rPr>
          <w:rFonts w:ascii="Garamond" w:hAnsi="Garamond" w:cs="Bai Jamjuree Medium"/>
          <w:b/>
        </w:rPr>
        <w:t>Dotyczy: pakiet 4 – Łóżko szpitalne elektryczne – 50 szt.</w:t>
      </w:r>
    </w:p>
    <w:p w:rsidR="00B224D9" w:rsidRPr="00224E39" w:rsidRDefault="00B224D9" w:rsidP="00224E39">
      <w:pPr>
        <w:pStyle w:val="Akapitzlist"/>
        <w:numPr>
          <w:ilvl w:val="0"/>
          <w:numId w:val="25"/>
        </w:numPr>
        <w:spacing w:after="0" w:line="240" w:lineRule="auto"/>
        <w:jc w:val="both"/>
        <w:rPr>
          <w:rFonts w:ascii="Garamond" w:eastAsia="Calibri" w:hAnsi="Garamond" w:cs="Bai Jamjuree Medium"/>
        </w:rPr>
      </w:pPr>
      <w:r w:rsidRPr="00224E39">
        <w:rPr>
          <w:rFonts w:ascii="Garamond" w:eastAsia="Calibri" w:hAnsi="Garamond" w:cs="Bai Jamjuree Medium"/>
        </w:rPr>
        <w:t xml:space="preserve">Czy Zamawiający wyrazi zgodę na realizację zamówienia w terminie do 10 tygodni od daty zawarcia umowy? Proponowany termin realizacji zamówienia będzie zgodny ze standardowym cyklem produkcji, co pozwoli Wykonawcy należycie zrealizować przedmiot umowy. </w:t>
      </w:r>
    </w:p>
    <w:p w:rsidR="00B224D9" w:rsidRPr="00224E39" w:rsidRDefault="00B224D9" w:rsidP="00224E39">
      <w:pPr>
        <w:spacing w:after="0" w:line="240" w:lineRule="auto"/>
        <w:ind w:left="360"/>
        <w:jc w:val="both"/>
        <w:rPr>
          <w:rFonts w:ascii="Garamond" w:eastAsia="Calibri" w:hAnsi="Garamond" w:cs="Bai Jamjuree Medium"/>
        </w:rPr>
      </w:pPr>
      <w:r w:rsidRPr="00224E39">
        <w:rPr>
          <w:rFonts w:ascii="Garamond" w:eastAsia="Calibri" w:hAnsi="Garamond" w:cs="Bai Jamjuree Medium"/>
        </w:rPr>
        <w:t>Jeśli Zamawiający nie wyrazi zgody na zaproponowany termin realizacji prosimy o informację o ile Zamawiający ma możliwość jego wydłużenia.</w:t>
      </w:r>
    </w:p>
    <w:p w:rsidR="00224E39" w:rsidRPr="00263FD5" w:rsidRDefault="00224E39" w:rsidP="00224E39">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B224D9" w:rsidRPr="00224E39" w:rsidRDefault="00B224D9" w:rsidP="00224E39">
      <w:pPr>
        <w:numPr>
          <w:ilvl w:val="0"/>
          <w:numId w:val="25"/>
        </w:numPr>
        <w:spacing w:after="0" w:line="240" w:lineRule="auto"/>
        <w:jc w:val="both"/>
        <w:rPr>
          <w:rFonts w:ascii="Garamond" w:eastAsia="Times New Roman" w:hAnsi="Garamond" w:cs="Bai Jamjuree Medium"/>
        </w:rPr>
      </w:pPr>
      <w:r w:rsidRPr="00224E39">
        <w:rPr>
          <w:rFonts w:ascii="Garamond" w:hAnsi="Garamond" w:cs="Bai Jamjuree Medium"/>
          <w:lang w:eastAsia="pl-PL"/>
        </w:rPr>
        <w:t>Czy (w pkt. 4) Zamawiający wyrazi zgodę na zaoferowanie leża stabilnego posiadającego 4 punkty podparcia?</w:t>
      </w:r>
    </w:p>
    <w:p w:rsidR="00224E39" w:rsidRPr="00263FD5" w:rsidRDefault="00224E39" w:rsidP="00224E39">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B224D9" w:rsidRPr="00224E39" w:rsidRDefault="00B224D9" w:rsidP="00224E39">
      <w:pPr>
        <w:numPr>
          <w:ilvl w:val="0"/>
          <w:numId w:val="25"/>
        </w:numPr>
        <w:spacing w:after="0" w:line="240" w:lineRule="auto"/>
        <w:jc w:val="both"/>
        <w:rPr>
          <w:rFonts w:ascii="Garamond" w:eastAsia="Times New Roman" w:hAnsi="Garamond" w:cs="Bai Jamjuree Medium"/>
        </w:rPr>
      </w:pPr>
      <w:r w:rsidRPr="00224E39">
        <w:rPr>
          <w:rFonts w:ascii="Garamond" w:hAnsi="Garamond" w:cs="Bai Jamjuree Medium"/>
          <w:lang w:eastAsia="pl-PL"/>
        </w:rPr>
        <w:t>Czy (w pkt. 5) Zamawiający wyrazi zgodę na zaoferowanie łóżka o długości całkowitej 2220 mm (± 10 mm)? Oferowana długość różni się nieznacznie od wymaganej przez Zamawiającego.</w:t>
      </w:r>
    </w:p>
    <w:p w:rsidR="00224E39" w:rsidRPr="00263FD5" w:rsidRDefault="00224E39" w:rsidP="00224E39">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392DD9" w:rsidRPr="00392DD9">
        <w:rPr>
          <w:rFonts w:ascii="Garamond" w:hAnsi="Garamond"/>
          <w:b/>
          <w:color w:val="365F91" w:themeColor="accent1" w:themeShade="BF"/>
        </w:rPr>
        <w:t xml:space="preserve"> </w:t>
      </w:r>
      <w:r w:rsidR="00392DD9">
        <w:rPr>
          <w:rFonts w:ascii="Garamond" w:hAnsi="Garamond"/>
          <w:b/>
          <w:color w:val="365F91" w:themeColor="accent1" w:themeShade="BF"/>
        </w:rPr>
        <w:t>zamawiający dopuszcza, nie wymaga.</w:t>
      </w:r>
      <w:r w:rsidR="00392DD9" w:rsidRPr="007426BA">
        <w:rPr>
          <w:rFonts w:ascii="Garamond" w:hAnsi="Garamond"/>
          <w:b/>
          <w:color w:val="365F91" w:themeColor="accent1" w:themeShade="BF"/>
        </w:rPr>
        <w:t xml:space="preserve">  </w:t>
      </w:r>
    </w:p>
    <w:p w:rsidR="00B224D9" w:rsidRPr="00224E39" w:rsidRDefault="00B224D9" w:rsidP="00224E39">
      <w:pPr>
        <w:numPr>
          <w:ilvl w:val="0"/>
          <w:numId w:val="25"/>
        </w:numPr>
        <w:autoSpaceDE w:val="0"/>
        <w:autoSpaceDN w:val="0"/>
        <w:adjustRightInd w:val="0"/>
        <w:spacing w:after="0" w:line="240" w:lineRule="auto"/>
        <w:jc w:val="both"/>
        <w:rPr>
          <w:rFonts w:ascii="Garamond" w:hAnsi="Garamond" w:cs="Bai Jamjuree Medium"/>
          <w:lang w:eastAsia="pl-PL"/>
        </w:rPr>
      </w:pPr>
      <w:r w:rsidRPr="00224E39">
        <w:rPr>
          <w:rFonts w:ascii="Garamond" w:hAnsi="Garamond" w:cs="Bai Jamjuree Medium"/>
          <w:color w:val="000000" w:themeColor="text1"/>
          <w:lang w:eastAsia="pl-PL"/>
        </w:rPr>
        <w:t>Prosimy (w pkt. 5) o wyrażenie zgody na zaoferowanie leża o szerokości 830 mm (przy zastosowaniu materaca o szerokości 850 mm).</w:t>
      </w:r>
    </w:p>
    <w:p w:rsidR="00224E39" w:rsidRPr="00263FD5" w:rsidRDefault="00224E39" w:rsidP="00224E39">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B224D9" w:rsidRPr="00224E39" w:rsidRDefault="00B224D9" w:rsidP="00224E39">
      <w:pPr>
        <w:numPr>
          <w:ilvl w:val="0"/>
          <w:numId w:val="25"/>
        </w:numPr>
        <w:spacing w:after="0" w:line="240" w:lineRule="auto"/>
        <w:jc w:val="both"/>
        <w:rPr>
          <w:rFonts w:ascii="Garamond" w:eastAsia="Times New Roman" w:hAnsi="Garamond" w:cs="Bai Jamjuree Medium"/>
          <w:color w:val="000000"/>
        </w:rPr>
      </w:pPr>
      <w:r w:rsidRPr="00224E39">
        <w:rPr>
          <w:rFonts w:ascii="Garamond" w:hAnsi="Garamond" w:cs="Bai Jamjuree Medium"/>
          <w:lang w:eastAsia="pl-PL"/>
        </w:rPr>
        <w:t xml:space="preserve">Czy (w pkt. 7) Zamawiający wyrazi zgodę </w:t>
      </w:r>
      <w:r w:rsidRPr="00224E39">
        <w:rPr>
          <w:rFonts w:ascii="Garamond" w:hAnsi="Garamond" w:cs="Bai Jamjuree Medium"/>
          <w:color w:val="000000"/>
          <w:lang w:eastAsia="pl-PL"/>
        </w:rPr>
        <w:t xml:space="preserve">na zaoferowanie łóżka </w:t>
      </w:r>
      <w:r w:rsidRPr="00224E39">
        <w:rPr>
          <w:rFonts w:ascii="Garamond" w:eastAsia="Times New Roman" w:hAnsi="Garamond" w:cs="Bai Jamjuree Medium"/>
          <w:color w:val="000000"/>
        </w:rPr>
        <w:t>zasilanego elektrycznie 100-240V 50-60Hz? Oferowany parametr w żaden sposób nie wpływa negatywnie na walory funkcjonalno – użytkowe łóżka.</w:t>
      </w:r>
    </w:p>
    <w:p w:rsidR="00224E39" w:rsidRPr="00263FD5" w:rsidRDefault="00224E39" w:rsidP="00224E39">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392DD9">
        <w:rPr>
          <w:rFonts w:ascii="Garamond" w:hAnsi="Garamond"/>
          <w:b/>
          <w:color w:val="365F91" w:themeColor="accent1" w:themeShade="BF"/>
        </w:rPr>
        <w:t>:</w:t>
      </w:r>
      <w:r w:rsidR="00392DD9" w:rsidRPr="00392DD9">
        <w:rPr>
          <w:rFonts w:ascii="Garamond" w:hAnsi="Garamond"/>
          <w:b/>
          <w:color w:val="365F91" w:themeColor="accent1" w:themeShade="BF"/>
        </w:rPr>
        <w:t xml:space="preserve"> </w:t>
      </w:r>
      <w:r w:rsidR="00392DD9">
        <w:rPr>
          <w:rFonts w:ascii="Garamond" w:hAnsi="Garamond"/>
          <w:b/>
          <w:color w:val="365F91" w:themeColor="accent1" w:themeShade="BF"/>
        </w:rPr>
        <w:t>zamawiający dopuszcza, nie wymaga.</w:t>
      </w:r>
      <w:r w:rsidR="00392DD9" w:rsidRPr="007426BA">
        <w:rPr>
          <w:rFonts w:ascii="Garamond" w:hAnsi="Garamond"/>
          <w:b/>
          <w:color w:val="365F91" w:themeColor="accent1" w:themeShade="BF"/>
        </w:rPr>
        <w:t xml:space="preserve">  </w:t>
      </w:r>
    </w:p>
    <w:p w:rsidR="00B224D9" w:rsidRPr="00224E39" w:rsidRDefault="00B224D9" w:rsidP="00224E39">
      <w:pPr>
        <w:numPr>
          <w:ilvl w:val="0"/>
          <w:numId w:val="25"/>
        </w:numPr>
        <w:spacing w:after="0" w:line="240" w:lineRule="auto"/>
        <w:jc w:val="both"/>
        <w:rPr>
          <w:rFonts w:ascii="Garamond" w:eastAsia="Times New Roman" w:hAnsi="Garamond" w:cs="Bai Jamjuree Medium"/>
        </w:rPr>
      </w:pPr>
      <w:r w:rsidRPr="00224E39">
        <w:rPr>
          <w:rFonts w:ascii="Garamond" w:hAnsi="Garamond" w:cs="Bai Jamjuree Medium"/>
          <w:lang w:eastAsia="pl-PL"/>
        </w:rPr>
        <w:t>Czy (w pkt. 8) Zamawiający wyrazi zgodę na zaoferowanie łóżka posiadającego regulację elektryczną segmentu oparcia pleców 65</w:t>
      </w:r>
      <w:r w:rsidRPr="00224E39">
        <w:rPr>
          <w:rFonts w:ascii="Garamond" w:hAnsi="Garamond" w:cs="Bai Jamjuree Medium"/>
          <w:vertAlign w:val="superscript"/>
          <w:lang w:eastAsia="pl-PL"/>
        </w:rPr>
        <w:t>0</w:t>
      </w:r>
      <w:r w:rsidRPr="00224E39">
        <w:rPr>
          <w:rFonts w:ascii="Garamond" w:hAnsi="Garamond" w:cs="Bai Jamjuree Medium"/>
          <w:lang w:eastAsia="pl-PL"/>
        </w:rPr>
        <w:t xml:space="preserve"> (± 5</w:t>
      </w:r>
      <w:r w:rsidRPr="00224E39">
        <w:rPr>
          <w:rFonts w:ascii="Garamond" w:hAnsi="Garamond" w:cs="Bai Jamjuree Medium"/>
          <w:vertAlign w:val="superscript"/>
          <w:lang w:eastAsia="pl-PL"/>
        </w:rPr>
        <w:t>0</w:t>
      </w:r>
      <w:r w:rsidRPr="00224E39">
        <w:rPr>
          <w:rFonts w:ascii="Garamond" w:hAnsi="Garamond" w:cs="Bai Jamjuree Medium"/>
          <w:lang w:eastAsia="pl-PL"/>
        </w:rPr>
        <w:t>)? Jest to parametr bardzo zbliżony do wymaganego przez Zamawiającego.</w:t>
      </w:r>
    </w:p>
    <w:p w:rsidR="00224E39" w:rsidRPr="00263FD5" w:rsidRDefault="00224E39" w:rsidP="00224E39">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B224D9" w:rsidRPr="00224E39" w:rsidRDefault="00B224D9" w:rsidP="00224E39">
      <w:pPr>
        <w:numPr>
          <w:ilvl w:val="0"/>
          <w:numId w:val="25"/>
        </w:numPr>
        <w:spacing w:after="0" w:line="240" w:lineRule="auto"/>
        <w:jc w:val="both"/>
        <w:rPr>
          <w:rFonts w:ascii="Garamond" w:eastAsia="Times New Roman" w:hAnsi="Garamond" w:cs="Bai Jamjuree Medium"/>
        </w:rPr>
      </w:pPr>
      <w:r w:rsidRPr="00224E39">
        <w:rPr>
          <w:rFonts w:ascii="Garamond" w:hAnsi="Garamond" w:cs="Bai Jamjuree Medium"/>
          <w:lang w:eastAsia="pl-PL"/>
        </w:rPr>
        <w:t>Czy (w pkt. 9) Zamawiający wyrazi zgodę na zaoferowanie łóżka posiadającego regulację elektryczną segmentu uda 0</w:t>
      </w:r>
      <w:r w:rsidRPr="00224E39">
        <w:rPr>
          <w:rFonts w:ascii="Garamond" w:hAnsi="Garamond" w:cs="Bai Jamjuree Medium"/>
          <w:vertAlign w:val="superscript"/>
          <w:lang w:eastAsia="pl-PL"/>
        </w:rPr>
        <w:t>o</w:t>
      </w:r>
      <w:r w:rsidRPr="00224E39">
        <w:rPr>
          <w:rFonts w:ascii="Garamond" w:hAnsi="Garamond" w:cs="Bai Jamjuree Medium"/>
          <w:lang w:eastAsia="pl-PL"/>
        </w:rPr>
        <w:t xml:space="preserve"> - 44</w:t>
      </w:r>
      <w:r w:rsidRPr="00224E39">
        <w:rPr>
          <w:rFonts w:ascii="Garamond" w:hAnsi="Garamond" w:cs="Bai Jamjuree Medium"/>
          <w:vertAlign w:val="superscript"/>
          <w:lang w:eastAsia="pl-PL"/>
        </w:rPr>
        <w:t>0</w:t>
      </w:r>
      <w:r w:rsidRPr="00224E39">
        <w:rPr>
          <w:rFonts w:ascii="Garamond" w:hAnsi="Garamond" w:cs="Bai Jamjuree Medium"/>
          <w:lang w:eastAsia="pl-PL"/>
        </w:rPr>
        <w:t xml:space="preserve"> (± 2</w:t>
      </w:r>
      <w:r w:rsidRPr="00224E39">
        <w:rPr>
          <w:rFonts w:ascii="Garamond" w:hAnsi="Garamond" w:cs="Bai Jamjuree Medium"/>
          <w:vertAlign w:val="superscript"/>
          <w:lang w:eastAsia="pl-PL"/>
        </w:rPr>
        <w:t>0</w:t>
      </w:r>
      <w:r w:rsidRPr="00224E39">
        <w:rPr>
          <w:rFonts w:ascii="Garamond" w:hAnsi="Garamond" w:cs="Bai Jamjuree Medium"/>
          <w:lang w:eastAsia="pl-PL"/>
        </w:rPr>
        <w:t>)? Jest to parametr lepszy niż wymagany przez Zamawiającego.</w:t>
      </w:r>
    </w:p>
    <w:p w:rsidR="00224E39" w:rsidRPr="00263FD5" w:rsidRDefault="00224E39" w:rsidP="00224E39">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392DD9" w:rsidRPr="00392DD9">
        <w:rPr>
          <w:rFonts w:ascii="Garamond" w:hAnsi="Garamond"/>
          <w:b/>
          <w:color w:val="365F91" w:themeColor="accent1" w:themeShade="BF"/>
        </w:rPr>
        <w:t xml:space="preserve"> </w:t>
      </w:r>
      <w:r w:rsidR="00392DD9">
        <w:rPr>
          <w:rFonts w:ascii="Garamond" w:hAnsi="Garamond"/>
          <w:b/>
          <w:color w:val="365F91" w:themeColor="accent1" w:themeShade="BF"/>
        </w:rPr>
        <w:t>zamawiający dopuszcza, nie wymaga.</w:t>
      </w:r>
      <w:r w:rsidR="00392DD9" w:rsidRPr="007426BA">
        <w:rPr>
          <w:rFonts w:ascii="Garamond" w:hAnsi="Garamond"/>
          <w:b/>
          <w:color w:val="365F91" w:themeColor="accent1" w:themeShade="BF"/>
        </w:rPr>
        <w:t xml:space="preserve">  </w:t>
      </w:r>
    </w:p>
    <w:p w:rsidR="00B224D9" w:rsidRPr="00224E39" w:rsidRDefault="00B224D9" w:rsidP="00224E39">
      <w:pPr>
        <w:numPr>
          <w:ilvl w:val="0"/>
          <w:numId w:val="25"/>
        </w:numPr>
        <w:spacing w:after="0" w:line="240" w:lineRule="auto"/>
        <w:jc w:val="both"/>
        <w:rPr>
          <w:rFonts w:ascii="Garamond" w:eastAsia="Times New Roman" w:hAnsi="Garamond" w:cs="Bai Jamjuree Medium"/>
        </w:rPr>
      </w:pPr>
      <w:r w:rsidRPr="00224E39">
        <w:rPr>
          <w:rFonts w:ascii="Garamond" w:hAnsi="Garamond" w:cs="Bai Jamjuree Medium"/>
          <w:lang w:eastAsia="pl-PL"/>
        </w:rPr>
        <w:t>Czy (w pkt. 11) Zamawiający wyrazi zgodę na zaoferowanie łóżka posiadającego regulację segmentu podudzia za pomocą sprężyny gazowej? Oferowane rozwiązanie jest wygodniejsze niż wymagane przez Zamawiającego.</w:t>
      </w:r>
    </w:p>
    <w:p w:rsidR="00224E39" w:rsidRPr="00263FD5" w:rsidRDefault="00224E39" w:rsidP="00224E39">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392DD9" w:rsidRPr="00392DD9">
        <w:rPr>
          <w:rFonts w:ascii="Garamond" w:hAnsi="Garamond"/>
          <w:b/>
          <w:color w:val="365F91" w:themeColor="accent1" w:themeShade="BF"/>
        </w:rPr>
        <w:t xml:space="preserve"> </w:t>
      </w:r>
      <w:r w:rsidR="00392DD9">
        <w:rPr>
          <w:rFonts w:ascii="Garamond" w:hAnsi="Garamond"/>
          <w:b/>
          <w:color w:val="365F91" w:themeColor="accent1" w:themeShade="BF"/>
        </w:rPr>
        <w:t>zamawiający dopuszcza, nie wymaga.</w:t>
      </w:r>
      <w:r w:rsidR="00392DD9" w:rsidRPr="007426BA">
        <w:rPr>
          <w:rFonts w:ascii="Garamond" w:hAnsi="Garamond"/>
          <w:b/>
          <w:color w:val="365F91" w:themeColor="accent1" w:themeShade="BF"/>
        </w:rPr>
        <w:t xml:space="preserve">  </w:t>
      </w:r>
    </w:p>
    <w:p w:rsidR="00B224D9" w:rsidRPr="00224E39" w:rsidRDefault="00B224D9" w:rsidP="00224E39">
      <w:pPr>
        <w:numPr>
          <w:ilvl w:val="0"/>
          <w:numId w:val="25"/>
        </w:numPr>
        <w:spacing w:after="0" w:line="240" w:lineRule="auto"/>
        <w:jc w:val="both"/>
        <w:rPr>
          <w:rFonts w:ascii="Garamond" w:eastAsia="Times New Roman" w:hAnsi="Garamond" w:cs="Bai Jamjuree Medium"/>
        </w:rPr>
      </w:pPr>
      <w:r w:rsidRPr="00224E39">
        <w:rPr>
          <w:rFonts w:ascii="Garamond" w:hAnsi="Garamond" w:cs="Bai Jamjuree Medium"/>
          <w:lang w:eastAsia="pl-PL"/>
        </w:rPr>
        <w:t>Czy (w pkt. 12) Zamawiający wyrazi zgodę na zaoferowanie elektrycznej regulacji wysokości leża w zakresie od 390 mm do 790 mm (± 10 mm)? Oferowany zakres jest zbliżony do wymaganego przez Zamawiającego.</w:t>
      </w:r>
    </w:p>
    <w:p w:rsidR="00224E39" w:rsidRPr="00263FD5" w:rsidRDefault="00224E39" w:rsidP="00224E39">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B224D9" w:rsidRPr="00224E39" w:rsidRDefault="00B224D9" w:rsidP="00224E39">
      <w:pPr>
        <w:numPr>
          <w:ilvl w:val="0"/>
          <w:numId w:val="25"/>
        </w:numPr>
        <w:spacing w:after="0" w:line="240" w:lineRule="auto"/>
        <w:jc w:val="both"/>
        <w:rPr>
          <w:rFonts w:ascii="Garamond" w:eastAsia="Times New Roman" w:hAnsi="Garamond" w:cs="Bai Jamjuree Medium"/>
        </w:rPr>
      </w:pPr>
      <w:r w:rsidRPr="00224E39">
        <w:rPr>
          <w:rFonts w:ascii="Garamond" w:hAnsi="Garamond" w:cs="Bai Jamjuree Medium"/>
          <w:lang w:eastAsia="pl-PL"/>
        </w:rPr>
        <w:lastRenderedPageBreak/>
        <w:t>Czy (w pkt. 13) Zamawiający wyrazi zgodę na zaoferowanie łóżka bez sygnalizacji dźwiękowej informującej o przeciążeniu łóżka?</w:t>
      </w:r>
    </w:p>
    <w:p w:rsidR="00224E39" w:rsidRPr="00263FD5" w:rsidRDefault="00224E39" w:rsidP="00224E39">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B224D9" w:rsidRPr="00224E39" w:rsidRDefault="00B224D9" w:rsidP="00224E39">
      <w:pPr>
        <w:numPr>
          <w:ilvl w:val="0"/>
          <w:numId w:val="25"/>
        </w:numPr>
        <w:spacing w:after="0" w:line="240" w:lineRule="auto"/>
        <w:jc w:val="both"/>
        <w:rPr>
          <w:rFonts w:ascii="Garamond" w:eastAsia="Times New Roman" w:hAnsi="Garamond" w:cs="Bai Jamjuree Medium"/>
        </w:rPr>
      </w:pPr>
      <w:r w:rsidRPr="00224E39">
        <w:rPr>
          <w:rFonts w:ascii="Garamond" w:hAnsi="Garamond" w:cs="Bai Jamjuree Medium"/>
          <w:lang w:eastAsia="pl-PL"/>
        </w:rPr>
        <w:t>Czy (w pkt. 15) Zamawiający wyrazi zgodę na zaoferowanie łóżka, w którym dźwignia CPR nie umożliwia mechanicznego uniesienia segmentu pleców w przypadku braku zasilania?</w:t>
      </w:r>
    </w:p>
    <w:p w:rsidR="00224E39" w:rsidRPr="00263FD5" w:rsidRDefault="00224E39" w:rsidP="00224E39">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B224D9" w:rsidRPr="00224E39" w:rsidRDefault="00B224D9" w:rsidP="00224E39">
      <w:pPr>
        <w:numPr>
          <w:ilvl w:val="0"/>
          <w:numId w:val="25"/>
        </w:numPr>
        <w:spacing w:after="0" w:line="240" w:lineRule="auto"/>
        <w:jc w:val="both"/>
        <w:rPr>
          <w:rFonts w:ascii="Garamond" w:eastAsia="Times New Roman" w:hAnsi="Garamond" w:cs="Bai Jamjuree Medium"/>
        </w:rPr>
      </w:pPr>
      <w:r w:rsidRPr="00224E39">
        <w:rPr>
          <w:rFonts w:ascii="Garamond" w:hAnsi="Garamond" w:cs="Bai Jamjuree Medium"/>
          <w:lang w:eastAsia="pl-PL"/>
        </w:rPr>
        <w:t>Czy (w pkt. 18) Zamawiający wyrazi zgodę na zaoferowanie łóżka posiadającego pozycję wyjściową / mobilizacyjną (zamiast fotelowej) sterowaną w panelu dla pacjenta od wewnątrz barierek?</w:t>
      </w:r>
    </w:p>
    <w:p w:rsidR="00224E39" w:rsidRPr="00263FD5" w:rsidRDefault="00224E39" w:rsidP="00224E39">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392DD9" w:rsidRPr="00392DD9">
        <w:rPr>
          <w:rFonts w:ascii="Garamond" w:hAnsi="Garamond"/>
          <w:b/>
          <w:color w:val="365F91" w:themeColor="accent1" w:themeShade="BF"/>
        </w:rPr>
        <w:t xml:space="preserve"> </w:t>
      </w:r>
      <w:r w:rsidR="00392DD9">
        <w:rPr>
          <w:rFonts w:ascii="Garamond" w:hAnsi="Garamond"/>
          <w:b/>
          <w:color w:val="365F91" w:themeColor="accent1" w:themeShade="BF"/>
        </w:rPr>
        <w:t>zamawiający dopuszcza, nie wymaga.</w:t>
      </w:r>
      <w:r w:rsidR="00392DD9" w:rsidRPr="007426BA">
        <w:rPr>
          <w:rFonts w:ascii="Garamond" w:hAnsi="Garamond"/>
          <w:b/>
          <w:color w:val="365F91" w:themeColor="accent1" w:themeShade="BF"/>
        </w:rPr>
        <w:t xml:space="preserve">  </w:t>
      </w:r>
    </w:p>
    <w:p w:rsidR="00B224D9" w:rsidRPr="00224E39" w:rsidRDefault="00B224D9" w:rsidP="00224E39">
      <w:pPr>
        <w:numPr>
          <w:ilvl w:val="0"/>
          <w:numId w:val="25"/>
        </w:numPr>
        <w:spacing w:after="0" w:line="240" w:lineRule="auto"/>
        <w:jc w:val="both"/>
        <w:rPr>
          <w:rFonts w:ascii="Garamond" w:eastAsia="Times New Roman" w:hAnsi="Garamond" w:cs="Bai Jamjuree Medium"/>
          <w:color w:val="000000"/>
        </w:rPr>
      </w:pPr>
      <w:r w:rsidRPr="00224E39">
        <w:rPr>
          <w:rFonts w:ascii="Garamond" w:hAnsi="Garamond" w:cs="Bai Jamjuree Medium"/>
          <w:lang w:eastAsia="pl-PL"/>
        </w:rPr>
        <w:t xml:space="preserve">Czy (w pkt. 20) Zamawiający wyrazi zgodę </w:t>
      </w:r>
      <w:r w:rsidRPr="00224E39">
        <w:rPr>
          <w:rFonts w:ascii="Garamond" w:hAnsi="Garamond" w:cs="Bai Jamjuree Medium"/>
          <w:color w:val="000000"/>
          <w:lang w:eastAsia="pl-PL"/>
        </w:rPr>
        <w:t xml:space="preserve">na zaoferowanie łóżka wyposażonego w panel dla personelu medycznego z możliwością zawieszenia go na szczycie łóżka od strony nóg pacjenta; panel posiadający zabezpieczenie przed przypadkowym uruchomieniem funkcji elektrycznych z możliwością blokady poszczególnych funkcji (za wyjątkiem tych ratujących życie np. CPR) – zablokowanie danej funkcji na panelu spowoduje także zablokowanie tej funkcji na pilocie; panel sterujący wyposażony w funkcję regulacji segmentu oparcia pleców, uda, wysokości leża, pozycji wzdłużnych oraz uzyskiwanych za pomocą jednego przycisku funkcji anty-szokowej, egzaminacyjnej, CPR, krzesła kardiologicznego? </w:t>
      </w:r>
    </w:p>
    <w:p w:rsidR="00224E39" w:rsidRPr="00263FD5" w:rsidRDefault="00224E39" w:rsidP="00224E39">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B224D9" w:rsidRPr="00224E39" w:rsidRDefault="00B224D9" w:rsidP="00224E39">
      <w:pPr>
        <w:numPr>
          <w:ilvl w:val="0"/>
          <w:numId w:val="25"/>
        </w:numPr>
        <w:spacing w:after="0" w:line="240" w:lineRule="auto"/>
        <w:jc w:val="both"/>
        <w:rPr>
          <w:rFonts w:ascii="Garamond" w:eastAsia="Times New Roman" w:hAnsi="Garamond" w:cs="Bai Jamjuree Medium"/>
          <w:color w:val="000000"/>
        </w:rPr>
      </w:pPr>
      <w:r w:rsidRPr="00224E39">
        <w:rPr>
          <w:rFonts w:ascii="Garamond" w:hAnsi="Garamond" w:cs="Bai Jamjuree Medium"/>
          <w:lang w:eastAsia="pl-PL"/>
        </w:rPr>
        <w:t xml:space="preserve">Czy (w pkt. 23) Zamawiający wyrazi zgodę </w:t>
      </w:r>
      <w:r w:rsidRPr="00224E39">
        <w:rPr>
          <w:rFonts w:ascii="Garamond" w:hAnsi="Garamond" w:cs="Bai Jamjuree Medium"/>
          <w:color w:val="000000"/>
          <w:lang w:eastAsia="pl-PL"/>
        </w:rPr>
        <w:t>na zaoferowanie łóżka, w którym ze względów bezpieczeństwa funkcja krzesła kardiologicznego będzie uzyskiwana za pomocą jednego zaprogramowanego przycisku z czytelnym piktogramem dostępnym w sterowaniu dla personelu medycznego od zewnątrz barierek oraz na panelu sterującym dla personelu medycznego?</w:t>
      </w:r>
    </w:p>
    <w:p w:rsidR="00224E39" w:rsidRPr="00263FD5" w:rsidRDefault="00224E39" w:rsidP="00224E39">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B224D9" w:rsidRPr="00224E39" w:rsidRDefault="00B224D9" w:rsidP="00224E39">
      <w:pPr>
        <w:numPr>
          <w:ilvl w:val="0"/>
          <w:numId w:val="25"/>
        </w:numPr>
        <w:spacing w:after="0" w:line="240" w:lineRule="auto"/>
        <w:jc w:val="both"/>
        <w:rPr>
          <w:rFonts w:ascii="Garamond" w:eastAsia="Times New Roman" w:hAnsi="Garamond" w:cs="Bai Jamjuree Medium"/>
          <w:color w:val="000000"/>
        </w:rPr>
      </w:pPr>
      <w:r w:rsidRPr="00224E39">
        <w:rPr>
          <w:rFonts w:ascii="Garamond" w:hAnsi="Garamond" w:cs="Bai Jamjuree Medium"/>
          <w:lang w:eastAsia="pl-PL"/>
        </w:rPr>
        <w:t xml:space="preserve">Czy (w pkt. 26) Zamawiający wyrazi zgodę </w:t>
      </w:r>
      <w:r w:rsidRPr="00224E39">
        <w:rPr>
          <w:rFonts w:ascii="Garamond" w:hAnsi="Garamond" w:cs="Bai Jamjuree Medium"/>
          <w:color w:val="000000"/>
          <w:lang w:eastAsia="pl-PL"/>
        </w:rPr>
        <w:t>na zaoferowanie akumulatora bez sygnału dźwiękowego sygnalizującego jego wyczerpanie? W oferowanym łóżku na panelach sterujących przeznaczonych dla personelu medycznego będą znajdowały się diody LED sygnalizujące proces ładowania akumulatora.</w:t>
      </w:r>
    </w:p>
    <w:p w:rsidR="00224E39" w:rsidRPr="00263FD5" w:rsidRDefault="00224E39" w:rsidP="00224E39">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B224D9" w:rsidRPr="00224E39" w:rsidRDefault="00B224D9" w:rsidP="00224E39">
      <w:pPr>
        <w:numPr>
          <w:ilvl w:val="0"/>
          <w:numId w:val="25"/>
        </w:numPr>
        <w:spacing w:after="0" w:line="240" w:lineRule="auto"/>
        <w:jc w:val="both"/>
        <w:rPr>
          <w:rFonts w:ascii="Garamond" w:eastAsia="Times New Roman" w:hAnsi="Garamond" w:cs="Bai Jamjuree Medium"/>
          <w:color w:val="000000"/>
        </w:rPr>
      </w:pPr>
      <w:r w:rsidRPr="00224E39">
        <w:rPr>
          <w:rFonts w:ascii="Garamond" w:hAnsi="Garamond" w:cs="Bai Jamjuree Medium"/>
          <w:lang w:eastAsia="pl-PL"/>
        </w:rPr>
        <w:t xml:space="preserve">Czy (w pkt. 34) Zamawiający wyrazi zgodę </w:t>
      </w:r>
      <w:r w:rsidRPr="00224E39">
        <w:rPr>
          <w:rFonts w:ascii="Garamond" w:hAnsi="Garamond" w:cs="Bai Jamjuree Medium"/>
          <w:color w:val="000000"/>
          <w:lang w:eastAsia="pl-PL"/>
        </w:rPr>
        <w:t>na zaoferowanie łóżka wyposażonego w wysięgnik z uchwytem ręki bez haczyków na płyny infuzyjne? Oferowane łóżko będzie wyposażone w wieszak kroplówki z 4 haczykami, nie ma konieczności, aby jeszcze wysięgnik posiadał takie haczyki.</w:t>
      </w:r>
    </w:p>
    <w:p w:rsidR="00224E39" w:rsidRPr="00263FD5" w:rsidRDefault="00224E39" w:rsidP="00224E39">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B224D9" w:rsidRPr="00224E39" w:rsidRDefault="00B224D9" w:rsidP="00224E39">
      <w:pPr>
        <w:numPr>
          <w:ilvl w:val="0"/>
          <w:numId w:val="25"/>
        </w:numPr>
        <w:spacing w:after="0" w:line="240" w:lineRule="auto"/>
        <w:jc w:val="both"/>
        <w:rPr>
          <w:rFonts w:ascii="Garamond" w:eastAsia="Times New Roman" w:hAnsi="Garamond" w:cs="Bai Jamjuree Medium"/>
          <w:color w:val="000000"/>
        </w:rPr>
      </w:pPr>
      <w:r w:rsidRPr="00224E39">
        <w:rPr>
          <w:rFonts w:ascii="Garamond" w:hAnsi="Garamond" w:cs="Bai Jamjuree Medium"/>
          <w:lang w:eastAsia="pl-PL"/>
        </w:rPr>
        <w:t xml:space="preserve">Czy (w pkt. 34) Zamawiający wyrazi zgodę </w:t>
      </w:r>
      <w:r w:rsidRPr="00224E39">
        <w:rPr>
          <w:rFonts w:ascii="Garamond" w:hAnsi="Garamond" w:cs="Bai Jamjuree Medium"/>
          <w:color w:val="000000"/>
          <w:lang w:eastAsia="pl-PL"/>
        </w:rPr>
        <w:t>na zaoferowanie łóżka wyposażonego w materac uzupełniający leże po jego wydłużeniu – 3 szt.?</w:t>
      </w:r>
    </w:p>
    <w:p w:rsidR="00224E39" w:rsidRPr="00263FD5" w:rsidRDefault="00224E39" w:rsidP="00224E39">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B224D9" w:rsidRPr="00224E39" w:rsidRDefault="00B224D9" w:rsidP="00224E39">
      <w:pPr>
        <w:numPr>
          <w:ilvl w:val="0"/>
          <w:numId w:val="25"/>
        </w:numPr>
        <w:spacing w:after="0" w:line="240" w:lineRule="auto"/>
        <w:jc w:val="both"/>
        <w:rPr>
          <w:rFonts w:ascii="Garamond" w:eastAsia="Times New Roman" w:hAnsi="Garamond" w:cs="Bai Jamjuree Medium"/>
          <w:color w:val="000000"/>
        </w:rPr>
      </w:pPr>
      <w:r w:rsidRPr="00224E39">
        <w:rPr>
          <w:rFonts w:ascii="Garamond" w:hAnsi="Garamond" w:cs="Bai Jamjuree Medium"/>
          <w:lang w:eastAsia="pl-PL"/>
        </w:rPr>
        <w:t xml:space="preserve">Czy (w pkt. 34) Zamawiający wyrazi zgodę </w:t>
      </w:r>
      <w:r w:rsidRPr="00224E39">
        <w:rPr>
          <w:rFonts w:ascii="Garamond" w:hAnsi="Garamond" w:cs="Bai Jamjuree Medium"/>
          <w:color w:val="000000"/>
          <w:lang w:eastAsia="pl-PL"/>
        </w:rPr>
        <w:t xml:space="preserve">na zaoferowanie </w:t>
      </w:r>
      <w:r w:rsidRPr="00224E39">
        <w:rPr>
          <w:rFonts w:ascii="Garamond" w:eastAsia="Times New Roman" w:hAnsi="Garamond" w:cs="Bai Jamjuree Medium"/>
          <w:color w:val="000000"/>
        </w:rPr>
        <w:t xml:space="preserve">materaca bez wzmocnionych krawędzi? </w:t>
      </w:r>
    </w:p>
    <w:p w:rsidR="00224E39" w:rsidRPr="00263FD5" w:rsidRDefault="00224E39" w:rsidP="00224E39">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B224D9" w:rsidRPr="00224E39" w:rsidRDefault="00B224D9" w:rsidP="00224E39">
      <w:pPr>
        <w:numPr>
          <w:ilvl w:val="0"/>
          <w:numId w:val="25"/>
        </w:numPr>
        <w:spacing w:after="0" w:line="240" w:lineRule="auto"/>
        <w:jc w:val="both"/>
        <w:rPr>
          <w:rFonts w:ascii="Garamond" w:eastAsia="Times New Roman" w:hAnsi="Garamond" w:cs="Bai Jamjuree Medium"/>
          <w:color w:val="000000"/>
        </w:rPr>
      </w:pPr>
      <w:r w:rsidRPr="00224E39">
        <w:rPr>
          <w:rFonts w:ascii="Garamond" w:hAnsi="Garamond" w:cs="Bai Jamjuree Medium"/>
          <w:lang w:eastAsia="pl-PL"/>
        </w:rPr>
        <w:t xml:space="preserve">Prosimy (w pkt. 34) o wyrażenie zgody </w:t>
      </w:r>
      <w:r w:rsidRPr="00224E39">
        <w:rPr>
          <w:rFonts w:ascii="Garamond" w:hAnsi="Garamond" w:cs="Bai Jamjuree Medium"/>
          <w:color w:val="000000"/>
          <w:lang w:eastAsia="pl-PL"/>
        </w:rPr>
        <w:t xml:space="preserve">na zaoferowanie materaca o wymiarach 85 x 200 x 14 cm (dopasowanych do wymiarów leża oferowanego łóżka) </w:t>
      </w:r>
      <w:r w:rsidRPr="00224E39">
        <w:rPr>
          <w:rFonts w:ascii="Garamond" w:hAnsi="Garamond" w:cs="Bai Jamjuree Medium"/>
          <w:color w:val="000000"/>
          <w:u w:val="single"/>
          <w:lang w:eastAsia="pl-PL"/>
        </w:rPr>
        <w:t xml:space="preserve">lub </w:t>
      </w:r>
      <w:r w:rsidRPr="00224E39">
        <w:rPr>
          <w:rFonts w:ascii="Garamond" w:hAnsi="Garamond" w:cs="Bai Jamjuree Medium"/>
          <w:color w:val="000000"/>
          <w:lang w:eastAsia="pl-PL"/>
        </w:rPr>
        <w:t xml:space="preserve">materaca o wymiarach 85 x 200 x 15 cm (dopasowanych do wymiarów leża oferowanego łóżka). </w:t>
      </w:r>
    </w:p>
    <w:p w:rsidR="00224E39" w:rsidRPr="00263FD5" w:rsidRDefault="00224E39" w:rsidP="00224E39">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B224D9" w:rsidRPr="00224E39" w:rsidRDefault="00B224D9" w:rsidP="00224E39">
      <w:pPr>
        <w:numPr>
          <w:ilvl w:val="0"/>
          <w:numId w:val="25"/>
        </w:numPr>
        <w:spacing w:after="0" w:line="240" w:lineRule="auto"/>
        <w:jc w:val="both"/>
        <w:rPr>
          <w:rFonts w:ascii="Garamond" w:eastAsia="Times New Roman" w:hAnsi="Garamond" w:cs="Bai Jamjuree Medium"/>
          <w:color w:val="000000"/>
        </w:rPr>
      </w:pPr>
      <w:r w:rsidRPr="00224E39">
        <w:rPr>
          <w:rFonts w:ascii="Garamond" w:hAnsi="Garamond" w:cs="Bai Jamjuree Medium"/>
          <w:lang w:eastAsia="pl-PL"/>
        </w:rPr>
        <w:t xml:space="preserve">Czy (w pkt. 34) Zamawiający wyrazi zgodę </w:t>
      </w:r>
      <w:r w:rsidRPr="00224E39">
        <w:rPr>
          <w:rFonts w:ascii="Garamond" w:hAnsi="Garamond" w:cs="Bai Jamjuree Medium"/>
          <w:color w:val="000000"/>
          <w:lang w:eastAsia="pl-PL"/>
        </w:rPr>
        <w:t>na zaoferowanie</w:t>
      </w:r>
      <w:r w:rsidRPr="00224E39">
        <w:rPr>
          <w:rFonts w:ascii="Garamond" w:eastAsia="Times New Roman" w:hAnsi="Garamond" w:cs="Bai Jamjuree Medium"/>
          <w:color w:val="000000"/>
        </w:rPr>
        <w:t xml:space="preserve"> materaca bez możliwości mycia w automatycznych stacjach myjących?</w:t>
      </w:r>
    </w:p>
    <w:p w:rsidR="00224E39" w:rsidRPr="00263FD5" w:rsidRDefault="00224E39" w:rsidP="00224E39">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BA7981" w:rsidRPr="00BA7981" w:rsidRDefault="00BA7981" w:rsidP="00BA7981">
      <w:pPr>
        <w:tabs>
          <w:tab w:val="left" w:pos="-1416"/>
        </w:tabs>
        <w:spacing w:after="0" w:line="240" w:lineRule="auto"/>
        <w:rPr>
          <w:rFonts w:ascii="Garamond" w:eastAsia="Times New Roman" w:hAnsi="Garamond"/>
          <w:b/>
          <w:spacing w:val="-5"/>
        </w:rPr>
      </w:pPr>
      <w:r w:rsidRPr="00BA7981">
        <w:rPr>
          <w:rFonts w:ascii="Garamond" w:eastAsia="Times New Roman" w:hAnsi="Garamond"/>
          <w:b/>
          <w:spacing w:val="-5"/>
        </w:rPr>
        <w:t>Pakiet 4: Łóżko szpitalne elektryczne – 50 szt.</w:t>
      </w:r>
    </w:p>
    <w:p w:rsidR="00BA7981" w:rsidRDefault="00BA7981" w:rsidP="00BA7981">
      <w:pPr>
        <w:pStyle w:val="Akapitzlist"/>
        <w:numPr>
          <w:ilvl w:val="0"/>
          <w:numId w:val="25"/>
        </w:numPr>
        <w:spacing w:after="0" w:line="240" w:lineRule="auto"/>
        <w:jc w:val="both"/>
        <w:rPr>
          <w:rFonts w:ascii="Garamond" w:hAnsi="Garamond"/>
        </w:rPr>
      </w:pPr>
      <w:r w:rsidRPr="00BA7981">
        <w:rPr>
          <w:rFonts w:ascii="Garamond" w:hAnsi="Garamond"/>
        </w:rPr>
        <w:t>Czy Zamawiający dopuści do zaoferowania łóżko szpitalne elektryczne o długości całkowitej 2172 mm?</w:t>
      </w:r>
    </w:p>
    <w:p w:rsidR="00390F27" w:rsidRPr="00263FD5" w:rsidRDefault="00390F27" w:rsidP="00390F27">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392DD9" w:rsidRPr="00392DD9">
        <w:rPr>
          <w:rFonts w:ascii="Garamond" w:hAnsi="Garamond"/>
          <w:b/>
          <w:color w:val="365F91" w:themeColor="accent1" w:themeShade="BF"/>
        </w:rPr>
        <w:t xml:space="preserve"> </w:t>
      </w:r>
      <w:r w:rsidR="00392DD9">
        <w:rPr>
          <w:rFonts w:ascii="Garamond" w:hAnsi="Garamond"/>
          <w:b/>
          <w:color w:val="365F91" w:themeColor="accent1" w:themeShade="BF"/>
        </w:rPr>
        <w:t>zamawiający dopuszcza, nie wymaga.</w:t>
      </w:r>
      <w:r w:rsidR="00392DD9" w:rsidRPr="007426BA">
        <w:rPr>
          <w:rFonts w:ascii="Garamond" w:hAnsi="Garamond"/>
          <w:b/>
          <w:color w:val="365F91" w:themeColor="accent1" w:themeShade="BF"/>
        </w:rPr>
        <w:t xml:space="preserve">  </w:t>
      </w:r>
    </w:p>
    <w:p w:rsidR="00BA7981" w:rsidRDefault="00BA7981" w:rsidP="00BA7981">
      <w:pPr>
        <w:numPr>
          <w:ilvl w:val="0"/>
          <w:numId w:val="25"/>
        </w:numPr>
        <w:spacing w:after="0" w:line="240" w:lineRule="auto"/>
        <w:jc w:val="both"/>
        <w:rPr>
          <w:rFonts w:ascii="Garamond" w:hAnsi="Garamond"/>
        </w:rPr>
      </w:pPr>
      <w:r w:rsidRPr="00BA7981">
        <w:rPr>
          <w:rFonts w:ascii="Garamond" w:hAnsi="Garamond"/>
        </w:rPr>
        <w:t>Czy Zamawiający dopuści do zaoferowania łóżko szpitalne elektryczne z leżem o długości: 1975 mm?</w:t>
      </w:r>
    </w:p>
    <w:p w:rsidR="00390F27" w:rsidRPr="00263FD5" w:rsidRDefault="00390F27" w:rsidP="00390F27">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BA7981" w:rsidRDefault="00BA7981" w:rsidP="00BA7981">
      <w:pPr>
        <w:numPr>
          <w:ilvl w:val="0"/>
          <w:numId w:val="25"/>
        </w:numPr>
        <w:spacing w:after="0" w:line="240" w:lineRule="auto"/>
        <w:jc w:val="both"/>
        <w:rPr>
          <w:rFonts w:ascii="Garamond" w:hAnsi="Garamond"/>
        </w:rPr>
      </w:pPr>
      <w:r w:rsidRPr="00BA7981">
        <w:rPr>
          <w:rFonts w:ascii="Garamond" w:hAnsi="Garamond"/>
        </w:rPr>
        <w:t>Czy Zamawiający dopuści do zaoferowania łóżko szpitalne elektryczne wyposażone w przewód zasilający prosty z automatycznym zwijaczem?</w:t>
      </w:r>
    </w:p>
    <w:p w:rsidR="00390F27" w:rsidRDefault="00390F27" w:rsidP="00390F27">
      <w:pPr>
        <w:pStyle w:val="Akapitzlist"/>
        <w:autoSpaceDE w:val="0"/>
        <w:autoSpaceDN w:val="0"/>
        <w:adjustRightInd w:val="0"/>
        <w:spacing w:after="0" w:line="240" w:lineRule="auto"/>
        <w:ind w:left="360"/>
        <w:rPr>
          <w:rFonts w:ascii="Garamond" w:hAnsi="Garamond"/>
          <w:b/>
          <w:color w:val="365F91" w:themeColor="accent1" w:themeShade="BF"/>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392DD9" w:rsidRPr="00263FD5" w:rsidRDefault="00392DD9" w:rsidP="00390F27">
      <w:pPr>
        <w:pStyle w:val="Akapitzlist"/>
        <w:autoSpaceDE w:val="0"/>
        <w:autoSpaceDN w:val="0"/>
        <w:adjustRightInd w:val="0"/>
        <w:spacing w:after="0" w:line="240" w:lineRule="auto"/>
        <w:ind w:left="360"/>
        <w:rPr>
          <w:rFonts w:ascii="Garamond" w:hAnsi="Garamond" w:cs="DejaVuSansCondensed"/>
        </w:rPr>
      </w:pPr>
    </w:p>
    <w:p w:rsidR="00BA7981" w:rsidRDefault="00BA7981" w:rsidP="00BA7981">
      <w:pPr>
        <w:numPr>
          <w:ilvl w:val="0"/>
          <w:numId w:val="25"/>
        </w:numPr>
        <w:spacing w:after="0" w:line="240" w:lineRule="auto"/>
        <w:jc w:val="both"/>
        <w:rPr>
          <w:rFonts w:ascii="Garamond" w:hAnsi="Garamond"/>
        </w:rPr>
      </w:pPr>
      <w:r w:rsidRPr="00BA7981">
        <w:rPr>
          <w:rFonts w:ascii="Garamond" w:hAnsi="Garamond"/>
        </w:rPr>
        <w:lastRenderedPageBreak/>
        <w:t>Czy Zamawiający dopuści do zaoferowania łóżko szpitalne elektryczne z regulacją segmentu uda w zakresie 0-28</w:t>
      </w:r>
      <w:r w:rsidRPr="00BA7981">
        <w:rPr>
          <w:rFonts w:ascii="Garamond" w:hAnsi="Garamond"/>
          <w:vertAlign w:val="superscript"/>
        </w:rPr>
        <w:t>0</w:t>
      </w:r>
      <w:r w:rsidRPr="00BA7981">
        <w:rPr>
          <w:rFonts w:ascii="Garamond" w:hAnsi="Garamond"/>
        </w:rPr>
        <w:t>?</w:t>
      </w:r>
    </w:p>
    <w:p w:rsidR="00390F27" w:rsidRPr="00263FD5" w:rsidRDefault="00390F27" w:rsidP="00390F27">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BA7981" w:rsidRDefault="00BA7981" w:rsidP="00BA7981">
      <w:pPr>
        <w:numPr>
          <w:ilvl w:val="0"/>
          <w:numId w:val="25"/>
        </w:numPr>
        <w:spacing w:after="0" w:line="240" w:lineRule="auto"/>
        <w:jc w:val="both"/>
        <w:rPr>
          <w:rFonts w:ascii="Garamond" w:hAnsi="Garamond"/>
        </w:rPr>
      </w:pPr>
      <w:r w:rsidRPr="00BA7981">
        <w:rPr>
          <w:rFonts w:ascii="Garamond" w:hAnsi="Garamond"/>
        </w:rPr>
        <w:t>Czy Zamawiający dopuści do zaoferowania łóżko szpitalne elektryczne z regulacją segmentu podudzia wspomaganą sprężyną gazową? Oferowane rozwiązanie jest lepsze od wymaganego.</w:t>
      </w:r>
    </w:p>
    <w:p w:rsidR="00390F27" w:rsidRPr="00263FD5" w:rsidRDefault="00390F27" w:rsidP="00390F27">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392DD9" w:rsidRPr="00392DD9">
        <w:rPr>
          <w:rFonts w:ascii="Garamond" w:hAnsi="Garamond"/>
          <w:b/>
          <w:color w:val="365F91" w:themeColor="accent1" w:themeShade="BF"/>
        </w:rPr>
        <w:t xml:space="preserve"> </w:t>
      </w:r>
      <w:r w:rsidR="00392DD9">
        <w:rPr>
          <w:rFonts w:ascii="Garamond" w:hAnsi="Garamond"/>
          <w:b/>
          <w:color w:val="365F91" w:themeColor="accent1" w:themeShade="BF"/>
        </w:rPr>
        <w:t>zamawiający dopuszcza, nie wymaga.</w:t>
      </w:r>
      <w:r w:rsidR="00392DD9" w:rsidRPr="007426BA">
        <w:rPr>
          <w:rFonts w:ascii="Garamond" w:hAnsi="Garamond"/>
          <w:b/>
          <w:color w:val="365F91" w:themeColor="accent1" w:themeShade="BF"/>
        </w:rPr>
        <w:t xml:space="preserve">  </w:t>
      </w:r>
    </w:p>
    <w:p w:rsidR="00BA7981" w:rsidRDefault="00BA7981" w:rsidP="00BA7981">
      <w:pPr>
        <w:numPr>
          <w:ilvl w:val="0"/>
          <w:numId w:val="25"/>
        </w:numPr>
        <w:spacing w:after="0" w:line="240" w:lineRule="auto"/>
        <w:jc w:val="both"/>
        <w:rPr>
          <w:rFonts w:ascii="Garamond" w:hAnsi="Garamond"/>
        </w:rPr>
      </w:pPr>
      <w:r w:rsidRPr="00BA7981">
        <w:rPr>
          <w:rFonts w:ascii="Garamond" w:hAnsi="Garamond"/>
        </w:rPr>
        <w:t>Czy Zamawiający dopuści do zaoferowania łóżko szpitalne elektryczne z regulacją wysokości w zakresie 370-790 mm?</w:t>
      </w:r>
    </w:p>
    <w:p w:rsidR="00390F27" w:rsidRPr="00263FD5" w:rsidRDefault="00390F27" w:rsidP="00390F27">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BA7981" w:rsidRDefault="00BA7981" w:rsidP="00BA7981">
      <w:pPr>
        <w:numPr>
          <w:ilvl w:val="0"/>
          <w:numId w:val="25"/>
        </w:numPr>
        <w:spacing w:after="0" w:line="240" w:lineRule="auto"/>
        <w:jc w:val="both"/>
        <w:rPr>
          <w:rFonts w:ascii="Garamond" w:hAnsi="Garamond"/>
        </w:rPr>
      </w:pPr>
      <w:r w:rsidRPr="00BA7981">
        <w:rPr>
          <w:rFonts w:ascii="Garamond" w:hAnsi="Garamond"/>
        </w:rPr>
        <w:t>Czy Zamawiający dopuści do zaoferowania łóżko szpitalne elektryczne z leżem łóżka wypełnionym panelami tworzywowymi z otworami zapewniającymi cyrkulację powietrza oraz z możliwością montażu pasów unieruchamiających do szyn na akcesoria?</w:t>
      </w:r>
    </w:p>
    <w:p w:rsidR="00390F27" w:rsidRPr="00263FD5" w:rsidRDefault="00390F27" w:rsidP="00390F27">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BA7981" w:rsidRPr="00BA7981" w:rsidRDefault="00BA7981" w:rsidP="00BA7981">
      <w:pPr>
        <w:numPr>
          <w:ilvl w:val="0"/>
          <w:numId w:val="25"/>
        </w:numPr>
        <w:spacing w:after="0" w:line="240" w:lineRule="auto"/>
        <w:jc w:val="both"/>
        <w:rPr>
          <w:rFonts w:ascii="Garamond" w:hAnsi="Garamond"/>
        </w:rPr>
      </w:pPr>
      <w:r w:rsidRPr="00BA7981">
        <w:rPr>
          <w:rFonts w:ascii="Garamond" w:hAnsi="Garamond"/>
        </w:rPr>
        <w:t>Czy Zamawiający dopuści do zaoferowania łóżko szpitalne elektryczne wyposażone w barierki boczne o wysokości 39 cm?</w:t>
      </w:r>
    </w:p>
    <w:p w:rsidR="00390F27" w:rsidRPr="00263FD5" w:rsidRDefault="00390F27" w:rsidP="00390F27">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EF7BF6" w:rsidRPr="00EF7BF6" w:rsidRDefault="00EF7BF6" w:rsidP="00EF7BF6">
      <w:pPr>
        <w:pStyle w:val="Standard"/>
        <w:rPr>
          <w:rFonts w:ascii="Garamond" w:hAnsi="Garamond" w:cs="Times New Roman"/>
          <w:b/>
          <w:bCs/>
          <w:sz w:val="22"/>
          <w:szCs w:val="22"/>
        </w:rPr>
      </w:pPr>
      <w:r w:rsidRPr="00EF7BF6">
        <w:rPr>
          <w:rFonts w:ascii="Garamond" w:hAnsi="Garamond" w:cs="Times New Roman"/>
          <w:b/>
          <w:bCs/>
          <w:sz w:val="22"/>
          <w:szCs w:val="22"/>
        </w:rPr>
        <w:t>Ad tabela  pkt.9 oraz pkt.10</w:t>
      </w:r>
    </w:p>
    <w:p w:rsidR="00EF7BF6" w:rsidRPr="00EF7BF6" w:rsidRDefault="00EF7BF6" w:rsidP="00EF7BF6">
      <w:pPr>
        <w:pStyle w:val="Standard"/>
        <w:numPr>
          <w:ilvl w:val="0"/>
          <w:numId w:val="25"/>
        </w:numPr>
        <w:jc w:val="both"/>
        <w:rPr>
          <w:rFonts w:ascii="Garamond" w:hAnsi="Garamond" w:cs="Times New Roman"/>
          <w:sz w:val="22"/>
          <w:szCs w:val="22"/>
        </w:rPr>
      </w:pPr>
      <w:r w:rsidRPr="00EF7BF6">
        <w:rPr>
          <w:rFonts w:ascii="Garamond" w:hAnsi="Garamond" w:cs="Times New Roman"/>
          <w:sz w:val="22"/>
          <w:szCs w:val="22"/>
        </w:rPr>
        <w:t xml:space="preserve">Prosimy o wyrażenie zgody na zaoferowanie myjni dezynfektora, taniego w eksploatacji, gwarantującego efektywny proces płukania, mycia i dezynfekcji przy zastosowaniu wyłącznie jednego środka chemicznego-preparatu </w:t>
      </w:r>
      <w:proofErr w:type="spellStart"/>
      <w:r w:rsidRPr="00EF7BF6">
        <w:rPr>
          <w:rFonts w:ascii="Garamond" w:hAnsi="Garamond" w:cs="Times New Roman"/>
          <w:sz w:val="22"/>
          <w:szCs w:val="22"/>
        </w:rPr>
        <w:t>odkamieniającego</w:t>
      </w:r>
      <w:proofErr w:type="spellEnd"/>
      <w:r w:rsidRPr="00EF7BF6">
        <w:rPr>
          <w:rFonts w:ascii="Garamond" w:hAnsi="Garamond" w:cs="Times New Roman"/>
          <w:sz w:val="22"/>
          <w:szCs w:val="22"/>
        </w:rPr>
        <w:t xml:space="preserve"> (od dowolnie wybranego producenta), dozowanego automatycznie z jednej pompy.</w:t>
      </w:r>
    </w:p>
    <w:p w:rsidR="00EF7BF6" w:rsidRPr="00EF7BF6" w:rsidRDefault="00EF7BF6" w:rsidP="00EF7BF6">
      <w:pPr>
        <w:pStyle w:val="Standard"/>
        <w:ind w:left="360"/>
        <w:jc w:val="both"/>
        <w:rPr>
          <w:rFonts w:ascii="Garamond" w:hAnsi="Garamond" w:cs="Times New Roman"/>
          <w:sz w:val="22"/>
          <w:szCs w:val="22"/>
        </w:rPr>
      </w:pPr>
      <w:r w:rsidRPr="00EF7BF6">
        <w:rPr>
          <w:rFonts w:ascii="Garamond" w:hAnsi="Garamond" w:cs="Times New Roman"/>
          <w:sz w:val="22"/>
          <w:szCs w:val="22"/>
        </w:rPr>
        <w:t xml:space="preserve">Brak konieczności  użytkowania drugiej pompy dozującej detergent przynosi korzyści przede wszystkim  w czasie eksploatacji (cena detergentu w zależności od  rodzaju i wymagań serwisowych producenta  myjni to nawet kilkaset złotych za 5 litrowy pojemnik). Zaznaczyć należy, iż stosowanie detergentu  nie ma wpływu na stopień dezynfekcji gdyż w oferowanych  myjniach do basenów i kaczek dezynfekcja termiczna oparta jest o współczynnik  </w:t>
      </w:r>
      <w:proofErr w:type="spellStart"/>
      <w:r w:rsidRPr="00EF7BF6">
        <w:rPr>
          <w:rFonts w:ascii="Garamond" w:hAnsi="Garamond" w:cs="Times New Roman"/>
          <w:sz w:val="22"/>
          <w:szCs w:val="22"/>
        </w:rPr>
        <w:t>A</w:t>
      </w:r>
      <w:r w:rsidRPr="00EF7BF6">
        <w:rPr>
          <w:rFonts w:ascii="Garamond" w:hAnsi="Garamond" w:cs="Times New Roman"/>
          <w:sz w:val="22"/>
          <w:szCs w:val="22"/>
          <w:vertAlign w:val="subscript"/>
        </w:rPr>
        <w:t>o</w:t>
      </w:r>
      <w:proofErr w:type="spellEnd"/>
      <w:r w:rsidRPr="00EF7BF6">
        <w:rPr>
          <w:rFonts w:ascii="Garamond" w:hAnsi="Garamond" w:cs="Times New Roman"/>
          <w:sz w:val="22"/>
          <w:szCs w:val="22"/>
          <w:vertAlign w:val="subscript"/>
        </w:rPr>
        <w:t xml:space="preserve"> </w:t>
      </w:r>
      <w:r w:rsidRPr="00EF7BF6">
        <w:rPr>
          <w:rFonts w:ascii="Garamond" w:hAnsi="Garamond" w:cs="Times New Roman"/>
          <w:sz w:val="22"/>
          <w:szCs w:val="22"/>
        </w:rPr>
        <w:t xml:space="preserve"> która zgodnie z PN-EN ISO 15883-1 może być  zaprogramowana od A</w:t>
      </w:r>
      <w:r w:rsidRPr="00EF7BF6">
        <w:rPr>
          <w:rFonts w:ascii="Garamond" w:hAnsi="Garamond" w:cs="Times New Roman"/>
          <w:sz w:val="22"/>
          <w:szCs w:val="22"/>
          <w:vertAlign w:val="subscript"/>
        </w:rPr>
        <w:t>o</w:t>
      </w:r>
      <w:r w:rsidRPr="00EF7BF6">
        <w:rPr>
          <w:rFonts w:ascii="Garamond" w:hAnsi="Garamond" w:cs="Times New Roman"/>
          <w:sz w:val="22"/>
          <w:szCs w:val="22"/>
        </w:rPr>
        <w:t xml:space="preserve">60 aż do </w:t>
      </w:r>
      <w:proofErr w:type="spellStart"/>
      <w:r w:rsidRPr="00EF7BF6">
        <w:rPr>
          <w:rFonts w:ascii="Garamond" w:hAnsi="Garamond" w:cs="Times New Roman"/>
          <w:sz w:val="22"/>
          <w:szCs w:val="22"/>
        </w:rPr>
        <w:t>A</w:t>
      </w:r>
      <w:r w:rsidRPr="00EF7BF6">
        <w:rPr>
          <w:rFonts w:ascii="Garamond" w:hAnsi="Garamond" w:cs="Times New Roman"/>
          <w:sz w:val="22"/>
          <w:szCs w:val="22"/>
          <w:vertAlign w:val="subscript"/>
        </w:rPr>
        <w:t>o</w:t>
      </w:r>
      <w:proofErr w:type="spellEnd"/>
      <w:r w:rsidRPr="00EF7BF6">
        <w:rPr>
          <w:rFonts w:ascii="Garamond" w:hAnsi="Garamond" w:cs="Times New Roman"/>
          <w:sz w:val="22"/>
          <w:szCs w:val="22"/>
        </w:rPr>
        <w:t xml:space="preserve"> 3000.</w:t>
      </w:r>
    </w:p>
    <w:p w:rsidR="00EF7BF6" w:rsidRPr="00263FD5" w:rsidRDefault="00EF7BF6" w:rsidP="00EF7BF6">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EF7BF6" w:rsidRPr="00EF7BF6" w:rsidRDefault="00EF7BF6" w:rsidP="00EF7BF6">
      <w:pPr>
        <w:pStyle w:val="Standard"/>
        <w:rPr>
          <w:rFonts w:ascii="Garamond" w:hAnsi="Garamond" w:cs="Times New Roman"/>
          <w:b/>
          <w:bCs/>
          <w:sz w:val="22"/>
          <w:szCs w:val="22"/>
        </w:rPr>
      </w:pPr>
      <w:r w:rsidRPr="00EF7BF6">
        <w:rPr>
          <w:rFonts w:ascii="Garamond" w:hAnsi="Garamond" w:cs="Times New Roman"/>
          <w:b/>
          <w:bCs/>
          <w:sz w:val="22"/>
          <w:szCs w:val="22"/>
        </w:rPr>
        <w:t>Ad tabela pkt.14</w:t>
      </w:r>
    </w:p>
    <w:p w:rsidR="00EF7BF6" w:rsidRPr="00EF7BF6" w:rsidRDefault="00EF7BF6" w:rsidP="00EF7BF6">
      <w:pPr>
        <w:pStyle w:val="Standard"/>
        <w:numPr>
          <w:ilvl w:val="0"/>
          <w:numId w:val="25"/>
        </w:numPr>
        <w:rPr>
          <w:rFonts w:ascii="Garamond" w:hAnsi="Garamond" w:cs="Times New Roman"/>
          <w:sz w:val="22"/>
          <w:szCs w:val="22"/>
        </w:rPr>
      </w:pPr>
      <w:r w:rsidRPr="00EF7BF6">
        <w:rPr>
          <w:rFonts w:ascii="Garamond" w:hAnsi="Garamond" w:cs="Times New Roman"/>
          <w:sz w:val="22"/>
          <w:szCs w:val="22"/>
        </w:rPr>
        <w:t>Uprzejmie prosimy o wyrażenie zgody na możliwość zaoferowania myjni-dezynfektora do basenów i kaczek umożliwiającego mycie i dezynfekcję termiczną w czasie jednego cyklu : jednego basenu z pokrywką i jednej kaczki lub trzech kaczek , lub miski do mycia chorych , oraz wiader 20l i innych używanych w praktyce szpitalnej naczyń jak np. do zbiórki moczu .</w:t>
      </w:r>
    </w:p>
    <w:p w:rsidR="00EF7BF6" w:rsidRPr="00263FD5" w:rsidRDefault="00EF7BF6" w:rsidP="00EF7BF6">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EF7BF6" w:rsidRPr="00EF7BF6" w:rsidRDefault="00EF7BF6" w:rsidP="00EF7BF6">
      <w:pPr>
        <w:pStyle w:val="Standard"/>
        <w:rPr>
          <w:rFonts w:ascii="Garamond" w:hAnsi="Garamond" w:cs="Times New Roman"/>
          <w:b/>
          <w:bCs/>
          <w:sz w:val="22"/>
          <w:szCs w:val="22"/>
        </w:rPr>
      </w:pPr>
      <w:r w:rsidRPr="00EF7BF6">
        <w:rPr>
          <w:rFonts w:ascii="Garamond" w:hAnsi="Garamond" w:cs="Times New Roman"/>
          <w:b/>
          <w:bCs/>
          <w:sz w:val="22"/>
          <w:szCs w:val="22"/>
        </w:rPr>
        <w:t>Ad tabela pkt.15</w:t>
      </w:r>
    </w:p>
    <w:p w:rsidR="00EF7BF6" w:rsidRPr="00EF7BF6" w:rsidRDefault="00EF7BF6" w:rsidP="00EF7BF6">
      <w:pPr>
        <w:pStyle w:val="Standard"/>
        <w:numPr>
          <w:ilvl w:val="0"/>
          <w:numId w:val="25"/>
        </w:numPr>
        <w:jc w:val="both"/>
        <w:rPr>
          <w:rFonts w:ascii="Garamond" w:hAnsi="Garamond" w:cs="Times New Roman"/>
          <w:sz w:val="22"/>
          <w:szCs w:val="22"/>
        </w:rPr>
      </w:pPr>
      <w:r w:rsidRPr="00EF7BF6">
        <w:rPr>
          <w:rFonts w:ascii="Garamond" w:hAnsi="Garamond" w:cs="Times New Roman"/>
          <w:sz w:val="22"/>
          <w:szCs w:val="22"/>
        </w:rPr>
        <w:t xml:space="preserve">Prosimy o wyrażenie zgody na zaoferowanie myjni dezynfektora z komorą mycia o </w:t>
      </w:r>
      <w:r w:rsidRPr="00EF7BF6">
        <w:rPr>
          <w:rFonts w:ascii="Garamond" w:hAnsi="Garamond" w:cs="Times New Roman"/>
          <w:b/>
          <w:color w:val="808080"/>
          <w:sz w:val="22"/>
          <w:szCs w:val="22"/>
        </w:rPr>
        <w:t xml:space="preserve"> </w:t>
      </w:r>
      <w:proofErr w:type="spellStart"/>
      <w:r w:rsidRPr="00EF7BF6">
        <w:rPr>
          <w:rFonts w:ascii="Garamond" w:hAnsi="Garamond" w:cs="Times New Roman"/>
          <w:color w:val="000000"/>
          <w:sz w:val="22"/>
          <w:szCs w:val="22"/>
        </w:rPr>
        <w:t>o</w:t>
      </w:r>
      <w:proofErr w:type="spellEnd"/>
      <w:r w:rsidRPr="00EF7BF6">
        <w:rPr>
          <w:rFonts w:ascii="Garamond" w:hAnsi="Garamond" w:cs="Times New Roman"/>
          <w:color w:val="000000"/>
          <w:sz w:val="22"/>
          <w:szCs w:val="22"/>
        </w:rPr>
        <w:t xml:space="preserve"> wymiarach: 430mm (szerokość), 560 mm (wysokość) , 260mm (głębokość).</w:t>
      </w:r>
    </w:p>
    <w:p w:rsidR="00EF7BF6" w:rsidRPr="00263FD5" w:rsidRDefault="00EF7BF6" w:rsidP="00EF7BF6">
      <w:pPr>
        <w:pStyle w:val="Akapitzlist"/>
        <w:autoSpaceDE w:val="0"/>
        <w:autoSpaceDN w:val="0"/>
        <w:adjustRightInd w:val="0"/>
        <w:spacing w:after="0" w:line="240" w:lineRule="auto"/>
        <w:ind w:left="360"/>
        <w:rPr>
          <w:rFonts w:ascii="Garamond" w:hAnsi="Garamond" w:cs="DejaVuSansCondensed"/>
        </w:rPr>
      </w:pPr>
      <w:r w:rsidRPr="00EF7BF6">
        <w:rPr>
          <w:rFonts w:ascii="Garamond" w:hAnsi="Garamond" w:cs="Times New Roman"/>
          <w:b/>
          <w:color w:val="000000"/>
        </w:rPr>
        <w:t xml:space="preserve"> </w:t>
      </w: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EF7BF6" w:rsidRPr="00EF7BF6" w:rsidRDefault="00EF7BF6" w:rsidP="00EF7BF6">
      <w:pPr>
        <w:pStyle w:val="Standard"/>
        <w:rPr>
          <w:rFonts w:ascii="Garamond" w:hAnsi="Garamond" w:cs="Times New Roman"/>
          <w:b/>
          <w:bCs/>
          <w:sz w:val="22"/>
          <w:szCs w:val="22"/>
        </w:rPr>
      </w:pPr>
      <w:r w:rsidRPr="00EF7BF6">
        <w:rPr>
          <w:rFonts w:ascii="Garamond" w:hAnsi="Garamond" w:cs="Times New Roman"/>
          <w:b/>
          <w:bCs/>
          <w:sz w:val="22"/>
          <w:szCs w:val="22"/>
        </w:rPr>
        <w:t>Ad tabela pkt.18 vel pkt.20</w:t>
      </w:r>
    </w:p>
    <w:p w:rsidR="00EF7BF6" w:rsidRPr="00EF7BF6" w:rsidRDefault="00EF7BF6" w:rsidP="008F7603">
      <w:pPr>
        <w:pStyle w:val="Lista2"/>
        <w:numPr>
          <w:ilvl w:val="0"/>
          <w:numId w:val="25"/>
        </w:numPr>
        <w:autoSpaceDE w:val="0"/>
        <w:rPr>
          <w:rFonts w:ascii="Garamond" w:hAnsi="Garamond"/>
          <w:sz w:val="22"/>
          <w:szCs w:val="22"/>
        </w:rPr>
      </w:pPr>
      <w:r w:rsidRPr="00EF7BF6">
        <w:rPr>
          <w:rFonts w:ascii="Garamond" w:hAnsi="Garamond"/>
          <w:color w:val="000000"/>
          <w:sz w:val="22"/>
          <w:szCs w:val="22"/>
        </w:rPr>
        <w:t xml:space="preserve">Prosimy o wyrażenie zgody na zaoferowanie myjni dezynfektora- urządzenia nieprzelotowego o wymiarach: szerokość 500mm </w:t>
      </w:r>
      <w:r w:rsidRPr="00EF7BF6">
        <w:rPr>
          <w:rFonts w:ascii="Garamond" w:hAnsi="Garamond"/>
          <w:sz w:val="22"/>
          <w:szCs w:val="22"/>
        </w:rPr>
        <w:t>głębokość 450mm i wysokości  1730 mm o budowie kompaktowej z drzwiami komory na frontowej ścianie otwieranymi  automatycznie   uchylnie w dół, w systemie IR  lub manualnie  z ergonomiczny łatwym do mycia i dezynfekcji uchwytem do otwierania drzwi, niewystającym poza linię obudowy urządzenia</w:t>
      </w:r>
    </w:p>
    <w:p w:rsidR="008F7603" w:rsidRPr="00263FD5" w:rsidRDefault="008F7603" w:rsidP="008F7603">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EF7BF6" w:rsidRPr="00EF7BF6" w:rsidRDefault="00EF7BF6" w:rsidP="00EF7BF6">
      <w:pPr>
        <w:pStyle w:val="Standard"/>
        <w:rPr>
          <w:rFonts w:ascii="Garamond" w:hAnsi="Garamond" w:cs="Times New Roman"/>
          <w:b/>
          <w:bCs/>
          <w:sz w:val="22"/>
          <w:szCs w:val="22"/>
        </w:rPr>
      </w:pPr>
      <w:r w:rsidRPr="00EF7BF6">
        <w:rPr>
          <w:rFonts w:ascii="Garamond" w:hAnsi="Garamond" w:cs="Times New Roman"/>
          <w:b/>
          <w:bCs/>
          <w:sz w:val="22"/>
          <w:szCs w:val="22"/>
        </w:rPr>
        <w:t>Ad tabela pkt.19</w:t>
      </w:r>
    </w:p>
    <w:p w:rsidR="00EF7BF6" w:rsidRPr="00EF7BF6" w:rsidRDefault="00EF7BF6" w:rsidP="008F7603">
      <w:pPr>
        <w:pStyle w:val="Standard"/>
        <w:numPr>
          <w:ilvl w:val="0"/>
          <w:numId w:val="25"/>
        </w:numPr>
        <w:rPr>
          <w:rFonts w:ascii="Garamond" w:hAnsi="Garamond" w:cs="Times New Roman"/>
          <w:sz w:val="22"/>
          <w:szCs w:val="22"/>
        </w:rPr>
      </w:pPr>
      <w:r w:rsidRPr="00EF7BF6">
        <w:rPr>
          <w:rFonts w:ascii="Garamond" w:hAnsi="Garamond" w:cs="Times New Roman"/>
          <w:sz w:val="22"/>
          <w:szCs w:val="22"/>
        </w:rPr>
        <w:t>Prosimy o wyrażenie zgody na zaoferowanie myjni dezynfektora z paroszczelnymi  drzwiami  komory  zapewniającymi bezpieczną dla Personelu izolację termiczną oraz akustyczną  co ogranicza poziom hałasu podczas pracy urządzenia do maksimum  50dB</w:t>
      </w:r>
    </w:p>
    <w:p w:rsidR="008F7603" w:rsidRPr="00263FD5" w:rsidRDefault="008F7603" w:rsidP="008F7603">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392DD9" w:rsidRPr="00392DD9">
        <w:rPr>
          <w:rFonts w:ascii="Garamond" w:hAnsi="Garamond"/>
          <w:b/>
          <w:color w:val="365F91" w:themeColor="accent1" w:themeShade="BF"/>
        </w:rPr>
        <w:t xml:space="preserve"> </w:t>
      </w:r>
      <w:r w:rsidR="00392DD9">
        <w:rPr>
          <w:rFonts w:ascii="Garamond" w:hAnsi="Garamond"/>
          <w:b/>
          <w:color w:val="365F91" w:themeColor="accent1" w:themeShade="BF"/>
        </w:rPr>
        <w:t>zamawiający dopuszcza, nie wymaga.</w:t>
      </w:r>
      <w:r w:rsidR="00392DD9" w:rsidRPr="007426BA">
        <w:rPr>
          <w:rFonts w:ascii="Garamond" w:hAnsi="Garamond"/>
          <w:b/>
          <w:color w:val="365F91" w:themeColor="accent1" w:themeShade="BF"/>
        </w:rPr>
        <w:t xml:space="preserve">  </w:t>
      </w:r>
    </w:p>
    <w:p w:rsidR="00EF7BF6" w:rsidRPr="00EF7BF6" w:rsidRDefault="00EF7BF6" w:rsidP="00EF7BF6">
      <w:pPr>
        <w:pStyle w:val="Standard"/>
        <w:rPr>
          <w:rFonts w:ascii="Garamond" w:hAnsi="Garamond" w:cs="Times New Roman"/>
          <w:b/>
          <w:bCs/>
          <w:sz w:val="22"/>
          <w:szCs w:val="22"/>
        </w:rPr>
      </w:pPr>
      <w:r w:rsidRPr="00EF7BF6">
        <w:rPr>
          <w:rFonts w:ascii="Garamond" w:hAnsi="Garamond" w:cs="Times New Roman"/>
          <w:b/>
          <w:bCs/>
          <w:sz w:val="22"/>
          <w:szCs w:val="22"/>
        </w:rPr>
        <w:t>Ad tabela pkt.20</w:t>
      </w:r>
    </w:p>
    <w:p w:rsidR="00EF7BF6" w:rsidRPr="00EF7BF6" w:rsidRDefault="00EF7BF6" w:rsidP="008F7603">
      <w:pPr>
        <w:pStyle w:val="Textbody"/>
        <w:numPr>
          <w:ilvl w:val="0"/>
          <w:numId w:val="25"/>
        </w:numPr>
        <w:spacing w:after="0"/>
        <w:rPr>
          <w:rFonts w:ascii="Garamond" w:hAnsi="Garamond" w:cs="Times New Roman"/>
          <w:sz w:val="22"/>
          <w:szCs w:val="22"/>
        </w:rPr>
      </w:pPr>
      <w:r w:rsidRPr="00EF7BF6">
        <w:rPr>
          <w:rFonts w:ascii="Garamond" w:hAnsi="Garamond" w:cs="Times New Roman"/>
          <w:sz w:val="22"/>
          <w:szCs w:val="22"/>
        </w:rPr>
        <w:t xml:space="preserve">Prosimy  o wyrażenie zgody na możliwość zaoferowania  zamiast „ automatycznego uchylania drzwi po procesie  w celu przyspieszenia ostudzenia wsadu” , co powoduje wypływ pary i aerozoli  do  pomieszczenia brudownika  , paroszczelnych  myjni dezynfektorów  wyposażonych  w automatyczne schładzanie i suszenie </w:t>
      </w:r>
      <w:r w:rsidRPr="00EF7BF6">
        <w:rPr>
          <w:rFonts w:ascii="Garamond" w:hAnsi="Garamond" w:cs="Times New Roman"/>
          <w:sz w:val="22"/>
          <w:szCs w:val="22"/>
        </w:rPr>
        <w:lastRenderedPageBreak/>
        <w:t xml:space="preserve">naczyń strumieniem powietrza, aby po zakończonym cyklu pracy naczynia sanitarne poddawane temu procesowi były suche bez skroplin wody na powierzchni i wewnątrz naczyń  (zgodnie z definicja suszenia określoną </w:t>
      </w:r>
      <w:proofErr w:type="spellStart"/>
      <w:r w:rsidRPr="00EF7BF6">
        <w:rPr>
          <w:rFonts w:ascii="Garamond" w:hAnsi="Garamond" w:cs="Times New Roman"/>
          <w:sz w:val="22"/>
          <w:szCs w:val="22"/>
        </w:rPr>
        <w:t>określoną</w:t>
      </w:r>
      <w:proofErr w:type="spellEnd"/>
      <w:r w:rsidRPr="00EF7BF6">
        <w:rPr>
          <w:rFonts w:ascii="Garamond" w:hAnsi="Garamond" w:cs="Times New Roman"/>
          <w:sz w:val="22"/>
          <w:szCs w:val="22"/>
        </w:rPr>
        <w:t xml:space="preserve"> norma PN EN 15883-1/3) a pozostałości pary i skropliny odprowadzane były do kanalizacji.</w:t>
      </w:r>
    </w:p>
    <w:p w:rsidR="008F7603" w:rsidRPr="00263FD5" w:rsidRDefault="008F7603" w:rsidP="008F7603">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392DD9" w:rsidRPr="00392DD9">
        <w:rPr>
          <w:rFonts w:ascii="Garamond" w:hAnsi="Garamond"/>
          <w:b/>
          <w:color w:val="365F91" w:themeColor="accent1" w:themeShade="BF"/>
        </w:rPr>
        <w:t xml:space="preserve"> </w:t>
      </w:r>
      <w:r w:rsidR="00392DD9">
        <w:rPr>
          <w:rFonts w:ascii="Garamond" w:hAnsi="Garamond"/>
          <w:b/>
          <w:color w:val="365F91" w:themeColor="accent1" w:themeShade="BF"/>
        </w:rPr>
        <w:t>zamawiający dopuszcza, nie wymaga.</w:t>
      </w:r>
      <w:r w:rsidR="00392DD9" w:rsidRPr="007426BA">
        <w:rPr>
          <w:rFonts w:ascii="Garamond" w:hAnsi="Garamond"/>
          <w:b/>
          <w:color w:val="365F91" w:themeColor="accent1" w:themeShade="BF"/>
        </w:rPr>
        <w:t xml:space="preserve">  </w:t>
      </w:r>
    </w:p>
    <w:p w:rsidR="001270C3" w:rsidRPr="001270C3" w:rsidRDefault="001270C3" w:rsidP="001270C3">
      <w:pPr>
        <w:spacing w:after="0" w:line="240" w:lineRule="auto"/>
        <w:jc w:val="both"/>
        <w:rPr>
          <w:rFonts w:ascii="Garamond" w:hAnsi="Garamond"/>
        </w:rPr>
      </w:pPr>
      <w:r w:rsidRPr="001270C3">
        <w:rPr>
          <w:rFonts w:ascii="Garamond" w:hAnsi="Garamond"/>
          <w:b/>
          <w:bCs/>
        </w:rPr>
        <w:t>dotyczy pakietu nr 2 – Myjnia dezynfektor, pkt. 6</w:t>
      </w:r>
    </w:p>
    <w:p w:rsidR="001270C3" w:rsidRDefault="001270C3" w:rsidP="001270C3">
      <w:pPr>
        <w:pStyle w:val="Akapitzlist"/>
        <w:numPr>
          <w:ilvl w:val="0"/>
          <w:numId w:val="25"/>
        </w:numPr>
        <w:spacing w:after="0" w:line="240" w:lineRule="auto"/>
        <w:jc w:val="both"/>
        <w:rPr>
          <w:rFonts w:ascii="Garamond" w:hAnsi="Garamond"/>
        </w:rPr>
      </w:pPr>
      <w:r w:rsidRPr="001270C3">
        <w:rPr>
          <w:rFonts w:ascii="Garamond" w:hAnsi="Garamond"/>
        </w:rPr>
        <w:t>Czy Zamawiający dopuści urządzenie, w którym sterowanie odbywa się za pomocą przycisków nożnych (otwieranie i zamykanie komory, wybór cyklu)?</w:t>
      </w:r>
    </w:p>
    <w:p w:rsidR="001270C3" w:rsidRPr="00263FD5" w:rsidRDefault="001270C3" w:rsidP="001270C3">
      <w:pPr>
        <w:pStyle w:val="Akapitzlist"/>
        <w:autoSpaceDE w:val="0"/>
        <w:autoSpaceDN w:val="0"/>
        <w:adjustRightInd w:val="0"/>
        <w:spacing w:after="0" w:line="240" w:lineRule="auto"/>
        <w:ind w:left="360"/>
        <w:rPr>
          <w:rFonts w:ascii="Garamond" w:hAnsi="Garamond" w:cs="DejaVuSansCondensed"/>
        </w:rPr>
      </w:pPr>
      <w:r w:rsidRPr="001270C3">
        <w:rPr>
          <w:rFonts w:ascii="Garamond" w:hAnsi="Garamond"/>
        </w:rPr>
        <w:t xml:space="preserve"> </w:t>
      </w:r>
      <w:r w:rsidRPr="007426BA">
        <w:rPr>
          <w:rFonts w:ascii="Garamond" w:hAnsi="Garamond"/>
          <w:b/>
          <w:color w:val="365F91" w:themeColor="accent1" w:themeShade="BF"/>
        </w:rPr>
        <w:t>Odpowiedź:</w:t>
      </w:r>
      <w:r w:rsidR="00392DD9" w:rsidRPr="00392DD9">
        <w:rPr>
          <w:rFonts w:ascii="Garamond" w:hAnsi="Garamond"/>
          <w:b/>
          <w:color w:val="365F91" w:themeColor="accent1" w:themeShade="BF"/>
        </w:rPr>
        <w:t xml:space="preserve"> </w:t>
      </w:r>
      <w:r w:rsidR="00392DD9">
        <w:rPr>
          <w:rFonts w:ascii="Garamond" w:hAnsi="Garamond"/>
          <w:b/>
          <w:color w:val="365F91" w:themeColor="accent1" w:themeShade="BF"/>
        </w:rPr>
        <w:t>zamawiający dopuszcza, nie wymaga.</w:t>
      </w:r>
      <w:r w:rsidR="00392DD9" w:rsidRPr="007426BA">
        <w:rPr>
          <w:rFonts w:ascii="Garamond" w:hAnsi="Garamond"/>
          <w:b/>
          <w:color w:val="365F91" w:themeColor="accent1" w:themeShade="BF"/>
        </w:rPr>
        <w:t xml:space="preserve">  </w:t>
      </w:r>
    </w:p>
    <w:p w:rsidR="001270C3" w:rsidRPr="001270C3" w:rsidRDefault="001270C3" w:rsidP="001270C3">
      <w:pPr>
        <w:spacing w:after="0" w:line="240" w:lineRule="auto"/>
        <w:jc w:val="both"/>
        <w:rPr>
          <w:rFonts w:ascii="Garamond" w:hAnsi="Garamond"/>
        </w:rPr>
      </w:pPr>
      <w:r w:rsidRPr="001270C3">
        <w:rPr>
          <w:rFonts w:ascii="Garamond" w:hAnsi="Garamond"/>
          <w:b/>
          <w:bCs/>
        </w:rPr>
        <w:t>dotyczy pakietu nr 2 – Myjnia dezynfektor, pkt. 17</w:t>
      </w:r>
    </w:p>
    <w:p w:rsidR="001270C3" w:rsidRDefault="001270C3" w:rsidP="001270C3">
      <w:pPr>
        <w:pStyle w:val="Akapitzlist"/>
        <w:numPr>
          <w:ilvl w:val="0"/>
          <w:numId w:val="25"/>
        </w:numPr>
        <w:spacing w:after="0" w:line="240" w:lineRule="auto"/>
        <w:jc w:val="both"/>
        <w:rPr>
          <w:rFonts w:ascii="Garamond" w:hAnsi="Garamond" w:cstheme="minorHAnsi"/>
        </w:rPr>
      </w:pPr>
      <w:r w:rsidRPr="001270C3">
        <w:rPr>
          <w:rFonts w:ascii="Garamond" w:hAnsi="Garamond"/>
        </w:rPr>
        <w:t>Czy Zamawiający dopuści urządzenie</w:t>
      </w:r>
      <w:r w:rsidRPr="001270C3">
        <w:rPr>
          <w:rFonts w:ascii="Garamond" w:hAnsi="Garamond" w:cstheme="minorHAnsi"/>
        </w:rPr>
        <w:t xml:space="preserve"> wyposażone w kolorowy, dotykowy wyświetlacz informujący o wybranym programie, parametrach cyklu i temperaturze?</w:t>
      </w:r>
    </w:p>
    <w:p w:rsidR="001270C3" w:rsidRPr="00263FD5" w:rsidRDefault="001270C3" w:rsidP="001270C3">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392DD9" w:rsidRPr="00392DD9">
        <w:rPr>
          <w:rFonts w:ascii="Garamond" w:hAnsi="Garamond"/>
          <w:b/>
          <w:color w:val="365F91" w:themeColor="accent1" w:themeShade="BF"/>
        </w:rPr>
        <w:t xml:space="preserve"> </w:t>
      </w:r>
      <w:r w:rsidR="00392DD9">
        <w:rPr>
          <w:rFonts w:ascii="Garamond" w:hAnsi="Garamond"/>
          <w:b/>
          <w:color w:val="365F91" w:themeColor="accent1" w:themeShade="BF"/>
        </w:rPr>
        <w:t>zamawiający dopuszcza, nie wymaga.</w:t>
      </w:r>
      <w:r w:rsidR="00392DD9" w:rsidRPr="007426BA">
        <w:rPr>
          <w:rFonts w:ascii="Garamond" w:hAnsi="Garamond"/>
          <w:b/>
          <w:color w:val="365F91" w:themeColor="accent1" w:themeShade="BF"/>
        </w:rPr>
        <w:t xml:space="preserve">  </w:t>
      </w:r>
    </w:p>
    <w:p w:rsidR="001270C3" w:rsidRPr="001270C3" w:rsidRDefault="001270C3" w:rsidP="001270C3">
      <w:pPr>
        <w:spacing w:after="0" w:line="240" w:lineRule="auto"/>
        <w:jc w:val="both"/>
        <w:rPr>
          <w:rFonts w:ascii="Garamond" w:hAnsi="Garamond"/>
        </w:rPr>
      </w:pPr>
      <w:r w:rsidRPr="001270C3">
        <w:rPr>
          <w:rFonts w:ascii="Garamond" w:hAnsi="Garamond"/>
          <w:b/>
          <w:bCs/>
        </w:rPr>
        <w:t>dotyczy pakietu nr 2 – Myjnia dezynfektor, pkt. 15, 19</w:t>
      </w:r>
    </w:p>
    <w:p w:rsidR="001270C3" w:rsidRDefault="001270C3" w:rsidP="001270C3">
      <w:pPr>
        <w:pStyle w:val="Akapitzlist"/>
        <w:numPr>
          <w:ilvl w:val="0"/>
          <w:numId w:val="25"/>
        </w:numPr>
        <w:spacing w:after="0" w:line="240" w:lineRule="auto"/>
        <w:jc w:val="both"/>
        <w:rPr>
          <w:rFonts w:ascii="Garamond" w:hAnsi="Garamond"/>
          <w:shd w:val="clear" w:color="auto" w:fill="FFFFFF"/>
        </w:rPr>
      </w:pPr>
      <w:r w:rsidRPr="001270C3">
        <w:rPr>
          <w:rFonts w:ascii="Garamond" w:hAnsi="Garamond"/>
          <w:shd w:val="clear" w:color="auto" w:fill="FFFFFF"/>
        </w:rPr>
        <w:t>Czy Zamawiający dopuści urządzenie o wymiarach komory: 400mm x 500 x 350mm, wymiarach całkowitych: szer. 600mm x gł. 650mm x wys. 940mm (1434mm przy otwartej pokrywie) nieznacznie różniących się od wymaganych, posiadające solidną konstrukcję - w całości wykonane ze stali nierdzewnej z izolacją termiczną, bez elementów z tworzywa sztucznego? Zgodnie z pozyskaną wiedzą myjnia dezynfektor o takich wymiarach jest możliwa do zainstalowania w każdym z brudowników.</w:t>
      </w:r>
    </w:p>
    <w:p w:rsidR="001270C3" w:rsidRPr="00263FD5" w:rsidRDefault="001270C3" w:rsidP="001270C3">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392DD9" w:rsidRPr="00392DD9">
        <w:rPr>
          <w:rFonts w:ascii="Garamond" w:hAnsi="Garamond"/>
          <w:b/>
          <w:color w:val="365F91" w:themeColor="accent1" w:themeShade="BF"/>
        </w:rPr>
        <w:t xml:space="preserve"> </w:t>
      </w:r>
      <w:r w:rsidR="00392DD9">
        <w:rPr>
          <w:rFonts w:ascii="Garamond" w:hAnsi="Garamond"/>
          <w:b/>
          <w:color w:val="365F91" w:themeColor="accent1" w:themeShade="BF"/>
        </w:rPr>
        <w:t>zamawiający dopuszcza, nie wymaga.</w:t>
      </w:r>
      <w:r w:rsidR="00392DD9" w:rsidRPr="007426BA">
        <w:rPr>
          <w:rFonts w:ascii="Garamond" w:hAnsi="Garamond"/>
          <w:b/>
          <w:color w:val="365F91" w:themeColor="accent1" w:themeShade="BF"/>
        </w:rPr>
        <w:t xml:space="preserve">  </w:t>
      </w:r>
    </w:p>
    <w:p w:rsidR="001270C3" w:rsidRPr="001270C3" w:rsidRDefault="001270C3" w:rsidP="001270C3">
      <w:pPr>
        <w:pStyle w:val="Bezodstpw"/>
        <w:rPr>
          <w:rFonts w:ascii="Garamond" w:hAnsi="Garamond"/>
        </w:rPr>
      </w:pPr>
      <w:r w:rsidRPr="001270C3">
        <w:rPr>
          <w:rFonts w:ascii="Garamond" w:hAnsi="Garamond"/>
          <w:b/>
          <w:bCs/>
        </w:rPr>
        <w:t>dotyczy pakietu nr 2 – Myjnia dezynfektor</w:t>
      </w:r>
    </w:p>
    <w:p w:rsidR="001270C3" w:rsidRDefault="001270C3" w:rsidP="001270C3">
      <w:pPr>
        <w:pStyle w:val="Akapitzlist"/>
        <w:numPr>
          <w:ilvl w:val="0"/>
          <w:numId w:val="25"/>
        </w:numPr>
        <w:spacing w:after="0" w:line="240" w:lineRule="auto"/>
        <w:jc w:val="both"/>
        <w:rPr>
          <w:rFonts w:ascii="Garamond" w:hAnsi="Garamond"/>
        </w:rPr>
      </w:pPr>
      <w:r w:rsidRPr="001270C3">
        <w:rPr>
          <w:rFonts w:ascii="Garamond" w:hAnsi="Garamond"/>
        </w:rPr>
        <w:t>Myjnie ładowane od góry oprócz dezynfekcji pełnią również funkcję zlewu. Czy w związku z tym Zamawiający wymaga aby myjnia posiadała dedykowaną wbudowaną dyszę umożliwiającą opłukanie komory po wylaniu do niej nieczystości np. z wiadra, miski, butli itp. bez konieczności uruchamiania cyklu? Jest to bardzo ważna funkcja, gdyż nieczystości nie zalegają w urządzeniu.</w:t>
      </w:r>
    </w:p>
    <w:p w:rsidR="001270C3" w:rsidRPr="00263FD5" w:rsidRDefault="001270C3" w:rsidP="001270C3">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392DD9" w:rsidRPr="00392DD9">
        <w:rPr>
          <w:rFonts w:ascii="Garamond" w:hAnsi="Garamond"/>
          <w:b/>
          <w:color w:val="365F91" w:themeColor="accent1" w:themeShade="BF"/>
        </w:rPr>
        <w:t xml:space="preserve"> </w:t>
      </w:r>
      <w:r w:rsidR="00392DD9">
        <w:rPr>
          <w:rFonts w:ascii="Garamond" w:hAnsi="Garamond"/>
          <w:b/>
          <w:color w:val="365F91" w:themeColor="accent1" w:themeShade="BF"/>
        </w:rPr>
        <w:t>zamawiający dopuszcza, nie wymaga.</w:t>
      </w:r>
      <w:r w:rsidR="00392DD9" w:rsidRPr="007426BA">
        <w:rPr>
          <w:rFonts w:ascii="Garamond" w:hAnsi="Garamond"/>
          <w:b/>
          <w:color w:val="365F91" w:themeColor="accent1" w:themeShade="BF"/>
        </w:rPr>
        <w:t xml:space="preserve">  </w:t>
      </w:r>
    </w:p>
    <w:p w:rsidR="001270C3" w:rsidRPr="001270C3" w:rsidRDefault="001270C3" w:rsidP="001270C3">
      <w:pPr>
        <w:spacing w:after="0" w:line="240" w:lineRule="auto"/>
        <w:jc w:val="both"/>
        <w:rPr>
          <w:rFonts w:ascii="Garamond" w:hAnsi="Garamond"/>
        </w:rPr>
      </w:pPr>
      <w:r w:rsidRPr="001270C3">
        <w:rPr>
          <w:rFonts w:ascii="Garamond" w:hAnsi="Garamond"/>
          <w:b/>
          <w:bCs/>
        </w:rPr>
        <w:t>dotyczy pakietu nr 2 – Myjnia dezynfektor</w:t>
      </w:r>
    </w:p>
    <w:p w:rsidR="001270C3" w:rsidRDefault="001270C3" w:rsidP="001270C3">
      <w:pPr>
        <w:pStyle w:val="Akapitzlist"/>
        <w:numPr>
          <w:ilvl w:val="0"/>
          <w:numId w:val="25"/>
        </w:numPr>
        <w:tabs>
          <w:tab w:val="left" w:pos="2552"/>
        </w:tabs>
        <w:spacing w:after="0" w:line="240" w:lineRule="auto"/>
        <w:jc w:val="both"/>
        <w:rPr>
          <w:rFonts w:ascii="Garamond" w:hAnsi="Garamond"/>
        </w:rPr>
      </w:pPr>
      <w:r w:rsidRPr="001270C3">
        <w:rPr>
          <w:rFonts w:ascii="Garamond" w:hAnsi="Garamond"/>
        </w:rPr>
        <w:t>Czy Zamawiający wymaga aby urządzenie wyposażone było w obrotowy kosz umożliwiające automatyczne opróżnianie basenu o 180°? Jest to parametr gwarantujący wysoką jakość higieny oraz wygodę użytkowania.</w:t>
      </w:r>
    </w:p>
    <w:p w:rsidR="001270C3" w:rsidRPr="00263FD5" w:rsidRDefault="001270C3" w:rsidP="001270C3">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392DD9" w:rsidRPr="00392DD9">
        <w:rPr>
          <w:rFonts w:ascii="Garamond" w:hAnsi="Garamond"/>
          <w:b/>
          <w:color w:val="365F91" w:themeColor="accent1" w:themeShade="BF"/>
        </w:rPr>
        <w:t xml:space="preserve"> </w:t>
      </w:r>
      <w:r w:rsidR="00392DD9">
        <w:rPr>
          <w:rFonts w:ascii="Garamond" w:hAnsi="Garamond"/>
          <w:b/>
          <w:color w:val="365F91" w:themeColor="accent1" w:themeShade="BF"/>
        </w:rPr>
        <w:t>zamawiający dopuszcza, nie wymaga.</w:t>
      </w:r>
      <w:r w:rsidR="00392DD9" w:rsidRPr="007426BA">
        <w:rPr>
          <w:rFonts w:ascii="Garamond" w:hAnsi="Garamond"/>
          <w:b/>
          <w:color w:val="365F91" w:themeColor="accent1" w:themeShade="BF"/>
        </w:rPr>
        <w:t xml:space="preserve">  </w:t>
      </w:r>
    </w:p>
    <w:p w:rsidR="001270C3" w:rsidRPr="001270C3" w:rsidRDefault="001270C3" w:rsidP="001270C3">
      <w:pPr>
        <w:spacing w:after="0" w:line="240" w:lineRule="auto"/>
        <w:jc w:val="both"/>
        <w:rPr>
          <w:rFonts w:ascii="Garamond" w:hAnsi="Garamond"/>
        </w:rPr>
      </w:pPr>
      <w:r w:rsidRPr="001270C3">
        <w:rPr>
          <w:rFonts w:ascii="Garamond" w:hAnsi="Garamond"/>
          <w:b/>
          <w:bCs/>
        </w:rPr>
        <w:t>dotyczy pakietu nr 2 – Myjnia dezynfektor</w:t>
      </w:r>
    </w:p>
    <w:p w:rsidR="001270C3" w:rsidRPr="001270C3" w:rsidRDefault="001270C3" w:rsidP="001270C3">
      <w:pPr>
        <w:pStyle w:val="Akapitzlist"/>
        <w:numPr>
          <w:ilvl w:val="0"/>
          <w:numId w:val="25"/>
        </w:numPr>
        <w:spacing w:after="0" w:line="240" w:lineRule="auto"/>
        <w:jc w:val="both"/>
        <w:rPr>
          <w:rFonts w:ascii="Garamond" w:hAnsi="Garamond"/>
        </w:rPr>
      </w:pPr>
      <w:r w:rsidRPr="001270C3">
        <w:rPr>
          <w:rFonts w:ascii="Garamond" w:hAnsi="Garamond"/>
        </w:rPr>
        <w:t>Czy Zamawiający wymaga aby załadunek basenów był przeprowadzany w sposób bezpieczny, tzn. trzymając go wyłącznie za rączkę, bez potrzeby ręcznego wylewania wydalin ludzkich obracania i manipulacji, z automatycznym opróżnianiem w momencie zamykania lub po zamknięciu drzwi komory jak wymaga tego norma EN 15883? Baseny są naczyniami najbardziej krytycznymi jeśli chodzi o przenoszenie zakażeń i ważne jest aby personel miał z nimi jak najmniejszy kontakt mając na uwadze bezpieczeństwo personelu przed kontaminacją, jak również bezpieczeństwo epidemiologiczne.</w:t>
      </w:r>
    </w:p>
    <w:p w:rsidR="001270C3" w:rsidRDefault="001270C3" w:rsidP="001270C3">
      <w:pPr>
        <w:spacing w:after="0" w:line="240" w:lineRule="auto"/>
        <w:ind w:firstLine="360"/>
        <w:jc w:val="both"/>
        <w:rPr>
          <w:rFonts w:ascii="Garamond" w:hAnsi="Garamond"/>
        </w:rPr>
      </w:pPr>
      <w:r w:rsidRPr="001270C3">
        <w:rPr>
          <w:rFonts w:ascii="Garamond" w:hAnsi="Garamond"/>
        </w:rPr>
        <w:t>Jest to jeden z najważniejszych aspektów dla zachowania bezpieczeństwa procesu.</w:t>
      </w:r>
    </w:p>
    <w:p w:rsidR="001270C3" w:rsidRPr="00263FD5" w:rsidRDefault="001270C3" w:rsidP="001270C3">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392DD9" w:rsidRPr="00392DD9">
        <w:rPr>
          <w:rFonts w:ascii="Garamond" w:hAnsi="Garamond"/>
          <w:b/>
          <w:color w:val="365F91" w:themeColor="accent1" w:themeShade="BF"/>
        </w:rPr>
        <w:t xml:space="preserve"> </w:t>
      </w:r>
      <w:r w:rsidR="00392DD9">
        <w:rPr>
          <w:rFonts w:ascii="Garamond" w:hAnsi="Garamond"/>
          <w:b/>
          <w:color w:val="365F91" w:themeColor="accent1" w:themeShade="BF"/>
        </w:rPr>
        <w:t>zamawiający dopuszcza, nie wymaga.</w:t>
      </w:r>
      <w:r w:rsidR="00392DD9" w:rsidRPr="007426BA">
        <w:rPr>
          <w:rFonts w:ascii="Garamond" w:hAnsi="Garamond"/>
          <w:b/>
          <w:color w:val="365F91" w:themeColor="accent1" w:themeShade="BF"/>
        </w:rPr>
        <w:t xml:space="preserve">  </w:t>
      </w:r>
    </w:p>
    <w:p w:rsidR="001270C3" w:rsidRPr="001270C3" w:rsidRDefault="001270C3" w:rsidP="001270C3">
      <w:pPr>
        <w:spacing w:after="0" w:line="240" w:lineRule="auto"/>
        <w:jc w:val="both"/>
        <w:rPr>
          <w:rFonts w:ascii="Garamond" w:hAnsi="Garamond"/>
        </w:rPr>
      </w:pPr>
      <w:r w:rsidRPr="001270C3">
        <w:rPr>
          <w:rFonts w:ascii="Garamond" w:hAnsi="Garamond"/>
          <w:b/>
          <w:bCs/>
        </w:rPr>
        <w:t>dotyczy pakietu nr 2 – Myjnia dezynfektor</w:t>
      </w:r>
    </w:p>
    <w:p w:rsidR="001270C3" w:rsidRDefault="001270C3" w:rsidP="001270C3">
      <w:pPr>
        <w:pStyle w:val="Akapitzlist"/>
        <w:numPr>
          <w:ilvl w:val="0"/>
          <w:numId w:val="25"/>
        </w:numPr>
        <w:spacing w:after="0" w:line="240" w:lineRule="auto"/>
        <w:jc w:val="both"/>
        <w:rPr>
          <w:rFonts w:ascii="Garamond" w:hAnsi="Garamond"/>
        </w:rPr>
      </w:pPr>
      <w:r w:rsidRPr="001270C3">
        <w:rPr>
          <w:rFonts w:ascii="Garamond" w:hAnsi="Garamond"/>
        </w:rPr>
        <w:t>Czy Zamawiający wymaga, aby myjnia miała możliwość rozbudowy o dodatkowe kosze oryginalne wykonane przez producenta do mycia i dezynfekcji innych naczyń takich jak: nocniki, miski, nerkówki, wiadra 20l , pojemniki na dobową zbiórkę moczu, kosz na drobne elementy (np. pokrywki od kaczek) itp.?</w:t>
      </w:r>
    </w:p>
    <w:p w:rsidR="001270C3" w:rsidRPr="00263FD5" w:rsidRDefault="001270C3" w:rsidP="001270C3">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392DD9" w:rsidRPr="00392DD9">
        <w:rPr>
          <w:rFonts w:ascii="Garamond" w:hAnsi="Garamond"/>
          <w:b/>
          <w:color w:val="365F91" w:themeColor="accent1" w:themeShade="BF"/>
        </w:rPr>
        <w:t xml:space="preserve"> </w:t>
      </w:r>
      <w:r w:rsidR="00392DD9">
        <w:rPr>
          <w:rFonts w:ascii="Garamond" w:hAnsi="Garamond"/>
          <w:b/>
          <w:color w:val="365F91" w:themeColor="accent1" w:themeShade="BF"/>
        </w:rPr>
        <w:t>zamawiający dopuszcza, nie wymaga.</w:t>
      </w:r>
      <w:r w:rsidR="00392DD9" w:rsidRPr="007426BA">
        <w:rPr>
          <w:rFonts w:ascii="Garamond" w:hAnsi="Garamond"/>
          <w:b/>
          <w:color w:val="365F91" w:themeColor="accent1" w:themeShade="BF"/>
        </w:rPr>
        <w:t xml:space="preserve">  </w:t>
      </w:r>
    </w:p>
    <w:p w:rsidR="001270C3" w:rsidRPr="001270C3" w:rsidRDefault="001270C3" w:rsidP="001270C3">
      <w:pPr>
        <w:spacing w:after="0" w:line="240" w:lineRule="auto"/>
        <w:jc w:val="both"/>
        <w:rPr>
          <w:rFonts w:ascii="Garamond" w:hAnsi="Garamond"/>
        </w:rPr>
      </w:pPr>
      <w:r w:rsidRPr="001270C3">
        <w:rPr>
          <w:rFonts w:ascii="Garamond" w:hAnsi="Garamond"/>
          <w:b/>
          <w:bCs/>
        </w:rPr>
        <w:t>dotyczy pakietu nr 2 – Myjnia dezynfektor</w:t>
      </w:r>
    </w:p>
    <w:p w:rsidR="001270C3" w:rsidRDefault="001270C3" w:rsidP="001270C3">
      <w:pPr>
        <w:pStyle w:val="Akapitzlist"/>
        <w:numPr>
          <w:ilvl w:val="0"/>
          <w:numId w:val="25"/>
        </w:numPr>
        <w:spacing w:after="0" w:line="240" w:lineRule="auto"/>
        <w:jc w:val="both"/>
        <w:rPr>
          <w:rFonts w:ascii="Garamond" w:hAnsi="Garamond"/>
        </w:rPr>
      </w:pPr>
      <w:r w:rsidRPr="001270C3">
        <w:rPr>
          <w:rFonts w:ascii="Garamond" w:hAnsi="Garamond"/>
        </w:rPr>
        <w:t xml:space="preserve">Czy Zamawiający wymaga aby  komora myjki była jednoczęściowa, wykonana jako głęboko tłoczony monolit, bez spawów, w których mogłyby się gromadzić </w:t>
      </w:r>
      <w:proofErr w:type="spellStart"/>
      <w:r w:rsidRPr="001270C3">
        <w:rPr>
          <w:rFonts w:ascii="Garamond" w:hAnsi="Garamond"/>
        </w:rPr>
        <w:t>biofilmy</w:t>
      </w:r>
      <w:proofErr w:type="spellEnd"/>
      <w:r w:rsidRPr="001270C3">
        <w:rPr>
          <w:rFonts w:ascii="Garamond" w:hAnsi="Garamond"/>
        </w:rPr>
        <w:t xml:space="preserve"> i zanieczyszczenia. Rodzaj materiału z jakim myjka ma kontakt na co dzień (wydaliny ludzkie i drobnoustroje) po procesie nie może pozostawiać po sobie śladu (przede wszystkim w formie </w:t>
      </w:r>
      <w:proofErr w:type="spellStart"/>
      <w:r w:rsidRPr="001270C3">
        <w:rPr>
          <w:rFonts w:ascii="Garamond" w:hAnsi="Garamond"/>
        </w:rPr>
        <w:t>biofilmów</w:t>
      </w:r>
      <w:proofErr w:type="spellEnd"/>
      <w:r w:rsidRPr="001270C3">
        <w:rPr>
          <w:rFonts w:ascii="Garamond" w:hAnsi="Garamond"/>
        </w:rPr>
        <w:t>) i jest to niezwykle istotne ze względów epidemiologicznych.</w:t>
      </w:r>
    </w:p>
    <w:p w:rsidR="001270C3" w:rsidRPr="00263FD5" w:rsidRDefault="001270C3" w:rsidP="001270C3">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392DD9" w:rsidRPr="00392DD9">
        <w:rPr>
          <w:rFonts w:ascii="Garamond" w:hAnsi="Garamond"/>
          <w:b/>
          <w:color w:val="365F91" w:themeColor="accent1" w:themeShade="BF"/>
        </w:rPr>
        <w:t xml:space="preserve"> </w:t>
      </w:r>
      <w:r w:rsidR="00392DD9">
        <w:rPr>
          <w:rFonts w:ascii="Garamond" w:hAnsi="Garamond"/>
          <w:b/>
          <w:color w:val="365F91" w:themeColor="accent1" w:themeShade="BF"/>
        </w:rPr>
        <w:t>zamawiający dopuszcza, nie wymaga.</w:t>
      </w:r>
      <w:r w:rsidR="00392DD9" w:rsidRPr="007426BA">
        <w:rPr>
          <w:rFonts w:ascii="Garamond" w:hAnsi="Garamond"/>
          <w:b/>
          <w:color w:val="365F91" w:themeColor="accent1" w:themeShade="BF"/>
        </w:rPr>
        <w:t xml:space="preserve">  </w:t>
      </w:r>
    </w:p>
    <w:p w:rsidR="00392DD9" w:rsidRDefault="00392DD9" w:rsidP="001270C3">
      <w:pPr>
        <w:spacing w:after="0" w:line="240" w:lineRule="auto"/>
        <w:jc w:val="both"/>
        <w:rPr>
          <w:rFonts w:ascii="Garamond" w:hAnsi="Garamond"/>
          <w:b/>
          <w:bCs/>
        </w:rPr>
      </w:pPr>
    </w:p>
    <w:p w:rsidR="00392DD9" w:rsidRDefault="00392DD9" w:rsidP="001270C3">
      <w:pPr>
        <w:spacing w:after="0" w:line="240" w:lineRule="auto"/>
        <w:jc w:val="both"/>
        <w:rPr>
          <w:rFonts w:ascii="Garamond" w:hAnsi="Garamond"/>
          <w:b/>
          <w:bCs/>
        </w:rPr>
      </w:pPr>
    </w:p>
    <w:p w:rsidR="001270C3" w:rsidRPr="001270C3" w:rsidRDefault="001270C3" w:rsidP="001270C3">
      <w:pPr>
        <w:spacing w:after="0" w:line="240" w:lineRule="auto"/>
        <w:jc w:val="both"/>
        <w:rPr>
          <w:rFonts w:ascii="Garamond" w:hAnsi="Garamond"/>
        </w:rPr>
      </w:pPr>
      <w:r w:rsidRPr="001270C3">
        <w:rPr>
          <w:rFonts w:ascii="Garamond" w:hAnsi="Garamond"/>
          <w:b/>
          <w:bCs/>
        </w:rPr>
        <w:lastRenderedPageBreak/>
        <w:t>dotyczy pakietu nr 2 – Myjnia dezynfektor</w:t>
      </w:r>
    </w:p>
    <w:p w:rsidR="001270C3" w:rsidRDefault="001270C3" w:rsidP="001270C3">
      <w:pPr>
        <w:pStyle w:val="Akapitzlist"/>
        <w:numPr>
          <w:ilvl w:val="0"/>
          <w:numId w:val="25"/>
        </w:numPr>
        <w:spacing w:after="0" w:line="240" w:lineRule="auto"/>
        <w:jc w:val="both"/>
        <w:rPr>
          <w:rFonts w:ascii="Garamond" w:hAnsi="Garamond"/>
        </w:rPr>
      </w:pPr>
      <w:r w:rsidRPr="001270C3">
        <w:rPr>
          <w:rFonts w:ascii="Garamond" w:hAnsi="Garamond"/>
        </w:rPr>
        <w:t>Czy Zamawiający wymaga, aby urządzenie wykonane było w całości ze stali nierdzewnej (obudowa, pokrywa, komora, dysze) nie gorszej niż AISI304?</w:t>
      </w:r>
    </w:p>
    <w:p w:rsidR="001270C3" w:rsidRPr="00263FD5" w:rsidRDefault="001270C3" w:rsidP="001270C3">
      <w:pPr>
        <w:pStyle w:val="Akapitzlist"/>
        <w:autoSpaceDE w:val="0"/>
        <w:autoSpaceDN w:val="0"/>
        <w:adjustRightInd w:val="0"/>
        <w:spacing w:after="0" w:line="240" w:lineRule="auto"/>
        <w:ind w:left="360"/>
        <w:rPr>
          <w:rFonts w:ascii="Garamond" w:hAnsi="Garamond" w:cs="DejaVuSansCondensed"/>
        </w:rPr>
      </w:pPr>
      <w:r w:rsidRPr="007426BA">
        <w:rPr>
          <w:rFonts w:ascii="Garamond" w:hAnsi="Garamond"/>
          <w:b/>
          <w:color w:val="365F91" w:themeColor="accent1" w:themeShade="BF"/>
        </w:rPr>
        <w:t>Odpowiedź:</w:t>
      </w:r>
      <w:r w:rsidR="00392DD9" w:rsidRPr="00392DD9">
        <w:rPr>
          <w:rFonts w:ascii="Garamond" w:hAnsi="Garamond"/>
          <w:b/>
          <w:color w:val="365F91" w:themeColor="accent1" w:themeShade="BF"/>
        </w:rPr>
        <w:t xml:space="preserve"> </w:t>
      </w:r>
      <w:r w:rsidR="00392DD9">
        <w:rPr>
          <w:rFonts w:ascii="Garamond" w:hAnsi="Garamond"/>
          <w:b/>
          <w:color w:val="365F91" w:themeColor="accent1" w:themeShade="BF"/>
        </w:rPr>
        <w:t>zamawiający dopuszcza, nie wymaga.</w:t>
      </w:r>
      <w:r w:rsidR="00392DD9" w:rsidRPr="007426BA">
        <w:rPr>
          <w:rFonts w:ascii="Garamond" w:hAnsi="Garamond"/>
          <w:b/>
          <w:color w:val="365F91" w:themeColor="accent1" w:themeShade="BF"/>
        </w:rPr>
        <w:t xml:space="preserve">  </w:t>
      </w:r>
    </w:p>
    <w:p w:rsidR="001270C3" w:rsidRPr="001270C3" w:rsidRDefault="001270C3" w:rsidP="001270C3">
      <w:pPr>
        <w:spacing w:after="0" w:line="240" w:lineRule="auto"/>
        <w:jc w:val="both"/>
        <w:rPr>
          <w:rFonts w:ascii="Garamond" w:hAnsi="Garamond"/>
        </w:rPr>
      </w:pPr>
      <w:r w:rsidRPr="001270C3">
        <w:rPr>
          <w:rFonts w:ascii="Garamond" w:hAnsi="Garamond"/>
          <w:b/>
          <w:bCs/>
        </w:rPr>
        <w:t>dotyczy pakietu nr 2 – Myjnia dezynfektor</w:t>
      </w:r>
    </w:p>
    <w:p w:rsidR="001270C3" w:rsidRPr="001270C3" w:rsidRDefault="001270C3" w:rsidP="001270C3">
      <w:pPr>
        <w:pStyle w:val="Akapitzlist"/>
        <w:numPr>
          <w:ilvl w:val="0"/>
          <w:numId w:val="25"/>
        </w:numPr>
        <w:autoSpaceDE w:val="0"/>
        <w:autoSpaceDN w:val="0"/>
        <w:adjustRightInd w:val="0"/>
        <w:spacing w:after="0" w:line="240" w:lineRule="auto"/>
        <w:jc w:val="both"/>
        <w:rPr>
          <w:rFonts w:ascii="Garamond" w:hAnsi="Garamond"/>
          <w:i/>
        </w:rPr>
      </w:pPr>
      <w:r w:rsidRPr="001270C3">
        <w:rPr>
          <w:rFonts w:ascii="Garamond" w:hAnsi="Garamond"/>
        </w:rPr>
        <w:t xml:space="preserve">Czy Zamawiający wymaga dostarczenia urządzenia wyposażonego w trzy programy w tym jeden program </w:t>
      </w:r>
      <w:proofErr w:type="spellStart"/>
      <w:r w:rsidRPr="001270C3">
        <w:rPr>
          <w:rFonts w:ascii="Garamond" w:hAnsi="Garamond"/>
        </w:rPr>
        <w:t>sporobójczy</w:t>
      </w:r>
      <w:proofErr w:type="spellEnd"/>
      <w:r w:rsidRPr="001270C3">
        <w:rPr>
          <w:rFonts w:ascii="Garamond" w:hAnsi="Garamond"/>
        </w:rPr>
        <w:t xml:space="preserve">, o potwierdzonej badaniem w kierunku spełnienia normy EN13697 skuteczności? Program taki zmniejsza w dużym stopniu ryzyko rozprzestrzenienia się zakażeń wewnątrzszpitalnych m.in. </w:t>
      </w:r>
      <w:r w:rsidRPr="001270C3">
        <w:rPr>
          <w:rFonts w:ascii="Garamond" w:hAnsi="Garamond"/>
          <w:i/>
        </w:rPr>
        <w:t xml:space="preserve">Clostridium </w:t>
      </w:r>
      <w:proofErr w:type="spellStart"/>
      <w:r w:rsidRPr="001270C3">
        <w:rPr>
          <w:rFonts w:ascii="Garamond" w:hAnsi="Garamond"/>
          <w:i/>
        </w:rPr>
        <w:t>difficile</w:t>
      </w:r>
      <w:proofErr w:type="spellEnd"/>
      <w:r w:rsidRPr="001270C3">
        <w:rPr>
          <w:rFonts w:ascii="Garamond" w:hAnsi="Garamond"/>
          <w:i/>
        </w:rPr>
        <w:t>.</w:t>
      </w:r>
    </w:p>
    <w:p w:rsidR="001270C3" w:rsidRDefault="001270C3" w:rsidP="001270C3">
      <w:pPr>
        <w:pStyle w:val="Akapitzlist"/>
        <w:autoSpaceDE w:val="0"/>
        <w:autoSpaceDN w:val="0"/>
        <w:adjustRightInd w:val="0"/>
        <w:spacing w:after="0" w:line="240" w:lineRule="auto"/>
        <w:ind w:left="360"/>
        <w:rPr>
          <w:rFonts w:ascii="Garamond" w:hAnsi="Garamond"/>
          <w:b/>
          <w:color w:val="365F91" w:themeColor="accent1" w:themeShade="BF"/>
        </w:rPr>
      </w:pPr>
      <w:r w:rsidRPr="007426BA">
        <w:rPr>
          <w:rFonts w:ascii="Garamond" w:hAnsi="Garamond"/>
          <w:b/>
          <w:color w:val="365F91" w:themeColor="accent1" w:themeShade="BF"/>
        </w:rPr>
        <w:t>Odpowiedź:</w:t>
      </w:r>
      <w:r w:rsidR="00392DD9" w:rsidRPr="00392DD9">
        <w:rPr>
          <w:rFonts w:ascii="Garamond" w:hAnsi="Garamond"/>
          <w:b/>
          <w:color w:val="365F91" w:themeColor="accent1" w:themeShade="BF"/>
        </w:rPr>
        <w:t xml:space="preserve"> </w:t>
      </w:r>
      <w:r w:rsidR="00392DD9">
        <w:rPr>
          <w:rFonts w:ascii="Garamond" w:hAnsi="Garamond"/>
          <w:b/>
          <w:color w:val="365F91" w:themeColor="accent1" w:themeShade="BF"/>
        </w:rPr>
        <w:t>zamawiający dopuszcza, nie wymaga.</w:t>
      </w:r>
      <w:r w:rsidR="00392DD9" w:rsidRPr="007426BA">
        <w:rPr>
          <w:rFonts w:ascii="Garamond" w:hAnsi="Garamond"/>
          <w:b/>
          <w:color w:val="365F91" w:themeColor="accent1" w:themeShade="BF"/>
        </w:rPr>
        <w:t xml:space="preserve">  </w:t>
      </w:r>
    </w:p>
    <w:p w:rsidR="000F56A1" w:rsidRPr="000F56A1" w:rsidRDefault="000F56A1" w:rsidP="000F56A1">
      <w:pPr>
        <w:tabs>
          <w:tab w:val="left" w:pos="-1416"/>
        </w:tabs>
        <w:spacing w:after="0" w:line="240" w:lineRule="auto"/>
        <w:rPr>
          <w:rFonts w:ascii="Garamond" w:eastAsia="Times New Roman" w:hAnsi="Garamond"/>
          <w:b/>
          <w:spacing w:val="-5"/>
        </w:rPr>
      </w:pPr>
      <w:r w:rsidRPr="000F56A1">
        <w:rPr>
          <w:rFonts w:ascii="Garamond" w:eastAsia="Times New Roman" w:hAnsi="Garamond"/>
          <w:b/>
          <w:spacing w:val="-5"/>
        </w:rPr>
        <w:t>Pakiet 4: Łóżko szpitalne elektryczne – 50 szt.</w:t>
      </w:r>
    </w:p>
    <w:p w:rsidR="000F56A1" w:rsidRDefault="000F56A1" w:rsidP="000F56A1">
      <w:pPr>
        <w:pStyle w:val="Akapitzlist"/>
        <w:numPr>
          <w:ilvl w:val="0"/>
          <w:numId w:val="25"/>
        </w:numPr>
        <w:spacing w:after="0" w:line="240" w:lineRule="auto"/>
        <w:jc w:val="both"/>
        <w:rPr>
          <w:rFonts w:ascii="Garamond" w:hAnsi="Garamond"/>
        </w:rPr>
      </w:pPr>
      <w:r w:rsidRPr="000F56A1">
        <w:rPr>
          <w:rFonts w:ascii="Garamond" w:hAnsi="Garamond"/>
        </w:rPr>
        <w:t>Czy Zamawiający dopuści do zaoferowania łóżko szpitalne elektryczne z leżem posiadającym 6 punktów podparcia?</w:t>
      </w:r>
    </w:p>
    <w:p w:rsidR="000F56A1" w:rsidRDefault="000F56A1" w:rsidP="000F56A1">
      <w:pPr>
        <w:pStyle w:val="Akapitzlist"/>
        <w:autoSpaceDE w:val="0"/>
        <w:autoSpaceDN w:val="0"/>
        <w:adjustRightInd w:val="0"/>
        <w:spacing w:after="0" w:line="240" w:lineRule="auto"/>
        <w:ind w:left="360"/>
        <w:rPr>
          <w:rFonts w:ascii="Garamond" w:hAnsi="Garamond"/>
          <w:b/>
          <w:color w:val="365F91" w:themeColor="accent1" w:themeShade="BF"/>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0F56A1" w:rsidRPr="000F56A1" w:rsidRDefault="000F56A1" w:rsidP="000F56A1">
      <w:pPr>
        <w:numPr>
          <w:ilvl w:val="0"/>
          <w:numId w:val="25"/>
        </w:numPr>
        <w:spacing w:after="0" w:line="240" w:lineRule="auto"/>
        <w:jc w:val="both"/>
        <w:rPr>
          <w:rFonts w:ascii="Garamond" w:hAnsi="Garamond"/>
        </w:rPr>
      </w:pPr>
      <w:r w:rsidRPr="000F56A1">
        <w:rPr>
          <w:rFonts w:ascii="Garamond" w:hAnsi="Garamond"/>
        </w:rPr>
        <w:t xml:space="preserve">Czy Zamawiający dopuści do zaoferowania łóżko szpitalne elektryczne wyposażone </w:t>
      </w:r>
      <w:r>
        <w:rPr>
          <w:rFonts w:ascii="Garamond" w:hAnsi="Garamond"/>
        </w:rPr>
        <w:t>z</w:t>
      </w:r>
      <w:r w:rsidRPr="000F56A1">
        <w:rPr>
          <w:rFonts w:ascii="Garamond" w:hAnsi="Garamond"/>
        </w:rPr>
        <w:t xml:space="preserve"> materac dwuwarstwowy składający się z warstwy górnej wykonanej</w:t>
      </w:r>
      <w:r>
        <w:rPr>
          <w:rFonts w:ascii="Garamond" w:hAnsi="Garamond"/>
        </w:rPr>
        <w:t xml:space="preserve"> </w:t>
      </w:r>
      <w:r w:rsidRPr="000F56A1">
        <w:rPr>
          <w:rFonts w:ascii="Garamond" w:hAnsi="Garamond"/>
        </w:rPr>
        <w:t xml:space="preserve">z </w:t>
      </w:r>
      <w:proofErr w:type="spellStart"/>
      <w:r w:rsidRPr="000F56A1">
        <w:rPr>
          <w:rFonts w:ascii="Garamond" w:hAnsi="Garamond"/>
        </w:rPr>
        <w:t>wiskoelastycznej</w:t>
      </w:r>
      <w:proofErr w:type="spellEnd"/>
      <w:r w:rsidRPr="000F56A1">
        <w:rPr>
          <w:rFonts w:ascii="Garamond" w:hAnsi="Garamond"/>
        </w:rPr>
        <w:t xml:space="preserve"> pianki dopasowującej się do ciała pacjenta o grubości 3 cm oraz warstwy podstawowej wykonanej z pianki poliuretanowej o gęstości 30 kg/m</w:t>
      </w:r>
      <w:r w:rsidRPr="000F56A1">
        <w:rPr>
          <w:rFonts w:ascii="Garamond" w:hAnsi="Garamond"/>
          <w:vertAlign w:val="superscript"/>
        </w:rPr>
        <w:t>3</w:t>
      </w:r>
      <w:r w:rsidRPr="000F56A1">
        <w:rPr>
          <w:rFonts w:ascii="Garamond" w:hAnsi="Garamond"/>
        </w:rPr>
        <w:t xml:space="preserve">                  o grubości 11 cm?</w:t>
      </w:r>
    </w:p>
    <w:p w:rsidR="000F56A1" w:rsidRDefault="000F56A1" w:rsidP="000F56A1">
      <w:pPr>
        <w:pStyle w:val="Akapitzlist"/>
        <w:autoSpaceDE w:val="0"/>
        <w:autoSpaceDN w:val="0"/>
        <w:adjustRightInd w:val="0"/>
        <w:spacing w:after="0" w:line="240" w:lineRule="auto"/>
        <w:ind w:left="360"/>
        <w:rPr>
          <w:rFonts w:ascii="Garamond" w:hAnsi="Garamond"/>
          <w:b/>
          <w:color w:val="365F91" w:themeColor="accent1" w:themeShade="BF"/>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E63027" w:rsidRPr="00E63027" w:rsidRDefault="00E63027" w:rsidP="00E63027">
      <w:pPr>
        <w:pStyle w:val="Default"/>
        <w:rPr>
          <w:rFonts w:ascii="Garamond" w:hAnsi="Garamond"/>
          <w:sz w:val="22"/>
          <w:szCs w:val="22"/>
        </w:rPr>
      </w:pPr>
      <w:r w:rsidRPr="00E63027">
        <w:rPr>
          <w:rFonts w:ascii="Garamond" w:hAnsi="Garamond"/>
          <w:b/>
          <w:bCs/>
          <w:sz w:val="22"/>
          <w:szCs w:val="22"/>
        </w:rPr>
        <w:t xml:space="preserve">ZESTAWIENIE PARAMETRÓW TECHNICZNO – UŻYTKOWYCH GRANICZNYCH </w:t>
      </w:r>
    </w:p>
    <w:p w:rsidR="00E63027" w:rsidRPr="00E63027" w:rsidRDefault="00E63027" w:rsidP="00E63027">
      <w:pPr>
        <w:pStyle w:val="Default"/>
        <w:rPr>
          <w:rFonts w:ascii="Garamond" w:hAnsi="Garamond"/>
          <w:sz w:val="22"/>
          <w:szCs w:val="22"/>
        </w:rPr>
      </w:pPr>
      <w:r w:rsidRPr="00E63027">
        <w:rPr>
          <w:rFonts w:ascii="Garamond" w:hAnsi="Garamond"/>
          <w:b/>
          <w:bCs/>
          <w:sz w:val="22"/>
          <w:szCs w:val="22"/>
        </w:rPr>
        <w:t xml:space="preserve">- załącznik nr 2 ( pakiet 2, poz. 1) </w:t>
      </w:r>
    </w:p>
    <w:p w:rsidR="00E63027" w:rsidRDefault="00E63027" w:rsidP="00174037">
      <w:pPr>
        <w:pStyle w:val="Default"/>
        <w:numPr>
          <w:ilvl w:val="0"/>
          <w:numId w:val="25"/>
        </w:numPr>
        <w:rPr>
          <w:rFonts w:ascii="Garamond" w:hAnsi="Garamond"/>
          <w:sz w:val="22"/>
          <w:szCs w:val="22"/>
        </w:rPr>
      </w:pPr>
      <w:r w:rsidRPr="00E63027">
        <w:rPr>
          <w:rFonts w:ascii="Garamond" w:hAnsi="Garamond"/>
          <w:sz w:val="22"/>
          <w:szCs w:val="22"/>
        </w:rPr>
        <w:t xml:space="preserve">Prosimy o dopuszczenie urządzenia fabrycznie nowego, wyprodukowanego w 2022 r. </w:t>
      </w:r>
    </w:p>
    <w:p w:rsidR="00174037" w:rsidRDefault="00174037" w:rsidP="00174037">
      <w:pPr>
        <w:pStyle w:val="Akapitzlist"/>
        <w:autoSpaceDE w:val="0"/>
        <w:autoSpaceDN w:val="0"/>
        <w:adjustRightInd w:val="0"/>
        <w:spacing w:after="0" w:line="240" w:lineRule="auto"/>
        <w:ind w:left="360"/>
        <w:rPr>
          <w:rFonts w:ascii="Garamond" w:hAnsi="Garamond"/>
          <w:b/>
          <w:color w:val="365F91" w:themeColor="accent1" w:themeShade="BF"/>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E63027" w:rsidRPr="00174037" w:rsidRDefault="00E63027" w:rsidP="00174037">
      <w:pPr>
        <w:pStyle w:val="Default"/>
        <w:rPr>
          <w:rFonts w:ascii="Garamond" w:hAnsi="Garamond"/>
          <w:sz w:val="22"/>
          <w:szCs w:val="22"/>
        </w:rPr>
      </w:pPr>
      <w:r w:rsidRPr="00174037">
        <w:rPr>
          <w:rFonts w:ascii="Garamond" w:hAnsi="Garamond"/>
          <w:b/>
          <w:bCs/>
          <w:sz w:val="22"/>
          <w:szCs w:val="22"/>
        </w:rPr>
        <w:t xml:space="preserve">ZESTAWIENIE PARAMETRÓW TECHNICZNO – UŻYTKOWYCH GRANICZNYCH </w:t>
      </w:r>
    </w:p>
    <w:p w:rsidR="00E63027" w:rsidRPr="00E63027" w:rsidRDefault="00E63027" w:rsidP="00E63027">
      <w:pPr>
        <w:pStyle w:val="Default"/>
        <w:rPr>
          <w:rFonts w:ascii="Garamond" w:hAnsi="Garamond"/>
          <w:sz w:val="22"/>
          <w:szCs w:val="22"/>
        </w:rPr>
      </w:pPr>
      <w:r w:rsidRPr="00E63027">
        <w:rPr>
          <w:rFonts w:ascii="Garamond" w:hAnsi="Garamond"/>
          <w:b/>
          <w:bCs/>
          <w:sz w:val="22"/>
          <w:szCs w:val="22"/>
        </w:rPr>
        <w:t xml:space="preserve">- załącznik nr 2 ( pakiet 2, poz. 5) </w:t>
      </w:r>
    </w:p>
    <w:p w:rsidR="00E63027" w:rsidRDefault="00E63027" w:rsidP="00174037">
      <w:pPr>
        <w:pStyle w:val="Default"/>
        <w:numPr>
          <w:ilvl w:val="0"/>
          <w:numId w:val="25"/>
        </w:numPr>
        <w:rPr>
          <w:rFonts w:ascii="Garamond" w:hAnsi="Garamond"/>
          <w:sz w:val="22"/>
          <w:szCs w:val="22"/>
        </w:rPr>
      </w:pPr>
      <w:r w:rsidRPr="00E63027">
        <w:rPr>
          <w:rFonts w:ascii="Garamond" w:hAnsi="Garamond"/>
          <w:sz w:val="22"/>
          <w:szCs w:val="22"/>
        </w:rPr>
        <w:t xml:space="preserve">Prosimy o dopuszczenie myjni, która posiada trzy programy: krótki o czasie 460 sekund, oraz normalny i intensywny o czasie 480 sekund. </w:t>
      </w:r>
    </w:p>
    <w:p w:rsidR="00174037" w:rsidRDefault="00174037" w:rsidP="00174037">
      <w:pPr>
        <w:pStyle w:val="Akapitzlist"/>
        <w:autoSpaceDE w:val="0"/>
        <w:autoSpaceDN w:val="0"/>
        <w:adjustRightInd w:val="0"/>
        <w:spacing w:after="0" w:line="240" w:lineRule="auto"/>
        <w:ind w:left="360"/>
        <w:rPr>
          <w:rFonts w:ascii="Garamond" w:hAnsi="Garamond"/>
          <w:b/>
          <w:color w:val="365F91" w:themeColor="accent1" w:themeShade="BF"/>
        </w:rPr>
      </w:pPr>
      <w:r w:rsidRPr="007426BA">
        <w:rPr>
          <w:rFonts w:ascii="Garamond" w:hAnsi="Garamond"/>
          <w:b/>
          <w:color w:val="365F91" w:themeColor="accent1" w:themeShade="BF"/>
        </w:rPr>
        <w:t>Odpowiedź:</w:t>
      </w:r>
      <w:r w:rsidR="00392DD9" w:rsidRPr="00392DD9">
        <w:rPr>
          <w:rFonts w:ascii="Garamond" w:hAnsi="Garamond"/>
          <w:b/>
          <w:color w:val="365F91" w:themeColor="accent1" w:themeShade="BF"/>
        </w:rPr>
        <w:t xml:space="preserve"> </w:t>
      </w:r>
      <w:r w:rsidR="00392DD9">
        <w:rPr>
          <w:rFonts w:ascii="Garamond" w:hAnsi="Garamond"/>
          <w:b/>
          <w:color w:val="365F91" w:themeColor="accent1" w:themeShade="BF"/>
        </w:rPr>
        <w:t>zamawiający dopuszcza, nie wymaga.</w:t>
      </w:r>
      <w:r w:rsidR="00392DD9" w:rsidRPr="007426BA">
        <w:rPr>
          <w:rFonts w:ascii="Garamond" w:hAnsi="Garamond"/>
          <w:b/>
          <w:color w:val="365F91" w:themeColor="accent1" w:themeShade="BF"/>
        </w:rPr>
        <w:t xml:space="preserve">  </w:t>
      </w:r>
    </w:p>
    <w:p w:rsidR="00E63027" w:rsidRPr="00E63027" w:rsidRDefault="00E63027" w:rsidP="00E63027">
      <w:pPr>
        <w:pStyle w:val="Default"/>
        <w:rPr>
          <w:rFonts w:ascii="Garamond" w:hAnsi="Garamond"/>
          <w:sz w:val="22"/>
          <w:szCs w:val="22"/>
        </w:rPr>
      </w:pPr>
      <w:r w:rsidRPr="00E63027">
        <w:rPr>
          <w:rFonts w:ascii="Garamond" w:hAnsi="Garamond"/>
          <w:b/>
          <w:bCs/>
          <w:sz w:val="22"/>
          <w:szCs w:val="22"/>
        </w:rPr>
        <w:t xml:space="preserve">ZESTAWIENIE PARAMETRÓW TECHNICZNO – UŻYTKOWYCH GRANICZNYCH </w:t>
      </w:r>
    </w:p>
    <w:p w:rsidR="00E63027" w:rsidRPr="00E63027" w:rsidRDefault="00E63027" w:rsidP="00E63027">
      <w:pPr>
        <w:pStyle w:val="Default"/>
        <w:rPr>
          <w:rFonts w:ascii="Garamond" w:hAnsi="Garamond"/>
          <w:sz w:val="22"/>
          <w:szCs w:val="22"/>
        </w:rPr>
      </w:pPr>
      <w:r w:rsidRPr="00E63027">
        <w:rPr>
          <w:rFonts w:ascii="Garamond" w:hAnsi="Garamond"/>
          <w:b/>
          <w:bCs/>
          <w:sz w:val="22"/>
          <w:szCs w:val="22"/>
        </w:rPr>
        <w:t xml:space="preserve">- załącznik nr 2 ( pakiet 2, poz. 10) </w:t>
      </w:r>
    </w:p>
    <w:p w:rsidR="00E63027" w:rsidRPr="00E63027" w:rsidRDefault="00E63027" w:rsidP="00174037">
      <w:pPr>
        <w:pStyle w:val="Default"/>
        <w:numPr>
          <w:ilvl w:val="0"/>
          <w:numId w:val="25"/>
        </w:numPr>
        <w:rPr>
          <w:rFonts w:ascii="Garamond" w:hAnsi="Garamond"/>
          <w:sz w:val="22"/>
          <w:szCs w:val="22"/>
        </w:rPr>
      </w:pPr>
      <w:r w:rsidRPr="00E63027">
        <w:rPr>
          <w:rFonts w:ascii="Garamond" w:hAnsi="Garamond"/>
          <w:sz w:val="22"/>
          <w:szCs w:val="22"/>
        </w:rPr>
        <w:t xml:space="preserve">Uprzejmie prosimy o wyrażenie zgody na zaoferowanie myjni dezynfektora z zamontowaną jedną pompą dozującą wyłącznie środek </w:t>
      </w:r>
      <w:proofErr w:type="spellStart"/>
      <w:r w:rsidRPr="00E63027">
        <w:rPr>
          <w:rFonts w:ascii="Garamond" w:hAnsi="Garamond"/>
          <w:sz w:val="22"/>
          <w:szCs w:val="22"/>
        </w:rPr>
        <w:t>odkamieniający</w:t>
      </w:r>
      <w:proofErr w:type="spellEnd"/>
      <w:r w:rsidRPr="00E63027">
        <w:rPr>
          <w:rFonts w:ascii="Garamond" w:hAnsi="Garamond"/>
          <w:sz w:val="22"/>
          <w:szCs w:val="22"/>
        </w:rPr>
        <w:t xml:space="preserve"> do systemu obiegu wody w urządzeniu. </w:t>
      </w:r>
    </w:p>
    <w:p w:rsidR="00E63027" w:rsidRPr="00E63027" w:rsidRDefault="00E63027" w:rsidP="00174037">
      <w:pPr>
        <w:pStyle w:val="Default"/>
        <w:ind w:left="360"/>
        <w:rPr>
          <w:rFonts w:ascii="Garamond" w:hAnsi="Garamond"/>
          <w:sz w:val="22"/>
          <w:szCs w:val="22"/>
        </w:rPr>
      </w:pPr>
      <w:r w:rsidRPr="00E63027">
        <w:rPr>
          <w:rFonts w:ascii="Garamond" w:hAnsi="Garamond"/>
          <w:sz w:val="22"/>
          <w:szCs w:val="22"/>
        </w:rPr>
        <w:t xml:space="preserve">(Możliwość dodatkowego zamontowania drugiej pompy jest opcjonalnie przewidziana przez producenta lecz wykorzystywana niezwykle rzadko) . </w:t>
      </w:r>
    </w:p>
    <w:p w:rsidR="00E63027" w:rsidRPr="00E63027" w:rsidRDefault="00E63027" w:rsidP="00174037">
      <w:pPr>
        <w:pStyle w:val="Default"/>
        <w:ind w:left="360"/>
        <w:rPr>
          <w:rFonts w:ascii="Garamond" w:hAnsi="Garamond"/>
          <w:sz w:val="22"/>
          <w:szCs w:val="22"/>
        </w:rPr>
      </w:pPr>
      <w:r w:rsidRPr="00E63027">
        <w:rPr>
          <w:rFonts w:ascii="Garamond" w:hAnsi="Garamond"/>
          <w:sz w:val="22"/>
          <w:szCs w:val="22"/>
        </w:rPr>
        <w:t xml:space="preserve">Uzasadnienie: </w:t>
      </w:r>
    </w:p>
    <w:p w:rsidR="009C4364" w:rsidRPr="00E63027" w:rsidRDefault="00E63027" w:rsidP="00174037">
      <w:pPr>
        <w:spacing w:after="0" w:line="240" w:lineRule="auto"/>
        <w:ind w:left="360"/>
        <w:rPr>
          <w:rFonts w:ascii="Garamond" w:hAnsi="Garamond"/>
        </w:rPr>
      </w:pPr>
      <w:r w:rsidRPr="00E63027">
        <w:rPr>
          <w:rFonts w:ascii="Garamond" w:hAnsi="Garamond"/>
        </w:rPr>
        <w:t>Obligatoryjne stosowanie dwóch środków chemicznych konieczne jest wyłącznie w myjniach dezynfektorach starszej generacji, które nie zapewniają standardu jakości mycia bez wspomagania detergentem co powoduje znaczący wzrost kosztów eksploatacyjnych. Brak konieczności użytkowania drugiej pompy dozującej wyłącznie detergent przynosi korzyści z przede wszystkim w czasie</w:t>
      </w:r>
    </w:p>
    <w:p w:rsidR="00E63027" w:rsidRDefault="00E63027" w:rsidP="00174037">
      <w:pPr>
        <w:pStyle w:val="Default"/>
        <w:ind w:left="360"/>
        <w:rPr>
          <w:rFonts w:ascii="Garamond" w:hAnsi="Garamond"/>
          <w:sz w:val="22"/>
          <w:szCs w:val="22"/>
        </w:rPr>
      </w:pPr>
      <w:r w:rsidRPr="00E63027">
        <w:rPr>
          <w:rFonts w:ascii="Garamond" w:hAnsi="Garamond"/>
          <w:sz w:val="22"/>
          <w:szCs w:val="22"/>
        </w:rPr>
        <w:t xml:space="preserve">eksploatacji (cena detergentu w zależności od rodzaju i wymagań serwisowych producenta myjni to nawet kilkaset złotych za 5 litrowy pojemnik). Zaznaczyć należy, iż stosowanie detergentu nie ma wpływu na jakość dezynfekcji gdyż w myjniach do basenów i kaczek wymagana jest zgodnie z PN-EN ISO 15883-3 dezynfekcja termiczna , oparta o współczynnik </w:t>
      </w:r>
      <w:proofErr w:type="spellStart"/>
      <w:r w:rsidRPr="00E63027">
        <w:rPr>
          <w:rFonts w:ascii="Garamond" w:hAnsi="Garamond"/>
          <w:sz w:val="22"/>
          <w:szCs w:val="22"/>
        </w:rPr>
        <w:t>Ao</w:t>
      </w:r>
      <w:proofErr w:type="spellEnd"/>
      <w:r w:rsidRPr="00E63027">
        <w:rPr>
          <w:rFonts w:ascii="Garamond" w:hAnsi="Garamond"/>
          <w:sz w:val="22"/>
          <w:szCs w:val="22"/>
        </w:rPr>
        <w:t xml:space="preserve"> który jest określony przez PN-EN ISO 15883-1 i dla przewidzianej do zaoferowania myjni może być stosownie do miejscowych wymagań zaprogramowana na poziomie od Ao60 przez Ao600 aż do Ao3000 . </w:t>
      </w:r>
    </w:p>
    <w:p w:rsidR="00174037" w:rsidRDefault="00174037" w:rsidP="00174037">
      <w:pPr>
        <w:pStyle w:val="Akapitzlist"/>
        <w:autoSpaceDE w:val="0"/>
        <w:autoSpaceDN w:val="0"/>
        <w:adjustRightInd w:val="0"/>
        <w:spacing w:after="0" w:line="240" w:lineRule="auto"/>
        <w:ind w:left="360"/>
        <w:rPr>
          <w:rFonts w:ascii="Garamond" w:hAnsi="Garamond"/>
          <w:b/>
          <w:color w:val="365F91" w:themeColor="accent1" w:themeShade="BF"/>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E63027" w:rsidRPr="00E63027" w:rsidRDefault="00E63027" w:rsidP="00E63027">
      <w:pPr>
        <w:pStyle w:val="Default"/>
        <w:rPr>
          <w:rFonts w:ascii="Garamond" w:hAnsi="Garamond"/>
          <w:sz w:val="22"/>
          <w:szCs w:val="22"/>
        </w:rPr>
      </w:pPr>
      <w:r w:rsidRPr="00E63027">
        <w:rPr>
          <w:rFonts w:ascii="Garamond" w:hAnsi="Garamond"/>
          <w:b/>
          <w:bCs/>
          <w:sz w:val="22"/>
          <w:szCs w:val="22"/>
        </w:rPr>
        <w:t xml:space="preserve">ZESTAWIENIE PARAMETRÓW TECHNICZNO – UŻYTKOWYCH GRANICZNYCH </w:t>
      </w:r>
    </w:p>
    <w:p w:rsidR="00E63027" w:rsidRPr="00E63027" w:rsidRDefault="00E63027" w:rsidP="00E63027">
      <w:pPr>
        <w:pStyle w:val="Default"/>
        <w:rPr>
          <w:rFonts w:ascii="Garamond" w:hAnsi="Garamond"/>
          <w:sz w:val="22"/>
          <w:szCs w:val="22"/>
        </w:rPr>
      </w:pPr>
      <w:r w:rsidRPr="00E63027">
        <w:rPr>
          <w:rFonts w:ascii="Garamond" w:hAnsi="Garamond"/>
          <w:b/>
          <w:bCs/>
          <w:sz w:val="22"/>
          <w:szCs w:val="22"/>
        </w:rPr>
        <w:t xml:space="preserve">- załącznik nr 2 ( pakiet 2, poz. 14) </w:t>
      </w:r>
    </w:p>
    <w:p w:rsidR="00E63027" w:rsidRDefault="00E63027" w:rsidP="00174037">
      <w:pPr>
        <w:pStyle w:val="Default"/>
        <w:numPr>
          <w:ilvl w:val="0"/>
          <w:numId w:val="25"/>
        </w:numPr>
        <w:rPr>
          <w:rFonts w:ascii="Garamond" w:hAnsi="Garamond"/>
          <w:sz w:val="22"/>
          <w:szCs w:val="22"/>
        </w:rPr>
      </w:pPr>
      <w:r w:rsidRPr="00E63027">
        <w:rPr>
          <w:rFonts w:ascii="Garamond" w:hAnsi="Garamond"/>
          <w:sz w:val="22"/>
          <w:szCs w:val="22"/>
        </w:rPr>
        <w:t xml:space="preserve">Prosimy o dopuszczenie urządzenia o pojemności 3 kaczki lub 1 kaczka i 1 basen lub miska/wiadro do mycia pacjenta o wymiarach zgodnych z SWZ </w:t>
      </w:r>
    </w:p>
    <w:p w:rsidR="00174037" w:rsidRDefault="00174037" w:rsidP="00174037">
      <w:pPr>
        <w:pStyle w:val="Akapitzlist"/>
        <w:autoSpaceDE w:val="0"/>
        <w:autoSpaceDN w:val="0"/>
        <w:adjustRightInd w:val="0"/>
        <w:spacing w:after="0" w:line="240" w:lineRule="auto"/>
        <w:ind w:left="360"/>
        <w:rPr>
          <w:rFonts w:ascii="Garamond" w:hAnsi="Garamond"/>
          <w:b/>
          <w:color w:val="365F91" w:themeColor="accent1" w:themeShade="BF"/>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AC6168" w:rsidRDefault="00AC6168" w:rsidP="00E63027">
      <w:pPr>
        <w:pStyle w:val="Default"/>
        <w:rPr>
          <w:rFonts w:ascii="Garamond" w:hAnsi="Garamond"/>
          <w:b/>
          <w:bCs/>
          <w:sz w:val="22"/>
          <w:szCs w:val="22"/>
        </w:rPr>
      </w:pPr>
    </w:p>
    <w:p w:rsidR="00E63027" w:rsidRPr="00E63027" w:rsidRDefault="00E63027" w:rsidP="00E63027">
      <w:pPr>
        <w:pStyle w:val="Default"/>
        <w:rPr>
          <w:rFonts w:ascii="Garamond" w:hAnsi="Garamond"/>
          <w:sz w:val="22"/>
          <w:szCs w:val="22"/>
        </w:rPr>
      </w:pPr>
      <w:r w:rsidRPr="00E63027">
        <w:rPr>
          <w:rFonts w:ascii="Garamond" w:hAnsi="Garamond"/>
          <w:b/>
          <w:bCs/>
          <w:sz w:val="22"/>
          <w:szCs w:val="22"/>
        </w:rPr>
        <w:lastRenderedPageBreak/>
        <w:t xml:space="preserve">ZESTAWIENIE PARAMETRÓW TECHNICZNO – UŻYTKOWYCH GRANICZNYCH </w:t>
      </w:r>
    </w:p>
    <w:p w:rsidR="00E63027" w:rsidRPr="00E63027" w:rsidRDefault="00E63027" w:rsidP="00E63027">
      <w:pPr>
        <w:pStyle w:val="Default"/>
        <w:rPr>
          <w:rFonts w:ascii="Garamond" w:hAnsi="Garamond"/>
          <w:sz w:val="22"/>
          <w:szCs w:val="22"/>
        </w:rPr>
      </w:pPr>
      <w:r w:rsidRPr="00E63027">
        <w:rPr>
          <w:rFonts w:ascii="Garamond" w:hAnsi="Garamond"/>
          <w:b/>
          <w:bCs/>
          <w:sz w:val="22"/>
          <w:szCs w:val="22"/>
        </w:rPr>
        <w:t xml:space="preserve">- załącznik nr 2 ( pakiet 2, poz. 15) </w:t>
      </w:r>
    </w:p>
    <w:p w:rsidR="00E63027" w:rsidRPr="00E63027" w:rsidRDefault="00E63027" w:rsidP="00174037">
      <w:pPr>
        <w:pStyle w:val="Default"/>
        <w:numPr>
          <w:ilvl w:val="0"/>
          <w:numId w:val="25"/>
        </w:numPr>
        <w:rPr>
          <w:rFonts w:ascii="Garamond" w:hAnsi="Garamond"/>
          <w:sz w:val="22"/>
          <w:szCs w:val="22"/>
        </w:rPr>
      </w:pPr>
      <w:r w:rsidRPr="00E63027">
        <w:rPr>
          <w:rFonts w:ascii="Garamond" w:hAnsi="Garamond"/>
          <w:sz w:val="22"/>
          <w:szCs w:val="22"/>
        </w:rPr>
        <w:t xml:space="preserve">Prosimy o dopuszczenie komory myjącej o wymiarach: </w:t>
      </w:r>
    </w:p>
    <w:p w:rsidR="00E63027" w:rsidRPr="00E63027" w:rsidRDefault="00E63027" w:rsidP="00174037">
      <w:pPr>
        <w:pStyle w:val="Default"/>
        <w:ind w:left="360"/>
        <w:rPr>
          <w:rFonts w:ascii="Garamond" w:hAnsi="Garamond"/>
          <w:sz w:val="22"/>
          <w:szCs w:val="22"/>
        </w:rPr>
      </w:pPr>
      <w:r w:rsidRPr="00E63027">
        <w:rPr>
          <w:rFonts w:ascii="Garamond" w:hAnsi="Garamond"/>
          <w:sz w:val="22"/>
          <w:szCs w:val="22"/>
        </w:rPr>
        <w:t xml:space="preserve">- szerokość: 430 mm </w:t>
      </w:r>
    </w:p>
    <w:p w:rsidR="00E63027" w:rsidRPr="00E63027" w:rsidRDefault="00E63027" w:rsidP="00174037">
      <w:pPr>
        <w:pStyle w:val="Default"/>
        <w:ind w:left="360"/>
        <w:rPr>
          <w:rFonts w:ascii="Garamond" w:hAnsi="Garamond"/>
          <w:sz w:val="22"/>
          <w:szCs w:val="22"/>
        </w:rPr>
      </w:pPr>
      <w:r w:rsidRPr="00E63027">
        <w:rPr>
          <w:rFonts w:ascii="Garamond" w:hAnsi="Garamond"/>
          <w:sz w:val="22"/>
          <w:szCs w:val="22"/>
        </w:rPr>
        <w:t xml:space="preserve">- długość: 270 mm </w:t>
      </w:r>
    </w:p>
    <w:p w:rsidR="00E63027" w:rsidRDefault="00E63027" w:rsidP="00174037">
      <w:pPr>
        <w:pStyle w:val="Default"/>
        <w:ind w:left="360"/>
        <w:rPr>
          <w:rFonts w:ascii="Garamond" w:hAnsi="Garamond"/>
          <w:sz w:val="22"/>
          <w:szCs w:val="22"/>
        </w:rPr>
      </w:pPr>
      <w:r w:rsidRPr="00E63027">
        <w:rPr>
          <w:rFonts w:ascii="Garamond" w:hAnsi="Garamond"/>
          <w:sz w:val="22"/>
          <w:szCs w:val="22"/>
        </w:rPr>
        <w:t xml:space="preserve">- wysokość: 530 mm </w:t>
      </w:r>
    </w:p>
    <w:p w:rsidR="0010701B" w:rsidRDefault="0010701B" w:rsidP="0010701B">
      <w:pPr>
        <w:pStyle w:val="Akapitzlist"/>
        <w:autoSpaceDE w:val="0"/>
        <w:autoSpaceDN w:val="0"/>
        <w:adjustRightInd w:val="0"/>
        <w:spacing w:after="0" w:line="240" w:lineRule="auto"/>
        <w:ind w:left="360"/>
        <w:rPr>
          <w:rFonts w:ascii="Garamond" w:hAnsi="Garamond"/>
          <w:b/>
          <w:color w:val="365F91" w:themeColor="accent1" w:themeShade="BF"/>
        </w:rPr>
      </w:pPr>
      <w:r w:rsidRPr="007426BA">
        <w:rPr>
          <w:rFonts w:ascii="Garamond" w:hAnsi="Garamond"/>
          <w:b/>
          <w:color w:val="365F91" w:themeColor="accent1" w:themeShade="BF"/>
        </w:rPr>
        <w:t>Odpowiedź:</w:t>
      </w:r>
      <w:r w:rsidRPr="0010701B">
        <w:rPr>
          <w:rFonts w:ascii="Garamond" w:hAnsi="Garamond"/>
          <w:b/>
          <w:color w:val="365F91" w:themeColor="accent1" w:themeShade="BF"/>
        </w:rPr>
        <w:t xml:space="preserve"> </w:t>
      </w:r>
      <w:r>
        <w:rPr>
          <w:rFonts w:ascii="Garamond" w:hAnsi="Garamond"/>
          <w:b/>
          <w:color w:val="365F91" w:themeColor="accent1" w:themeShade="BF"/>
        </w:rPr>
        <w:t>zamawiający pozostawia zapisy jak w treści Specyfikacji Warunków Zamówienia.</w:t>
      </w:r>
    </w:p>
    <w:p w:rsidR="00E63027" w:rsidRPr="00E63027" w:rsidRDefault="00E63027" w:rsidP="00E63027">
      <w:pPr>
        <w:pStyle w:val="Default"/>
        <w:rPr>
          <w:rFonts w:ascii="Garamond" w:hAnsi="Garamond"/>
          <w:sz w:val="22"/>
          <w:szCs w:val="22"/>
        </w:rPr>
      </w:pPr>
      <w:r w:rsidRPr="00E63027">
        <w:rPr>
          <w:rFonts w:ascii="Garamond" w:hAnsi="Garamond"/>
          <w:b/>
          <w:bCs/>
          <w:sz w:val="22"/>
          <w:szCs w:val="22"/>
        </w:rPr>
        <w:t xml:space="preserve">ZESTAWIENIE PARAMETRÓW TECHNICZNO – UŻYTKOWYCH GRANICZNYCH </w:t>
      </w:r>
    </w:p>
    <w:p w:rsidR="00E63027" w:rsidRPr="00E63027" w:rsidRDefault="00E63027" w:rsidP="00E63027">
      <w:pPr>
        <w:pStyle w:val="Default"/>
        <w:rPr>
          <w:rFonts w:ascii="Garamond" w:hAnsi="Garamond"/>
          <w:sz w:val="22"/>
          <w:szCs w:val="22"/>
        </w:rPr>
      </w:pPr>
      <w:r w:rsidRPr="00E63027">
        <w:rPr>
          <w:rFonts w:ascii="Garamond" w:hAnsi="Garamond"/>
          <w:b/>
          <w:bCs/>
          <w:sz w:val="22"/>
          <w:szCs w:val="22"/>
        </w:rPr>
        <w:t xml:space="preserve">- załącznik nr 2 ( pakiet 2, poz. 18) </w:t>
      </w:r>
    </w:p>
    <w:p w:rsidR="00E63027" w:rsidRDefault="00E63027" w:rsidP="004F57E1">
      <w:pPr>
        <w:pStyle w:val="Default"/>
        <w:numPr>
          <w:ilvl w:val="0"/>
          <w:numId w:val="25"/>
        </w:numPr>
        <w:rPr>
          <w:rFonts w:ascii="Garamond" w:hAnsi="Garamond"/>
          <w:sz w:val="22"/>
          <w:szCs w:val="22"/>
        </w:rPr>
      </w:pPr>
      <w:r w:rsidRPr="00E63027">
        <w:rPr>
          <w:rFonts w:ascii="Garamond" w:hAnsi="Garamond"/>
          <w:sz w:val="22"/>
          <w:szCs w:val="22"/>
        </w:rPr>
        <w:t xml:space="preserve">Prosimy o dopuszczenie urządzenia, w którym utensylia umieszczane są na wysuwanych z komory koszach, a zawartość jest usuwana automatycznie po zamknięciu komory. Konstrukcja komory oraz uchwytów jest wykonana w sposób eliminujący ryzyko kontaktu personelu z zawartością umieszczonych w komorze przedmiotów. </w:t>
      </w:r>
    </w:p>
    <w:p w:rsidR="00174037" w:rsidRDefault="00174037" w:rsidP="00174037">
      <w:pPr>
        <w:pStyle w:val="Akapitzlist"/>
        <w:autoSpaceDE w:val="0"/>
        <w:autoSpaceDN w:val="0"/>
        <w:adjustRightInd w:val="0"/>
        <w:spacing w:after="0" w:line="240" w:lineRule="auto"/>
        <w:ind w:left="360"/>
        <w:rPr>
          <w:rFonts w:ascii="Garamond" w:hAnsi="Garamond"/>
          <w:b/>
          <w:color w:val="365F91" w:themeColor="accent1" w:themeShade="BF"/>
        </w:rPr>
      </w:pPr>
      <w:r w:rsidRPr="007426BA">
        <w:rPr>
          <w:rFonts w:ascii="Garamond" w:hAnsi="Garamond"/>
          <w:b/>
          <w:color w:val="365F91" w:themeColor="accent1" w:themeShade="BF"/>
        </w:rPr>
        <w:t>Odpowiedź:</w:t>
      </w:r>
      <w:r w:rsidR="00392DD9" w:rsidRPr="00392DD9">
        <w:rPr>
          <w:rFonts w:ascii="Garamond" w:hAnsi="Garamond"/>
          <w:b/>
          <w:color w:val="365F91" w:themeColor="accent1" w:themeShade="BF"/>
        </w:rPr>
        <w:t xml:space="preserve"> </w:t>
      </w:r>
      <w:r w:rsidR="00392DD9">
        <w:rPr>
          <w:rFonts w:ascii="Garamond" w:hAnsi="Garamond"/>
          <w:b/>
          <w:color w:val="365F91" w:themeColor="accent1" w:themeShade="BF"/>
        </w:rPr>
        <w:t>zamawiający dopuszcza, nie wymaga.</w:t>
      </w:r>
      <w:r w:rsidR="00392DD9" w:rsidRPr="007426BA">
        <w:rPr>
          <w:rFonts w:ascii="Garamond" w:hAnsi="Garamond"/>
          <w:b/>
          <w:color w:val="365F91" w:themeColor="accent1" w:themeShade="BF"/>
        </w:rPr>
        <w:t xml:space="preserve">  </w:t>
      </w:r>
    </w:p>
    <w:p w:rsidR="00E63027" w:rsidRPr="00E63027" w:rsidRDefault="00E63027" w:rsidP="00E63027">
      <w:pPr>
        <w:pStyle w:val="Default"/>
        <w:rPr>
          <w:rFonts w:ascii="Garamond" w:hAnsi="Garamond"/>
          <w:sz w:val="22"/>
          <w:szCs w:val="22"/>
        </w:rPr>
      </w:pPr>
      <w:r w:rsidRPr="00E63027">
        <w:rPr>
          <w:rFonts w:ascii="Garamond" w:hAnsi="Garamond"/>
          <w:b/>
          <w:bCs/>
          <w:sz w:val="22"/>
          <w:szCs w:val="22"/>
        </w:rPr>
        <w:t xml:space="preserve">Pytanie 7 – ZESTAWIENIE PARAMETRÓW TECHNICZNO – UŻYTKOWYCH GRANICZNYCH </w:t>
      </w:r>
    </w:p>
    <w:p w:rsidR="00E63027" w:rsidRPr="00E63027" w:rsidRDefault="00E63027" w:rsidP="00E63027">
      <w:pPr>
        <w:pStyle w:val="Default"/>
        <w:rPr>
          <w:rFonts w:ascii="Garamond" w:hAnsi="Garamond"/>
          <w:sz w:val="22"/>
          <w:szCs w:val="22"/>
        </w:rPr>
      </w:pPr>
      <w:r w:rsidRPr="00E63027">
        <w:rPr>
          <w:rFonts w:ascii="Garamond" w:hAnsi="Garamond"/>
          <w:b/>
          <w:bCs/>
          <w:sz w:val="22"/>
          <w:szCs w:val="22"/>
        </w:rPr>
        <w:t xml:space="preserve">- załącznik nr 2 ( pakiet 2, poz. 19) </w:t>
      </w:r>
    </w:p>
    <w:p w:rsidR="00E63027" w:rsidRPr="00E63027" w:rsidRDefault="00E63027" w:rsidP="004F57E1">
      <w:pPr>
        <w:pStyle w:val="Default"/>
        <w:numPr>
          <w:ilvl w:val="0"/>
          <w:numId w:val="25"/>
        </w:numPr>
        <w:rPr>
          <w:rFonts w:ascii="Garamond" w:hAnsi="Garamond"/>
          <w:sz w:val="22"/>
          <w:szCs w:val="22"/>
        </w:rPr>
      </w:pPr>
      <w:r w:rsidRPr="00E63027">
        <w:rPr>
          <w:rFonts w:ascii="Garamond" w:hAnsi="Garamond"/>
          <w:sz w:val="22"/>
          <w:szCs w:val="22"/>
        </w:rPr>
        <w:t xml:space="preserve">Prosimy o dopuszczenie rozwiązania równoważnego tj. drzwi komory wyposażone w uszczelkę zabezpieczającą przed wydostaniem się gorących oparów z komory urządzenia podczas procesu. Drzwi w oferowanym rozwiązaniu nie wymagają dodatkowej osłony ponieważ personel nie ma kontaktu </w:t>
      </w:r>
    </w:p>
    <w:p w:rsidR="00E63027" w:rsidRDefault="00E63027" w:rsidP="00174037">
      <w:pPr>
        <w:pStyle w:val="Default"/>
        <w:ind w:left="360"/>
        <w:rPr>
          <w:rFonts w:ascii="Garamond" w:hAnsi="Garamond"/>
          <w:sz w:val="22"/>
          <w:szCs w:val="22"/>
        </w:rPr>
      </w:pPr>
      <w:r w:rsidRPr="00E63027">
        <w:rPr>
          <w:rFonts w:ascii="Garamond" w:hAnsi="Garamond"/>
          <w:sz w:val="22"/>
          <w:szCs w:val="22"/>
        </w:rPr>
        <w:t xml:space="preserve">z gorącymi powierzchniami. </w:t>
      </w:r>
    </w:p>
    <w:p w:rsidR="00174037" w:rsidRDefault="00174037" w:rsidP="00174037">
      <w:pPr>
        <w:pStyle w:val="Akapitzlist"/>
        <w:autoSpaceDE w:val="0"/>
        <w:autoSpaceDN w:val="0"/>
        <w:adjustRightInd w:val="0"/>
        <w:spacing w:after="0" w:line="240" w:lineRule="auto"/>
        <w:ind w:left="360"/>
        <w:rPr>
          <w:rFonts w:ascii="Garamond" w:hAnsi="Garamond"/>
          <w:b/>
          <w:color w:val="365F91" w:themeColor="accent1" w:themeShade="BF"/>
        </w:rPr>
      </w:pPr>
      <w:r w:rsidRPr="007426BA">
        <w:rPr>
          <w:rFonts w:ascii="Garamond" w:hAnsi="Garamond"/>
          <w:b/>
          <w:color w:val="365F91" w:themeColor="accent1" w:themeShade="BF"/>
        </w:rPr>
        <w:t>Odpowiedź:</w:t>
      </w:r>
      <w:r w:rsidR="00392DD9" w:rsidRPr="00392DD9">
        <w:rPr>
          <w:rFonts w:ascii="Garamond" w:hAnsi="Garamond"/>
          <w:b/>
          <w:color w:val="365F91" w:themeColor="accent1" w:themeShade="BF"/>
        </w:rPr>
        <w:t xml:space="preserve"> </w:t>
      </w:r>
      <w:r w:rsidR="00392DD9">
        <w:rPr>
          <w:rFonts w:ascii="Garamond" w:hAnsi="Garamond"/>
          <w:b/>
          <w:color w:val="365F91" w:themeColor="accent1" w:themeShade="BF"/>
        </w:rPr>
        <w:t>zamawiający dopuszcza, nie wymaga.</w:t>
      </w:r>
      <w:r w:rsidR="00392DD9" w:rsidRPr="007426BA">
        <w:rPr>
          <w:rFonts w:ascii="Garamond" w:hAnsi="Garamond"/>
          <w:b/>
          <w:color w:val="365F91" w:themeColor="accent1" w:themeShade="BF"/>
        </w:rPr>
        <w:t xml:space="preserve">  </w:t>
      </w:r>
    </w:p>
    <w:p w:rsidR="00E63027" w:rsidRPr="00E63027" w:rsidRDefault="00E63027" w:rsidP="00E63027">
      <w:pPr>
        <w:pStyle w:val="Default"/>
        <w:rPr>
          <w:rFonts w:ascii="Garamond" w:hAnsi="Garamond"/>
          <w:sz w:val="22"/>
          <w:szCs w:val="22"/>
        </w:rPr>
      </w:pPr>
      <w:r w:rsidRPr="00E63027">
        <w:rPr>
          <w:rFonts w:ascii="Garamond" w:hAnsi="Garamond"/>
          <w:b/>
          <w:bCs/>
          <w:sz w:val="22"/>
          <w:szCs w:val="22"/>
        </w:rPr>
        <w:t xml:space="preserve">ZESTAWIENIE PARAMETRÓW TECHNICZNO – UŻYTKOWYCH GRANICZNYCH </w:t>
      </w:r>
    </w:p>
    <w:p w:rsidR="00E63027" w:rsidRPr="00E63027" w:rsidRDefault="00E63027" w:rsidP="00E63027">
      <w:pPr>
        <w:pStyle w:val="Default"/>
        <w:rPr>
          <w:rFonts w:ascii="Garamond" w:hAnsi="Garamond"/>
          <w:sz w:val="22"/>
          <w:szCs w:val="22"/>
        </w:rPr>
      </w:pPr>
      <w:r w:rsidRPr="00E63027">
        <w:rPr>
          <w:rFonts w:ascii="Garamond" w:hAnsi="Garamond"/>
          <w:b/>
          <w:bCs/>
          <w:sz w:val="22"/>
          <w:szCs w:val="22"/>
        </w:rPr>
        <w:t xml:space="preserve">- załącznik nr 2 ( pakiet 2, poz. 20) </w:t>
      </w:r>
    </w:p>
    <w:p w:rsidR="00E63027" w:rsidRPr="0071339C" w:rsidRDefault="00E63027" w:rsidP="004F57E1">
      <w:pPr>
        <w:pStyle w:val="Default"/>
        <w:numPr>
          <w:ilvl w:val="0"/>
          <w:numId w:val="25"/>
        </w:numPr>
        <w:rPr>
          <w:rFonts w:ascii="Garamond" w:hAnsi="Garamond"/>
          <w:sz w:val="22"/>
          <w:szCs w:val="22"/>
        </w:rPr>
      </w:pPr>
      <w:r w:rsidRPr="00E63027">
        <w:rPr>
          <w:rFonts w:ascii="Garamond" w:hAnsi="Garamond"/>
          <w:sz w:val="22"/>
          <w:szCs w:val="22"/>
        </w:rPr>
        <w:t xml:space="preserve">Prosimy o dopuszczenie urządzenia, które jest sterowane z panelu membranowego urządzenia, </w:t>
      </w:r>
      <w:r w:rsidRPr="0071339C">
        <w:rPr>
          <w:rFonts w:ascii="Garamond" w:hAnsi="Garamond"/>
          <w:sz w:val="22"/>
          <w:szCs w:val="22"/>
        </w:rPr>
        <w:t>a drzwi komory są otwierane i zamykane ręcznie. W oferowanym urządzenie istnieje opcjonalna możliwość automatycznej, bezdotykowej obsługi komory, co znacznie podraża koszt urządzenia, niesie ze sobą ryzyko kosztownej awarii, a dodatkowo nie jest wymagane w urządzeniu, w którym procesowane są wyroby niekrytyczne. Konstrukcja oferowanej myjni oraz uchwytów jest wykonana w sposób eliminujący ryzyko kontaktu personelu z zawartością umieszczonych w komorze przedmiotów.</w:t>
      </w:r>
    </w:p>
    <w:p w:rsidR="009A1717" w:rsidRDefault="009A1717" w:rsidP="009A1717">
      <w:pPr>
        <w:pStyle w:val="Akapitzlist"/>
        <w:autoSpaceDE w:val="0"/>
        <w:autoSpaceDN w:val="0"/>
        <w:adjustRightInd w:val="0"/>
        <w:spacing w:after="0" w:line="240" w:lineRule="auto"/>
        <w:ind w:left="360"/>
        <w:rPr>
          <w:rFonts w:ascii="Garamond" w:hAnsi="Garamond"/>
          <w:b/>
          <w:color w:val="365F91" w:themeColor="accent1" w:themeShade="BF"/>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1F0C02" w:rsidRDefault="001F0C02" w:rsidP="002209C8">
      <w:pPr>
        <w:pStyle w:val="Akapitzlist"/>
        <w:numPr>
          <w:ilvl w:val="0"/>
          <w:numId w:val="25"/>
        </w:numPr>
        <w:spacing w:after="0" w:line="240" w:lineRule="auto"/>
        <w:rPr>
          <w:rFonts w:ascii="Garamond" w:hAnsi="Garamond" w:cs="Arial"/>
        </w:rPr>
      </w:pPr>
      <w:r w:rsidRPr="002209C8">
        <w:rPr>
          <w:rFonts w:ascii="Garamond" w:hAnsi="Garamond"/>
        </w:rPr>
        <w:t xml:space="preserve">Pytanie 1 dot. Pkt. 4: </w:t>
      </w:r>
      <w:r w:rsidRPr="002209C8">
        <w:rPr>
          <w:rFonts w:ascii="Garamond" w:hAnsi="Garamond" w:cs="Arial"/>
        </w:rPr>
        <w:t>Prosimy o dopuszczenie do postępowania łóżka w którym leże podparte jest na ramionach wznoszących w 4 punktach.</w:t>
      </w:r>
    </w:p>
    <w:p w:rsidR="002209C8" w:rsidRDefault="002209C8" w:rsidP="002209C8">
      <w:pPr>
        <w:pStyle w:val="Akapitzlist"/>
        <w:autoSpaceDE w:val="0"/>
        <w:autoSpaceDN w:val="0"/>
        <w:adjustRightInd w:val="0"/>
        <w:spacing w:after="0" w:line="240" w:lineRule="auto"/>
        <w:ind w:left="360"/>
        <w:rPr>
          <w:rFonts w:ascii="Garamond" w:hAnsi="Garamond"/>
          <w:b/>
          <w:color w:val="365F91" w:themeColor="accent1" w:themeShade="BF"/>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2209C8" w:rsidRDefault="001F0C02" w:rsidP="002209C8">
      <w:pPr>
        <w:pStyle w:val="Akapitzlist"/>
        <w:numPr>
          <w:ilvl w:val="0"/>
          <w:numId w:val="25"/>
        </w:numPr>
        <w:spacing w:after="0" w:line="240" w:lineRule="auto"/>
        <w:rPr>
          <w:rFonts w:ascii="Garamond" w:hAnsi="Garamond" w:cs="Arial"/>
        </w:rPr>
      </w:pPr>
      <w:r w:rsidRPr="002209C8">
        <w:rPr>
          <w:rFonts w:ascii="Garamond" w:hAnsi="Garamond"/>
        </w:rPr>
        <w:t xml:space="preserve">Pytanie 2 dot. Pkt. 5: </w:t>
      </w:r>
      <w:r w:rsidRPr="002209C8">
        <w:rPr>
          <w:rFonts w:ascii="Garamond" w:hAnsi="Garamond" w:cs="Arial"/>
        </w:rPr>
        <w:t xml:space="preserve">Prosimy o dopuszczenie do postępowania łóżka o długości zewnętrznej 2162 </w:t>
      </w:r>
      <w:proofErr w:type="spellStart"/>
      <w:r w:rsidRPr="002209C8">
        <w:rPr>
          <w:rFonts w:ascii="Garamond" w:hAnsi="Garamond" w:cs="Arial"/>
        </w:rPr>
        <w:t>mm</w:t>
      </w:r>
      <w:proofErr w:type="spellEnd"/>
      <w:r w:rsidRPr="002209C8">
        <w:rPr>
          <w:rFonts w:ascii="Garamond" w:hAnsi="Garamond" w:cs="Arial"/>
        </w:rPr>
        <w:t>.</w:t>
      </w:r>
    </w:p>
    <w:p w:rsidR="002209C8" w:rsidRDefault="002209C8" w:rsidP="002209C8">
      <w:pPr>
        <w:pStyle w:val="Akapitzlist"/>
        <w:autoSpaceDE w:val="0"/>
        <w:autoSpaceDN w:val="0"/>
        <w:adjustRightInd w:val="0"/>
        <w:spacing w:after="0" w:line="240" w:lineRule="auto"/>
        <w:ind w:left="360"/>
        <w:rPr>
          <w:rFonts w:ascii="Garamond" w:hAnsi="Garamond"/>
          <w:b/>
          <w:color w:val="365F91" w:themeColor="accent1" w:themeShade="BF"/>
        </w:rPr>
      </w:pPr>
      <w:r w:rsidRPr="007426BA">
        <w:rPr>
          <w:rFonts w:ascii="Garamond" w:hAnsi="Garamond"/>
          <w:b/>
          <w:color w:val="365F91" w:themeColor="accent1" w:themeShade="BF"/>
        </w:rPr>
        <w:t>Odpowiedź:</w:t>
      </w:r>
      <w:r w:rsidR="00392DD9" w:rsidRPr="00392DD9">
        <w:rPr>
          <w:rFonts w:ascii="Garamond" w:hAnsi="Garamond"/>
          <w:b/>
          <w:color w:val="365F91" w:themeColor="accent1" w:themeShade="BF"/>
        </w:rPr>
        <w:t xml:space="preserve"> </w:t>
      </w:r>
      <w:r w:rsidR="00392DD9">
        <w:rPr>
          <w:rFonts w:ascii="Garamond" w:hAnsi="Garamond"/>
          <w:b/>
          <w:color w:val="365F91" w:themeColor="accent1" w:themeShade="BF"/>
        </w:rPr>
        <w:t>zamawiający dopuszcza, nie wymaga.</w:t>
      </w:r>
      <w:r w:rsidR="00392DD9" w:rsidRPr="007426BA">
        <w:rPr>
          <w:rFonts w:ascii="Garamond" w:hAnsi="Garamond"/>
          <w:b/>
          <w:color w:val="365F91" w:themeColor="accent1" w:themeShade="BF"/>
        </w:rPr>
        <w:t xml:space="preserve">  </w:t>
      </w:r>
    </w:p>
    <w:p w:rsidR="002209C8" w:rsidRDefault="001F0C02" w:rsidP="002209C8">
      <w:pPr>
        <w:pStyle w:val="Akapitzlist"/>
        <w:numPr>
          <w:ilvl w:val="0"/>
          <w:numId w:val="25"/>
        </w:numPr>
        <w:spacing w:after="0" w:line="240" w:lineRule="auto"/>
        <w:rPr>
          <w:rFonts w:ascii="Garamond" w:hAnsi="Garamond" w:cs="Arial"/>
        </w:rPr>
      </w:pPr>
      <w:r w:rsidRPr="002209C8">
        <w:rPr>
          <w:rFonts w:ascii="Garamond" w:hAnsi="Garamond"/>
        </w:rPr>
        <w:t xml:space="preserve">Pytanie 3 dot. Pkt. 9: </w:t>
      </w:r>
      <w:r w:rsidRPr="002209C8">
        <w:rPr>
          <w:rFonts w:ascii="Garamond" w:hAnsi="Garamond" w:cs="Arial"/>
        </w:rPr>
        <w:t>Prosimy o dopuszczenie do postępowania łóżka o regulacji kąta nachylenia segmentu udowego w zakresie 0°-28°.</w:t>
      </w:r>
    </w:p>
    <w:p w:rsidR="002209C8" w:rsidRDefault="002209C8" w:rsidP="002209C8">
      <w:pPr>
        <w:pStyle w:val="Akapitzlist"/>
        <w:autoSpaceDE w:val="0"/>
        <w:autoSpaceDN w:val="0"/>
        <w:adjustRightInd w:val="0"/>
        <w:spacing w:after="0" w:line="240" w:lineRule="auto"/>
        <w:ind w:left="360"/>
        <w:rPr>
          <w:rFonts w:ascii="Garamond" w:hAnsi="Garamond"/>
          <w:b/>
          <w:color w:val="365F91" w:themeColor="accent1" w:themeShade="BF"/>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1F0C02" w:rsidRDefault="001F0C02" w:rsidP="002209C8">
      <w:pPr>
        <w:pStyle w:val="Akapitzlist"/>
        <w:numPr>
          <w:ilvl w:val="0"/>
          <w:numId w:val="25"/>
        </w:numPr>
        <w:spacing w:after="0" w:line="240" w:lineRule="auto"/>
        <w:rPr>
          <w:rFonts w:ascii="Garamond" w:hAnsi="Garamond" w:cs="Arial"/>
        </w:rPr>
      </w:pPr>
      <w:r w:rsidRPr="002209C8">
        <w:rPr>
          <w:rFonts w:ascii="Garamond" w:hAnsi="Garamond"/>
        </w:rPr>
        <w:t xml:space="preserve">Pytanie 4 dot. Pkt. 12: </w:t>
      </w:r>
      <w:r w:rsidRPr="002209C8">
        <w:rPr>
          <w:rFonts w:ascii="Garamond" w:hAnsi="Garamond" w:cs="Arial"/>
        </w:rPr>
        <w:t xml:space="preserve">Prosimy o dopuszczenie do postępowania łóżka o elektrycznej regulacji wysokości leża w zakresie 397 -768 </w:t>
      </w:r>
      <w:proofErr w:type="spellStart"/>
      <w:r w:rsidRPr="002209C8">
        <w:rPr>
          <w:rFonts w:ascii="Garamond" w:hAnsi="Garamond" w:cs="Arial"/>
        </w:rPr>
        <w:t>mm</w:t>
      </w:r>
      <w:proofErr w:type="spellEnd"/>
      <w:r w:rsidRPr="002209C8">
        <w:rPr>
          <w:rFonts w:ascii="Garamond" w:hAnsi="Garamond" w:cs="Arial"/>
        </w:rPr>
        <w:t>.</w:t>
      </w:r>
    </w:p>
    <w:p w:rsidR="002209C8" w:rsidRDefault="002209C8" w:rsidP="002209C8">
      <w:pPr>
        <w:pStyle w:val="Akapitzlist"/>
        <w:autoSpaceDE w:val="0"/>
        <w:autoSpaceDN w:val="0"/>
        <w:adjustRightInd w:val="0"/>
        <w:spacing w:after="0" w:line="240" w:lineRule="auto"/>
        <w:ind w:left="360"/>
        <w:rPr>
          <w:rFonts w:ascii="Garamond" w:hAnsi="Garamond"/>
          <w:b/>
          <w:color w:val="365F91" w:themeColor="accent1" w:themeShade="BF"/>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1F0C02" w:rsidRDefault="001F0C02" w:rsidP="002209C8">
      <w:pPr>
        <w:pStyle w:val="Akapitzlist"/>
        <w:numPr>
          <w:ilvl w:val="0"/>
          <w:numId w:val="25"/>
        </w:numPr>
        <w:spacing w:after="0" w:line="240" w:lineRule="auto"/>
        <w:rPr>
          <w:rFonts w:ascii="Garamond" w:hAnsi="Garamond" w:cs="Arial"/>
        </w:rPr>
      </w:pPr>
      <w:r w:rsidRPr="002209C8">
        <w:rPr>
          <w:rFonts w:ascii="Garamond" w:hAnsi="Garamond"/>
        </w:rPr>
        <w:t xml:space="preserve">Pytanie 5 dot. Pkt. 13: </w:t>
      </w:r>
      <w:r w:rsidRPr="002209C8">
        <w:rPr>
          <w:rFonts w:ascii="Garamond" w:hAnsi="Garamond" w:cs="Arial"/>
        </w:rPr>
        <w:t>Ponieważ ułożenie pacjenta ważącego powyżej 220 kg na leżu o szerokości 900mm może stanowić niebezpieczeństwo oraz dyskomfort zarówno dla pacjenta jak i personelu medycznego  prosimy o dopuszczenie do postępowania łóżka o bezpiecznym obciążeniu roboczym 220kg pozbawionego dźwiękowego sygnału informującego o przeciążeniu łóżka.</w:t>
      </w:r>
    </w:p>
    <w:p w:rsidR="002209C8" w:rsidRDefault="002209C8" w:rsidP="002209C8">
      <w:pPr>
        <w:pStyle w:val="Akapitzlist"/>
        <w:autoSpaceDE w:val="0"/>
        <w:autoSpaceDN w:val="0"/>
        <w:adjustRightInd w:val="0"/>
        <w:spacing w:after="0" w:line="240" w:lineRule="auto"/>
        <w:ind w:left="360"/>
        <w:rPr>
          <w:rFonts w:ascii="Garamond" w:hAnsi="Garamond"/>
          <w:b/>
          <w:color w:val="365F91" w:themeColor="accent1" w:themeShade="BF"/>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1F0C02" w:rsidRDefault="001F0C02" w:rsidP="002209C8">
      <w:pPr>
        <w:pStyle w:val="Akapitzlist"/>
        <w:numPr>
          <w:ilvl w:val="0"/>
          <w:numId w:val="25"/>
        </w:numPr>
        <w:spacing w:after="0" w:line="240" w:lineRule="auto"/>
        <w:rPr>
          <w:rFonts w:ascii="Garamond" w:hAnsi="Garamond" w:cs="Arial"/>
        </w:rPr>
      </w:pPr>
      <w:r w:rsidRPr="002209C8">
        <w:rPr>
          <w:rFonts w:ascii="Garamond" w:hAnsi="Garamond"/>
        </w:rPr>
        <w:t xml:space="preserve">Pytanie 6 dot. Pkt. 15: </w:t>
      </w:r>
      <w:r w:rsidRPr="002209C8">
        <w:rPr>
          <w:rFonts w:ascii="Garamond" w:hAnsi="Garamond" w:cs="Arial"/>
        </w:rPr>
        <w:t xml:space="preserve">Prosimy o dopuszczenie do postępowania </w:t>
      </w:r>
      <w:proofErr w:type="spellStart"/>
      <w:r w:rsidRPr="002209C8">
        <w:rPr>
          <w:rFonts w:ascii="Garamond" w:hAnsi="Garamond" w:cs="Arial"/>
        </w:rPr>
        <w:t>łózka</w:t>
      </w:r>
      <w:proofErr w:type="spellEnd"/>
      <w:r w:rsidRPr="002209C8">
        <w:rPr>
          <w:rFonts w:ascii="Garamond" w:hAnsi="Garamond" w:cs="Arial"/>
        </w:rPr>
        <w:t>, w którym dźwignie CPR oznaczono kolorem żółtym</w:t>
      </w:r>
      <w:r w:rsidR="002209C8">
        <w:rPr>
          <w:rFonts w:ascii="Garamond" w:hAnsi="Garamond" w:cs="Arial"/>
        </w:rPr>
        <w:t>.</w:t>
      </w:r>
    </w:p>
    <w:p w:rsidR="002209C8" w:rsidRDefault="002209C8" w:rsidP="002209C8">
      <w:pPr>
        <w:pStyle w:val="Akapitzlist"/>
        <w:autoSpaceDE w:val="0"/>
        <w:autoSpaceDN w:val="0"/>
        <w:adjustRightInd w:val="0"/>
        <w:spacing w:after="0" w:line="240" w:lineRule="auto"/>
        <w:ind w:left="360"/>
        <w:rPr>
          <w:rFonts w:ascii="Garamond" w:hAnsi="Garamond"/>
          <w:b/>
          <w:color w:val="365F91" w:themeColor="accent1" w:themeShade="BF"/>
        </w:rPr>
      </w:pPr>
      <w:r w:rsidRPr="007426BA">
        <w:rPr>
          <w:rFonts w:ascii="Garamond" w:hAnsi="Garamond"/>
          <w:b/>
          <w:color w:val="365F91" w:themeColor="accent1" w:themeShade="BF"/>
        </w:rPr>
        <w:t>Odpowiedź:</w:t>
      </w:r>
      <w:r w:rsidR="00392DD9" w:rsidRPr="00392DD9">
        <w:rPr>
          <w:rFonts w:ascii="Garamond" w:hAnsi="Garamond"/>
          <w:b/>
          <w:color w:val="365F91" w:themeColor="accent1" w:themeShade="BF"/>
        </w:rPr>
        <w:t xml:space="preserve"> </w:t>
      </w:r>
      <w:r w:rsidR="00392DD9">
        <w:rPr>
          <w:rFonts w:ascii="Garamond" w:hAnsi="Garamond"/>
          <w:b/>
          <w:color w:val="365F91" w:themeColor="accent1" w:themeShade="BF"/>
        </w:rPr>
        <w:t>zamawiający dopuszcza, nie wymaga.</w:t>
      </w:r>
      <w:r w:rsidR="00392DD9" w:rsidRPr="007426BA">
        <w:rPr>
          <w:rFonts w:ascii="Garamond" w:hAnsi="Garamond"/>
          <w:b/>
          <w:color w:val="365F91" w:themeColor="accent1" w:themeShade="BF"/>
        </w:rPr>
        <w:t xml:space="preserve">  </w:t>
      </w:r>
    </w:p>
    <w:p w:rsidR="00392DD9" w:rsidRDefault="00392DD9" w:rsidP="002209C8">
      <w:pPr>
        <w:pStyle w:val="Akapitzlist"/>
        <w:autoSpaceDE w:val="0"/>
        <w:autoSpaceDN w:val="0"/>
        <w:adjustRightInd w:val="0"/>
        <w:spacing w:after="0" w:line="240" w:lineRule="auto"/>
        <w:ind w:left="360"/>
        <w:rPr>
          <w:rFonts w:ascii="Garamond" w:hAnsi="Garamond"/>
          <w:b/>
          <w:color w:val="365F91" w:themeColor="accent1" w:themeShade="BF"/>
        </w:rPr>
      </w:pPr>
    </w:p>
    <w:p w:rsidR="00392DD9" w:rsidRDefault="00392DD9" w:rsidP="002209C8">
      <w:pPr>
        <w:pStyle w:val="Akapitzlist"/>
        <w:autoSpaceDE w:val="0"/>
        <w:autoSpaceDN w:val="0"/>
        <w:adjustRightInd w:val="0"/>
        <w:spacing w:after="0" w:line="240" w:lineRule="auto"/>
        <w:ind w:left="360"/>
        <w:rPr>
          <w:rFonts w:ascii="Garamond" w:hAnsi="Garamond"/>
          <w:b/>
          <w:color w:val="365F91" w:themeColor="accent1" w:themeShade="BF"/>
        </w:rPr>
      </w:pPr>
    </w:p>
    <w:p w:rsidR="001F0C02" w:rsidRDefault="001F0C02" w:rsidP="002209C8">
      <w:pPr>
        <w:pStyle w:val="Akapitzlist"/>
        <w:numPr>
          <w:ilvl w:val="0"/>
          <w:numId w:val="25"/>
        </w:numPr>
        <w:spacing w:after="0" w:line="240" w:lineRule="auto"/>
        <w:rPr>
          <w:rFonts w:ascii="Garamond" w:hAnsi="Garamond" w:cs="Arial"/>
        </w:rPr>
      </w:pPr>
      <w:r w:rsidRPr="002209C8">
        <w:rPr>
          <w:rFonts w:ascii="Garamond" w:hAnsi="Garamond"/>
        </w:rPr>
        <w:lastRenderedPageBreak/>
        <w:t xml:space="preserve">Pytanie 7 dot. Pkt. 18: </w:t>
      </w:r>
      <w:r w:rsidRPr="002209C8">
        <w:rPr>
          <w:rFonts w:ascii="Garamond" w:hAnsi="Garamond" w:cs="Arial"/>
        </w:rPr>
        <w:t>Prosimy o dopuszczenie do postępowania łóżka wyposażonego w panele od wewnętrznej strony barierek  dla pacjenta z  możliwością regulacji kąta nachylenia segmentów oparcia i udowego, panele od zewnętrznej strony barierek dla personelu umożliwiające sterowanie wszystkimi funkcjami elektrycznymi łóżka oraz pokrętło blokady funkcji elektrycznych umiejscowione na ramie łóżka.</w:t>
      </w:r>
    </w:p>
    <w:p w:rsidR="002209C8" w:rsidRDefault="002209C8" w:rsidP="002209C8">
      <w:pPr>
        <w:pStyle w:val="Akapitzlist"/>
        <w:autoSpaceDE w:val="0"/>
        <w:autoSpaceDN w:val="0"/>
        <w:adjustRightInd w:val="0"/>
        <w:spacing w:after="0" w:line="240" w:lineRule="auto"/>
        <w:ind w:left="360"/>
        <w:rPr>
          <w:rFonts w:ascii="Garamond" w:hAnsi="Garamond"/>
          <w:b/>
          <w:color w:val="365F91" w:themeColor="accent1" w:themeShade="BF"/>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1F0C02" w:rsidRDefault="001F0C02" w:rsidP="002209C8">
      <w:pPr>
        <w:pStyle w:val="Akapitzlist"/>
        <w:numPr>
          <w:ilvl w:val="0"/>
          <w:numId w:val="25"/>
        </w:numPr>
        <w:spacing w:after="0" w:line="240" w:lineRule="auto"/>
        <w:rPr>
          <w:rFonts w:ascii="Garamond" w:hAnsi="Garamond" w:cs="Arial"/>
        </w:rPr>
      </w:pPr>
      <w:r w:rsidRPr="002209C8">
        <w:rPr>
          <w:rFonts w:ascii="Garamond" w:hAnsi="Garamond"/>
        </w:rPr>
        <w:t xml:space="preserve">Pytanie 8 dot. Pkt. 20: </w:t>
      </w:r>
      <w:r w:rsidRPr="002209C8">
        <w:rPr>
          <w:rFonts w:ascii="Garamond" w:hAnsi="Garamond" w:cs="Arial"/>
        </w:rPr>
        <w:t>Prosimy o dopuszczenie do postępowania łóżka pozwalającego na pełne sterowanie funkcjami elektrycznymi wyłącznie za pomocą paneli wbudowanych w barierki boczne. Ograniczenie elementów zawieszanych na szczytach łóżka lub barierkach bocznych, pomaga w bezawaryjnym użytkowaniu i ograniczy ewentualne usterki i przypadkowe uszkodzenia.</w:t>
      </w:r>
    </w:p>
    <w:p w:rsidR="002209C8" w:rsidRDefault="002209C8" w:rsidP="002209C8">
      <w:pPr>
        <w:pStyle w:val="Akapitzlist"/>
        <w:autoSpaceDE w:val="0"/>
        <w:autoSpaceDN w:val="0"/>
        <w:adjustRightInd w:val="0"/>
        <w:spacing w:after="0" w:line="240" w:lineRule="auto"/>
        <w:ind w:left="360"/>
        <w:rPr>
          <w:rFonts w:ascii="Garamond" w:hAnsi="Garamond"/>
          <w:b/>
          <w:color w:val="365F91" w:themeColor="accent1" w:themeShade="BF"/>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1F0C02" w:rsidRDefault="001F0C02" w:rsidP="002209C8">
      <w:pPr>
        <w:pStyle w:val="Akapitzlist"/>
        <w:numPr>
          <w:ilvl w:val="0"/>
          <w:numId w:val="25"/>
        </w:numPr>
        <w:spacing w:after="0" w:line="240" w:lineRule="auto"/>
        <w:rPr>
          <w:rFonts w:ascii="Garamond" w:hAnsi="Garamond" w:cs="Arial"/>
        </w:rPr>
      </w:pPr>
      <w:r w:rsidRPr="002209C8">
        <w:rPr>
          <w:rFonts w:ascii="Garamond" w:hAnsi="Garamond"/>
        </w:rPr>
        <w:t xml:space="preserve">Pytanie 9 dot. Pkt. 23: </w:t>
      </w:r>
      <w:r w:rsidRPr="002209C8">
        <w:rPr>
          <w:rFonts w:ascii="Garamond" w:hAnsi="Garamond" w:cs="Arial"/>
        </w:rPr>
        <w:t>Prosimy o dopuszczenie do postępowania łóżka z możliwością ustawienia pozycji krzesła kardiologicznego za pomocą 2 przycisków membranowych.</w:t>
      </w:r>
    </w:p>
    <w:p w:rsidR="002209C8" w:rsidRDefault="002209C8" w:rsidP="002209C8">
      <w:pPr>
        <w:pStyle w:val="Akapitzlist"/>
        <w:autoSpaceDE w:val="0"/>
        <w:autoSpaceDN w:val="0"/>
        <w:adjustRightInd w:val="0"/>
        <w:spacing w:after="0" w:line="240" w:lineRule="auto"/>
        <w:ind w:left="360"/>
        <w:rPr>
          <w:rFonts w:ascii="Garamond" w:hAnsi="Garamond"/>
          <w:b/>
          <w:color w:val="365F91" w:themeColor="accent1" w:themeShade="BF"/>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1F0C02" w:rsidRDefault="001F0C02" w:rsidP="002209C8">
      <w:pPr>
        <w:pStyle w:val="Akapitzlist"/>
        <w:numPr>
          <w:ilvl w:val="0"/>
          <w:numId w:val="25"/>
        </w:numPr>
        <w:spacing w:after="0" w:line="240" w:lineRule="auto"/>
        <w:rPr>
          <w:rFonts w:ascii="Garamond" w:hAnsi="Garamond" w:cs="Arial"/>
        </w:rPr>
      </w:pPr>
      <w:r w:rsidRPr="002209C8">
        <w:rPr>
          <w:rFonts w:ascii="Garamond" w:hAnsi="Garamond"/>
        </w:rPr>
        <w:t xml:space="preserve">Pytanie 10 dot. Pkt. 24: </w:t>
      </w:r>
      <w:r w:rsidRPr="002209C8">
        <w:rPr>
          <w:rFonts w:ascii="Garamond" w:hAnsi="Garamond" w:cs="Arial"/>
        </w:rPr>
        <w:t>Prosimy o doprecyzowanie czy Zamawiający uznaje za pożądane, a co za tym idzie wymaga, aby podnoszenie (lub opuszczanie) segmentu oparcia pleców dedykowanym przyciskiem powodowało uniesienie (lub opuszczenie) sekcji kolan, z 5 sekundowym opóźnieniem, w celu regulacji kąta nachylenia segmentu oparcia w stosunku do segmentu ud dokładnie w tym momencie gdy wymaga tego konieczność terapeutyczna?</w:t>
      </w:r>
    </w:p>
    <w:p w:rsidR="002209C8" w:rsidRDefault="002209C8" w:rsidP="002209C8">
      <w:pPr>
        <w:pStyle w:val="Akapitzlist"/>
        <w:autoSpaceDE w:val="0"/>
        <w:autoSpaceDN w:val="0"/>
        <w:adjustRightInd w:val="0"/>
        <w:spacing w:after="0" w:line="240" w:lineRule="auto"/>
        <w:ind w:left="360"/>
        <w:rPr>
          <w:rFonts w:ascii="Garamond" w:hAnsi="Garamond"/>
          <w:b/>
          <w:color w:val="365F91" w:themeColor="accent1" w:themeShade="BF"/>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1F0C02" w:rsidRDefault="001F0C02" w:rsidP="002209C8">
      <w:pPr>
        <w:pStyle w:val="Akapitzlist"/>
        <w:numPr>
          <w:ilvl w:val="0"/>
          <w:numId w:val="25"/>
        </w:numPr>
        <w:spacing w:after="0" w:line="240" w:lineRule="auto"/>
        <w:rPr>
          <w:rFonts w:ascii="Garamond" w:hAnsi="Garamond" w:cs="Arial"/>
        </w:rPr>
      </w:pPr>
      <w:r w:rsidRPr="002209C8">
        <w:rPr>
          <w:rFonts w:ascii="Garamond" w:hAnsi="Garamond"/>
        </w:rPr>
        <w:t xml:space="preserve">Pytanie 11 dot. Pkt. 28: </w:t>
      </w:r>
      <w:r w:rsidRPr="002209C8">
        <w:rPr>
          <w:rFonts w:ascii="Garamond" w:hAnsi="Garamond" w:cs="Arial"/>
        </w:rPr>
        <w:t>Prosimy o dopuszczenie do postępowania łóżka o szczytach wykonanych z tworzywa o grubości wystarczającej do utrzymania odpowiedniej sztywności i twardości powierzchni szczytów.</w:t>
      </w:r>
    </w:p>
    <w:p w:rsidR="002209C8" w:rsidRDefault="002209C8" w:rsidP="002209C8">
      <w:pPr>
        <w:pStyle w:val="Akapitzlist"/>
        <w:autoSpaceDE w:val="0"/>
        <w:autoSpaceDN w:val="0"/>
        <w:adjustRightInd w:val="0"/>
        <w:spacing w:after="0" w:line="240" w:lineRule="auto"/>
        <w:ind w:left="360"/>
        <w:rPr>
          <w:rFonts w:ascii="Garamond" w:hAnsi="Garamond"/>
          <w:b/>
          <w:color w:val="365F91" w:themeColor="accent1" w:themeShade="BF"/>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1F0C02" w:rsidRDefault="001F0C02" w:rsidP="002209C8">
      <w:pPr>
        <w:pStyle w:val="Akapitzlist"/>
        <w:numPr>
          <w:ilvl w:val="0"/>
          <w:numId w:val="25"/>
        </w:numPr>
        <w:spacing w:after="0" w:line="240" w:lineRule="auto"/>
        <w:rPr>
          <w:rFonts w:ascii="Garamond" w:hAnsi="Garamond" w:cs="Arial"/>
        </w:rPr>
      </w:pPr>
      <w:r w:rsidRPr="002209C8">
        <w:rPr>
          <w:rFonts w:ascii="Garamond" w:hAnsi="Garamond"/>
        </w:rPr>
        <w:t xml:space="preserve">Pytanie 12 dot. Pkt. 29: </w:t>
      </w:r>
      <w:r w:rsidRPr="002209C8">
        <w:rPr>
          <w:rFonts w:ascii="Garamond" w:hAnsi="Garamond" w:cs="Arial"/>
        </w:rPr>
        <w:t>Prosimy o dopuszczenie do postępowania łóżka wyposażonego w barierki tworzywowe, dzielone o wysokości 393 mm oraz zabezpieczające pacjenta na ¾ długości leża co jest zgodne z normą EN 60601-2-52.</w:t>
      </w:r>
    </w:p>
    <w:p w:rsidR="002209C8" w:rsidRDefault="002209C8" w:rsidP="002209C8">
      <w:pPr>
        <w:pStyle w:val="Akapitzlist"/>
        <w:autoSpaceDE w:val="0"/>
        <w:autoSpaceDN w:val="0"/>
        <w:adjustRightInd w:val="0"/>
        <w:spacing w:after="0" w:line="240" w:lineRule="auto"/>
        <w:ind w:left="360"/>
        <w:rPr>
          <w:rFonts w:ascii="Garamond" w:hAnsi="Garamond"/>
          <w:b/>
          <w:color w:val="365F91" w:themeColor="accent1" w:themeShade="BF"/>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1F0C02" w:rsidRDefault="001F0C02" w:rsidP="002209C8">
      <w:pPr>
        <w:pStyle w:val="Akapitzlist"/>
        <w:numPr>
          <w:ilvl w:val="0"/>
          <w:numId w:val="25"/>
        </w:numPr>
        <w:spacing w:after="0" w:line="240" w:lineRule="auto"/>
        <w:rPr>
          <w:rFonts w:ascii="Garamond" w:hAnsi="Garamond" w:cs="Arial"/>
        </w:rPr>
      </w:pPr>
      <w:r w:rsidRPr="002209C8">
        <w:rPr>
          <w:rFonts w:ascii="Garamond" w:hAnsi="Garamond"/>
        </w:rPr>
        <w:t xml:space="preserve">Pytanie 13 dot. Pkt. 29: </w:t>
      </w:r>
      <w:r w:rsidRPr="002209C8">
        <w:rPr>
          <w:rFonts w:ascii="Garamond" w:hAnsi="Garamond" w:cs="Arial"/>
        </w:rPr>
        <w:t>Czy Zamawiający w trosce o bezpieczne i właściwe pozycjonowanie pacjentów na łóżku będzie wymagał, aby barierki łóżka były wyposażone w pozycjonery bioder pacjenta stanowiące integralną część powierzchni barierek?</w:t>
      </w:r>
    </w:p>
    <w:p w:rsidR="002209C8" w:rsidRDefault="002209C8" w:rsidP="002209C8">
      <w:pPr>
        <w:pStyle w:val="Akapitzlist"/>
        <w:autoSpaceDE w:val="0"/>
        <w:autoSpaceDN w:val="0"/>
        <w:adjustRightInd w:val="0"/>
        <w:spacing w:after="0" w:line="240" w:lineRule="auto"/>
        <w:ind w:left="360"/>
        <w:rPr>
          <w:rFonts w:ascii="Garamond" w:hAnsi="Garamond"/>
          <w:b/>
          <w:color w:val="365F91" w:themeColor="accent1" w:themeShade="BF"/>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1F0C02" w:rsidRDefault="001F0C02" w:rsidP="002209C8">
      <w:pPr>
        <w:pStyle w:val="Akapitzlist"/>
        <w:numPr>
          <w:ilvl w:val="0"/>
          <w:numId w:val="25"/>
        </w:numPr>
        <w:spacing w:after="0" w:line="240" w:lineRule="auto"/>
        <w:rPr>
          <w:rFonts w:ascii="Garamond" w:hAnsi="Garamond" w:cs="Arial"/>
        </w:rPr>
      </w:pPr>
      <w:r w:rsidRPr="002209C8">
        <w:rPr>
          <w:rFonts w:ascii="Garamond" w:hAnsi="Garamond"/>
        </w:rPr>
        <w:t xml:space="preserve">Pytanie 14 dot. Pkt. 31: </w:t>
      </w:r>
      <w:r w:rsidRPr="002209C8">
        <w:rPr>
          <w:rFonts w:ascii="Garamond" w:hAnsi="Garamond" w:cs="Arial"/>
        </w:rPr>
        <w:t>Prosimy o dopuszczenie do postępowania łóżka wyposażonego w dźwignię hamulca i jazdy kierunkowej umiejscowioną pod szczytem dolnym leża i dostępną z 3 stron łóżka.</w:t>
      </w:r>
    </w:p>
    <w:p w:rsidR="002209C8" w:rsidRDefault="002209C8" w:rsidP="002209C8">
      <w:pPr>
        <w:pStyle w:val="Akapitzlist"/>
        <w:autoSpaceDE w:val="0"/>
        <w:autoSpaceDN w:val="0"/>
        <w:adjustRightInd w:val="0"/>
        <w:spacing w:after="0" w:line="240" w:lineRule="auto"/>
        <w:ind w:left="360"/>
        <w:rPr>
          <w:rFonts w:ascii="Garamond" w:hAnsi="Garamond"/>
          <w:b/>
          <w:color w:val="365F91" w:themeColor="accent1" w:themeShade="BF"/>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1F0C02" w:rsidRDefault="001F0C02" w:rsidP="002209C8">
      <w:pPr>
        <w:pStyle w:val="Akapitzlist"/>
        <w:numPr>
          <w:ilvl w:val="0"/>
          <w:numId w:val="25"/>
        </w:numPr>
        <w:spacing w:after="0" w:line="240" w:lineRule="auto"/>
        <w:rPr>
          <w:rFonts w:ascii="Garamond" w:hAnsi="Garamond" w:cs="Arial"/>
        </w:rPr>
      </w:pPr>
      <w:r w:rsidRPr="002209C8">
        <w:rPr>
          <w:rFonts w:ascii="Garamond" w:hAnsi="Garamond"/>
        </w:rPr>
        <w:t xml:space="preserve">Pytanie 15 dot. Pkt. 33: </w:t>
      </w:r>
      <w:r w:rsidRPr="002209C8">
        <w:rPr>
          <w:rFonts w:ascii="Garamond" w:hAnsi="Garamond" w:cs="Arial"/>
        </w:rPr>
        <w:t>Prosimy o dopuszczenie do postępowania łóżka z możliwym wypełnieniem szczytów i barierek wyłącznie w kolorze niebieskim.</w:t>
      </w:r>
    </w:p>
    <w:p w:rsidR="002209C8" w:rsidRDefault="002209C8" w:rsidP="002209C8">
      <w:pPr>
        <w:pStyle w:val="Akapitzlist"/>
        <w:autoSpaceDE w:val="0"/>
        <w:autoSpaceDN w:val="0"/>
        <w:adjustRightInd w:val="0"/>
        <w:spacing w:after="0" w:line="240" w:lineRule="auto"/>
        <w:ind w:left="360"/>
        <w:rPr>
          <w:rFonts w:ascii="Garamond" w:hAnsi="Garamond"/>
          <w:b/>
          <w:color w:val="365F91" w:themeColor="accent1" w:themeShade="BF"/>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1F0C02" w:rsidRDefault="001F0C02" w:rsidP="002209C8">
      <w:pPr>
        <w:pStyle w:val="Akapitzlist"/>
        <w:numPr>
          <w:ilvl w:val="0"/>
          <w:numId w:val="25"/>
        </w:numPr>
        <w:spacing w:after="0" w:line="240" w:lineRule="auto"/>
        <w:rPr>
          <w:rFonts w:ascii="Garamond" w:hAnsi="Garamond" w:cs="Arial"/>
        </w:rPr>
      </w:pPr>
      <w:r w:rsidRPr="002209C8">
        <w:rPr>
          <w:rFonts w:ascii="Garamond" w:hAnsi="Garamond"/>
        </w:rPr>
        <w:t xml:space="preserve">Pytanie 16 dot. Pkt. 34: </w:t>
      </w:r>
      <w:r w:rsidRPr="002209C8">
        <w:rPr>
          <w:rFonts w:ascii="Garamond" w:hAnsi="Garamond" w:cs="Arial"/>
        </w:rPr>
        <w:t xml:space="preserve">Prosimy o dopuszczenie do postępowania materaca przeciwodleżynowego piankowego o wymiarach 1980 x 900 x 140 mm składającego się z 2 warstw oraz 3 sekcji pianki o różnej gęstości. Wierzchnia warstwa pianki w części tułowia pocięta w kostkę celem lepszego dopasowania do ciała pacjenta i poprawy cyrkulacji powietrza pod pacjentem. Pokrowiec </w:t>
      </w:r>
      <w:proofErr w:type="spellStart"/>
      <w:r w:rsidRPr="002209C8">
        <w:rPr>
          <w:rFonts w:ascii="Garamond" w:hAnsi="Garamond" w:cs="Arial"/>
        </w:rPr>
        <w:t>płynoszczelny</w:t>
      </w:r>
      <w:proofErr w:type="spellEnd"/>
      <w:r w:rsidRPr="002209C8">
        <w:rPr>
          <w:rFonts w:ascii="Garamond" w:hAnsi="Garamond" w:cs="Arial"/>
        </w:rPr>
        <w:t xml:space="preserve">, </w:t>
      </w:r>
      <w:proofErr w:type="spellStart"/>
      <w:r w:rsidRPr="002209C8">
        <w:rPr>
          <w:rFonts w:ascii="Garamond" w:hAnsi="Garamond" w:cs="Arial"/>
        </w:rPr>
        <w:t>paroprzepuszczalny</w:t>
      </w:r>
      <w:proofErr w:type="spellEnd"/>
      <w:r w:rsidRPr="002209C8">
        <w:rPr>
          <w:rFonts w:ascii="Garamond" w:hAnsi="Garamond" w:cs="Arial"/>
        </w:rPr>
        <w:t xml:space="preserve"> o właściwościach bakterio i </w:t>
      </w:r>
      <w:proofErr w:type="spellStart"/>
      <w:r w:rsidRPr="002209C8">
        <w:rPr>
          <w:rFonts w:ascii="Garamond" w:hAnsi="Garamond" w:cs="Arial"/>
        </w:rPr>
        <w:t>grzybo-statycznych</w:t>
      </w:r>
      <w:proofErr w:type="spellEnd"/>
      <w:r w:rsidRPr="002209C8">
        <w:rPr>
          <w:rFonts w:ascii="Garamond" w:hAnsi="Garamond" w:cs="Arial"/>
        </w:rPr>
        <w:t xml:space="preserve"> wyposażony w odpinany zamek 180° z okapem i możliwością prania mechanicznego. Pokrowiec odporny na działanie środków dezynfekcyjnych powszechnie stosowanych w służbie zdrowia.</w:t>
      </w:r>
    </w:p>
    <w:p w:rsidR="002209C8" w:rsidRDefault="002209C8" w:rsidP="002209C8">
      <w:pPr>
        <w:pStyle w:val="Akapitzlist"/>
        <w:autoSpaceDE w:val="0"/>
        <w:autoSpaceDN w:val="0"/>
        <w:adjustRightInd w:val="0"/>
        <w:spacing w:after="0" w:line="240" w:lineRule="auto"/>
        <w:ind w:left="360"/>
        <w:rPr>
          <w:rFonts w:ascii="Garamond" w:hAnsi="Garamond"/>
          <w:b/>
          <w:color w:val="365F91" w:themeColor="accent1" w:themeShade="BF"/>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1F0C02" w:rsidRDefault="001F0C02" w:rsidP="002209C8">
      <w:pPr>
        <w:pStyle w:val="Akapitzlist"/>
        <w:numPr>
          <w:ilvl w:val="0"/>
          <w:numId w:val="25"/>
        </w:numPr>
        <w:spacing w:after="0" w:line="240" w:lineRule="auto"/>
        <w:rPr>
          <w:rFonts w:ascii="Garamond" w:hAnsi="Garamond" w:cs="Arial"/>
        </w:rPr>
      </w:pPr>
      <w:r w:rsidRPr="002209C8">
        <w:rPr>
          <w:rFonts w:ascii="Garamond" w:hAnsi="Garamond"/>
        </w:rPr>
        <w:t xml:space="preserve">Pytanie 17 dot. Pkt. 34: </w:t>
      </w:r>
      <w:r w:rsidRPr="002209C8">
        <w:rPr>
          <w:rFonts w:ascii="Garamond" w:hAnsi="Garamond" w:cs="Arial"/>
        </w:rPr>
        <w:t>Czy Zamawiający w trosce o komfortowe i bezpieczne zakładanie i ewentualne poprawianie ułożenia prześcieradła na materacu będzie wymagał aby materac był wyposażony w ścięte narożniki?</w:t>
      </w:r>
    </w:p>
    <w:p w:rsidR="002209C8" w:rsidRDefault="002209C8" w:rsidP="002209C8">
      <w:pPr>
        <w:pStyle w:val="Akapitzlist"/>
        <w:autoSpaceDE w:val="0"/>
        <w:autoSpaceDN w:val="0"/>
        <w:adjustRightInd w:val="0"/>
        <w:spacing w:after="0" w:line="240" w:lineRule="auto"/>
        <w:ind w:left="360"/>
        <w:rPr>
          <w:rFonts w:ascii="Garamond" w:hAnsi="Garamond"/>
          <w:b/>
          <w:color w:val="365F91" w:themeColor="accent1" w:themeShade="BF"/>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1F0C02" w:rsidRPr="002209C8" w:rsidRDefault="001F0C02" w:rsidP="002209C8">
      <w:pPr>
        <w:pStyle w:val="Akapitzlist"/>
        <w:numPr>
          <w:ilvl w:val="0"/>
          <w:numId w:val="25"/>
        </w:numPr>
        <w:spacing w:after="0" w:line="240" w:lineRule="auto"/>
        <w:rPr>
          <w:rFonts w:ascii="Garamond" w:hAnsi="Garamond" w:cs="Arial"/>
        </w:rPr>
      </w:pPr>
      <w:r w:rsidRPr="002209C8">
        <w:rPr>
          <w:rFonts w:ascii="Garamond" w:hAnsi="Garamond"/>
        </w:rPr>
        <w:t xml:space="preserve">Pytanie 18 dot. Termin dostawy: </w:t>
      </w:r>
      <w:r w:rsidRPr="002209C8">
        <w:rPr>
          <w:rFonts w:ascii="Garamond" w:hAnsi="Garamond" w:cs="Arial"/>
        </w:rPr>
        <w:t>Prosimy o wydłużenie terminu dostawy łóżek analogicznie do terminu dostawy urządzenia USG zamawianego w obrębie tego samego postępowania tj. do 8 tygodni od daty podpisania umowy.</w:t>
      </w:r>
    </w:p>
    <w:p w:rsidR="002209C8" w:rsidRDefault="002209C8" w:rsidP="002209C8">
      <w:pPr>
        <w:pStyle w:val="Akapitzlist"/>
        <w:autoSpaceDE w:val="0"/>
        <w:autoSpaceDN w:val="0"/>
        <w:adjustRightInd w:val="0"/>
        <w:spacing w:after="0" w:line="240" w:lineRule="auto"/>
        <w:ind w:left="360"/>
        <w:rPr>
          <w:rFonts w:ascii="Garamond" w:hAnsi="Garamond"/>
          <w:b/>
          <w:color w:val="365F91" w:themeColor="accent1" w:themeShade="BF"/>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7814A0" w:rsidRPr="007814A0" w:rsidRDefault="007814A0" w:rsidP="007814A0">
      <w:pPr>
        <w:autoSpaceDE w:val="0"/>
        <w:autoSpaceDN w:val="0"/>
        <w:adjustRightInd w:val="0"/>
        <w:spacing w:after="0" w:line="240" w:lineRule="auto"/>
        <w:rPr>
          <w:rFonts w:ascii="Garamond" w:hAnsi="Garamond" w:cstheme="majorHAnsi"/>
          <w:bCs/>
          <w:color w:val="000000" w:themeColor="text1"/>
        </w:rPr>
      </w:pPr>
      <w:r w:rsidRPr="007814A0">
        <w:rPr>
          <w:rFonts w:ascii="Garamond" w:hAnsi="Garamond" w:cstheme="majorHAnsi"/>
          <w:bCs/>
          <w:color w:val="000000" w:themeColor="text1"/>
        </w:rPr>
        <w:lastRenderedPageBreak/>
        <w:t>Pakiet nr 4.</w:t>
      </w:r>
    </w:p>
    <w:p w:rsidR="007814A0" w:rsidRPr="007814A0" w:rsidRDefault="007814A0" w:rsidP="007814A0">
      <w:pPr>
        <w:pStyle w:val="Akapitzlist"/>
        <w:numPr>
          <w:ilvl w:val="0"/>
          <w:numId w:val="25"/>
        </w:numPr>
        <w:autoSpaceDE w:val="0"/>
        <w:autoSpaceDN w:val="0"/>
        <w:adjustRightInd w:val="0"/>
        <w:spacing w:after="0" w:line="240" w:lineRule="auto"/>
        <w:rPr>
          <w:rFonts w:ascii="Garamond" w:hAnsi="Garamond" w:cstheme="majorHAnsi"/>
          <w:bCs/>
          <w:color w:val="000000" w:themeColor="text1"/>
        </w:rPr>
      </w:pPr>
      <w:r w:rsidRPr="007814A0">
        <w:rPr>
          <w:rFonts w:ascii="Garamond" w:hAnsi="Garamond" w:cstheme="majorHAnsi"/>
          <w:bCs/>
          <w:color w:val="000000" w:themeColor="text1"/>
        </w:rPr>
        <w:t xml:space="preserve">Czy zamawiający dopuści łóżko wykonane w </w:t>
      </w:r>
      <w:proofErr w:type="spellStart"/>
      <w:r w:rsidRPr="007814A0">
        <w:rPr>
          <w:rFonts w:ascii="Garamond" w:hAnsi="Garamond" w:cstheme="majorHAnsi"/>
          <w:bCs/>
          <w:color w:val="000000" w:themeColor="text1"/>
        </w:rPr>
        <w:t>technologi</w:t>
      </w:r>
      <w:proofErr w:type="spellEnd"/>
      <w:r w:rsidRPr="007814A0">
        <w:rPr>
          <w:rFonts w:ascii="Garamond" w:hAnsi="Garamond" w:cstheme="majorHAnsi"/>
          <w:bCs/>
          <w:color w:val="000000" w:themeColor="text1"/>
        </w:rPr>
        <w:t xml:space="preserve"> </w:t>
      </w:r>
      <w:proofErr w:type="spellStart"/>
      <w:r w:rsidRPr="007814A0">
        <w:rPr>
          <w:rFonts w:ascii="Garamond" w:hAnsi="Garamond" w:cstheme="majorHAnsi"/>
          <w:bCs/>
          <w:color w:val="000000" w:themeColor="text1"/>
        </w:rPr>
        <w:t>ultrawytzymałego</w:t>
      </w:r>
      <w:proofErr w:type="spellEnd"/>
      <w:r w:rsidRPr="007814A0">
        <w:rPr>
          <w:rFonts w:ascii="Garamond" w:hAnsi="Garamond" w:cstheme="majorHAnsi"/>
          <w:bCs/>
          <w:color w:val="000000" w:themeColor="text1"/>
        </w:rPr>
        <w:t xml:space="preserve"> tworzywa medycznego HDPE w tym barierki boczne boczne i szczyty, regulację wysokości 39- 76 cm, o długości łóżka 2181 mm, o wymiarach leża 860 x 1970, gdzie przycisk Przycisk blokowania/zwalniania funkcji oraz świadomego aktywowania funkcji CPR oraz pozycji przeciwwstrząsowej znajdują się w panelu centralnym, z barierkami bocznymi o wysokości 38 cm gdzie barierki wspomagane są systemem zatrzaskowym? Jednocześnie informujemy że dodatkowo nasze łóżka mają wypełnienie leża w postaci 14 paneli tworzywowych PPC, podwójny system bateryjny umożliwiający pracę łóżka przez trzy miesiące.</w:t>
      </w:r>
    </w:p>
    <w:p w:rsidR="007814A0" w:rsidRDefault="007814A0" w:rsidP="007814A0">
      <w:pPr>
        <w:pStyle w:val="Akapitzlist"/>
        <w:autoSpaceDE w:val="0"/>
        <w:autoSpaceDN w:val="0"/>
        <w:adjustRightInd w:val="0"/>
        <w:spacing w:after="0" w:line="240" w:lineRule="auto"/>
        <w:ind w:left="360"/>
        <w:rPr>
          <w:rFonts w:ascii="Garamond" w:hAnsi="Garamond"/>
          <w:b/>
          <w:color w:val="365F91" w:themeColor="accent1" w:themeShade="BF"/>
        </w:rPr>
      </w:pPr>
      <w:r w:rsidRPr="007426BA">
        <w:rPr>
          <w:rFonts w:ascii="Garamond" w:hAnsi="Garamond"/>
          <w:b/>
          <w:color w:val="365F91" w:themeColor="accent1" w:themeShade="BF"/>
        </w:rPr>
        <w:t>Odpowiedź:</w:t>
      </w:r>
      <w:r w:rsidR="0010701B" w:rsidRPr="0010701B">
        <w:rPr>
          <w:rFonts w:ascii="Garamond" w:hAnsi="Garamond"/>
          <w:b/>
          <w:color w:val="365F91" w:themeColor="accent1" w:themeShade="BF"/>
        </w:rPr>
        <w:t xml:space="preserve"> </w:t>
      </w:r>
      <w:r w:rsidR="0010701B">
        <w:rPr>
          <w:rFonts w:ascii="Garamond" w:hAnsi="Garamond"/>
          <w:b/>
          <w:color w:val="365F91" w:themeColor="accent1" w:themeShade="BF"/>
        </w:rPr>
        <w:t>zamawiający pozostawia zapisy jak w treści Specyfikacji Warunków Zamówienia.</w:t>
      </w:r>
    </w:p>
    <w:p w:rsidR="000F56A1" w:rsidRPr="002209C8" w:rsidRDefault="000F56A1" w:rsidP="002209C8">
      <w:pPr>
        <w:spacing w:after="0" w:line="240" w:lineRule="auto"/>
        <w:rPr>
          <w:rFonts w:ascii="Garamond" w:hAnsi="Garamond"/>
        </w:rPr>
      </w:pPr>
    </w:p>
    <w:p w:rsidR="000F56A1" w:rsidRPr="002209C8" w:rsidRDefault="000F56A1" w:rsidP="002209C8">
      <w:pPr>
        <w:spacing w:after="0" w:line="240" w:lineRule="auto"/>
        <w:rPr>
          <w:rFonts w:ascii="Garamond" w:hAnsi="Garamond"/>
        </w:rPr>
      </w:pPr>
    </w:p>
    <w:p w:rsidR="00C41F84" w:rsidRPr="002209C8" w:rsidRDefault="00C41F84" w:rsidP="002209C8">
      <w:pPr>
        <w:spacing w:after="0" w:line="240" w:lineRule="auto"/>
        <w:rPr>
          <w:rFonts w:ascii="Garamond" w:hAnsi="Garamond"/>
          <w:b/>
          <w:bCs/>
        </w:rPr>
      </w:pPr>
      <w:r w:rsidRPr="002209C8">
        <w:rPr>
          <w:rFonts w:ascii="Garamond" w:hAnsi="Garamond"/>
        </w:rPr>
        <w:t>Treść niniejszego pisma zostaje zamieszczona na stronie internetowej.</w:t>
      </w:r>
      <w:r w:rsidRPr="002209C8">
        <w:rPr>
          <w:rFonts w:ascii="Garamond" w:hAnsi="Garamond"/>
          <w:b/>
          <w:bCs/>
        </w:rPr>
        <w:tab/>
      </w:r>
      <w:r w:rsidRPr="002209C8">
        <w:rPr>
          <w:rFonts w:ascii="Garamond" w:hAnsi="Garamond"/>
          <w:b/>
          <w:bCs/>
        </w:rPr>
        <w:tab/>
      </w:r>
      <w:r w:rsidRPr="002209C8">
        <w:rPr>
          <w:rFonts w:ascii="Garamond" w:hAnsi="Garamond"/>
          <w:b/>
          <w:bCs/>
        </w:rPr>
        <w:tab/>
      </w:r>
      <w:r w:rsidRPr="002209C8">
        <w:rPr>
          <w:rFonts w:ascii="Garamond" w:hAnsi="Garamond"/>
          <w:b/>
          <w:bCs/>
        </w:rPr>
        <w:tab/>
      </w:r>
      <w:r w:rsidRPr="002209C8">
        <w:rPr>
          <w:rFonts w:ascii="Garamond" w:hAnsi="Garamond"/>
          <w:b/>
          <w:bCs/>
        </w:rPr>
        <w:tab/>
      </w:r>
    </w:p>
    <w:p w:rsidR="00C41F84" w:rsidRPr="002209C8" w:rsidRDefault="00C41F84" w:rsidP="002209C8">
      <w:pPr>
        <w:spacing w:after="0" w:line="240" w:lineRule="auto"/>
        <w:ind w:left="4248" w:firstLine="708"/>
        <w:rPr>
          <w:rFonts w:ascii="Garamond" w:hAnsi="Garamond"/>
          <w:bCs/>
        </w:rPr>
      </w:pPr>
    </w:p>
    <w:p w:rsidR="00522CDD" w:rsidRPr="002209C8" w:rsidRDefault="00522CDD" w:rsidP="002209C8">
      <w:pPr>
        <w:spacing w:after="0" w:line="240" w:lineRule="auto"/>
        <w:ind w:left="4248" w:firstLine="708"/>
        <w:rPr>
          <w:rFonts w:ascii="Garamond" w:hAnsi="Garamond"/>
          <w:bCs/>
        </w:rPr>
      </w:pPr>
    </w:p>
    <w:p w:rsidR="0084076B" w:rsidRPr="002209C8" w:rsidRDefault="0084076B" w:rsidP="002209C8">
      <w:pPr>
        <w:spacing w:after="0" w:line="240" w:lineRule="auto"/>
        <w:ind w:left="4248" w:firstLine="708"/>
        <w:rPr>
          <w:rFonts w:ascii="Garamond" w:hAnsi="Garamond"/>
          <w:bCs/>
        </w:rPr>
      </w:pPr>
    </w:p>
    <w:p w:rsidR="00427742" w:rsidRPr="002209C8" w:rsidRDefault="00427742" w:rsidP="002209C8">
      <w:pPr>
        <w:spacing w:after="0" w:line="240" w:lineRule="auto"/>
        <w:ind w:left="4248" w:firstLine="708"/>
        <w:rPr>
          <w:rFonts w:ascii="Garamond" w:hAnsi="Garamond"/>
          <w:bCs/>
        </w:rPr>
      </w:pPr>
    </w:p>
    <w:p w:rsidR="00C41F84" w:rsidRPr="002209C8" w:rsidRDefault="00C41F84" w:rsidP="00010B37">
      <w:pPr>
        <w:spacing w:after="0" w:line="240" w:lineRule="auto"/>
        <w:ind w:left="4248" w:firstLine="708"/>
        <w:rPr>
          <w:rFonts w:ascii="Garamond" w:hAnsi="Garamond"/>
          <w:bCs/>
        </w:rPr>
      </w:pPr>
      <w:r w:rsidRPr="002209C8">
        <w:rPr>
          <w:rFonts w:ascii="Garamond" w:hAnsi="Garamond"/>
          <w:bCs/>
        </w:rPr>
        <w:t xml:space="preserve">Podpis  </w:t>
      </w:r>
    </w:p>
    <w:p w:rsidR="00010B37" w:rsidRDefault="00010B37" w:rsidP="00010B37">
      <w:pPr>
        <w:spacing w:after="0" w:line="240" w:lineRule="auto"/>
        <w:ind w:left="4248" w:firstLine="708"/>
        <w:jc w:val="both"/>
        <w:rPr>
          <w:rFonts w:ascii="Garamond" w:hAnsi="Garamond"/>
        </w:rPr>
      </w:pPr>
    </w:p>
    <w:p w:rsidR="00010B37" w:rsidRDefault="00010B37" w:rsidP="00010B37">
      <w:pPr>
        <w:spacing w:after="0" w:line="240" w:lineRule="auto"/>
        <w:ind w:left="4248" w:firstLine="708"/>
        <w:jc w:val="both"/>
        <w:rPr>
          <w:rFonts w:ascii="Garamond" w:hAnsi="Garamond"/>
        </w:rPr>
      </w:pPr>
      <w:r>
        <w:rPr>
          <w:rFonts w:ascii="Garamond" w:hAnsi="Garamond"/>
        </w:rPr>
        <w:t>p.o. Z-ca Dyrektora ds. Pielęgniarstwa</w:t>
      </w:r>
    </w:p>
    <w:p w:rsidR="00010B37" w:rsidRDefault="00010B37" w:rsidP="00010B37">
      <w:pPr>
        <w:spacing w:after="0" w:line="240" w:lineRule="auto"/>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proofErr w:type="spellStart"/>
      <w:r>
        <w:rPr>
          <w:rFonts w:ascii="Garamond" w:hAnsi="Garamond"/>
        </w:rPr>
        <w:t>PSzS</w:t>
      </w:r>
      <w:proofErr w:type="spellEnd"/>
      <w:r>
        <w:rPr>
          <w:rFonts w:ascii="Garamond" w:hAnsi="Garamond"/>
        </w:rPr>
        <w:t xml:space="preserve"> im. Jana Pawła II w Nowym Targu</w:t>
      </w:r>
    </w:p>
    <w:p w:rsidR="00427742" w:rsidRPr="002209C8" w:rsidRDefault="00010B37" w:rsidP="00010B37">
      <w:pPr>
        <w:spacing w:after="0" w:line="240" w:lineRule="auto"/>
        <w:ind w:left="4248" w:firstLine="708"/>
        <w:rPr>
          <w:rFonts w:ascii="Garamond" w:hAnsi="Garamond"/>
          <w:bCs/>
        </w:rPr>
      </w:pPr>
      <w:r>
        <w:rPr>
          <w:rFonts w:ascii="Garamond" w:hAnsi="Garamond"/>
        </w:rPr>
        <w:t>Dorota Pająk</w:t>
      </w:r>
    </w:p>
    <w:p w:rsidR="003F193A" w:rsidRDefault="003F193A" w:rsidP="00427742">
      <w:pPr>
        <w:spacing w:after="0" w:line="240" w:lineRule="auto"/>
        <w:ind w:left="4956" w:firstLine="708"/>
        <w:rPr>
          <w:rFonts w:ascii="Garamond" w:hAnsi="Garamond"/>
          <w:bCs/>
        </w:rPr>
      </w:pPr>
    </w:p>
    <w:p w:rsidR="00442207" w:rsidRDefault="00442207" w:rsidP="00427742">
      <w:pPr>
        <w:spacing w:after="0" w:line="240" w:lineRule="auto"/>
        <w:ind w:left="4956" w:firstLine="708"/>
        <w:rPr>
          <w:rFonts w:ascii="Garamond" w:hAnsi="Garamond"/>
          <w:bCs/>
        </w:rPr>
      </w:pPr>
    </w:p>
    <w:p w:rsidR="00392DD9" w:rsidRDefault="00392DD9" w:rsidP="00427742">
      <w:pPr>
        <w:spacing w:after="0" w:line="240" w:lineRule="auto"/>
        <w:ind w:left="4956" w:firstLine="708"/>
        <w:rPr>
          <w:rFonts w:ascii="Garamond" w:hAnsi="Garamond"/>
          <w:bCs/>
        </w:rPr>
      </w:pPr>
    </w:p>
    <w:p w:rsidR="00D65273" w:rsidRPr="007426BA" w:rsidRDefault="00D65273" w:rsidP="00854EBD">
      <w:pPr>
        <w:spacing w:after="0" w:line="240" w:lineRule="auto"/>
        <w:ind w:left="4956" w:firstLine="708"/>
        <w:rPr>
          <w:rFonts w:ascii="Garamond" w:hAnsi="Garamond"/>
          <w:bCs/>
        </w:rPr>
      </w:pPr>
    </w:p>
    <w:sectPr w:rsidR="00D65273" w:rsidRPr="007426BA" w:rsidSect="000202CB">
      <w:headerReference w:type="default" r:id="rId8"/>
      <w:footerReference w:type="default" r:id="rId9"/>
      <w:pgSz w:w="11906" w:h="16838"/>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64A3" w:rsidRDefault="00D864A3" w:rsidP="00116946">
      <w:pPr>
        <w:spacing w:after="0" w:line="240" w:lineRule="auto"/>
      </w:pPr>
      <w:r>
        <w:separator/>
      </w:r>
    </w:p>
  </w:endnote>
  <w:endnote w:type="continuationSeparator" w:id="0">
    <w:p w:rsidR="00D864A3" w:rsidRDefault="00D864A3" w:rsidP="001169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Helvetica Neue">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jaVuSansCondensed">
    <w:panose1 w:val="00000000000000000000"/>
    <w:charset w:val="EE"/>
    <w:family w:val="auto"/>
    <w:notTrueType/>
    <w:pitch w:val="default"/>
    <w:sig w:usb0="00000005" w:usb1="00000000" w:usb2="00000000" w:usb3="00000000" w:csb0="00000002" w:csb1="00000000"/>
  </w:font>
  <w:font w:name="Bai Jamjuree Medium">
    <w:altName w:val="Arial Unicode MS"/>
    <w:charset w:val="EE"/>
    <w:family w:val="auto"/>
    <w:pitch w:val="variable"/>
    <w:sig w:usb0="00000000" w:usb1="00000001" w:usb2="00000000" w:usb3="00000000" w:csb0="00010193" w:csb1="00000000"/>
  </w:font>
  <w:font w:name="Myriad Pro">
    <w:altName w:val="Segoe UI"/>
    <w:panose1 w:val="00000000000000000000"/>
    <w:charset w:val="00"/>
    <w:family w:val="swiss"/>
    <w:notTrueType/>
    <w:pitch w:val="variable"/>
    <w:sig w:usb0="20000287" w:usb1="00000001" w:usb2="00000000" w:usb3="00000000" w:csb0="0000019F" w:csb1="00000000"/>
  </w:font>
  <w:font w:name="Myriad Arabic">
    <w:panose1 w:val="00000000000000000000"/>
    <w:charset w:val="00"/>
    <w:family w:val="modern"/>
    <w:notTrueType/>
    <w:pitch w:val="variable"/>
    <w:sig w:usb0="00002007" w:usb1="00000000" w:usb2="00000000" w:usb3="00000000" w:csb0="0000004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b/>
        <w:sz w:val="18"/>
        <w:szCs w:val="18"/>
      </w:rPr>
      <w:id w:val="-1296793685"/>
      <w:docPartObj>
        <w:docPartGallery w:val="Page Numbers (Bottom of Page)"/>
        <w:docPartUnique/>
      </w:docPartObj>
    </w:sdtPr>
    <w:sdtEndPr>
      <w:rPr>
        <w:rFonts w:asciiTheme="minorHAnsi" w:hAnsiTheme="minorHAnsi"/>
      </w:rPr>
    </w:sdtEndPr>
    <w:sdtContent>
      <w:p w:rsidR="00D864A3" w:rsidRDefault="00D864A3" w:rsidP="00835CCE">
        <w:pPr>
          <w:pStyle w:val="Stopka"/>
          <w:jc w:val="right"/>
          <w:rPr>
            <w:rFonts w:asciiTheme="majorHAnsi" w:hAnsiTheme="majorHAnsi"/>
            <w:b/>
            <w:sz w:val="18"/>
            <w:szCs w:val="18"/>
          </w:rPr>
        </w:pPr>
      </w:p>
      <w:p w:rsidR="00D864A3" w:rsidRDefault="00D864A3" w:rsidP="00835CCE">
        <w:pPr>
          <w:pStyle w:val="Stopka"/>
          <w:jc w:val="right"/>
          <w:rPr>
            <w:rFonts w:asciiTheme="majorHAnsi" w:hAnsiTheme="majorHAnsi"/>
            <w:b/>
            <w:sz w:val="18"/>
            <w:szCs w:val="18"/>
          </w:rPr>
        </w:pPr>
      </w:p>
      <w:p w:rsidR="00D864A3" w:rsidRDefault="00D864A3" w:rsidP="00835CCE">
        <w:pPr>
          <w:pStyle w:val="Stopka"/>
          <w:jc w:val="right"/>
          <w:rPr>
            <w:rFonts w:asciiTheme="majorHAnsi" w:hAnsiTheme="majorHAnsi"/>
            <w:b/>
            <w:sz w:val="18"/>
            <w:szCs w:val="18"/>
          </w:rPr>
        </w:pPr>
      </w:p>
      <w:p w:rsidR="00D864A3" w:rsidRPr="00835CCE" w:rsidRDefault="00D864A3" w:rsidP="00835CCE">
        <w:pPr>
          <w:pBdr>
            <w:top w:val="single" w:sz="4" w:space="1" w:color="auto"/>
          </w:pBdr>
          <w:tabs>
            <w:tab w:val="center" w:pos="4536"/>
            <w:tab w:val="right" w:pos="9072"/>
          </w:tabs>
          <w:suppressAutoHyphens/>
          <w:spacing w:before="20"/>
          <w:ind w:left="284" w:hanging="284"/>
          <w:jc w:val="center"/>
          <w:rPr>
            <w:rFonts w:ascii="Myriad Pro" w:eastAsia="Times New Roman" w:hAnsi="Myriad Pro" w:cs="Myriad Arabic"/>
            <w:sz w:val="13"/>
            <w:szCs w:val="13"/>
            <w:lang w:val="de-DE" w:eastAsia="ar-SA"/>
          </w:rPr>
        </w:pPr>
        <w:bookmarkStart w:id="1" w:name="_Hlk95299767"/>
        <w:bookmarkStart w:id="2" w:name="_Hlk95299768"/>
        <w:bookmarkStart w:id="3" w:name="_Hlk95299770"/>
        <w:bookmarkStart w:id="4" w:name="_Hlk95299771"/>
        <w:bookmarkStart w:id="5" w:name="_Hlk95299772"/>
        <w:bookmarkStart w:id="6" w:name="_Hlk95299773"/>
        <w:bookmarkStart w:id="7" w:name="_Hlk95299774"/>
        <w:bookmarkStart w:id="8" w:name="_Hlk95299775"/>
        <w:r w:rsidRPr="00AA7D12">
          <w:rPr>
            <w:rFonts w:ascii="Myriad Pro" w:eastAsia="Times New Roman" w:hAnsi="Myriad Pro" w:cs="Myriad Arabic"/>
            <w:b/>
            <w:sz w:val="13"/>
            <w:szCs w:val="13"/>
            <w:lang w:val="de-DE" w:eastAsia="ar-SA"/>
          </w:rPr>
          <w:t>TEL.</w:t>
        </w:r>
        <w:r w:rsidRPr="00AA7D12">
          <w:rPr>
            <w:rFonts w:ascii="Myriad Pro" w:eastAsia="Times New Roman" w:hAnsi="Myriad Pro" w:cs="Myriad Arabic"/>
            <w:sz w:val="13"/>
            <w:szCs w:val="13"/>
            <w:lang w:val="de-DE" w:eastAsia="ar-SA"/>
          </w:rPr>
          <w:t xml:space="preserve">  (18) 263 30 00   </w:t>
        </w:r>
        <w:r w:rsidRPr="00AA7D12">
          <w:rPr>
            <w:rFonts w:ascii="Myriad Pro" w:eastAsia="Times New Roman" w:hAnsi="Myriad Pro" w:cs="Myriad Arabic"/>
            <w:b/>
            <w:sz w:val="13"/>
            <w:szCs w:val="13"/>
            <w:lang w:val="de-DE" w:eastAsia="ar-SA"/>
          </w:rPr>
          <w:t>DYREKTOR</w:t>
        </w:r>
        <w:r w:rsidRPr="00AA7D12">
          <w:rPr>
            <w:rFonts w:ascii="Myriad Pro" w:eastAsia="Times New Roman" w:hAnsi="Myriad Pro" w:cs="Myriad Arabic"/>
            <w:sz w:val="13"/>
            <w:szCs w:val="13"/>
            <w:lang w:val="de-DE" w:eastAsia="ar-SA"/>
          </w:rPr>
          <w:t xml:space="preserve"> tel. (18) 263 30 01   </w:t>
        </w:r>
        <w:r w:rsidRPr="00AA7D12">
          <w:rPr>
            <w:rFonts w:ascii="Myriad Pro" w:eastAsia="Times New Roman" w:hAnsi="Myriad Pro" w:cs="Myriad Arabic"/>
            <w:b/>
            <w:sz w:val="13"/>
            <w:szCs w:val="13"/>
            <w:lang w:val="de-DE" w:eastAsia="ar-SA"/>
          </w:rPr>
          <w:t>FAX</w:t>
        </w:r>
        <w:r w:rsidRPr="00AA7D12">
          <w:rPr>
            <w:rFonts w:ascii="Myriad Pro" w:eastAsia="Times New Roman" w:hAnsi="Myriad Pro" w:cs="Myriad Arabic"/>
            <w:sz w:val="13"/>
            <w:szCs w:val="13"/>
            <w:lang w:val="de-DE" w:eastAsia="ar-SA"/>
          </w:rPr>
          <w:t xml:space="preserve"> (18) 263 39 50    </w:t>
        </w:r>
        <w:r w:rsidRPr="00AA7D12">
          <w:rPr>
            <w:rFonts w:ascii="Myriad Pro" w:eastAsia="Times New Roman" w:hAnsi="Myriad Pro" w:cs="Myriad Arabic"/>
            <w:b/>
            <w:sz w:val="13"/>
            <w:szCs w:val="13"/>
            <w:lang w:val="de-DE" w:eastAsia="ar-SA"/>
          </w:rPr>
          <w:t xml:space="preserve">E-MAIL: </w:t>
        </w:r>
        <w:hyperlink r:id="rId1" w:history="1">
          <w:r w:rsidRPr="00136D04">
            <w:rPr>
              <w:rStyle w:val="Hipercze"/>
              <w:rFonts w:ascii="Myriad Pro" w:eastAsia="Times New Roman" w:hAnsi="Myriad Pro" w:cs="Myriad Arabic"/>
              <w:b/>
              <w:color w:val="1F497D" w:themeColor="text2"/>
              <w:sz w:val="13"/>
              <w:szCs w:val="13"/>
              <w:u w:val="none"/>
              <w:lang w:val="en-US" w:eastAsia="ar-SA"/>
            </w:rPr>
            <w:t>sekretariat@pszs.eu</w:t>
          </w:r>
        </w:hyperlink>
        <w:r w:rsidRPr="00136D04">
          <w:rPr>
            <w:sz w:val="13"/>
            <w:szCs w:val="13"/>
          </w:rPr>
          <w:t xml:space="preserve">     </w:t>
        </w:r>
        <w:r w:rsidRPr="0099364A">
          <w:rPr>
            <w:rStyle w:val="Hipercze"/>
            <w:rFonts w:ascii="Myriad Pro" w:eastAsia="Times New Roman" w:hAnsi="Myriad Pro" w:cs="Myriad Arabic"/>
            <w:b/>
            <w:bCs/>
            <w:color w:val="auto"/>
            <w:sz w:val="13"/>
            <w:szCs w:val="13"/>
            <w:u w:val="none"/>
            <w:lang w:val="en-US" w:eastAsia="ar-SA"/>
          </w:rPr>
          <w:t>WWW:</w:t>
        </w:r>
        <w:r w:rsidRPr="00136D04">
          <w:rPr>
            <w:rStyle w:val="Hipercze"/>
            <w:rFonts w:ascii="Myriad Pro" w:eastAsia="Times New Roman" w:hAnsi="Myriad Pro" w:cs="Myriad Arabic"/>
            <w:b/>
            <w:bCs/>
            <w:sz w:val="13"/>
            <w:szCs w:val="13"/>
            <w:u w:val="none"/>
            <w:lang w:val="en-US" w:eastAsia="ar-SA"/>
          </w:rPr>
          <w:t xml:space="preserve"> </w:t>
        </w:r>
        <w:r w:rsidRPr="00136D04">
          <w:rPr>
            <w:rStyle w:val="Hipercze"/>
            <w:rFonts w:ascii="Myriad Pro" w:eastAsia="Times New Roman" w:hAnsi="Myriad Pro" w:cs="Myriad Arabic"/>
            <w:b/>
            <w:color w:val="1F497D" w:themeColor="text2"/>
            <w:sz w:val="13"/>
            <w:szCs w:val="13"/>
            <w:u w:val="none"/>
            <w:lang w:val="en-US" w:eastAsia="ar-SA"/>
          </w:rPr>
          <w:t>www.pszs.eu</w:t>
        </w:r>
        <w:r w:rsidRPr="00136D04">
          <w:rPr>
            <w:rFonts w:ascii="Myriad Pro" w:eastAsia="Times New Roman" w:hAnsi="Myriad Pro" w:cs="Myriad Arabic"/>
            <w:b/>
            <w:sz w:val="13"/>
            <w:szCs w:val="13"/>
            <w:lang w:val="en-US" w:eastAsia="ar-SA"/>
          </w:rPr>
          <w:br/>
          <w:t>SPORZĄDZIŁ:</w:t>
        </w:r>
        <w:r w:rsidRPr="00136D04">
          <w:rPr>
            <w:rFonts w:ascii="Myriad Pro" w:eastAsia="Times New Roman" w:hAnsi="Myriad Pro" w:cs="Myriad Arabic"/>
            <w:sz w:val="13"/>
            <w:szCs w:val="13"/>
            <w:lang w:val="en-US" w:eastAsia="ar-SA"/>
          </w:rPr>
          <w:t xml:space="preserve"> Dział Logistyki/K.O</w:t>
        </w:r>
        <w:bookmarkEnd w:id="1"/>
        <w:bookmarkEnd w:id="2"/>
        <w:bookmarkEnd w:id="3"/>
        <w:bookmarkEnd w:id="4"/>
        <w:bookmarkEnd w:id="5"/>
        <w:bookmarkEnd w:id="6"/>
        <w:bookmarkEnd w:id="7"/>
        <w:bookmarkEnd w:id="8"/>
        <w:r>
          <w:rPr>
            <w:rFonts w:ascii="Myriad Pro" w:eastAsia="Times New Roman" w:hAnsi="Myriad Pro" w:cs="Myriad Arabic"/>
            <w:sz w:val="13"/>
            <w:szCs w:val="13"/>
            <w:lang w:val="en-US" w:eastAsia="ar-SA"/>
          </w:rPr>
          <w:t>.</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64A3" w:rsidRDefault="00D864A3" w:rsidP="00116946">
      <w:pPr>
        <w:spacing w:after="0" w:line="240" w:lineRule="auto"/>
      </w:pPr>
      <w:r>
        <w:separator/>
      </w:r>
    </w:p>
  </w:footnote>
  <w:footnote w:type="continuationSeparator" w:id="0">
    <w:p w:rsidR="00D864A3" w:rsidRDefault="00D864A3" w:rsidP="001169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4A3" w:rsidRDefault="00D864A3" w:rsidP="0060326C">
    <w:pPr>
      <w:pStyle w:val="Nagwek"/>
      <w:rPr>
        <w:noProof/>
        <w:lang w:eastAsia="pl-PL"/>
      </w:rPr>
    </w:pPr>
    <w:r>
      <w:rPr>
        <w:noProof/>
        <w:lang w:eastAsia="pl-PL"/>
      </w:rPr>
      <w:drawing>
        <wp:anchor distT="0" distB="0" distL="114300" distR="114300" simplePos="0" relativeHeight="251657216" behindDoc="1" locked="0" layoutInCell="1" allowOverlap="1">
          <wp:simplePos x="0" y="0"/>
          <wp:positionH relativeFrom="column">
            <wp:posOffset>-285750</wp:posOffset>
          </wp:positionH>
          <wp:positionV relativeFrom="paragraph">
            <wp:posOffset>-411480</wp:posOffset>
          </wp:positionV>
          <wp:extent cx="6524625" cy="1028700"/>
          <wp:effectExtent l="19050" t="0" r="9525"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524625" cy="1028700"/>
                  </a:xfrm>
                  <a:prstGeom prst="rect">
                    <a:avLst/>
                  </a:prstGeom>
                  <a:noFill/>
                </pic:spPr>
              </pic:pic>
            </a:graphicData>
          </a:graphic>
        </wp:anchor>
      </w:drawing>
    </w:r>
  </w:p>
  <w:p w:rsidR="00D864A3" w:rsidRDefault="00D864A3" w:rsidP="0060326C">
    <w:pPr>
      <w:pStyle w:val="Nagwek"/>
      <w:rPr>
        <w:noProof/>
        <w:lang w:eastAsia="pl-PL"/>
      </w:rPr>
    </w:pPr>
  </w:p>
  <w:p w:rsidR="00D864A3" w:rsidRDefault="00D864A3" w:rsidP="0060326C">
    <w:pPr>
      <w:pStyle w:val="Nagwek"/>
      <w:rPr>
        <w:noProof/>
        <w:lang w:eastAsia="pl-PL"/>
      </w:rPr>
    </w:pPr>
  </w:p>
  <w:p w:rsidR="00D864A3" w:rsidRDefault="00D864A3" w:rsidP="0060326C">
    <w:pPr>
      <w:pStyle w:val="Nagwek"/>
      <w:rPr>
        <w:noProof/>
        <w:lang w:eastAsia="pl-P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CCF263C"/>
    <w:multiLevelType w:val="hybridMultilevel"/>
    <w:tmpl w:val="CCDC641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08DCA97"/>
    <w:multiLevelType w:val="hybridMultilevel"/>
    <w:tmpl w:val="C65C31A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3A14535"/>
    <w:multiLevelType w:val="hybridMultilevel"/>
    <w:tmpl w:val="3AF1186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A8CC5A19"/>
    <w:multiLevelType w:val="hybridMultilevel"/>
    <w:tmpl w:val="A545858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1E9D451"/>
    <w:multiLevelType w:val="hybridMultilevel"/>
    <w:tmpl w:val="4D5C90C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E"/>
    <w:multiLevelType w:val="singleLevel"/>
    <w:tmpl w:val="8EC4916C"/>
    <w:name w:val="WW8Num14"/>
    <w:lvl w:ilvl="0">
      <w:start w:val="1"/>
      <w:numFmt w:val="decimal"/>
      <w:lvlText w:val="%1."/>
      <w:lvlJc w:val="left"/>
      <w:rPr>
        <w:rFonts w:ascii="Times New Roman" w:hAnsi="Times New Roman" w:cs="Times New Roman" w:hint="default"/>
        <w:color w:val="auto"/>
        <w:sz w:val="22"/>
        <w:szCs w:val="22"/>
      </w:rPr>
    </w:lvl>
  </w:abstractNum>
  <w:abstractNum w:abstractNumId="6">
    <w:nsid w:val="0000002D"/>
    <w:multiLevelType w:val="singleLevel"/>
    <w:tmpl w:val="0000002D"/>
    <w:name w:val="WW8Num48"/>
    <w:lvl w:ilvl="0">
      <w:start w:val="1"/>
      <w:numFmt w:val="bullet"/>
      <w:lvlText w:val=""/>
      <w:lvlJc w:val="left"/>
      <w:pPr>
        <w:tabs>
          <w:tab w:val="num" w:pos="0"/>
        </w:tabs>
        <w:ind w:left="720" w:hanging="360"/>
      </w:pPr>
      <w:rPr>
        <w:rFonts w:ascii="Symbol" w:hAnsi="Symbol"/>
      </w:rPr>
    </w:lvl>
  </w:abstractNum>
  <w:abstractNum w:abstractNumId="7">
    <w:nsid w:val="01AF56FC"/>
    <w:multiLevelType w:val="hybridMultilevel"/>
    <w:tmpl w:val="86EEF3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50C424D"/>
    <w:multiLevelType w:val="hybridMultilevel"/>
    <w:tmpl w:val="8BEECA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7275DE2"/>
    <w:multiLevelType w:val="hybridMultilevel"/>
    <w:tmpl w:val="E5E07952"/>
    <w:lvl w:ilvl="0" w:tplc="04150011">
      <w:start w:val="44"/>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A225161"/>
    <w:multiLevelType w:val="hybridMultilevel"/>
    <w:tmpl w:val="60925DC8"/>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nsid w:val="22387460"/>
    <w:multiLevelType w:val="hybridMultilevel"/>
    <w:tmpl w:val="8AFE93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AE37017"/>
    <w:multiLevelType w:val="singleLevel"/>
    <w:tmpl w:val="7810638C"/>
    <w:lvl w:ilvl="0">
      <w:start w:val="1"/>
      <w:numFmt w:val="decimal"/>
      <w:lvlText w:val="%1."/>
      <w:lvlJc w:val="left"/>
      <w:pPr>
        <w:tabs>
          <w:tab w:val="num" w:pos="360"/>
        </w:tabs>
        <w:ind w:left="360" w:hanging="360"/>
      </w:pPr>
      <w:rPr>
        <w:rFonts w:hint="default"/>
      </w:rPr>
    </w:lvl>
  </w:abstractNum>
  <w:abstractNum w:abstractNumId="13">
    <w:nsid w:val="2D8F02EC"/>
    <w:multiLevelType w:val="hybridMultilevel"/>
    <w:tmpl w:val="8BEA34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E8C5A76"/>
    <w:multiLevelType w:val="hybridMultilevel"/>
    <w:tmpl w:val="3DAEA8B4"/>
    <w:lvl w:ilvl="0" w:tplc="D14622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DFD5BD1"/>
    <w:multiLevelType w:val="hybridMultilevel"/>
    <w:tmpl w:val="4830E3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EC53C9A"/>
    <w:multiLevelType w:val="hybridMultilevel"/>
    <w:tmpl w:val="1584E246"/>
    <w:lvl w:ilvl="0" w:tplc="429A6B98">
      <w:start w:val="1"/>
      <w:numFmt w:val="decimal"/>
      <w:lvlText w:val="%1."/>
      <w:lvlJc w:val="left"/>
      <w:pPr>
        <w:ind w:left="360" w:hanging="360"/>
      </w:pPr>
      <w:rPr>
        <w:b w:val="0"/>
        <w:i w:val="0"/>
        <w:color w:val="00000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41EB1D23"/>
    <w:multiLevelType w:val="hybridMultilevel"/>
    <w:tmpl w:val="DCE0F7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35E2C7C"/>
    <w:multiLevelType w:val="hybridMultilevel"/>
    <w:tmpl w:val="B802D2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7792989"/>
    <w:multiLevelType w:val="hybridMultilevel"/>
    <w:tmpl w:val="3248764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80B7FAC"/>
    <w:multiLevelType w:val="hybridMultilevel"/>
    <w:tmpl w:val="33689B10"/>
    <w:lvl w:ilvl="0" w:tplc="4A109ACE">
      <w:start w:val="1"/>
      <w:numFmt w:val="decimal"/>
      <w:lvlText w:val="%1."/>
      <w:lvlJc w:val="left"/>
      <w:pPr>
        <w:ind w:left="-198" w:hanging="360"/>
      </w:pPr>
      <w:rPr>
        <w:rFonts w:ascii="Times New Roman" w:eastAsia="Calibri" w:hAnsi="Times New Roman" w:cs="Times New Roman"/>
      </w:rPr>
    </w:lvl>
    <w:lvl w:ilvl="1" w:tplc="04150019" w:tentative="1">
      <w:start w:val="1"/>
      <w:numFmt w:val="lowerLetter"/>
      <w:lvlText w:val="%2."/>
      <w:lvlJc w:val="left"/>
      <w:pPr>
        <w:ind w:left="522" w:hanging="360"/>
      </w:pPr>
    </w:lvl>
    <w:lvl w:ilvl="2" w:tplc="0415001B" w:tentative="1">
      <w:start w:val="1"/>
      <w:numFmt w:val="lowerRoman"/>
      <w:lvlText w:val="%3."/>
      <w:lvlJc w:val="right"/>
      <w:pPr>
        <w:ind w:left="1242" w:hanging="180"/>
      </w:pPr>
    </w:lvl>
    <w:lvl w:ilvl="3" w:tplc="0415000F" w:tentative="1">
      <w:start w:val="1"/>
      <w:numFmt w:val="decimal"/>
      <w:lvlText w:val="%4."/>
      <w:lvlJc w:val="left"/>
      <w:pPr>
        <w:ind w:left="1962" w:hanging="360"/>
      </w:pPr>
    </w:lvl>
    <w:lvl w:ilvl="4" w:tplc="04150019" w:tentative="1">
      <w:start w:val="1"/>
      <w:numFmt w:val="lowerLetter"/>
      <w:lvlText w:val="%5."/>
      <w:lvlJc w:val="left"/>
      <w:pPr>
        <w:ind w:left="2682" w:hanging="360"/>
      </w:pPr>
    </w:lvl>
    <w:lvl w:ilvl="5" w:tplc="0415001B" w:tentative="1">
      <w:start w:val="1"/>
      <w:numFmt w:val="lowerRoman"/>
      <w:lvlText w:val="%6."/>
      <w:lvlJc w:val="right"/>
      <w:pPr>
        <w:ind w:left="3402" w:hanging="180"/>
      </w:pPr>
    </w:lvl>
    <w:lvl w:ilvl="6" w:tplc="0415000F" w:tentative="1">
      <w:start w:val="1"/>
      <w:numFmt w:val="decimal"/>
      <w:lvlText w:val="%7."/>
      <w:lvlJc w:val="left"/>
      <w:pPr>
        <w:ind w:left="4122" w:hanging="360"/>
      </w:pPr>
    </w:lvl>
    <w:lvl w:ilvl="7" w:tplc="04150019" w:tentative="1">
      <w:start w:val="1"/>
      <w:numFmt w:val="lowerLetter"/>
      <w:lvlText w:val="%8."/>
      <w:lvlJc w:val="left"/>
      <w:pPr>
        <w:ind w:left="4842" w:hanging="360"/>
      </w:pPr>
    </w:lvl>
    <w:lvl w:ilvl="8" w:tplc="0415001B" w:tentative="1">
      <w:start w:val="1"/>
      <w:numFmt w:val="lowerRoman"/>
      <w:lvlText w:val="%9."/>
      <w:lvlJc w:val="right"/>
      <w:pPr>
        <w:ind w:left="5562" w:hanging="180"/>
      </w:pPr>
    </w:lvl>
  </w:abstractNum>
  <w:abstractNum w:abstractNumId="21">
    <w:nsid w:val="4B4254AC"/>
    <w:multiLevelType w:val="hybridMultilevel"/>
    <w:tmpl w:val="83DAA7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4F523841"/>
    <w:multiLevelType w:val="hybridMultilevel"/>
    <w:tmpl w:val="570A97E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nsid w:val="5251430B"/>
    <w:multiLevelType w:val="hybridMultilevel"/>
    <w:tmpl w:val="7710330C"/>
    <w:lvl w:ilvl="0" w:tplc="A0929D72">
      <w:start w:val="8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3DA839D"/>
    <w:multiLevelType w:val="hybridMultilevel"/>
    <w:tmpl w:val="255F2F7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58CB267A"/>
    <w:multiLevelType w:val="hybridMultilevel"/>
    <w:tmpl w:val="95C4F4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B342EA1"/>
    <w:multiLevelType w:val="hybridMultilevel"/>
    <w:tmpl w:val="1A4412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E467607"/>
    <w:multiLevelType w:val="hybridMultilevel"/>
    <w:tmpl w:val="70502FC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630570BB"/>
    <w:multiLevelType w:val="hybridMultilevel"/>
    <w:tmpl w:val="52F4ECAC"/>
    <w:lvl w:ilvl="0" w:tplc="548A94E6">
      <w:start w:val="22"/>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36312CF"/>
    <w:multiLevelType w:val="hybridMultilevel"/>
    <w:tmpl w:val="79067B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D4D7EA4"/>
    <w:multiLevelType w:val="hybridMultilevel"/>
    <w:tmpl w:val="506A58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11742C7"/>
    <w:multiLevelType w:val="hybridMultilevel"/>
    <w:tmpl w:val="FAEE8DB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7364047D"/>
    <w:multiLevelType w:val="hybridMultilevel"/>
    <w:tmpl w:val="FBEADB72"/>
    <w:lvl w:ilvl="0" w:tplc="5E741EE4">
      <w:start w:val="1"/>
      <w:numFmt w:val="decimal"/>
      <w:lvlText w:val="%1)"/>
      <w:lvlJc w:val="left"/>
      <w:pPr>
        <w:ind w:left="360" w:hanging="360"/>
      </w:pPr>
      <w:rPr>
        <w:rFonts w:ascii="Garamond" w:eastAsiaTheme="minorHAnsi" w:hAnsi="Garamond" w:cstheme="minorBidi"/>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743D1358"/>
    <w:multiLevelType w:val="hybridMultilevel"/>
    <w:tmpl w:val="6156BDF4"/>
    <w:lvl w:ilvl="0" w:tplc="A9B656E4">
      <w:start w:val="1"/>
      <w:numFmt w:val="decimal"/>
      <w:lvlText w:val="%1."/>
      <w:lvlJc w:val="left"/>
      <w:pPr>
        <w:ind w:left="405" w:hanging="360"/>
      </w:pPr>
      <w:rPr>
        <w:rFonts w:ascii="Garamond" w:hAnsi="Garamond" w:hint="default"/>
        <w:sz w:val="22"/>
        <w:szCs w:val="22"/>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34">
    <w:nsid w:val="784B1E2D"/>
    <w:multiLevelType w:val="hybridMultilevel"/>
    <w:tmpl w:val="4434FE48"/>
    <w:lvl w:ilvl="0" w:tplc="0415000F">
      <w:start w:val="1"/>
      <w:numFmt w:val="decimal"/>
      <w:lvlText w:val="%1."/>
      <w:lvlJc w:val="left"/>
      <w:pPr>
        <w:ind w:left="720" w:hanging="360"/>
      </w:pPr>
      <w:rPr>
        <w:b w:val="0"/>
        <w:strike w:val="0"/>
        <w:dstrike w:val="0"/>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9"/>
  </w:num>
  <w:num w:numId="2">
    <w:abstractNumId w:val="32"/>
  </w:num>
  <w:num w:numId="3">
    <w:abstractNumId w:val="14"/>
  </w:num>
  <w:num w:numId="4">
    <w:abstractNumId w:val="9"/>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1"/>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25"/>
  </w:num>
  <w:num w:numId="12">
    <w:abstractNumId w:val="30"/>
  </w:num>
  <w:num w:numId="13">
    <w:abstractNumId w:val="27"/>
  </w:num>
  <w:num w:numId="14">
    <w:abstractNumId w:val="4"/>
  </w:num>
  <w:num w:numId="15">
    <w:abstractNumId w:val="0"/>
  </w:num>
  <w:num w:numId="16">
    <w:abstractNumId w:val="24"/>
  </w:num>
  <w:num w:numId="17">
    <w:abstractNumId w:val="3"/>
  </w:num>
  <w:num w:numId="18">
    <w:abstractNumId w:val="2"/>
  </w:num>
  <w:num w:numId="19">
    <w:abstractNumId w:val="31"/>
  </w:num>
  <w:num w:numId="20">
    <w:abstractNumId w:val="1"/>
  </w:num>
  <w:num w:numId="21">
    <w:abstractNumId w:val="33"/>
  </w:num>
  <w:num w:numId="22">
    <w:abstractNumId w:val="5"/>
  </w:num>
  <w:num w:numId="23">
    <w:abstractNumId w:val="20"/>
  </w:num>
  <w:num w:numId="24">
    <w:abstractNumId w:val="12"/>
  </w:num>
  <w:num w:numId="25">
    <w:abstractNumId w:val="28"/>
  </w:num>
  <w:num w:numId="26">
    <w:abstractNumId w:val="16"/>
  </w:num>
  <w:num w:numId="27">
    <w:abstractNumId w:val="22"/>
  </w:num>
  <w:num w:numId="28">
    <w:abstractNumId w:val="13"/>
  </w:num>
  <w:num w:numId="29">
    <w:abstractNumId w:val="26"/>
  </w:num>
  <w:num w:numId="30">
    <w:abstractNumId w:val="18"/>
  </w:num>
  <w:num w:numId="31">
    <w:abstractNumId w:val="15"/>
  </w:num>
  <w:num w:numId="32">
    <w:abstractNumId w:val="7"/>
  </w:num>
  <w:num w:numId="33">
    <w:abstractNumId w:val="11"/>
  </w:num>
  <w:num w:numId="34">
    <w:abstractNumId w:val="23"/>
  </w:num>
  <w:num w:numId="35">
    <w:abstractNumId w:val="17"/>
  </w:num>
  <w:num w:numId="36">
    <w:abstractNumId w:val="29"/>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hdrShapeDefaults>
    <o:shapedefaults v:ext="edit" spidmax="159745"/>
  </w:hdrShapeDefaults>
  <w:footnotePr>
    <w:footnote w:id="-1"/>
    <w:footnote w:id="0"/>
  </w:footnotePr>
  <w:endnotePr>
    <w:endnote w:id="-1"/>
    <w:endnote w:id="0"/>
  </w:endnotePr>
  <w:compat/>
  <w:rsids>
    <w:rsidRoot w:val="00C41F84"/>
    <w:rsid w:val="000034D9"/>
    <w:rsid w:val="000041FE"/>
    <w:rsid w:val="00004269"/>
    <w:rsid w:val="00010B37"/>
    <w:rsid w:val="00014D36"/>
    <w:rsid w:val="000173BC"/>
    <w:rsid w:val="00017631"/>
    <w:rsid w:val="000202CB"/>
    <w:rsid w:val="0002052E"/>
    <w:rsid w:val="00023E8B"/>
    <w:rsid w:val="00027381"/>
    <w:rsid w:val="00032304"/>
    <w:rsid w:val="00033E1B"/>
    <w:rsid w:val="000368A0"/>
    <w:rsid w:val="000407A6"/>
    <w:rsid w:val="00040BDC"/>
    <w:rsid w:val="00041620"/>
    <w:rsid w:val="00045773"/>
    <w:rsid w:val="0005326B"/>
    <w:rsid w:val="00057B3B"/>
    <w:rsid w:val="00063701"/>
    <w:rsid w:val="00070AAC"/>
    <w:rsid w:val="0007747B"/>
    <w:rsid w:val="00080C9B"/>
    <w:rsid w:val="000832AD"/>
    <w:rsid w:val="00083C2C"/>
    <w:rsid w:val="000858DD"/>
    <w:rsid w:val="000A541A"/>
    <w:rsid w:val="000A711D"/>
    <w:rsid w:val="000A77F9"/>
    <w:rsid w:val="000B59C3"/>
    <w:rsid w:val="000B6970"/>
    <w:rsid w:val="000B7F0B"/>
    <w:rsid w:val="000C2C08"/>
    <w:rsid w:val="000D6E02"/>
    <w:rsid w:val="000E2B3C"/>
    <w:rsid w:val="000E55A7"/>
    <w:rsid w:val="000F0CAF"/>
    <w:rsid w:val="000F1FD3"/>
    <w:rsid w:val="000F48EB"/>
    <w:rsid w:val="000F4D93"/>
    <w:rsid w:val="000F56A1"/>
    <w:rsid w:val="000F584E"/>
    <w:rsid w:val="00103F55"/>
    <w:rsid w:val="00104096"/>
    <w:rsid w:val="001047B8"/>
    <w:rsid w:val="00104D42"/>
    <w:rsid w:val="0010624F"/>
    <w:rsid w:val="0010701B"/>
    <w:rsid w:val="001118FB"/>
    <w:rsid w:val="00113371"/>
    <w:rsid w:val="00115210"/>
    <w:rsid w:val="00116946"/>
    <w:rsid w:val="0012192A"/>
    <w:rsid w:val="00124457"/>
    <w:rsid w:val="0012684A"/>
    <w:rsid w:val="001270C3"/>
    <w:rsid w:val="00130362"/>
    <w:rsid w:val="0013260F"/>
    <w:rsid w:val="001335DB"/>
    <w:rsid w:val="00136D04"/>
    <w:rsid w:val="00140588"/>
    <w:rsid w:val="0014175F"/>
    <w:rsid w:val="00142627"/>
    <w:rsid w:val="00143683"/>
    <w:rsid w:val="00147D58"/>
    <w:rsid w:val="0015574A"/>
    <w:rsid w:val="0016023D"/>
    <w:rsid w:val="00162734"/>
    <w:rsid w:val="001646E6"/>
    <w:rsid w:val="00167317"/>
    <w:rsid w:val="00170523"/>
    <w:rsid w:val="00171664"/>
    <w:rsid w:val="00174037"/>
    <w:rsid w:val="0018119F"/>
    <w:rsid w:val="0018361E"/>
    <w:rsid w:val="00186126"/>
    <w:rsid w:val="00193051"/>
    <w:rsid w:val="00194183"/>
    <w:rsid w:val="001A1ABE"/>
    <w:rsid w:val="001A223E"/>
    <w:rsid w:val="001A6760"/>
    <w:rsid w:val="001A7306"/>
    <w:rsid w:val="001C7004"/>
    <w:rsid w:val="001C7779"/>
    <w:rsid w:val="001D151B"/>
    <w:rsid w:val="001D23A8"/>
    <w:rsid w:val="001D3CE8"/>
    <w:rsid w:val="001E0F14"/>
    <w:rsid w:val="001E2757"/>
    <w:rsid w:val="001E4A81"/>
    <w:rsid w:val="001F0C02"/>
    <w:rsid w:val="001F372C"/>
    <w:rsid w:val="001F480F"/>
    <w:rsid w:val="001F6494"/>
    <w:rsid w:val="00200317"/>
    <w:rsid w:val="00200F14"/>
    <w:rsid w:val="002048A9"/>
    <w:rsid w:val="0021139C"/>
    <w:rsid w:val="00213B1A"/>
    <w:rsid w:val="00213DBB"/>
    <w:rsid w:val="00216396"/>
    <w:rsid w:val="00220674"/>
    <w:rsid w:val="002209C8"/>
    <w:rsid w:val="0022296F"/>
    <w:rsid w:val="00224E39"/>
    <w:rsid w:val="002315C3"/>
    <w:rsid w:val="00240077"/>
    <w:rsid w:val="0024708A"/>
    <w:rsid w:val="002501D5"/>
    <w:rsid w:val="0025375A"/>
    <w:rsid w:val="00256CA3"/>
    <w:rsid w:val="002602AB"/>
    <w:rsid w:val="00263FD5"/>
    <w:rsid w:val="002674D0"/>
    <w:rsid w:val="0027284D"/>
    <w:rsid w:val="00274FD0"/>
    <w:rsid w:val="0027569A"/>
    <w:rsid w:val="0028051F"/>
    <w:rsid w:val="0028138D"/>
    <w:rsid w:val="0028559F"/>
    <w:rsid w:val="00287779"/>
    <w:rsid w:val="002907CD"/>
    <w:rsid w:val="00295946"/>
    <w:rsid w:val="002A09AC"/>
    <w:rsid w:val="002A5458"/>
    <w:rsid w:val="002A7398"/>
    <w:rsid w:val="002B1F67"/>
    <w:rsid w:val="002B5A35"/>
    <w:rsid w:val="002C12C6"/>
    <w:rsid w:val="002C4954"/>
    <w:rsid w:val="002C6730"/>
    <w:rsid w:val="002D0F56"/>
    <w:rsid w:val="002D1C00"/>
    <w:rsid w:val="002D36C0"/>
    <w:rsid w:val="002E20B9"/>
    <w:rsid w:val="002E3713"/>
    <w:rsid w:val="002E5711"/>
    <w:rsid w:val="002E7AAC"/>
    <w:rsid w:val="002F0279"/>
    <w:rsid w:val="002F0C4E"/>
    <w:rsid w:val="002F42A8"/>
    <w:rsid w:val="002F4C12"/>
    <w:rsid w:val="002F5FB4"/>
    <w:rsid w:val="002F6022"/>
    <w:rsid w:val="002F7FC5"/>
    <w:rsid w:val="003007C6"/>
    <w:rsid w:val="00313695"/>
    <w:rsid w:val="00315CB6"/>
    <w:rsid w:val="00316657"/>
    <w:rsid w:val="0031674E"/>
    <w:rsid w:val="00317811"/>
    <w:rsid w:val="0031783B"/>
    <w:rsid w:val="00323BEE"/>
    <w:rsid w:val="00326162"/>
    <w:rsid w:val="00327775"/>
    <w:rsid w:val="003472B5"/>
    <w:rsid w:val="003523C9"/>
    <w:rsid w:val="00356C85"/>
    <w:rsid w:val="00357788"/>
    <w:rsid w:val="00362C6D"/>
    <w:rsid w:val="00363C01"/>
    <w:rsid w:val="003707E3"/>
    <w:rsid w:val="00372552"/>
    <w:rsid w:val="003777D5"/>
    <w:rsid w:val="003835F2"/>
    <w:rsid w:val="00387275"/>
    <w:rsid w:val="00387BE8"/>
    <w:rsid w:val="00390F27"/>
    <w:rsid w:val="00392DD9"/>
    <w:rsid w:val="00394CB5"/>
    <w:rsid w:val="00396481"/>
    <w:rsid w:val="003A03AE"/>
    <w:rsid w:val="003A5CCA"/>
    <w:rsid w:val="003A5F39"/>
    <w:rsid w:val="003B1A68"/>
    <w:rsid w:val="003B4E0B"/>
    <w:rsid w:val="003B4F90"/>
    <w:rsid w:val="003C2200"/>
    <w:rsid w:val="003C3196"/>
    <w:rsid w:val="003C44E4"/>
    <w:rsid w:val="003C7C26"/>
    <w:rsid w:val="003C7CE5"/>
    <w:rsid w:val="003D16B8"/>
    <w:rsid w:val="003D2E00"/>
    <w:rsid w:val="003D59F1"/>
    <w:rsid w:val="003D68D9"/>
    <w:rsid w:val="003E09F7"/>
    <w:rsid w:val="003F11CD"/>
    <w:rsid w:val="003F193A"/>
    <w:rsid w:val="003F2C5F"/>
    <w:rsid w:val="003F7348"/>
    <w:rsid w:val="00401F4D"/>
    <w:rsid w:val="00402687"/>
    <w:rsid w:val="00410622"/>
    <w:rsid w:val="004160FE"/>
    <w:rsid w:val="00426AEB"/>
    <w:rsid w:val="00426FDC"/>
    <w:rsid w:val="00427742"/>
    <w:rsid w:val="00433420"/>
    <w:rsid w:val="004341F8"/>
    <w:rsid w:val="004350F0"/>
    <w:rsid w:val="00442207"/>
    <w:rsid w:val="0044663B"/>
    <w:rsid w:val="004519B7"/>
    <w:rsid w:val="004521F9"/>
    <w:rsid w:val="00461B75"/>
    <w:rsid w:val="0047040F"/>
    <w:rsid w:val="00477CDF"/>
    <w:rsid w:val="0048368A"/>
    <w:rsid w:val="004852C2"/>
    <w:rsid w:val="004869D1"/>
    <w:rsid w:val="00492530"/>
    <w:rsid w:val="00493872"/>
    <w:rsid w:val="00495B58"/>
    <w:rsid w:val="00496BE4"/>
    <w:rsid w:val="004976D8"/>
    <w:rsid w:val="00497BD1"/>
    <w:rsid w:val="004A4ACA"/>
    <w:rsid w:val="004A5BAB"/>
    <w:rsid w:val="004A5FD3"/>
    <w:rsid w:val="004A7296"/>
    <w:rsid w:val="004B52AA"/>
    <w:rsid w:val="004B7A6F"/>
    <w:rsid w:val="004C7AB0"/>
    <w:rsid w:val="004D5536"/>
    <w:rsid w:val="004E0171"/>
    <w:rsid w:val="004E0C3E"/>
    <w:rsid w:val="004E4764"/>
    <w:rsid w:val="004E7A19"/>
    <w:rsid w:val="004F2231"/>
    <w:rsid w:val="004F4CFA"/>
    <w:rsid w:val="004F5704"/>
    <w:rsid w:val="004F57E1"/>
    <w:rsid w:val="004F6BEF"/>
    <w:rsid w:val="004F763C"/>
    <w:rsid w:val="004F76BB"/>
    <w:rsid w:val="00506B03"/>
    <w:rsid w:val="00506B7B"/>
    <w:rsid w:val="0051241F"/>
    <w:rsid w:val="0052004F"/>
    <w:rsid w:val="00521208"/>
    <w:rsid w:val="005214B2"/>
    <w:rsid w:val="00521CDD"/>
    <w:rsid w:val="00522CDD"/>
    <w:rsid w:val="00523B0B"/>
    <w:rsid w:val="005248A3"/>
    <w:rsid w:val="00524EF1"/>
    <w:rsid w:val="00527A59"/>
    <w:rsid w:val="00527CA4"/>
    <w:rsid w:val="00531412"/>
    <w:rsid w:val="0053165D"/>
    <w:rsid w:val="00532318"/>
    <w:rsid w:val="005323D8"/>
    <w:rsid w:val="00533843"/>
    <w:rsid w:val="005344FF"/>
    <w:rsid w:val="00535635"/>
    <w:rsid w:val="005427D2"/>
    <w:rsid w:val="00542952"/>
    <w:rsid w:val="0054503F"/>
    <w:rsid w:val="00552099"/>
    <w:rsid w:val="0055402D"/>
    <w:rsid w:val="00555444"/>
    <w:rsid w:val="00564525"/>
    <w:rsid w:val="00570E7B"/>
    <w:rsid w:val="005729F7"/>
    <w:rsid w:val="005739C0"/>
    <w:rsid w:val="00583D4C"/>
    <w:rsid w:val="00587C68"/>
    <w:rsid w:val="00597206"/>
    <w:rsid w:val="005A473E"/>
    <w:rsid w:val="005A4E22"/>
    <w:rsid w:val="005A522B"/>
    <w:rsid w:val="005A55DC"/>
    <w:rsid w:val="005A5702"/>
    <w:rsid w:val="005B142B"/>
    <w:rsid w:val="005B4A70"/>
    <w:rsid w:val="005B60BB"/>
    <w:rsid w:val="005B7145"/>
    <w:rsid w:val="005C0A78"/>
    <w:rsid w:val="005C2F05"/>
    <w:rsid w:val="005C4BA4"/>
    <w:rsid w:val="005C4BF0"/>
    <w:rsid w:val="005D133C"/>
    <w:rsid w:val="005D5642"/>
    <w:rsid w:val="005E13CB"/>
    <w:rsid w:val="005E4B5D"/>
    <w:rsid w:val="005E5487"/>
    <w:rsid w:val="005E7AB7"/>
    <w:rsid w:val="005F363F"/>
    <w:rsid w:val="005F6930"/>
    <w:rsid w:val="005F7866"/>
    <w:rsid w:val="00601DC4"/>
    <w:rsid w:val="0060271B"/>
    <w:rsid w:val="0060326C"/>
    <w:rsid w:val="00623EFE"/>
    <w:rsid w:val="0062409C"/>
    <w:rsid w:val="0062541C"/>
    <w:rsid w:val="00625566"/>
    <w:rsid w:val="00634C77"/>
    <w:rsid w:val="00636141"/>
    <w:rsid w:val="00641034"/>
    <w:rsid w:val="0064218E"/>
    <w:rsid w:val="006421B7"/>
    <w:rsid w:val="006465F3"/>
    <w:rsid w:val="00650191"/>
    <w:rsid w:val="00652ED5"/>
    <w:rsid w:val="00657A3E"/>
    <w:rsid w:val="00660712"/>
    <w:rsid w:val="00660C61"/>
    <w:rsid w:val="00660CF9"/>
    <w:rsid w:val="00662618"/>
    <w:rsid w:val="006628C6"/>
    <w:rsid w:val="0066602B"/>
    <w:rsid w:val="006737CE"/>
    <w:rsid w:val="00681D63"/>
    <w:rsid w:val="006855AC"/>
    <w:rsid w:val="00685A48"/>
    <w:rsid w:val="00690022"/>
    <w:rsid w:val="00690BA0"/>
    <w:rsid w:val="00693EE4"/>
    <w:rsid w:val="00696562"/>
    <w:rsid w:val="00697640"/>
    <w:rsid w:val="006A38C1"/>
    <w:rsid w:val="006B0616"/>
    <w:rsid w:val="006B1B18"/>
    <w:rsid w:val="006B32B5"/>
    <w:rsid w:val="006B74C9"/>
    <w:rsid w:val="006C001E"/>
    <w:rsid w:val="006C416E"/>
    <w:rsid w:val="006C5384"/>
    <w:rsid w:val="006D2D93"/>
    <w:rsid w:val="006D3664"/>
    <w:rsid w:val="006D3A01"/>
    <w:rsid w:val="006D3A95"/>
    <w:rsid w:val="006D5691"/>
    <w:rsid w:val="006D6770"/>
    <w:rsid w:val="006E0917"/>
    <w:rsid w:val="006E2D20"/>
    <w:rsid w:val="006E5698"/>
    <w:rsid w:val="006E5893"/>
    <w:rsid w:val="006F0A52"/>
    <w:rsid w:val="006F0C0A"/>
    <w:rsid w:val="006F33D2"/>
    <w:rsid w:val="006F569F"/>
    <w:rsid w:val="006F66EA"/>
    <w:rsid w:val="006F6C6D"/>
    <w:rsid w:val="006F748C"/>
    <w:rsid w:val="007019D7"/>
    <w:rsid w:val="00704AC0"/>
    <w:rsid w:val="00706179"/>
    <w:rsid w:val="007069FA"/>
    <w:rsid w:val="00712A4A"/>
    <w:rsid w:val="0071339C"/>
    <w:rsid w:val="00724622"/>
    <w:rsid w:val="007426BA"/>
    <w:rsid w:val="0074488A"/>
    <w:rsid w:val="00744B60"/>
    <w:rsid w:val="00746548"/>
    <w:rsid w:val="007529B2"/>
    <w:rsid w:val="00754868"/>
    <w:rsid w:val="00756BA7"/>
    <w:rsid w:val="00757862"/>
    <w:rsid w:val="00757C04"/>
    <w:rsid w:val="0076573B"/>
    <w:rsid w:val="007721EA"/>
    <w:rsid w:val="00773502"/>
    <w:rsid w:val="007736FB"/>
    <w:rsid w:val="00774F84"/>
    <w:rsid w:val="00780FAB"/>
    <w:rsid w:val="007814A0"/>
    <w:rsid w:val="00790AC3"/>
    <w:rsid w:val="007933BD"/>
    <w:rsid w:val="00793F11"/>
    <w:rsid w:val="00796BDB"/>
    <w:rsid w:val="007A1307"/>
    <w:rsid w:val="007A43E8"/>
    <w:rsid w:val="007A7FE0"/>
    <w:rsid w:val="007B1148"/>
    <w:rsid w:val="007B218A"/>
    <w:rsid w:val="007C6902"/>
    <w:rsid w:val="007D00E3"/>
    <w:rsid w:val="007D3C02"/>
    <w:rsid w:val="007E1788"/>
    <w:rsid w:val="007E4B29"/>
    <w:rsid w:val="007E7957"/>
    <w:rsid w:val="007F5941"/>
    <w:rsid w:val="007F713F"/>
    <w:rsid w:val="0080314E"/>
    <w:rsid w:val="008047CA"/>
    <w:rsid w:val="008066E3"/>
    <w:rsid w:val="0081084B"/>
    <w:rsid w:val="00810C18"/>
    <w:rsid w:val="0081175E"/>
    <w:rsid w:val="00827D9C"/>
    <w:rsid w:val="00835CCE"/>
    <w:rsid w:val="00837436"/>
    <w:rsid w:val="0084076B"/>
    <w:rsid w:val="00847568"/>
    <w:rsid w:val="00850F3A"/>
    <w:rsid w:val="00851863"/>
    <w:rsid w:val="0085468D"/>
    <w:rsid w:val="00854EBD"/>
    <w:rsid w:val="00857005"/>
    <w:rsid w:val="008615DB"/>
    <w:rsid w:val="00861CAA"/>
    <w:rsid w:val="00864BF0"/>
    <w:rsid w:val="00871B07"/>
    <w:rsid w:val="008748F9"/>
    <w:rsid w:val="00882809"/>
    <w:rsid w:val="008841D3"/>
    <w:rsid w:val="00894E53"/>
    <w:rsid w:val="00895D88"/>
    <w:rsid w:val="00897C92"/>
    <w:rsid w:val="008A0DE1"/>
    <w:rsid w:val="008A1A1F"/>
    <w:rsid w:val="008A6E7A"/>
    <w:rsid w:val="008B0F04"/>
    <w:rsid w:val="008B31DF"/>
    <w:rsid w:val="008C191E"/>
    <w:rsid w:val="008D214B"/>
    <w:rsid w:val="008D761F"/>
    <w:rsid w:val="008E5D2E"/>
    <w:rsid w:val="008F2054"/>
    <w:rsid w:val="008F2C06"/>
    <w:rsid w:val="008F2D12"/>
    <w:rsid w:val="008F7603"/>
    <w:rsid w:val="009072B2"/>
    <w:rsid w:val="00912B8B"/>
    <w:rsid w:val="009135C8"/>
    <w:rsid w:val="009140D4"/>
    <w:rsid w:val="0092542A"/>
    <w:rsid w:val="0092623B"/>
    <w:rsid w:val="009307A9"/>
    <w:rsid w:val="0093220C"/>
    <w:rsid w:val="00932DB9"/>
    <w:rsid w:val="009419B7"/>
    <w:rsid w:val="00941F78"/>
    <w:rsid w:val="009422F2"/>
    <w:rsid w:val="00943AFF"/>
    <w:rsid w:val="00943B97"/>
    <w:rsid w:val="009471A9"/>
    <w:rsid w:val="0095413F"/>
    <w:rsid w:val="0095462A"/>
    <w:rsid w:val="00956FDB"/>
    <w:rsid w:val="0096404E"/>
    <w:rsid w:val="0096636B"/>
    <w:rsid w:val="0097324B"/>
    <w:rsid w:val="0097795C"/>
    <w:rsid w:val="00983048"/>
    <w:rsid w:val="0099364A"/>
    <w:rsid w:val="0099482E"/>
    <w:rsid w:val="00994D30"/>
    <w:rsid w:val="009A1093"/>
    <w:rsid w:val="009A1717"/>
    <w:rsid w:val="009A4A98"/>
    <w:rsid w:val="009A7B51"/>
    <w:rsid w:val="009B7C45"/>
    <w:rsid w:val="009C0843"/>
    <w:rsid w:val="009C2218"/>
    <w:rsid w:val="009C4364"/>
    <w:rsid w:val="009D49BB"/>
    <w:rsid w:val="009E3AD2"/>
    <w:rsid w:val="009E4C71"/>
    <w:rsid w:val="009F1AC6"/>
    <w:rsid w:val="009F1E27"/>
    <w:rsid w:val="009F3C0E"/>
    <w:rsid w:val="009F6C4E"/>
    <w:rsid w:val="009F74D2"/>
    <w:rsid w:val="009F7D0E"/>
    <w:rsid w:val="00A027CC"/>
    <w:rsid w:val="00A060B1"/>
    <w:rsid w:val="00A06388"/>
    <w:rsid w:val="00A10211"/>
    <w:rsid w:val="00A109CF"/>
    <w:rsid w:val="00A16624"/>
    <w:rsid w:val="00A17D74"/>
    <w:rsid w:val="00A20855"/>
    <w:rsid w:val="00A2125D"/>
    <w:rsid w:val="00A22F69"/>
    <w:rsid w:val="00A2302A"/>
    <w:rsid w:val="00A234F2"/>
    <w:rsid w:val="00A246FD"/>
    <w:rsid w:val="00A31C00"/>
    <w:rsid w:val="00A31F2F"/>
    <w:rsid w:val="00A412A4"/>
    <w:rsid w:val="00A4218F"/>
    <w:rsid w:val="00A44623"/>
    <w:rsid w:val="00A44B48"/>
    <w:rsid w:val="00A45349"/>
    <w:rsid w:val="00A45E70"/>
    <w:rsid w:val="00A51980"/>
    <w:rsid w:val="00A6520E"/>
    <w:rsid w:val="00A73317"/>
    <w:rsid w:val="00A74010"/>
    <w:rsid w:val="00A74620"/>
    <w:rsid w:val="00A83682"/>
    <w:rsid w:val="00A838CB"/>
    <w:rsid w:val="00A83BA2"/>
    <w:rsid w:val="00A8406C"/>
    <w:rsid w:val="00A852AD"/>
    <w:rsid w:val="00A87458"/>
    <w:rsid w:val="00A90EA8"/>
    <w:rsid w:val="00A910B0"/>
    <w:rsid w:val="00AA5DC7"/>
    <w:rsid w:val="00AA6B61"/>
    <w:rsid w:val="00AA740A"/>
    <w:rsid w:val="00AB00C1"/>
    <w:rsid w:val="00AB1457"/>
    <w:rsid w:val="00AB19A0"/>
    <w:rsid w:val="00AB1C01"/>
    <w:rsid w:val="00AB61D5"/>
    <w:rsid w:val="00AB6A68"/>
    <w:rsid w:val="00AC3E8D"/>
    <w:rsid w:val="00AC6168"/>
    <w:rsid w:val="00AD2AC2"/>
    <w:rsid w:val="00AE2A29"/>
    <w:rsid w:val="00AE36C0"/>
    <w:rsid w:val="00AF44D9"/>
    <w:rsid w:val="00AF5852"/>
    <w:rsid w:val="00AF6A6D"/>
    <w:rsid w:val="00B01A77"/>
    <w:rsid w:val="00B03AAB"/>
    <w:rsid w:val="00B044EB"/>
    <w:rsid w:val="00B04F65"/>
    <w:rsid w:val="00B13B48"/>
    <w:rsid w:val="00B171D0"/>
    <w:rsid w:val="00B17F1E"/>
    <w:rsid w:val="00B223C7"/>
    <w:rsid w:val="00B224D9"/>
    <w:rsid w:val="00B23E23"/>
    <w:rsid w:val="00B27C24"/>
    <w:rsid w:val="00B4193D"/>
    <w:rsid w:val="00B43FC1"/>
    <w:rsid w:val="00B50734"/>
    <w:rsid w:val="00B5234B"/>
    <w:rsid w:val="00B535FF"/>
    <w:rsid w:val="00B56B1B"/>
    <w:rsid w:val="00B618AB"/>
    <w:rsid w:val="00B623A8"/>
    <w:rsid w:val="00B6258C"/>
    <w:rsid w:val="00B6435B"/>
    <w:rsid w:val="00B659FC"/>
    <w:rsid w:val="00B66F7B"/>
    <w:rsid w:val="00B67F71"/>
    <w:rsid w:val="00B77182"/>
    <w:rsid w:val="00B774F7"/>
    <w:rsid w:val="00B80B73"/>
    <w:rsid w:val="00B80F5B"/>
    <w:rsid w:val="00B91A72"/>
    <w:rsid w:val="00B973A1"/>
    <w:rsid w:val="00BA7276"/>
    <w:rsid w:val="00BA7981"/>
    <w:rsid w:val="00BB75FB"/>
    <w:rsid w:val="00BC0624"/>
    <w:rsid w:val="00BC20D2"/>
    <w:rsid w:val="00BC6915"/>
    <w:rsid w:val="00BD07C9"/>
    <w:rsid w:val="00BD19A3"/>
    <w:rsid w:val="00BD332B"/>
    <w:rsid w:val="00BE1524"/>
    <w:rsid w:val="00BE68D1"/>
    <w:rsid w:val="00BF2D64"/>
    <w:rsid w:val="00C00FFB"/>
    <w:rsid w:val="00C11D14"/>
    <w:rsid w:val="00C15954"/>
    <w:rsid w:val="00C15A9E"/>
    <w:rsid w:val="00C250D3"/>
    <w:rsid w:val="00C302F8"/>
    <w:rsid w:val="00C30945"/>
    <w:rsid w:val="00C33B4C"/>
    <w:rsid w:val="00C3418C"/>
    <w:rsid w:val="00C37676"/>
    <w:rsid w:val="00C41F84"/>
    <w:rsid w:val="00C42129"/>
    <w:rsid w:val="00C45042"/>
    <w:rsid w:val="00C51713"/>
    <w:rsid w:val="00C51B02"/>
    <w:rsid w:val="00C54FD2"/>
    <w:rsid w:val="00C56F05"/>
    <w:rsid w:val="00C572E2"/>
    <w:rsid w:val="00C70E2A"/>
    <w:rsid w:val="00C80301"/>
    <w:rsid w:val="00C87D34"/>
    <w:rsid w:val="00C87FDF"/>
    <w:rsid w:val="00C901DF"/>
    <w:rsid w:val="00C91677"/>
    <w:rsid w:val="00C95871"/>
    <w:rsid w:val="00C975CF"/>
    <w:rsid w:val="00CA4AC2"/>
    <w:rsid w:val="00CB62B6"/>
    <w:rsid w:val="00CC5F3E"/>
    <w:rsid w:val="00CD74C2"/>
    <w:rsid w:val="00CD7D2A"/>
    <w:rsid w:val="00CE31F6"/>
    <w:rsid w:val="00CE3B0B"/>
    <w:rsid w:val="00CE5596"/>
    <w:rsid w:val="00D04AC5"/>
    <w:rsid w:val="00D05C47"/>
    <w:rsid w:val="00D0692A"/>
    <w:rsid w:val="00D156D2"/>
    <w:rsid w:val="00D17558"/>
    <w:rsid w:val="00D227EE"/>
    <w:rsid w:val="00D232CF"/>
    <w:rsid w:val="00D268F1"/>
    <w:rsid w:val="00D272C1"/>
    <w:rsid w:val="00D307BE"/>
    <w:rsid w:val="00D341E6"/>
    <w:rsid w:val="00D41F0D"/>
    <w:rsid w:val="00D455FB"/>
    <w:rsid w:val="00D45CAB"/>
    <w:rsid w:val="00D46B83"/>
    <w:rsid w:val="00D472A3"/>
    <w:rsid w:val="00D47EDD"/>
    <w:rsid w:val="00D5080E"/>
    <w:rsid w:val="00D50F80"/>
    <w:rsid w:val="00D549B7"/>
    <w:rsid w:val="00D55E1C"/>
    <w:rsid w:val="00D57903"/>
    <w:rsid w:val="00D65273"/>
    <w:rsid w:val="00D6748E"/>
    <w:rsid w:val="00D7073A"/>
    <w:rsid w:val="00D710C6"/>
    <w:rsid w:val="00D80059"/>
    <w:rsid w:val="00D80EF3"/>
    <w:rsid w:val="00D84206"/>
    <w:rsid w:val="00D84241"/>
    <w:rsid w:val="00D85733"/>
    <w:rsid w:val="00D85D3D"/>
    <w:rsid w:val="00D864A3"/>
    <w:rsid w:val="00D946F3"/>
    <w:rsid w:val="00D94713"/>
    <w:rsid w:val="00DA001C"/>
    <w:rsid w:val="00DA3058"/>
    <w:rsid w:val="00DB583A"/>
    <w:rsid w:val="00DB5BFE"/>
    <w:rsid w:val="00DB6A10"/>
    <w:rsid w:val="00DC3033"/>
    <w:rsid w:val="00DC6881"/>
    <w:rsid w:val="00DD06C9"/>
    <w:rsid w:val="00DD1819"/>
    <w:rsid w:val="00DD4120"/>
    <w:rsid w:val="00DD61B3"/>
    <w:rsid w:val="00DE2208"/>
    <w:rsid w:val="00DE5BEA"/>
    <w:rsid w:val="00DF1DA0"/>
    <w:rsid w:val="00DF2DB4"/>
    <w:rsid w:val="00DF355B"/>
    <w:rsid w:val="00E00442"/>
    <w:rsid w:val="00E00B0B"/>
    <w:rsid w:val="00E10479"/>
    <w:rsid w:val="00E10E0E"/>
    <w:rsid w:val="00E151FD"/>
    <w:rsid w:val="00E16D42"/>
    <w:rsid w:val="00E179F2"/>
    <w:rsid w:val="00E25961"/>
    <w:rsid w:val="00E260B2"/>
    <w:rsid w:val="00E27F99"/>
    <w:rsid w:val="00E3057C"/>
    <w:rsid w:val="00E31488"/>
    <w:rsid w:val="00E330BA"/>
    <w:rsid w:val="00E37F21"/>
    <w:rsid w:val="00E4112C"/>
    <w:rsid w:val="00E42BFC"/>
    <w:rsid w:val="00E431B1"/>
    <w:rsid w:val="00E475F2"/>
    <w:rsid w:val="00E51D0E"/>
    <w:rsid w:val="00E5516D"/>
    <w:rsid w:val="00E63027"/>
    <w:rsid w:val="00E67CFC"/>
    <w:rsid w:val="00E752FB"/>
    <w:rsid w:val="00E8440F"/>
    <w:rsid w:val="00E868E1"/>
    <w:rsid w:val="00E86F03"/>
    <w:rsid w:val="00E92870"/>
    <w:rsid w:val="00E93CF6"/>
    <w:rsid w:val="00EA27BB"/>
    <w:rsid w:val="00EA574B"/>
    <w:rsid w:val="00EA6A5F"/>
    <w:rsid w:val="00EA7537"/>
    <w:rsid w:val="00EA7EEE"/>
    <w:rsid w:val="00EB417F"/>
    <w:rsid w:val="00EB4BF2"/>
    <w:rsid w:val="00EB6D91"/>
    <w:rsid w:val="00EC046D"/>
    <w:rsid w:val="00EC22C9"/>
    <w:rsid w:val="00EC5519"/>
    <w:rsid w:val="00EC6966"/>
    <w:rsid w:val="00EE3004"/>
    <w:rsid w:val="00EE6A12"/>
    <w:rsid w:val="00EF2FC5"/>
    <w:rsid w:val="00EF4D32"/>
    <w:rsid w:val="00EF5603"/>
    <w:rsid w:val="00EF7BF6"/>
    <w:rsid w:val="00F03054"/>
    <w:rsid w:val="00F12D42"/>
    <w:rsid w:val="00F13B93"/>
    <w:rsid w:val="00F168BC"/>
    <w:rsid w:val="00F169B6"/>
    <w:rsid w:val="00F24826"/>
    <w:rsid w:val="00F265C0"/>
    <w:rsid w:val="00F37B0B"/>
    <w:rsid w:val="00F46316"/>
    <w:rsid w:val="00F47856"/>
    <w:rsid w:val="00F52811"/>
    <w:rsid w:val="00F60473"/>
    <w:rsid w:val="00F62D60"/>
    <w:rsid w:val="00F70587"/>
    <w:rsid w:val="00F72F7C"/>
    <w:rsid w:val="00FA0F8A"/>
    <w:rsid w:val="00FA30B7"/>
    <w:rsid w:val="00FA6ADE"/>
    <w:rsid w:val="00FB456F"/>
    <w:rsid w:val="00FB56BD"/>
    <w:rsid w:val="00FB626B"/>
    <w:rsid w:val="00FB6DC4"/>
    <w:rsid w:val="00FC0891"/>
    <w:rsid w:val="00FC4E57"/>
    <w:rsid w:val="00FC7376"/>
    <w:rsid w:val="00FD035B"/>
    <w:rsid w:val="00FD10B8"/>
    <w:rsid w:val="00FD35E8"/>
    <w:rsid w:val="00FD62F3"/>
    <w:rsid w:val="00FD756C"/>
    <w:rsid w:val="00FE6676"/>
    <w:rsid w:val="00FE6F52"/>
    <w:rsid w:val="00FF002B"/>
    <w:rsid w:val="00FF40A8"/>
    <w:rsid w:val="00FF563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List Bullet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41F84"/>
    <w:pPr>
      <w:spacing w:after="200" w:line="276" w:lineRule="auto"/>
    </w:pPr>
  </w:style>
  <w:style w:type="paragraph" w:styleId="Nagwek1">
    <w:name w:val="heading 1"/>
    <w:basedOn w:val="Normalny"/>
    <w:next w:val="Normalny"/>
    <w:link w:val="Nagwek1Znak"/>
    <w:qFormat/>
    <w:rsid w:val="00C41F84"/>
    <w:pPr>
      <w:keepNext/>
      <w:spacing w:after="0" w:line="240" w:lineRule="auto"/>
      <w:outlineLvl w:val="0"/>
    </w:pPr>
    <w:rPr>
      <w:rFonts w:ascii="Times New Roman" w:eastAsia="Times New Roman" w:hAnsi="Times New Roman" w:cs="Times New Roman"/>
      <w:b/>
      <w:bCs/>
      <w:sz w:val="24"/>
      <w:szCs w:val="24"/>
      <w:lang w:eastAsia="pl-PL"/>
    </w:rPr>
  </w:style>
  <w:style w:type="paragraph" w:styleId="Nagwek6">
    <w:name w:val="heading 6"/>
    <w:basedOn w:val="Normalny"/>
    <w:next w:val="Normalny"/>
    <w:link w:val="Nagwek6Znak"/>
    <w:uiPriority w:val="9"/>
    <w:semiHidden/>
    <w:unhideWhenUsed/>
    <w:qFormat/>
    <w:rsid w:val="00DA001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41F84"/>
    <w:rPr>
      <w:rFonts w:ascii="Times New Roman" w:eastAsia="Times New Roman" w:hAnsi="Times New Roman" w:cs="Times New Roman"/>
      <w:b/>
      <w:bCs/>
      <w:sz w:val="24"/>
      <w:szCs w:val="24"/>
      <w:lang w:eastAsia="pl-PL"/>
    </w:rPr>
  </w:style>
  <w:style w:type="paragraph" w:styleId="Nagwek">
    <w:name w:val="header"/>
    <w:aliases w:val="Nagłówek strony Znak Znak Znak,Nagłówek strony Znak Znak"/>
    <w:basedOn w:val="Normalny"/>
    <w:link w:val="NagwekZnak"/>
    <w:unhideWhenUsed/>
    <w:rsid w:val="00C41F84"/>
    <w:pPr>
      <w:tabs>
        <w:tab w:val="center" w:pos="4536"/>
        <w:tab w:val="right" w:pos="9072"/>
      </w:tabs>
      <w:spacing w:after="0" w:line="240" w:lineRule="auto"/>
    </w:pPr>
  </w:style>
  <w:style w:type="character" w:customStyle="1" w:styleId="NagwekZnak">
    <w:name w:val="Nagłówek Znak"/>
    <w:aliases w:val="Nagłówek strony Znak Znak Znak Znak,Nagłówek strony Znak Znak Znak1"/>
    <w:basedOn w:val="Domylnaczcionkaakapitu"/>
    <w:link w:val="Nagwek"/>
    <w:rsid w:val="00C41F84"/>
  </w:style>
  <w:style w:type="paragraph" w:styleId="Stopka">
    <w:name w:val="footer"/>
    <w:basedOn w:val="Normalny"/>
    <w:link w:val="StopkaZnak"/>
    <w:uiPriority w:val="99"/>
    <w:unhideWhenUsed/>
    <w:rsid w:val="00C41F8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41F84"/>
  </w:style>
  <w:style w:type="character" w:styleId="Hipercze">
    <w:name w:val="Hyperlink"/>
    <w:uiPriority w:val="99"/>
    <w:unhideWhenUsed/>
    <w:rsid w:val="00C41F84"/>
    <w:rPr>
      <w:rFonts w:cs="Times New Roman"/>
      <w:color w:val="0000FF"/>
      <w:u w:val="single"/>
    </w:rPr>
  </w:style>
  <w:style w:type="paragraph" w:styleId="Akapitzlist">
    <w:name w:val="List Paragraph"/>
    <w:aliases w:val="normalny tekst,Akapit z listą3,Akapit z listą31,Wypunktowanie,Normal2,Akapit z listą1,CW_Lista,wypunktowanie,Nagłowek 3,Preambuła,Kolorowa lista — akcent 11,Dot pt,F5 List Paragraph,Recommendation,lp1,sw tekst,Podsis rysunku,L1,Normalny1"/>
    <w:basedOn w:val="Normalny"/>
    <w:link w:val="AkapitzlistZnak"/>
    <w:qFormat/>
    <w:rsid w:val="00C41F84"/>
    <w:pPr>
      <w:ind w:left="720"/>
      <w:contextualSpacing/>
    </w:pPr>
  </w:style>
  <w:style w:type="paragraph" w:styleId="Tekstpodstawowy">
    <w:name w:val="Body Text"/>
    <w:basedOn w:val="Normalny"/>
    <w:link w:val="TekstpodstawowyZnak"/>
    <w:rsid w:val="00C41F84"/>
    <w:pPr>
      <w:overflowPunct w:val="0"/>
      <w:autoSpaceDE w:val="0"/>
      <w:autoSpaceDN w:val="0"/>
      <w:adjustRightInd w:val="0"/>
      <w:spacing w:after="0" w:line="340" w:lineRule="atLeast"/>
      <w:jc w:val="center"/>
      <w:textAlignment w:val="baseline"/>
    </w:pPr>
    <w:rPr>
      <w:rFonts w:ascii="Times New Roman" w:eastAsia="Times New Roman" w:hAnsi="Times New Roman" w:cs="Times New Roman"/>
      <w:b/>
      <w:sz w:val="26"/>
      <w:szCs w:val="20"/>
      <w:lang w:eastAsia="pl-PL"/>
    </w:rPr>
  </w:style>
  <w:style w:type="character" w:customStyle="1" w:styleId="TekstpodstawowyZnak">
    <w:name w:val="Tekst podstawowy Znak"/>
    <w:basedOn w:val="Domylnaczcionkaakapitu"/>
    <w:link w:val="Tekstpodstawowy"/>
    <w:rsid w:val="00C41F84"/>
    <w:rPr>
      <w:rFonts w:ascii="Times New Roman" w:eastAsia="Times New Roman" w:hAnsi="Times New Roman" w:cs="Times New Roman"/>
      <w:b/>
      <w:sz w:val="26"/>
      <w:szCs w:val="20"/>
      <w:lang w:eastAsia="pl-PL"/>
    </w:rPr>
  </w:style>
  <w:style w:type="character" w:customStyle="1" w:styleId="AkapitzlistZnak">
    <w:name w:val="Akapit z listą Znak"/>
    <w:aliases w:val="normalny tekst Znak,Akapit z listą3 Znak,Akapit z listą31 Znak,Wypunktowanie Znak,Normal2 Znak,Akapit z listą1 Znak,CW_Lista Znak,wypunktowanie Znak,Nagłowek 3 Znak,Preambuła Znak,Kolorowa lista — akcent 11 Znak,Dot pt Znak,lp1 Znak"/>
    <w:link w:val="Akapitzlist"/>
    <w:qFormat/>
    <w:rsid w:val="00C41F84"/>
  </w:style>
  <w:style w:type="paragraph" w:customStyle="1" w:styleId="Default">
    <w:name w:val="Default"/>
    <w:rsid w:val="00F03054"/>
    <w:pPr>
      <w:autoSpaceDE w:val="0"/>
      <w:autoSpaceDN w:val="0"/>
      <w:adjustRightInd w:val="0"/>
    </w:pPr>
    <w:rPr>
      <w:rFonts w:ascii="Calibri" w:hAnsi="Calibri" w:cs="Calibri"/>
      <w:color w:val="000000"/>
      <w:sz w:val="24"/>
      <w:szCs w:val="24"/>
    </w:rPr>
  </w:style>
  <w:style w:type="paragraph" w:customStyle="1" w:styleId="Style10">
    <w:name w:val="Style10"/>
    <w:basedOn w:val="Normalny"/>
    <w:rsid w:val="00DD06C9"/>
    <w:pPr>
      <w:widowControl w:val="0"/>
      <w:autoSpaceDE w:val="0"/>
      <w:autoSpaceDN w:val="0"/>
      <w:adjustRightInd w:val="0"/>
      <w:spacing w:after="0" w:line="240" w:lineRule="auto"/>
      <w:jc w:val="center"/>
    </w:pPr>
    <w:rPr>
      <w:rFonts w:ascii="Trebuchet MS" w:eastAsia="Times New Roman" w:hAnsi="Trebuchet MS" w:cs="Times New Roman"/>
      <w:sz w:val="24"/>
      <w:szCs w:val="24"/>
      <w:lang w:eastAsia="pl-PL"/>
    </w:rPr>
  </w:style>
  <w:style w:type="character" w:styleId="Pogrubienie">
    <w:name w:val="Strong"/>
    <w:qFormat/>
    <w:rsid w:val="001A7306"/>
    <w:rPr>
      <w:b/>
      <w:bCs/>
    </w:rPr>
  </w:style>
  <w:style w:type="paragraph" w:styleId="Bezodstpw">
    <w:name w:val="No Spacing"/>
    <w:link w:val="BezodstpwZnak"/>
    <w:uiPriority w:val="1"/>
    <w:qFormat/>
    <w:rsid w:val="002C4954"/>
    <w:rPr>
      <w:rFonts w:ascii="Calibri" w:eastAsia="Calibri" w:hAnsi="Calibri" w:cs="Times New Roman"/>
    </w:rPr>
  </w:style>
  <w:style w:type="paragraph" w:styleId="Tekstdymka">
    <w:name w:val="Balloon Text"/>
    <w:basedOn w:val="Normalny"/>
    <w:link w:val="TekstdymkaZnak"/>
    <w:uiPriority w:val="99"/>
    <w:semiHidden/>
    <w:unhideWhenUsed/>
    <w:rsid w:val="00E00B0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00B0B"/>
    <w:rPr>
      <w:rFonts w:ascii="Tahoma" w:hAnsi="Tahoma" w:cs="Tahoma"/>
      <w:sz w:val="16"/>
      <w:szCs w:val="16"/>
    </w:rPr>
  </w:style>
  <w:style w:type="paragraph" w:customStyle="1" w:styleId="Tre">
    <w:name w:val="Treść"/>
    <w:rsid w:val="00B5234B"/>
    <w:pPr>
      <w:pBdr>
        <w:top w:val="nil"/>
        <w:left w:val="nil"/>
        <w:bottom w:val="nil"/>
        <w:right w:val="nil"/>
        <w:between w:val="nil"/>
        <w:bar w:val="nil"/>
      </w:pBdr>
    </w:pPr>
    <w:rPr>
      <w:rFonts w:ascii="Helvetica Neue" w:eastAsia="Arial Unicode MS" w:hAnsi="Helvetica Neue" w:cs="Arial Unicode MS"/>
      <w:color w:val="000000"/>
      <w:bdr w:val="nil"/>
      <w:lang w:eastAsia="pl-PL"/>
    </w:rPr>
  </w:style>
  <w:style w:type="paragraph" w:customStyle="1" w:styleId="Domylne">
    <w:name w:val="Domyślne"/>
    <w:rsid w:val="00B5234B"/>
    <w:pPr>
      <w:pBdr>
        <w:top w:val="nil"/>
        <w:left w:val="nil"/>
        <w:bottom w:val="nil"/>
        <w:right w:val="nil"/>
        <w:between w:val="nil"/>
        <w:bar w:val="nil"/>
      </w:pBdr>
      <w:spacing w:before="160" w:line="288" w:lineRule="auto"/>
    </w:pPr>
    <w:rPr>
      <w:rFonts w:ascii="Helvetica Neue" w:eastAsia="Arial Unicode MS" w:hAnsi="Helvetica Neue" w:cs="Arial Unicode MS"/>
      <w:color w:val="000000"/>
      <w:sz w:val="24"/>
      <w:szCs w:val="24"/>
      <w:bdr w:val="nil"/>
      <w:lang w:val="de-DE" w:eastAsia="pl-PL"/>
    </w:rPr>
  </w:style>
  <w:style w:type="paragraph" w:styleId="NormalnyWeb">
    <w:name w:val="Normal (Web)"/>
    <w:basedOn w:val="Normalny"/>
    <w:unhideWhenUsed/>
    <w:rsid w:val="003C7C26"/>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uioutputtext">
    <w:name w:val="uioutputtext"/>
    <w:basedOn w:val="Domylnaczcionkaakapitu"/>
    <w:rsid w:val="003C7C26"/>
  </w:style>
  <w:style w:type="paragraph" w:styleId="Tekstpodstawowywcity2">
    <w:name w:val="Body Text Indent 2"/>
    <w:basedOn w:val="Normalny"/>
    <w:link w:val="Tekstpodstawowywcity2Znak"/>
    <w:uiPriority w:val="99"/>
    <w:semiHidden/>
    <w:unhideWhenUsed/>
    <w:rsid w:val="007B218A"/>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7B218A"/>
  </w:style>
  <w:style w:type="paragraph" w:customStyle="1" w:styleId="tresc">
    <w:name w:val="tresc"/>
    <w:basedOn w:val="Normalny"/>
    <w:rsid w:val="007B218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kstpodstawowy22">
    <w:name w:val="Tekst podstawowy 22"/>
    <w:basedOn w:val="Normalny"/>
    <w:rsid w:val="007B218A"/>
    <w:pPr>
      <w:overflowPunct w:val="0"/>
      <w:autoSpaceDE w:val="0"/>
      <w:autoSpaceDN w:val="0"/>
      <w:adjustRightInd w:val="0"/>
      <w:spacing w:after="0" w:line="240" w:lineRule="auto"/>
      <w:jc w:val="both"/>
      <w:textAlignment w:val="baseline"/>
    </w:pPr>
    <w:rPr>
      <w:rFonts w:ascii="Arial" w:eastAsia="Times New Roman" w:hAnsi="Arial" w:cs="Times New Roman"/>
      <w:color w:val="000000"/>
      <w:sz w:val="24"/>
      <w:szCs w:val="20"/>
    </w:rPr>
  </w:style>
  <w:style w:type="paragraph" w:styleId="Tekstpodstawowy2">
    <w:name w:val="Body Text 2"/>
    <w:basedOn w:val="Normalny"/>
    <w:link w:val="Tekstpodstawowy2Znak"/>
    <w:uiPriority w:val="99"/>
    <w:semiHidden/>
    <w:unhideWhenUsed/>
    <w:rsid w:val="00AB00C1"/>
    <w:pPr>
      <w:spacing w:after="120" w:line="480" w:lineRule="auto"/>
    </w:pPr>
  </w:style>
  <w:style w:type="character" w:customStyle="1" w:styleId="Tekstpodstawowy2Znak">
    <w:name w:val="Tekst podstawowy 2 Znak"/>
    <w:basedOn w:val="Domylnaczcionkaakapitu"/>
    <w:link w:val="Tekstpodstawowy2"/>
    <w:uiPriority w:val="99"/>
    <w:semiHidden/>
    <w:rsid w:val="00AB00C1"/>
  </w:style>
  <w:style w:type="paragraph" w:customStyle="1" w:styleId="Standard">
    <w:name w:val="Standard"/>
    <w:qFormat/>
    <w:rsid w:val="00E475F2"/>
    <w:pPr>
      <w:widowControl w:val="0"/>
      <w:suppressAutoHyphens/>
      <w:autoSpaceDN w:val="0"/>
    </w:pPr>
    <w:rPr>
      <w:rFonts w:ascii="Times New Roman" w:eastAsia="SimSun" w:hAnsi="Times New Roman" w:cs="Arial"/>
      <w:kern w:val="3"/>
      <w:sz w:val="24"/>
      <w:szCs w:val="24"/>
      <w:lang w:eastAsia="zh-CN" w:bidi="hi-IN"/>
    </w:rPr>
  </w:style>
  <w:style w:type="paragraph" w:styleId="Tekstpodstawowywcity">
    <w:name w:val="Body Text Indent"/>
    <w:basedOn w:val="Normalny"/>
    <w:link w:val="TekstpodstawowywcityZnak"/>
    <w:uiPriority w:val="99"/>
    <w:semiHidden/>
    <w:unhideWhenUsed/>
    <w:rsid w:val="00396481"/>
    <w:pPr>
      <w:spacing w:after="120"/>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uiPriority w:val="99"/>
    <w:semiHidden/>
    <w:rsid w:val="00396481"/>
    <w:rPr>
      <w:rFonts w:ascii="Calibri" w:eastAsia="Calibri" w:hAnsi="Calibri" w:cs="Times New Roman"/>
    </w:rPr>
  </w:style>
  <w:style w:type="character" w:customStyle="1" w:styleId="BezodstpwZnak">
    <w:name w:val="Bez odstępów Znak"/>
    <w:link w:val="Bezodstpw"/>
    <w:uiPriority w:val="1"/>
    <w:locked/>
    <w:rsid w:val="00396481"/>
    <w:rPr>
      <w:rFonts w:ascii="Calibri" w:eastAsia="Calibri" w:hAnsi="Calibri" w:cs="Times New Roman"/>
    </w:rPr>
  </w:style>
  <w:style w:type="paragraph" w:styleId="Lista2">
    <w:name w:val="List 2"/>
    <w:basedOn w:val="Standard"/>
    <w:rsid w:val="007F713F"/>
    <w:pPr>
      <w:ind w:left="566" w:hanging="283"/>
      <w:textAlignment w:val="baseline"/>
    </w:pPr>
    <w:rPr>
      <w:rFonts w:eastAsia="Times New Roman" w:cs="Times New Roman"/>
      <w:sz w:val="28"/>
      <w:szCs w:val="28"/>
    </w:rPr>
  </w:style>
  <w:style w:type="paragraph" w:customStyle="1" w:styleId="Textbody">
    <w:name w:val="Text body"/>
    <w:basedOn w:val="Standard"/>
    <w:rsid w:val="007F713F"/>
    <w:pPr>
      <w:spacing w:after="120"/>
      <w:textAlignment w:val="baseline"/>
    </w:pPr>
  </w:style>
  <w:style w:type="table" w:customStyle="1" w:styleId="TableGrid">
    <w:name w:val="TableGrid"/>
    <w:rsid w:val="006D2D93"/>
    <w:rPr>
      <w:rFonts w:eastAsiaTheme="minorEastAsia"/>
      <w:lang w:eastAsia="pl-PL"/>
    </w:rPr>
    <w:tblPr>
      <w:tblCellMar>
        <w:top w:w="0" w:type="dxa"/>
        <w:left w:w="0" w:type="dxa"/>
        <w:bottom w:w="0" w:type="dxa"/>
        <w:right w:w="0" w:type="dxa"/>
      </w:tblCellMar>
    </w:tblPr>
  </w:style>
  <w:style w:type="paragraph" w:customStyle="1" w:styleId="Lista-kontynuacja31">
    <w:name w:val="Lista - kontynuacja 31"/>
    <w:basedOn w:val="Normalny"/>
    <w:rsid w:val="00A51980"/>
    <w:pPr>
      <w:suppressAutoHyphens/>
      <w:spacing w:after="120" w:line="240" w:lineRule="auto"/>
      <w:ind w:left="849"/>
    </w:pPr>
    <w:rPr>
      <w:rFonts w:ascii="Times New Roman" w:eastAsia="Times New Roman" w:hAnsi="Times New Roman" w:cs="Times New Roman"/>
      <w:sz w:val="20"/>
      <w:szCs w:val="20"/>
      <w:lang w:eastAsia="zh-CN"/>
    </w:rPr>
  </w:style>
  <w:style w:type="paragraph" w:styleId="Listapunktowana4">
    <w:name w:val="List Bullet 4"/>
    <w:basedOn w:val="Normalny"/>
    <w:rsid w:val="00A51980"/>
    <w:pPr>
      <w:suppressAutoHyphens/>
      <w:spacing w:after="0" w:line="240" w:lineRule="auto"/>
      <w:ind w:left="1132" w:hanging="283"/>
    </w:pPr>
    <w:rPr>
      <w:rFonts w:ascii="Times New Roman" w:eastAsia="Times New Roman" w:hAnsi="Times New Roman" w:cs="Times New Roman"/>
      <w:sz w:val="20"/>
      <w:szCs w:val="20"/>
      <w:lang w:eastAsia="zh-CN"/>
    </w:rPr>
  </w:style>
  <w:style w:type="character" w:customStyle="1" w:styleId="Nagwek6Znak">
    <w:name w:val="Nagłówek 6 Znak"/>
    <w:basedOn w:val="Domylnaczcionkaakapitu"/>
    <w:link w:val="Nagwek6"/>
    <w:uiPriority w:val="9"/>
    <w:semiHidden/>
    <w:rsid w:val="00DA001C"/>
    <w:rPr>
      <w:rFonts w:asciiTheme="majorHAnsi" w:eastAsiaTheme="majorEastAsia" w:hAnsiTheme="majorHAnsi" w:cstheme="majorBidi"/>
      <w:i/>
      <w:iCs/>
      <w:color w:val="243F60" w:themeColor="accent1" w:themeShade="7F"/>
    </w:rPr>
  </w:style>
</w:styles>
</file>

<file path=word/webSettings.xml><?xml version="1.0" encoding="utf-8"?>
<w:webSettings xmlns:r="http://schemas.openxmlformats.org/officeDocument/2006/relationships" xmlns:w="http://schemas.openxmlformats.org/wordprocessingml/2006/main">
  <w:divs>
    <w:div w:id="305857987">
      <w:bodyDiv w:val="1"/>
      <w:marLeft w:val="0"/>
      <w:marRight w:val="0"/>
      <w:marTop w:val="0"/>
      <w:marBottom w:val="0"/>
      <w:divBdr>
        <w:top w:val="none" w:sz="0" w:space="0" w:color="auto"/>
        <w:left w:val="none" w:sz="0" w:space="0" w:color="auto"/>
        <w:bottom w:val="none" w:sz="0" w:space="0" w:color="auto"/>
        <w:right w:val="none" w:sz="0" w:space="0" w:color="auto"/>
      </w:divBdr>
    </w:div>
    <w:div w:id="525950056">
      <w:bodyDiv w:val="1"/>
      <w:marLeft w:val="0"/>
      <w:marRight w:val="0"/>
      <w:marTop w:val="0"/>
      <w:marBottom w:val="0"/>
      <w:divBdr>
        <w:top w:val="none" w:sz="0" w:space="0" w:color="auto"/>
        <w:left w:val="none" w:sz="0" w:space="0" w:color="auto"/>
        <w:bottom w:val="none" w:sz="0" w:space="0" w:color="auto"/>
        <w:right w:val="none" w:sz="0" w:space="0" w:color="auto"/>
      </w:divBdr>
    </w:div>
    <w:div w:id="528642243">
      <w:bodyDiv w:val="1"/>
      <w:marLeft w:val="0"/>
      <w:marRight w:val="0"/>
      <w:marTop w:val="0"/>
      <w:marBottom w:val="0"/>
      <w:divBdr>
        <w:top w:val="none" w:sz="0" w:space="0" w:color="auto"/>
        <w:left w:val="none" w:sz="0" w:space="0" w:color="auto"/>
        <w:bottom w:val="none" w:sz="0" w:space="0" w:color="auto"/>
        <w:right w:val="none" w:sz="0" w:space="0" w:color="auto"/>
      </w:divBdr>
      <w:divsChild>
        <w:div w:id="2092190289">
          <w:marLeft w:val="0"/>
          <w:marRight w:val="0"/>
          <w:marTop w:val="0"/>
          <w:marBottom w:val="0"/>
          <w:divBdr>
            <w:top w:val="none" w:sz="0" w:space="0" w:color="auto"/>
            <w:left w:val="none" w:sz="0" w:space="0" w:color="auto"/>
            <w:bottom w:val="none" w:sz="0" w:space="0" w:color="auto"/>
            <w:right w:val="none" w:sz="0" w:space="0" w:color="auto"/>
          </w:divBdr>
          <w:divsChild>
            <w:div w:id="1996301014">
              <w:marLeft w:val="0"/>
              <w:marRight w:val="0"/>
              <w:marTop w:val="0"/>
              <w:marBottom w:val="0"/>
              <w:divBdr>
                <w:top w:val="none" w:sz="0" w:space="0" w:color="auto"/>
                <w:left w:val="none" w:sz="0" w:space="0" w:color="auto"/>
                <w:bottom w:val="none" w:sz="0" w:space="0" w:color="auto"/>
                <w:right w:val="none" w:sz="0" w:space="0" w:color="auto"/>
              </w:divBdr>
              <w:divsChild>
                <w:div w:id="1502963872">
                  <w:marLeft w:val="0"/>
                  <w:marRight w:val="0"/>
                  <w:marTop w:val="0"/>
                  <w:marBottom w:val="0"/>
                  <w:divBdr>
                    <w:top w:val="none" w:sz="0" w:space="0" w:color="auto"/>
                    <w:left w:val="none" w:sz="0" w:space="0" w:color="auto"/>
                    <w:bottom w:val="none" w:sz="0" w:space="0" w:color="auto"/>
                    <w:right w:val="none" w:sz="0" w:space="0" w:color="auto"/>
                  </w:divBdr>
                  <w:divsChild>
                    <w:div w:id="1559634368">
                      <w:marLeft w:val="0"/>
                      <w:marRight w:val="0"/>
                      <w:marTop w:val="0"/>
                      <w:marBottom w:val="0"/>
                      <w:divBdr>
                        <w:top w:val="none" w:sz="0" w:space="0" w:color="auto"/>
                        <w:left w:val="none" w:sz="0" w:space="0" w:color="auto"/>
                        <w:bottom w:val="none" w:sz="0" w:space="0" w:color="auto"/>
                        <w:right w:val="none" w:sz="0" w:space="0" w:color="auto"/>
                      </w:divBdr>
                      <w:divsChild>
                        <w:div w:id="1410470142">
                          <w:marLeft w:val="0"/>
                          <w:marRight w:val="0"/>
                          <w:marTop w:val="0"/>
                          <w:marBottom w:val="0"/>
                          <w:divBdr>
                            <w:top w:val="none" w:sz="0" w:space="0" w:color="auto"/>
                            <w:left w:val="none" w:sz="0" w:space="0" w:color="auto"/>
                            <w:bottom w:val="none" w:sz="0" w:space="0" w:color="auto"/>
                            <w:right w:val="none" w:sz="0" w:space="0" w:color="auto"/>
                          </w:divBdr>
                          <w:divsChild>
                            <w:div w:id="691493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3281514">
      <w:bodyDiv w:val="1"/>
      <w:marLeft w:val="0"/>
      <w:marRight w:val="0"/>
      <w:marTop w:val="0"/>
      <w:marBottom w:val="0"/>
      <w:divBdr>
        <w:top w:val="none" w:sz="0" w:space="0" w:color="auto"/>
        <w:left w:val="none" w:sz="0" w:space="0" w:color="auto"/>
        <w:bottom w:val="none" w:sz="0" w:space="0" w:color="auto"/>
        <w:right w:val="none" w:sz="0" w:space="0" w:color="auto"/>
      </w:divBdr>
    </w:div>
    <w:div w:id="918444555">
      <w:bodyDiv w:val="1"/>
      <w:marLeft w:val="0"/>
      <w:marRight w:val="0"/>
      <w:marTop w:val="0"/>
      <w:marBottom w:val="0"/>
      <w:divBdr>
        <w:top w:val="none" w:sz="0" w:space="0" w:color="auto"/>
        <w:left w:val="none" w:sz="0" w:space="0" w:color="auto"/>
        <w:bottom w:val="none" w:sz="0" w:space="0" w:color="auto"/>
        <w:right w:val="none" w:sz="0" w:space="0" w:color="auto"/>
      </w:divBdr>
    </w:div>
    <w:div w:id="981543532">
      <w:bodyDiv w:val="1"/>
      <w:marLeft w:val="0"/>
      <w:marRight w:val="0"/>
      <w:marTop w:val="0"/>
      <w:marBottom w:val="0"/>
      <w:divBdr>
        <w:top w:val="none" w:sz="0" w:space="0" w:color="auto"/>
        <w:left w:val="none" w:sz="0" w:space="0" w:color="auto"/>
        <w:bottom w:val="none" w:sz="0" w:space="0" w:color="auto"/>
        <w:right w:val="none" w:sz="0" w:space="0" w:color="auto"/>
      </w:divBdr>
    </w:div>
    <w:div w:id="1045833990">
      <w:bodyDiv w:val="1"/>
      <w:marLeft w:val="0"/>
      <w:marRight w:val="0"/>
      <w:marTop w:val="0"/>
      <w:marBottom w:val="0"/>
      <w:divBdr>
        <w:top w:val="none" w:sz="0" w:space="0" w:color="auto"/>
        <w:left w:val="none" w:sz="0" w:space="0" w:color="auto"/>
        <w:bottom w:val="none" w:sz="0" w:space="0" w:color="auto"/>
        <w:right w:val="none" w:sz="0" w:space="0" w:color="auto"/>
      </w:divBdr>
    </w:div>
    <w:div w:id="1098333254">
      <w:bodyDiv w:val="1"/>
      <w:marLeft w:val="0"/>
      <w:marRight w:val="0"/>
      <w:marTop w:val="0"/>
      <w:marBottom w:val="0"/>
      <w:divBdr>
        <w:top w:val="none" w:sz="0" w:space="0" w:color="auto"/>
        <w:left w:val="none" w:sz="0" w:space="0" w:color="auto"/>
        <w:bottom w:val="none" w:sz="0" w:space="0" w:color="auto"/>
        <w:right w:val="none" w:sz="0" w:space="0" w:color="auto"/>
      </w:divBdr>
    </w:div>
    <w:div w:id="1553271717">
      <w:bodyDiv w:val="1"/>
      <w:marLeft w:val="0"/>
      <w:marRight w:val="0"/>
      <w:marTop w:val="0"/>
      <w:marBottom w:val="0"/>
      <w:divBdr>
        <w:top w:val="none" w:sz="0" w:space="0" w:color="auto"/>
        <w:left w:val="none" w:sz="0" w:space="0" w:color="auto"/>
        <w:bottom w:val="none" w:sz="0" w:space="0" w:color="auto"/>
        <w:right w:val="none" w:sz="0" w:space="0" w:color="auto"/>
      </w:divBdr>
    </w:div>
    <w:div w:id="1797943437">
      <w:bodyDiv w:val="1"/>
      <w:marLeft w:val="0"/>
      <w:marRight w:val="0"/>
      <w:marTop w:val="0"/>
      <w:marBottom w:val="0"/>
      <w:divBdr>
        <w:top w:val="none" w:sz="0" w:space="0" w:color="auto"/>
        <w:left w:val="none" w:sz="0" w:space="0" w:color="auto"/>
        <w:bottom w:val="none" w:sz="0" w:space="0" w:color="auto"/>
        <w:right w:val="none" w:sz="0" w:space="0" w:color="auto"/>
      </w:divBdr>
    </w:div>
    <w:div w:id="1980724697">
      <w:bodyDiv w:val="1"/>
      <w:marLeft w:val="0"/>
      <w:marRight w:val="0"/>
      <w:marTop w:val="0"/>
      <w:marBottom w:val="0"/>
      <w:divBdr>
        <w:top w:val="none" w:sz="0" w:space="0" w:color="auto"/>
        <w:left w:val="none" w:sz="0" w:space="0" w:color="auto"/>
        <w:bottom w:val="none" w:sz="0" w:space="0" w:color="auto"/>
        <w:right w:val="none" w:sz="0" w:space="0" w:color="auto"/>
      </w:divBdr>
    </w:div>
    <w:div w:id="206741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pszs.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113EA8-1388-440C-81DC-9214FD155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3478</TotalTime>
  <Pages>12</Pages>
  <Words>5862</Words>
  <Characters>35178</Characters>
  <Application>Microsoft Office Word</Application>
  <DocSecurity>0</DocSecurity>
  <Lines>293</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kostrowska</dc:creator>
  <cp:lastModifiedBy>kostrowska</cp:lastModifiedBy>
  <cp:revision>547</cp:revision>
  <cp:lastPrinted>2024-11-29T08:04:00Z</cp:lastPrinted>
  <dcterms:created xsi:type="dcterms:W3CDTF">2023-03-23T13:01:00Z</dcterms:created>
  <dcterms:modified xsi:type="dcterms:W3CDTF">2024-11-29T12:49:00Z</dcterms:modified>
</cp:coreProperties>
</file>