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7E1" w:rsidRDefault="00A877E1" w:rsidP="00A877E1">
      <w:pPr>
        <w:jc w:val="right"/>
        <w:rPr>
          <w:rFonts w:ascii="Times New Roman" w:hAnsi="Times New Roman"/>
          <w:sz w:val="22"/>
          <w:szCs w:val="22"/>
          <w:lang w:eastAsia="pl-PL"/>
        </w:rPr>
      </w:pPr>
    </w:p>
    <w:p w:rsidR="00A877E1" w:rsidRDefault="00A877E1" w:rsidP="00A877E1">
      <w:pPr>
        <w:jc w:val="right"/>
        <w:rPr>
          <w:rFonts w:ascii="Times New Roman" w:hAnsi="Times New Roman"/>
          <w:sz w:val="22"/>
          <w:szCs w:val="22"/>
          <w:lang w:eastAsia="pl-PL"/>
        </w:rPr>
      </w:pPr>
    </w:p>
    <w:p w:rsidR="00A877E1" w:rsidRDefault="00A877E1" w:rsidP="00A877E1">
      <w:pPr>
        <w:jc w:val="right"/>
        <w:rPr>
          <w:rFonts w:ascii="Times New Roman" w:hAnsi="Times New Roman"/>
          <w:sz w:val="22"/>
          <w:szCs w:val="22"/>
          <w:lang w:eastAsia="pl-PL"/>
        </w:rPr>
      </w:pPr>
      <w:r>
        <w:rPr>
          <w:rFonts w:ascii="Times New Roman" w:hAnsi="Times New Roman"/>
          <w:sz w:val="22"/>
          <w:szCs w:val="22"/>
          <w:lang w:eastAsia="pl-PL"/>
        </w:rPr>
        <w:t>Załącznik nr 2</w:t>
      </w:r>
    </w:p>
    <w:p w:rsidR="00A877E1" w:rsidRDefault="00A877E1" w:rsidP="00A877E1">
      <w:pPr>
        <w:rPr>
          <w:rFonts w:ascii="Times New Roman" w:hAnsi="Times New Roman"/>
          <w:sz w:val="22"/>
          <w:szCs w:val="22"/>
          <w:lang w:eastAsia="pl-PL"/>
        </w:rPr>
      </w:pPr>
    </w:p>
    <w:p w:rsidR="00A877E1" w:rsidRDefault="00A877E1" w:rsidP="00A877E1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PROJEKT</w:t>
      </w:r>
    </w:p>
    <w:p w:rsidR="00A877E1" w:rsidRDefault="00A877E1" w:rsidP="00A877E1">
      <w:pPr>
        <w:rPr>
          <w:rFonts w:ascii="Times New Roman" w:hAnsi="Times New Roman"/>
          <w:sz w:val="22"/>
          <w:szCs w:val="22"/>
        </w:rPr>
      </w:pPr>
    </w:p>
    <w:p w:rsidR="00A877E1" w:rsidRDefault="00A877E1" w:rsidP="00A877E1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UMOWA Nr CRU/ ……../2019</w:t>
      </w:r>
    </w:p>
    <w:p w:rsidR="00A877E1" w:rsidRDefault="00A877E1" w:rsidP="00A877E1">
      <w:pPr>
        <w:rPr>
          <w:rFonts w:ascii="Times New Roman" w:hAnsi="Times New Roman"/>
          <w:sz w:val="22"/>
          <w:szCs w:val="22"/>
        </w:rPr>
      </w:pPr>
    </w:p>
    <w:p w:rsidR="00A877E1" w:rsidRDefault="00A877E1" w:rsidP="00A877E1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zawarta w dniu ………… 2019 roku w Miechowie pomiędzy Szpitalem św. Anny, </w:t>
      </w:r>
      <w:r>
        <w:rPr>
          <w:rFonts w:ascii="Times New Roman" w:hAnsi="Times New Roman"/>
          <w:sz w:val="22"/>
          <w:szCs w:val="22"/>
        </w:rPr>
        <w:br/>
        <w:t>32-200 Miechów, ulica Szpitalna 3 zwanym dalej „Zamawiającym”, reprezentowanym przez:</w:t>
      </w:r>
    </w:p>
    <w:p w:rsidR="00A877E1" w:rsidRDefault="00A877E1" w:rsidP="00A877E1">
      <w:pPr>
        <w:jc w:val="both"/>
        <w:rPr>
          <w:rFonts w:ascii="Times New Roman" w:hAnsi="Times New Roman"/>
          <w:sz w:val="22"/>
          <w:szCs w:val="22"/>
        </w:rPr>
      </w:pPr>
    </w:p>
    <w:p w:rsidR="00A877E1" w:rsidRDefault="00A877E1" w:rsidP="00A877E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Dyrektor – lek. med. Mirosław Dróżdż</w:t>
      </w:r>
    </w:p>
    <w:p w:rsidR="00A877E1" w:rsidRDefault="00A877E1" w:rsidP="00A877E1">
      <w:pPr>
        <w:rPr>
          <w:rFonts w:ascii="Times New Roman" w:hAnsi="Times New Roman"/>
          <w:sz w:val="22"/>
          <w:szCs w:val="22"/>
        </w:rPr>
      </w:pPr>
    </w:p>
    <w:p w:rsidR="00A877E1" w:rsidRDefault="00A877E1" w:rsidP="00A877E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</w:t>
      </w:r>
    </w:p>
    <w:p w:rsidR="00A877E1" w:rsidRDefault="00A877E1" w:rsidP="00A877E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 zwanym dalej „Wykonawcą” reprezentowanym przez:</w:t>
      </w:r>
    </w:p>
    <w:p w:rsidR="00A877E1" w:rsidRDefault="00A877E1" w:rsidP="00A877E1">
      <w:pPr>
        <w:rPr>
          <w:rFonts w:ascii="Times New Roman" w:hAnsi="Times New Roman"/>
          <w:sz w:val="22"/>
          <w:szCs w:val="22"/>
        </w:rPr>
      </w:pPr>
    </w:p>
    <w:p w:rsidR="00A877E1" w:rsidRDefault="00A877E1" w:rsidP="00A877E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…………………………………………….</w:t>
      </w:r>
    </w:p>
    <w:p w:rsidR="00A877E1" w:rsidRDefault="00A877E1" w:rsidP="00A877E1">
      <w:pPr>
        <w:rPr>
          <w:rFonts w:ascii="Times New Roman" w:hAnsi="Times New Roman"/>
          <w:sz w:val="22"/>
          <w:szCs w:val="22"/>
        </w:rPr>
      </w:pPr>
    </w:p>
    <w:p w:rsidR="00A877E1" w:rsidRDefault="00A877E1" w:rsidP="00A877E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została zawarta umowa następującej treści:</w:t>
      </w:r>
    </w:p>
    <w:p w:rsidR="00A877E1" w:rsidRDefault="00A877E1" w:rsidP="00A877E1">
      <w:pPr>
        <w:rPr>
          <w:rFonts w:ascii="Times New Roman" w:hAnsi="Times New Roman"/>
          <w:sz w:val="22"/>
          <w:szCs w:val="22"/>
        </w:rPr>
      </w:pPr>
    </w:p>
    <w:p w:rsidR="00A877E1" w:rsidRDefault="00A877E1" w:rsidP="00A877E1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§1</w:t>
      </w:r>
    </w:p>
    <w:p w:rsidR="00A877E1" w:rsidRDefault="00A877E1" w:rsidP="00A877E1">
      <w:pPr>
        <w:jc w:val="center"/>
        <w:rPr>
          <w:rFonts w:ascii="Times New Roman" w:hAnsi="Times New Roman"/>
          <w:sz w:val="22"/>
          <w:szCs w:val="22"/>
        </w:rPr>
      </w:pPr>
    </w:p>
    <w:p w:rsidR="00A877E1" w:rsidRDefault="00A877E1" w:rsidP="00A877E1">
      <w:pPr>
        <w:pStyle w:val="Akapitzlist"/>
        <w:numPr>
          <w:ilvl w:val="3"/>
          <w:numId w:val="6"/>
        </w:numPr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F40A11">
        <w:rPr>
          <w:rFonts w:ascii="Times New Roman" w:hAnsi="Times New Roman"/>
          <w:sz w:val="22"/>
          <w:szCs w:val="22"/>
        </w:rPr>
        <w:t xml:space="preserve">Przedmiotem umowy jest udzielenie zamówienia </w:t>
      </w:r>
      <w:r>
        <w:rPr>
          <w:rFonts w:ascii="Times New Roman" w:hAnsi="Times New Roman"/>
          <w:sz w:val="22"/>
          <w:szCs w:val="22"/>
        </w:rPr>
        <w:t xml:space="preserve"> na </w:t>
      </w:r>
      <w:r w:rsidRPr="00F40A11">
        <w:rPr>
          <w:rFonts w:ascii="Times New Roman" w:hAnsi="Times New Roman"/>
          <w:sz w:val="22"/>
          <w:szCs w:val="22"/>
        </w:rPr>
        <w:t>„Dostawa</w:t>
      </w:r>
      <w:r w:rsidRPr="00A877E1">
        <w:t xml:space="preserve"> </w:t>
      </w:r>
      <w:r>
        <w:t>z</w:t>
      </w:r>
      <w:r w:rsidRPr="00A877E1">
        <w:rPr>
          <w:rFonts w:ascii="Times New Roman" w:hAnsi="Times New Roman"/>
          <w:sz w:val="22"/>
          <w:szCs w:val="22"/>
        </w:rPr>
        <w:t>estaw</w:t>
      </w:r>
      <w:r>
        <w:rPr>
          <w:rFonts w:ascii="Times New Roman" w:hAnsi="Times New Roman"/>
          <w:sz w:val="22"/>
          <w:szCs w:val="22"/>
        </w:rPr>
        <w:t>ów</w:t>
      </w:r>
      <w:r w:rsidRPr="00A877E1">
        <w:rPr>
          <w:rFonts w:ascii="Times New Roman" w:hAnsi="Times New Roman"/>
          <w:sz w:val="22"/>
          <w:szCs w:val="22"/>
        </w:rPr>
        <w:t xml:space="preserve"> do intubacji i wentylacji – mask</w:t>
      </w:r>
      <w:r>
        <w:rPr>
          <w:rFonts w:ascii="Times New Roman" w:hAnsi="Times New Roman"/>
          <w:sz w:val="22"/>
          <w:szCs w:val="22"/>
        </w:rPr>
        <w:t>i</w:t>
      </w:r>
      <w:r w:rsidRPr="00A877E1">
        <w:rPr>
          <w:rFonts w:ascii="Times New Roman" w:hAnsi="Times New Roman"/>
          <w:sz w:val="22"/>
          <w:szCs w:val="22"/>
        </w:rPr>
        <w:t xml:space="preserve"> krtaniow</w:t>
      </w:r>
      <w:r>
        <w:rPr>
          <w:rFonts w:ascii="Times New Roman" w:hAnsi="Times New Roman"/>
          <w:sz w:val="22"/>
          <w:szCs w:val="22"/>
        </w:rPr>
        <w:t>e</w:t>
      </w:r>
      <w:r w:rsidRPr="00A877E1">
        <w:rPr>
          <w:rFonts w:ascii="Times New Roman" w:hAnsi="Times New Roman"/>
          <w:sz w:val="22"/>
          <w:szCs w:val="22"/>
        </w:rPr>
        <w:t xml:space="preserve"> (60 szt.)</w:t>
      </w:r>
      <w:r w:rsidRPr="00F40A11">
        <w:rPr>
          <w:rFonts w:ascii="Times New Roman" w:hAnsi="Times New Roman"/>
          <w:sz w:val="22"/>
          <w:szCs w:val="22"/>
        </w:rPr>
        <w:t xml:space="preserve"> na </w:t>
      </w:r>
      <w:r w:rsidRPr="00F40A11">
        <w:rPr>
          <w:rFonts w:ascii="Times New Roman" w:hAnsi="Times New Roman"/>
          <w:bCs/>
          <w:sz w:val="22"/>
          <w:szCs w:val="22"/>
        </w:rPr>
        <w:t>potrzeby Szpit</w:t>
      </w:r>
      <w:r w:rsidRPr="00F40A11">
        <w:rPr>
          <w:rFonts w:ascii="Times New Roman" w:hAnsi="Times New Roman"/>
          <w:sz w:val="22"/>
          <w:szCs w:val="22"/>
        </w:rPr>
        <w:t>ala św. Anny w Miechowie.”</w:t>
      </w:r>
      <w:r>
        <w:rPr>
          <w:rFonts w:ascii="Times New Roman" w:hAnsi="Times New Roman"/>
          <w:sz w:val="22"/>
          <w:szCs w:val="22"/>
        </w:rPr>
        <w:t xml:space="preserve"> </w:t>
      </w:r>
      <w:r w:rsidRPr="00F40A11">
        <w:rPr>
          <w:rFonts w:ascii="Times New Roman" w:hAnsi="Times New Roman"/>
          <w:sz w:val="22"/>
          <w:szCs w:val="22"/>
        </w:rPr>
        <w:t xml:space="preserve">zgodnie ze złożoną </w:t>
      </w:r>
      <w:r>
        <w:rPr>
          <w:rFonts w:ascii="Times New Roman" w:hAnsi="Times New Roman"/>
          <w:sz w:val="22"/>
          <w:szCs w:val="22"/>
        </w:rPr>
        <w:t>do postępowania nr 47/2019.</w:t>
      </w:r>
    </w:p>
    <w:p w:rsidR="00A877E1" w:rsidRPr="00F40A11" w:rsidRDefault="00A877E1" w:rsidP="00A877E1">
      <w:pPr>
        <w:pStyle w:val="Akapitzlist"/>
        <w:numPr>
          <w:ilvl w:val="3"/>
          <w:numId w:val="6"/>
        </w:numPr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F40A11">
        <w:rPr>
          <w:rFonts w:ascii="Times New Roman" w:hAnsi="Times New Roman"/>
          <w:color w:val="000000"/>
          <w:sz w:val="22"/>
          <w:szCs w:val="22"/>
        </w:rPr>
        <w:t>Zamówienie współfinansowane przez Unię Europejską z Europejskiego Funduszu Rozwoju Regionalnego w ramach działania 9.1 Infrastruktura ratownictwa medycznego, oś priorytetowa IX Wzmocnienie strategicznej infrastruktury ochrony zdrowia Programu Operacyjnego Infrastruktura i Środowisko 2014-2020.</w:t>
      </w:r>
    </w:p>
    <w:p w:rsidR="00A877E1" w:rsidRDefault="00A877E1" w:rsidP="00A877E1">
      <w:pPr>
        <w:jc w:val="both"/>
        <w:rPr>
          <w:rFonts w:ascii="Times New Roman" w:hAnsi="Times New Roman"/>
          <w:sz w:val="22"/>
          <w:szCs w:val="22"/>
        </w:rPr>
      </w:pPr>
    </w:p>
    <w:p w:rsidR="00A877E1" w:rsidRDefault="00A877E1" w:rsidP="00A877E1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§2</w:t>
      </w:r>
    </w:p>
    <w:p w:rsidR="00A877E1" w:rsidRDefault="00A877E1" w:rsidP="00A877E1">
      <w:pPr>
        <w:jc w:val="center"/>
        <w:rPr>
          <w:rFonts w:ascii="Times New Roman" w:hAnsi="Times New Roman"/>
          <w:sz w:val="22"/>
          <w:szCs w:val="22"/>
        </w:rPr>
      </w:pPr>
    </w:p>
    <w:p w:rsidR="00A877E1" w:rsidRDefault="00A877E1" w:rsidP="00A877E1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Wykonawca dostarczy na własny koszt i ryzyko przedmiot umowy opisany w §1 do miejsca wskazanego przez Zamawiającego w terminie do </w:t>
      </w:r>
      <w:r w:rsidR="00891233">
        <w:rPr>
          <w:rFonts w:ascii="Times New Roman" w:hAnsi="Times New Roman"/>
          <w:sz w:val="22"/>
          <w:szCs w:val="22"/>
        </w:rPr>
        <w:t xml:space="preserve">5 </w:t>
      </w:r>
      <w:r>
        <w:rPr>
          <w:rFonts w:ascii="Times New Roman" w:hAnsi="Times New Roman"/>
          <w:sz w:val="22"/>
          <w:szCs w:val="22"/>
        </w:rPr>
        <w:t>tygodni od daty podpisania umowy.</w:t>
      </w:r>
    </w:p>
    <w:p w:rsidR="00A877E1" w:rsidRDefault="00A877E1" w:rsidP="00A877E1">
      <w:pPr>
        <w:rPr>
          <w:rFonts w:ascii="Times New Roman" w:hAnsi="Times New Roman"/>
          <w:sz w:val="22"/>
          <w:szCs w:val="22"/>
        </w:rPr>
      </w:pPr>
    </w:p>
    <w:p w:rsidR="00A877E1" w:rsidRDefault="00A877E1" w:rsidP="00A877E1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§3</w:t>
      </w:r>
    </w:p>
    <w:p w:rsidR="00A877E1" w:rsidRDefault="00A877E1" w:rsidP="00A877E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 obowiązków Wykonawcy należy: </w:t>
      </w:r>
    </w:p>
    <w:p w:rsidR="00A877E1" w:rsidRDefault="00A877E1" w:rsidP="00A877E1">
      <w:pPr>
        <w:widowControl/>
        <w:numPr>
          <w:ilvl w:val="0"/>
          <w:numId w:val="1"/>
        </w:numPr>
        <w:suppressAutoHyphens w:val="0"/>
        <w:ind w:left="284" w:hanging="284"/>
        <w:jc w:val="both"/>
        <w:textAlignment w:val="baselin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Załączyć posiadane certyfikaty (w szczególności dokumenty dopuszczające narzędzia do używania w podmiotach leczniczych na terenie Polski, certyfikaty CE, inne: certyfikaty, zezwolenia, akceptacje i opinie wymagane zgodnie z zapisami ustawy o wyrobach medycznych i innych właściwych przepisów prawnych), w tym zwłaszcza dokumenty umożliwiające wykazanie przed właściwymi organami administracyjnymi możliwości wykorzystania przedmiotu umowy w podmiocie leczniczym zgodnie z jego przeznaczeniem .</w:t>
      </w:r>
    </w:p>
    <w:p w:rsidR="00A877E1" w:rsidRDefault="00A877E1" w:rsidP="00A877E1">
      <w:pPr>
        <w:widowControl/>
        <w:numPr>
          <w:ilvl w:val="0"/>
          <w:numId w:val="1"/>
        </w:numPr>
        <w:suppressAutoHyphens w:val="0"/>
        <w:ind w:left="284" w:hanging="284"/>
        <w:jc w:val="both"/>
        <w:textAlignment w:val="baselin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Przekazać przedmiot umowy protokołem zdawczo-odbiorczym i zapewnić nieodpłatnie przeszkolenie w jego obsłudze personelu Zamawiającego. Poprzez przekazanie sprzętu protokołem zdawczo-odbiorczym rozumie się przekazanie sprzętu do eksploatacji. Od tego momentu liczony jest okres gwarancji.</w:t>
      </w:r>
    </w:p>
    <w:p w:rsidR="00A877E1" w:rsidRDefault="00A877E1" w:rsidP="00A877E1">
      <w:pPr>
        <w:widowControl/>
        <w:numPr>
          <w:ilvl w:val="0"/>
          <w:numId w:val="1"/>
        </w:numPr>
        <w:suppressAutoHyphens w:val="0"/>
        <w:ind w:left="284" w:hanging="284"/>
        <w:jc w:val="both"/>
        <w:textAlignment w:val="baselin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Warunki gwarancji i serwisu pogwarancyjnego zgodnie z wymaganiami Zamawiającego i złożoną ofertą.</w:t>
      </w:r>
    </w:p>
    <w:p w:rsidR="00A877E1" w:rsidRDefault="00A877E1" w:rsidP="00A877E1">
      <w:pPr>
        <w:widowControl/>
        <w:numPr>
          <w:ilvl w:val="0"/>
          <w:numId w:val="1"/>
        </w:numPr>
        <w:suppressAutoHyphens w:val="0"/>
        <w:ind w:left="284" w:hanging="284"/>
        <w:jc w:val="both"/>
        <w:textAlignment w:val="baselin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Ponieść koszty transportu zagranicznego i krajowego, ubezpieczenia obowiązkowego na czas dostawy do Zamawiającego, opłaty celno-podatkowej.</w:t>
      </w:r>
    </w:p>
    <w:p w:rsidR="00A877E1" w:rsidRDefault="00A877E1" w:rsidP="00A877E1">
      <w:pPr>
        <w:widowControl/>
        <w:numPr>
          <w:ilvl w:val="0"/>
          <w:numId w:val="1"/>
        </w:numPr>
        <w:suppressAutoHyphens w:val="0"/>
        <w:ind w:left="284" w:hanging="284"/>
        <w:jc w:val="both"/>
        <w:textAlignment w:val="baselin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Dostarczyć sprzęt fabrycznie nowy w stanie kompletnym zgodnie z treścią oferty wraz ze wszystkimi przynależnymi urządzeniami oraz dokumentem gwarancji i instrukcją obsługi w języku polskim drukowanej oraz na nośniku elektronicznym, a także dokumentacji serwisowej.</w:t>
      </w:r>
    </w:p>
    <w:p w:rsidR="00A877E1" w:rsidRDefault="00A877E1" w:rsidP="00A877E1">
      <w:pPr>
        <w:widowControl/>
        <w:numPr>
          <w:ilvl w:val="0"/>
          <w:numId w:val="1"/>
        </w:numPr>
        <w:suppressAutoHyphens w:val="0"/>
        <w:ind w:left="284" w:hanging="284"/>
        <w:jc w:val="both"/>
        <w:textAlignment w:val="baselin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Zapewnić serwis gwarancyjny w okresie gwarancji oraz serwis pogwarancyjny przez cały okres użytkowania sprzętu przez Zamawiającego.</w:t>
      </w:r>
    </w:p>
    <w:p w:rsidR="00A877E1" w:rsidRDefault="00A877E1" w:rsidP="00A877E1">
      <w:pPr>
        <w:widowControl/>
        <w:suppressAutoHyphens w:val="0"/>
        <w:jc w:val="both"/>
        <w:textAlignment w:val="baseline"/>
        <w:rPr>
          <w:rFonts w:ascii="Times New Roman" w:hAnsi="Times New Roman"/>
          <w:sz w:val="22"/>
          <w:szCs w:val="22"/>
        </w:rPr>
      </w:pPr>
    </w:p>
    <w:p w:rsidR="00A877E1" w:rsidRDefault="00A877E1" w:rsidP="00A877E1">
      <w:pPr>
        <w:widowControl/>
        <w:suppressAutoHyphens w:val="0"/>
        <w:jc w:val="both"/>
        <w:textAlignment w:val="baseline"/>
        <w:rPr>
          <w:rFonts w:ascii="Times New Roman" w:hAnsi="Times New Roman"/>
          <w:sz w:val="22"/>
          <w:szCs w:val="22"/>
        </w:rPr>
      </w:pPr>
    </w:p>
    <w:p w:rsidR="00A877E1" w:rsidRDefault="00A877E1" w:rsidP="00A877E1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§4</w:t>
      </w:r>
    </w:p>
    <w:p w:rsidR="00A877E1" w:rsidRDefault="00A877E1" w:rsidP="00A877E1">
      <w:pPr>
        <w:jc w:val="center"/>
        <w:rPr>
          <w:rFonts w:ascii="Times New Roman" w:hAnsi="Times New Roman"/>
          <w:sz w:val="22"/>
          <w:szCs w:val="22"/>
        </w:rPr>
      </w:pPr>
    </w:p>
    <w:p w:rsidR="00A877E1" w:rsidRDefault="00A877E1" w:rsidP="00A877E1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Osobami występującymi w imieniu Zamawiającego w okresie realizacji umowy są Kierownik Działu Infrastruktury – Józef Augustyn, tel. 41 38 20 319.</w:t>
      </w:r>
    </w:p>
    <w:p w:rsidR="00A877E1" w:rsidRDefault="00A877E1" w:rsidP="00A877E1">
      <w:pPr>
        <w:jc w:val="both"/>
        <w:rPr>
          <w:rFonts w:ascii="Times New Roman" w:hAnsi="Times New Roman"/>
          <w:sz w:val="22"/>
          <w:szCs w:val="22"/>
        </w:rPr>
      </w:pPr>
    </w:p>
    <w:p w:rsidR="00A877E1" w:rsidRDefault="00A877E1" w:rsidP="00A877E1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§5</w:t>
      </w:r>
    </w:p>
    <w:p w:rsidR="00A877E1" w:rsidRDefault="00A877E1" w:rsidP="00A877E1">
      <w:pPr>
        <w:jc w:val="center"/>
        <w:rPr>
          <w:rFonts w:ascii="Times New Roman" w:hAnsi="Times New Roman"/>
          <w:sz w:val="22"/>
          <w:szCs w:val="22"/>
        </w:rPr>
      </w:pPr>
    </w:p>
    <w:p w:rsidR="00A877E1" w:rsidRDefault="00A877E1" w:rsidP="00A877E1">
      <w:pPr>
        <w:pStyle w:val="Akapitzlist"/>
        <w:widowControl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Zamawiający po dostarczeniu przedmiotu umowy dokona zapłaty kwoty w wysokości ………………….. złotych brutto (słownie: ………………………………….) zgodnie z par.1.</w:t>
      </w:r>
    </w:p>
    <w:p w:rsidR="00A877E1" w:rsidRDefault="00A877E1" w:rsidP="00A877E1">
      <w:pPr>
        <w:pStyle w:val="Akapitzlist"/>
        <w:widowControl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Zapłata nastąpi przelewem na wskazany przez Wykonawcę rachunek: ………………………………………………………………………………………</w:t>
      </w:r>
    </w:p>
    <w:p w:rsidR="00A877E1" w:rsidRDefault="00A877E1" w:rsidP="00A877E1">
      <w:pPr>
        <w:pStyle w:val="Akapitzlist"/>
        <w:widowControl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Zapłata nastąpi w terminie 30 dni od daty dostarczenia przedmiotu zamówienia i wystawienia faktury. </w:t>
      </w:r>
    </w:p>
    <w:p w:rsidR="00A877E1" w:rsidRDefault="00A877E1" w:rsidP="00A877E1">
      <w:pPr>
        <w:rPr>
          <w:rFonts w:ascii="Times New Roman" w:hAnsi="Times New Roman"/>
          <w:sz w:val="22"/>
          <w:szCs w:val="22"/>
        </w:rPr>
      </w:pPr>
    </w:p>
    <w:p w:rsidR="00A877E1" w:rsidRDefault="00A877E1" w:rsidP="00A877E1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§6</w:t>
      </w:r>
    </w:p>
    <w:p w:rsidR="00A877E1" w:rsidRDefault="00A877E1" w:rsidP="00A877E1">
      <w:pPr>
        <w:jc w:val="center"/>
        <w:rPr>
          <w:rFonts w:ascii="Times New Roman" w:hAnsi="Times New Roman"/>
          <w:sz w:val="22"/>
          <w:szCs w:val="22"/>
        </w:rPr>
      </w:pPr>
    </w:p>
    <w:p w:rsidR="00A877E1" w:rsidRDefault="00A877E1" w:rsidP="00A877E1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razie nie wykonania lub nienależytego wykonania umowy Zamawiającemu przysługuje prawo naliczania kar umownych, do zapłaty których zobowiązany jest Wykonawca, i tak:</w:t>
      </w:r>
    </w:p>
    <w:p w:rsidR="00A877E1" w:rsidRDefault="00A877E1" w:rsidP="00A877E1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 przypadku zwłoki w dostawie, w wysokości </w:t>
      </w:r>
      <w:r w:rsidR="00891233">
        <w:rPr>
          <w:rFonts w:ascii="Times New Roman" w:hAnsi="Times New Roman"/>
          <w:sz w:val="22"/>
          <w:szCs w:val="22"/>
        </w:rPr>
        <w:t>2</w:t>
      </w:r>
      <w:r>
        <w:rPr>
          <w:rFonts w:ascii="Times New Roman" w:hAnsi="Times New Roman"/>
          <w:sz w:val="22"/>
          <w:szCs w:val="22"/>
        </w:rPr>
        <w:t xml:space="preserve"> % (dwa procent) ceny brutto za każdy dzień zwłoki,</w:t>
      </w:r>
    </w:p>
    <w:p w:rsidR="00A877E1" w:rsidRDefault="00A877E1" w:rsidP="00A877E1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przypadku zwłoki w usunięciu wad stwierdzonych przy odbiorze lub w okresie gwarancji, w wysokości 2% (dwa procent) ceny brutto za każdy dzień zwłoki.</w:t>
      </w:r>
    </w:p>
    <w:p w:rsidR="00A877E1" w:rsidRDefault="00A877E1" w:rsidP="00A877E1">
      <w:pPr>
        <w:jc w:val="both"/>
        <w:rPr>
          <w:rFonts w:ascii="Times New Roman" w:hAnsi="Times New Roman"/>
          <w:sz w:val="22"/>
          <w:szCs w:val="22"/>
        </w:rPr>
      </w:pPr>
    </w:p>
    <w:p w:rsidR="00A877E1" w:rsidRDefault="00A877E1" w:rsidP="00A877E1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§7</w:t>
      </w:r>
    </w:p>
    <w:p w:rsidR="00A877E1" w:rsidRDefault="00A877E1" w:rsidP="00A877E1">
      <w:pPr>
        <w:jc w:val="center"/>
        <w:rPr>
          <w:rFonts w:ascii="Times New Roman" w:hAnsi="Times New Roman"/>
          <w:sz w:val="22"/>
          <w:szCs w:val="22"/>
        </w:rPr>
      </w:pPr>
    </w:p>
    <w:p w:rsidR="00A877E1" w:rsidRDefault="00A877E1" w:rsidP="00A877E1">
      <w:pPr>
        <w:widowControl/>
        <w:numPr>
          <w:ilvl w:val="0"/>
          <w:numId w:val="4"/>
        </w:numPr>
        <w:suppressAutoHyphens w:val="0"/>
        <w:ind w:left="284" w:hanging="284"/>
        <w:jc w:val="both"/>
        <w:textAlignment w:val="baselin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Zamawiającemu przysługuje prawo odstąpienia od umowy w przypadku wystąpienia okoliczności powodujących, że wykonanie umowy nie leży w interesie publicznym, czego nie można było przewidzieć w chwili zawarcia umowy. Zamawiający może odstąpić od umowy w chwili powzięcia wiadomości o powyższych okolicznościach.</w:t>
      </w:r>
    </w:p>
    <w:p w:rsidR="00A877E1" w:rsidRDefault="00A877E1" w:rsidP="00A877E1">
      <w:pPr>
        <w:widowControl/>
        <w:numPr>
          <w:ilvl w:val="0"/>
          <w:numId w:val="4"/>
        </w:numPr>
        <w:suppressAutoHyphens w:val="0"/>
        <w:ind w:left="284" w:hanging="284"/>
        <w:jc w:val="both"/>
        <w:textAlignment w:val="baselin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Wykonawcy przysługuje prawo odstąpienia od umowy w przypadku gdy Zamawiający zawiadomi, iż wobec zaistnienia nieprzewidzianych okoliczności nie będzie mógł spełnić swoich zobowiązań umownych wobec Wykonawcy.</w:t>
      </w:r>
    </w:p>
    <w:p w:rsidR="00A877E1" w:rsidRDefault="00A877E1" w:rsidP="00A877E1">
      <w:pPr>
        <w:widowControl/>
        <w:numPr>
          <w:ilvl w:val="0"/>
          <w:numId w:val="4"/>
        </w:numPr>
        <w:suppressAutoHyphens w:val="0"/>
        <w:ind w:left="284" w:hanging="284"/>
        <w:jc w:val="both"/>
        <w:textAlignment w:val="baselin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Odstąpienie od umowy winno nastąpić w formie pisemnej pod rygorem nieważności takiego oświadczenia i powinno zawierać uzasadnienie.</w:t>
      </w:r>
    </w:p>
    <w:p w:rsidR="00A877E1" w:rsidRDefault="00A877E1" w:rsidP="00A877E1">
      <w:pPr>
        <w:ind w:left="284"/>
        <w:jc w:val="both"/>
        <w:textAlignment w:val="baseline"/>
        <w:rPr>
          <w:rFonts w:ascii="Times New Roman" w:hAnsi="Times New Roman"/>
          <w:sz w:val="22"/>
          <w:szCs w:val="22"/>
        </w:rPr>
      </w:pPr>
    </w:p>
    <w:p w:rsidR="00A877E1" w:rsidRDefault="00A877E1" w:rsidP="00A877E1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§8</w:t>
      </w:r>
    </w:p>
    <w:p w:rsidR="00A877E1" w:rsidRDefault="00A877E1" w:rsidP="00A877E1">
      <w:pPr>
        <w:jc w:val="center"/>
        <w:rPr>
          <w:rFonts w:ascii="Times New Roman" w:hAnsi="Times New Roman"/>
          <w:sz w:val="22"/>
          <w:szCs w:val="22"/>
        </w:rPr>
      </w:pPr>
    </w:p>
    <w:p w:rsidR="00A877E1" w:rsidRDefault="00A877E1" w:rsidP="00A877E1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przypadku roszczeń związanych z niniejszą umową sprawy będą rozstrzygane przez Sąd Powszechny właściwy ze względu na siedzibę Zamawiającego.</w:t>
      </w:r>
    </w:p>
    <w:p w:rsidR="00A877E1" w:rsidRDefault="00A877E1" w:rsidP="00A877E1">
      <w:pPr>
        <w:jc w:val="both"/>
        <w:rPr>
          <w:rFonts w:ascii="Times New Roman" w:hAnsi="Times New Roman"/>
          <w:sz w:val="22"/>
          <w:szCs w:val="22"/>
        </w:rPr>
      </w:pPr>
    </w:p>
    <w:p w:rsidR="00A877E1" w:rsidRDefault="00A877E1" w:rsidP="00A877E1">
      <w:pPr>
        <w:rPr>
          <w:rFonts w:ascii="Times New Roman" w:hAnsi="Times New Roman"/>
          <w:sz w:val="22"/>
          <w:szCs w:val="22"/>
        </w:rPr>
      </w:pPr>
    </w:p>
    <w:p w:rsidR="00A877E1" w:rsidRDefault="00A877E1" w:rsidP="00A877E1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§9</w:t>
      </w:r>
    </w:p>
    <w:p w:rsidR="00A877E1" w:rsidRDefault="00A877E1" w:rsidP="00A877E1">
      <w:pPr>
        <w:jc w:val="center"/>
        <w:rPr>
          <w:rFonts w:ascii="Times New Roman" w:hAnsi="Times New Roman"/>
          <w:sz w:val="22"/>
          <w:szCs w:val="22"/>
        </w:rPr>
      </w:pPr>
    </w:p>
    <w:p w:rsidR="00A877E1" w:rsidRDefault="00A877E1" w:rsidP="00A877E1">
      <w:pPr>
        <w:widowControl/>
        <w:numPr>
          <w:ilvl w:val="0"/>
          <w:numId w:val="5"/>
        </w:numPr>
        <w:suppressAutoHyphens w:val="0"/>
        <w:ind w:left="284" w:hanging="284"/>
        <w:jc w:val="both"/>
        <w:textAlignment w:val="baselin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Wszelkie zmiany treści umowy wymagają formy pisemnej, pod rygorem nieważności.</w:t>
      </w:r>
    </w:p>
    <w:p w:rsidR="00A877E1" w:rsidRDefault="00A877E1" w:rsidP="00A877E1">
      <w:pPr>
        <w:widowControl/>
        <w:numPr>
          <w:ilvl w:val="0"/>
          <w:numId w:val="5"/>
        </w:numPr>
        <w:suppressAutoHyphens w:val="0"/>
        <w:ind w:left="284" w:hanging="284"/>
        <w:jc w:val="both"/>
        <w:textAlignment w:val="baselin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W sprawach nieuregulowanych niniejszą umową mają zastosowanie przepisy Kodeksu cywilnego.</w:t>
      </w:r>
    </w:p>
    <w:p w:rsidR="00A877E1" w:rsidRPr="0096277A" w:rsidRDefault="00A877E1" w:rsidP="00A877E1">
      <w:pPr>
        <w:widowControl/>
        <w:numPr>
          <w:ilvl w:val="0"/>
          <w:numId w:val="5"/>
        </w:numPr>
        <w:suppressAutoHyphens w:val="0"/>
        <w:ind w:left="284" w:hanging="284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96277A">
        <w:rPr>
          <w:rFonts w:ascii="Times New Roman" w:hAnsi="Times New Roman"/>
          <w:sz w:val="22"/>
          <w:szCs w:val="22"/>
        </w:rPr>
        <w:t>Integralną częścią niniejszej umowy stanowią</w:t>
      </w:r>
      <w:r w:rsidR="0096277A" w:rsidRPr="0096277A">
        <w:rPr>
          <w:rFonts w:ascii="Times New Roman" w:hAnsi="Times New Roman"/>
          <w:sz w:val="22"/>
          <w:szCs w:val="22"/>
        </w:rPr>
        <w:t xml:space="preserve"> doku</w:t>
      </w:r>
      <w:r w:rsidR="0096277A">
        <w:rPr>
          <w:rFonts w:ascii="Times New Roman" w:hAnsi="Times New Roman"/>
          <w:sz w:val="22"/>
          <w:szCs w:val="22"/>
        </w:rPr>
        <w:t>menty w postępowaniu nr 47/2019 prowadzonym za pośrednictwem platformy zakupowej Nr: ID…….</w:t>
      </w:r>
    </w:p>
    <w:p w:rsidR="00A877E1" w:rsidRDefault="00A877E1" w:rsidP="00A877E1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§10</w:t>
      </w:r>
    </w:p>
    <w:p w:rsidR="00A877E1" w:rsidRDefault="00A877E1" w:rsidP="00A877E1">
      <w:pPr>
        <w:jc w:val="center"/>
        <w:rPr>
          <w:rFonts w:ascii="Times New Roman" w:hAnsi="Times New Roman"/>
          <w:sz w:val="22"/>
          <w:szCs w:val="22"/>
        </w:rPr>
      </w:pPr>
    </w:p>
    <w:p w:rsidR="00A877E1" w:rsidRDefault="00A877E1" w:rsidP="00A877E1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Niniejszą umowę sporządzono w czterech jednobrzmiących egzemplarzach, po dwa dla każdej ze stron.</w:t>
      </w:r>
    </w:p>
    <w:p w:rsidR="00A877E1" w:rsidRDefault="00A877E1" w:rsidP="00A877E1">
      <w:pPr>
        <w:rPr>
          <w:rFonts w:ascii="Times New Roman" w:hAnsi="Times New Roman"/>
          <w:sz w:val="22"/>
          <w:szCs w:val="22"/>
        </w:rPr>
      </w:pPr>
    </w:p>
    <w:p w:rsidR="00A877E1" w:rsidRDefault="00A877E1" w:rsidP="00A877E1">
      <w:pPr>
        <w:rPr>
          <w:rFonts w:ascii="Times New Roman" w:hAnsi="Times New Roman"/>
          <w:sz w:val="22"/>
          <w:szCs w:val="22"/>
        </w:rPr>
      </w:pPr>
    </w:p>
    <w:p w:rsidR="00A877E1" w:rsidRDefault="00A877E1" w:rsidP="00A877E1">
      <w:pPr>
        <w:rPr>
          <w:rFonts w:ascii="Times New Roman" w:hAnsi="Times New Roman"/>
          <w:sz w:val="22"/>
          <w:szCs w:val="22"/>
        </w:rPr>
      </w:pPr>
    </w:p>
    <w:p w:rsidR="00A877E1" w:rsidRDefault="00A877E1" w:rsidP="00A877E1">
      <w:pPr>
        <w:rPr>
          <w:rFonts w:ascii="Times New Roman" w:hAnsi="Times New Roman"/>
          <w:sz w:val="22"/>
          <w:szCs w:val="22"/>
        </w:rPr>
      </w:pPr>
    </w:p>
    <w:p w:rsidR="00A877E1" w:rsidRDefault="00A877E1" w:rsidP="00A877E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Zamawiający: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Wykonawca: </w:t>
      </w:r>
    </w:p>
    <w:p w:rsidR="00816B0D" w:rsidRDefault="00816B0D"/>
    <w:sectPr w:rsidR="00816B0D" w:rsidSect="00D82CC2">
      <w:headerReference w:type="default" r:id="rId7"/>
      <w:pgSz w:w="12240" w:h="15840"/>
      <w:pgMar w:top="1417" w:right="1417" w:bottom="1417" w:left="1417" w:header="142" w:footer="0" w:gutter="0"/>
      <w:cols w:space="708"/>
      <w:formProt w:val="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525" w:rsidRDefault="008B7525" w:rsidP="008C533E">
      <w:r>
        <w:separator/>
      </w:r>
    </w:p>
  </w:endnote>
  <w:endnote w:type="continuationSeparator" w:id="0">
    <w:p w:rsidR="008B7525" w:rsidRDefault="008B7525" w:rsidP="008C53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525" w:rsidRDefault="008B7525" w:rsidP="008C533E">
      <w:r>
        <w:separator/>
      </w:r>
    </w:p>
  </w:footnote>
  <w:footnote w:type="continuationSeparator" w:id="0">
    <w:p w:rsidR="008B7525" w:rsidRDefault="008B7525" w:rsidP="008C53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CC2" w:rsidRDefault="00A67BEB">
    <w:pPr>
      <w:pStyle w:val="Nagwek1"/>
    </w:pPr>
    <w:r>
      <w:rPr>
        <w:noProof/>
        <w:lang w:eastAsia="pl-PL"/>
      </w:rPr>
      <w:drawing>
        <wp:inline distT="0" distB="0" distL="0" distR="0">
          <wp:extent cx="5760720" cy="6324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32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1575F"/>
    <w:multiLevelType w:val="multilevel"/>
    <w:tmpl w:val="1EFABF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12F624A3"/>
    <w:multiLevelType w:val="multilevel"/>
    <w:tmpl w:val="96BE8E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/>
        <w:b w:val="0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42C1438"/>
    <w:multiLevelType w:val="multilevel"/>
    <w:tmpl w:val="BD284B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48146DDE"/>
    <w:multiLevelType w:val="multilevel"/>
    <w:tmpl w:val="5AC4A6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4FD14ABE"/>
    <w:multiLevelType w:val="multilevel"/>
    <w:tmpl w:val="5D3299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78B935C8"/>
    <w:multiLevelType w:val="multilevel"/>
    <w:tmpl w:val="EE8C106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77E1"/>
    <w:rsid w:val="00816B0D"/>
    <w:rsid w:val="00891233"/>
    <w:rsid w:val="008B7525"/>
    <w:rsid w:val="008C533E"/>
    <w:rsid w:val="0096277A"/>
    <w:rsid w:val="00A67BEB"/>
    <w:rsid w:val="00A87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77E1"/>
    <w:pPr>
      <w:widowControl w:val="0"/>
      <w:suppressAutoHyphens/>
      <w:spacing w:after="0" w:line="240" w:lineRule="auto"/>
    </w:pPr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99"/>
    <w:qFormat/>
    <w:locked/>
    <w:rsid w:val="00A877E1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A877E1"/>
    <w:pPr>
      <w:ind w:left="720"/>
      <w:contextualSpacing/>
    </w:pPr>
  </w:style>
  <w:style w:type="paragraph" w:customStyle="1" w:styleId="Nagwek1">
    <w:name w:val="Nagłówek1"/>
    <w:basedOn w:val="Normalny"/>
    <w:uiPriority w:val="99"/>
    <w:unhideWhenUsed/>
    <w:rsid w:val="00A877E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77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7E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673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Przetargi</dc:creator>
  <cp:lastModifiedBy>Przetargi</cp:lastModifiedBy>
  <cp:revision>2</cp:revision>
  <dcterms:created xsi:type="dcterms:W3CDTF">2019-07-19T11:11:00Z</dcterms:created>
  <dcterms:modified xsi:type="dcterms:W3CDTF">2019-07-19T11:48:00Z</dcterms:modified>
</cp:coreProperties>
</file>