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EEBF" w14:textId="03B68E10" w:rsidR="007419AB" w:rsidRDefault="007419AB" w:rsidP="007419A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E357D">
        <w:rPr>
          <w:rFonts w:asciiTheme="minorHAnsi" w:hAnsiTheme="minorHAnsi" w:cstheme="minorHAnsi"/>
          <w:b/>
          <w:bCs/>
          <w:sz w:val="22"/>
          <w:szCs w:val="22"/>
        </w:rPr>
        <w:t>8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AA4B93D" w14:textId="789AC4ED" w:rsidR="007419AB" w:rsidRDefault="007419AB" w:rsidP="007419A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14:paraId="1AB33DE4" w14:textId="77777777" w:rsidR="007419AB" w:rsidRDefault="007419AB" w:rsidP="00E04A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341A7A" w14:textId="426AEA81" w:rsidR="00E50317" w:rsidRPr="00B93034" w:rsidRDefault="00E50317" w:rsidP="00E04A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3034">
        <w:rPr>
          <w:rFonts w:asciiTheme="minorHAnsi" w:hAnsiTheme="minorHAnsi" w:cstheme="minorHAnsi"/>
          <w:b/>
          <w:bCs/>
          <w:sz w:val="22"/>
          <w:szCs w:val="22"/>
        </w:rPr>
        <w:t xml:space="preserve">Ubezpieczenie mienia i odpowiedzialności cywilnej </w:t>
      </w:r>
      <w:r w:rsidR="009E45A4" w:rsidRPr="00B93034">
        <w:rPr>
          <w:rFonts w:asciiTheme="minorHAnsi" w:hAnsiTheme="minorHAnsi" w:cstheme="minorHAnsi"/>
          <w:b/>
          <w:bCs/>
          <w:sz w:val="22"/>
          <w:szCs w:val="22"/>
        </w:rPr>
        <w:t>Gminy Miasta Tarnowa</w:t>
      </w:r>
    </w:p>
    <w:p w14:paraId="28E896DC" w14:textId="77777777" w:rsidR="00E04A3A" w:rsidRPr="008A2038" w:rsidRDefault="00E04A3A" w:rsidP="00E04A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F035E8" w14:textId="77777777" w:rsidR="00E04A3A" w:rsidRPr="008A2038" w:rsidRDefault="00E04A3A" w:rsidP="00E04A3A">
      <w:pPr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Zawarta w dniu ......</w:t>
      </w:r>
      <w:r w:rsidR="003E1848" w:rsidRPr="008A2038">
        <w:rPr>
          <w:rFonts w:asciiTheme="minorHAnsi" w:hAnsiTheme="minorHAnsi" w:cstheme="minorHAnsi"/>
          <w:sz w:val="22"/>
          <w:szCs w:val="22"/>
        </w:rPr>
        <w:t>....</w:t>
      </w:r>
      <w:r w:rsidR="00E50317" w:rsidRPr="008A2038">
        <w:rPr>
          <w:rFonts w:asciiTheme="minorHAnsi" w:hAnsiTheme="minorHAnsi" w:cstheme="minorHAnsi"/>
          <w:sz w:val="22"/>
          <w:szCs w:val="22"/>
        </w:rPr>
        <w:t>..................</w:t>
      </w:r>
      <w:r w:rsidR="00D17D20" w:rsidRPr="008A2038">
        <w:rPr>
          <w:rFonts w:asciiTheme="minorHAnsi" w:hAnsiTheme="minorHAnsi" w:cstheme="minorHAnsi"/>
          <w:sz w:val="22"/>
          <w:szCs w:val="22"/>
        </w:rPr>
        <w:t xml:space="preserve"> </w:t>
      </w:r>
      <w:r w:rsidRPr="008A2038">
        <w:rPr>
          <w:rFonts w:asciiTheme="minorHAnsi" w:hAnsiTheme="minorHAnsi" w:cstheme="minorHAnsi"/>
          <w:sz w:val="22"/>
          <w:szCs w:val="22"/>
        </w:rPr>
        <w:t>r. w Tarnowie</w:t>
      </w:r>
    </w:p>
    <w:p w14:paraId="03510A22" w14:textId="77777777" w:rsidR="00E04A3A" w:rsidRPr="008A2038" w:rsidRDefault="00E04A3A" w:rsidP="00E04A3A">
      <w:pPr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 xml:space="preserve">pomiędzy: Gminą Miasta Tarnowa – Urzędem Miasta Tarnowa z siedzibą w Tarnowie </w:t>
      </w:r>
    </w:p>
    <w:p w14:paraId="56FE6FC6" w14:textId="77777777" w:rsidR="00E04A3A" w:rsidRPr="008A2038" w:rsidRDefault="00E04A3A" w:rsidP="00E04A3A">
      <w:pPr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Adres siedziby: ul. Mickiewicza 2, 33-100 Tarnów</w:t>
      </w:r>
    </w:p>
    <w:p w14:paraId="4301247D" w14:textId="4A41F0FD" w:rsidR="00E04A3A" w:rsidRPr="008A2038" w:rsidRDefault="00E04A3A" w:rsidP="00E04A3A">
      <w:pPr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NIP: 873-10-11-086</w:t>
      </w:r>
      <w:r w:rsidR="00C72CFE">
        <w:rPr>
          <w:rFonts w:asciiTheme="minorHAnsi" w:hAnsiTheme="minorHAnsi" w:cstheme="minorHAnsi"/>
          <w:sz w:val="22"/>
          <w:szCs w:val="22"/>
        </w:rPr>
        <w:t xml:space="preserve">, </w:t>
      </w:r>
      <w:r w:rsidRPr="008A2038">
        <w:rPr>
          <w:rFonts w:asciiTheme="minorHAnsi" w:hAnsiTheme="minorHAnsi" w:cstheme="minorHAnsi"/>
          <w:sz w:val="22"/>
          <w:szCs w:val="22"/>
        </w:rPr>
        <w:t>REGON: 000648110</w:t>
      </w:r>
    </w:p>
    <w:p w14:paraId="1DE19E76" w14:textId="77777777" w:rsidR="00E04A3A" w:rsidRPr="008A2038" w:rsidRDefault="00E04A3A" w:rsidP="00E04A3A">
      <w:pPr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651B1FDE" w14:textId="5EC703A2" w:rsidR="00E04A3A" w:rsidRPr="008A2038" w:rsidRDefault="00E50317" w:rsidP="00C72CF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  <w:r w:rsidR="00E04A3A" w:rsidRPr="008A2038">
        <w:rPr>
          <w:rFonts w:asciiTheme="minorHAnsi" w:hAnsiTheme="minorHAnsi" w:cstheme="minorHAnsi"/>
          <w:sz w:val="22"/>
          <w:szCs w:val="22"/>
        </w:rPr>
        <w:t>zwaną dalej Ubezpieczającym</w:t>
      </w:r>
    </w:p>
    <w:p w14:paraId="5E31F6AE" w14:textId="77777777" w:rsidR="00E04A3A" w:rsidRPr="008A2038" w:rsidRDefault="00E04A3A" w:rsidP="00E04A3A">
      <w:pPr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a</w:t>
      </w:r>
    </w:p>
    <w:p w14:paraId="2640C975" w14:textId="13E34302" w:rsidR="00E41556" w:rsidRPr="008A2038" w:rsidRDefault="00E50317" w:rsidP="00E41556">
      <w:pPr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  <w:r w:rsidR="00E41556" w:rsidRPr="008A2038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4B2935B1" w14:textId="108E5F73" w:rsidR="00E41556" w:rsidRPr="008A2038" w:rsidRDefault="00E50317" w:rsidP="00C72CFE">
      <w:pPr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EE6479" w:rsidRPr="008A2038">
        <w:rPr>
          <w:rFonts w:asciiTheme="minorHAnsi" w:hAnsiTheme="minorHAnsi" w:cstheme="minorHAnsi"/>
          <w:sz w:val="22"/>
          <w:szCs w:val="22"/>
        </w:rPr>
        <w:t>.</w:t>
      </w:r>
      <w:r w:rsidR="00E41556" w:rsidRPr="008A2038">
        <w:rPr>
          <w:rFonts w:asciiTheme="minorHAnsi" w:hAnsiTheme="minorHAnsi" w:cstheme="minorHAnsi"/>
          <w:sz w:val="22"/>
          <w:szCs w:val="22"/>
        </w:rPr>
        <w:t>zwanym dalej Ubezpieczycielem,</w:t>
      </w:r>
    </w:p>
    <w:p w14:paraId="06FDB4A0" w14:textId="77777777" w:rsidR="00E04A3A" w:rsidRPr="008A2038" w:rsidRDefault="00E04A3A" w:rsidP="00E04A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71220" w14:textId="77777777" w:rsidR="00E04A3A" w:rsidRPr="008A2038" w:rsidRDefault="00E04A3A" w:rsidP="00E04A3A">
      <w:pPr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przy udziale brokera ubezpieczeniowego:</w:t>
      </w:r>
    </w:p>
    <w:p w14:paraId="004F31B7" w14:textId="77777777" w:rsidR="00E04A3A" w:rsidRPr="008A2038" w:rsidRDefault="00E04A3A" w:rsidP="00E04A3A">
      <w:pPr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 xml:space="preserve">Supra Brokers S.A. z siedzibą we Wrocławiu przy Alei Śląskiej 1  </w:t>
      </w:r>
    </w:p>
    <w:p w14:paraId="33151508" w14:textId="7F20C2DF" w:rsidR="00E04A3A" w:rsidRPr="008A2038" w:rsidRDefault="00E04A3A" w:rsidP="00E04A3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B5131">
        <w:rPr>
          <w:rFonts w:asciiTheme="minorHAnsi" w:hAnsiTheme="minorHAnsi" w:cstheme="minorHAnsi"/>
          <w:sz w:val="22"/>
          <w:szCs w:val="22"/>
        </w:rPr>
        <w:t xml:space="preserve">na podstawie przepisów ustawy z dnia </w:t>
      </w:r>
      <w:r w:rsidR="00026AF5" w:rsidRPr="00BB5131">
        <w:rPr>
          <w:rFonts w:asciiTheme="minorHAnsi" w:hAnsiTheme="minorHAnsi" w:cstheme="minorHAnsi"/>
          <w:sz w:val="22"/>
          <w:szCs w:val="22"/>
        </w:rPr>
        <w:t xml:space="preserve">11 września 2019 r. </w:t>
      </w:r>
      <w:r w:rsidR="00836586" w:rsidRPr="00BB5131">
        <w:rPr>
          <w:rFonts w:asciiTheme="minorHAnsi" w:hAnsiTheme="minorHAnsi" w:cstheme="minorHAnsi"/>
          <w:sz w:val="22"/>
          <w:szCs w:val="22"/>
        </w:rPr>
        <w:t>Prawo zamówień publicznych (</w:t>
      </w:r>
      <w:r w:rsidR="00026AF5" w:rsidRPr="00BB5131">
        <w:rPr>
          <w:rFonts w:asciiTheme="minorHAnsi" w:hAnsiTheme="minorHAnsi" w:cstheme="minorHAnsi"/>
          <w:sz w:val="22"/>
          <w:szCs w:val="22"/>
        </w:rPr>
        <w:t xml:space="preserve">Dz. U. </w:t>
      </w:r>
      <w:r w:rsidR="0006064C" w:rsidRPr="00BB5131">
        <w:rPr>
          <w:rFonts w:asciiTheme="minorHAnsi" w:hAnsiTheme="minorHAnsi" w:cstheme="minorHAnsi"/>
          <w:sz w:val="22"/>
          <w:szCs w:val="22"/>
        </w:rPr>
        <w:t>2023 poz. 1605</w:t>
      </w:r>
      <w:r w:rsidR="005D6B56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026AF5" w:rsidRPr="00BB5131">
        <w:rPr>
          <w:rFonts w:asciiTheme="minorHAnsi" w:hAnsiTheme="minorHAnsi" w:cstheme="minorHAnsi"/>
          <w:sz w:val="22"/>
          <w:szCs w:val="22"/>
        </w:rPr>
        <w:t>)</w:t>
      </w:r>
      <w:r w:rsidR="003E1848" w:rsidRPr="00BB5131">
        <w:rPr>
          <w:rFonts w:asciiTheme="minorHAnsi" w:hAnsiTheme="minorHAnsi" w:cstheme="minorHAnsi"/>
          <w:sz w:val="22"/>
          <w:szCs w:val="22"/>
        </w:rPr>
        <w:t>, zwanej dalej Ustawą</w:t>
      </w:r>
      <w:r w:rsidRPr="00BB5131">
        <w:rPr>
          <w:rFonts w:asciiTheme="minorHAnsi" w:hAnsiTheme="minorHAnsi" w:cstheme="minorHAnsi"/>
          <w:sz w:val="22"/>
          <w:szCs w:val="22"/>
        </w:rPr>
        <w:t xml:space="preserve"> oraz w wyniku </w:t>
      </w:r>
      <w:r w:rsidR="00872087" w:rsidRPr="00BB5131">
        <w:rPr>
          <w:rFonts w:asciiTheme="minorHAnsi" w:hAnsiTheme="minorHAnsi" w:cstheme="minorHAnsi"/>
          <w:sz w:val="22"/>
          <w:szCs w:val="22"/>
        </w:rPr>
        <w:t>przeprowadzonego po</w:t>
      </w:r>
      <w:r w:rsidRPr="00BB5131">
        <w:rPr>
          <w:rFonts w:asciiTheme="minorHAnsi" w:hAnsiTheme="minorHAnsi" w:cstheme="minorHAnsi"/>
          <w:sz w:val="22"/>
          <w:szCs w:val="22"/>
        </w:rPr>
        <w:t xml:space="preserve">stępowania o udzielenie </w:t>
      </w:r>
      <w:r w:rsidRPr="00B91B3B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FA7F6A" w:rsidRPr="00B91B3B">
        <w:rPr>
          <w:rFonts w:asciiTheme="minorHAnsi" w:hAnsiTheme="minorHAnsi" w:cstheme="minorHAnsi"/>
          <w:sz w:val="22"/>
          <w:szCs w:val="22"/>
        </w:rPr>
        <w:t>publicznego (znak: WOR-RAG.271</w:t>
      </w:r>
      <w:r w:rsidR="008A2038" w:rsidRPr="00B91B3B">
        <w:rPr>
          <w:rFonts w:asciiTheme="minorHAnsi" w:hAnsiTheme="minorHAnsi" w:cstheme="minorHAnsi"/>
          <w:sz w:val="22"/>
          <w:szCs w:val="22"/>
        </w:rPr>
        <w:t>.</w:t>
      </w:r>
      <w:r w:rsidR="007E357D">
        <w:rPr>
          <w:rFonts w:asciiTheme="minorHAnsi" w:hAnsiTheme="minorHAnsi" w:cstheme="minorHAnsi"/>
          <w:sz w:val="22"/>
          <w:szCs w:val="22"/>
        </w:rPr>
        <w:t>4</w:t>
      </w:r>
      <w:r w:rsidR="008A2038" w:rsidRPr="00B91B3B">
        <w:rPr>
          <w:rFonts w:asciiTheme="minorHAnsi" w:hAnsiTheme="minorHAnsi" w:cstheme="minorHAnsi"/>
          <w:sz w:val="22"/>
          <w:szCs w:val="22"/>
        </w:rPr>
        <w:t>.2</w:t>
      </w:r>
      <w:r w:rsidR="00FA7F6A" w:rsidRPr="00B91B3B">
        <w:rPr>
          <w:rFonts w:asciiTheme="minorHAnsi" w:hAnsiTheme="minorHAnsi" w:cstheme="minorHAnsi"/>
          <w:sz w:val="22"/>
          <w:szCs w:val="22"/>
        </w:rPr>
        <w:t>02</w:t>
      </w:r>
      <w:r w:rsidR="007B49D7" w:rsidRPr="00B91B3B">
        <w:rPr>
          <w:rFonts w:asciiTheme="minorHAnsi" w:hAnsiTheme="minorHAnsi" w:cstheme="minorHAnsi"/>
          <w:sz w:val="22"/>
          <w:szCs w:val="22"/>
        </w:rPr>
        <w:t>3</w:t>
      </w:r>
      <w:r w:rsidR="00FA7F6A" w:rsidRPr="00B91B3B">
        <w:rPr>
          <w:rFonts w:asciiTheme="minorHAnsi" w:hAnsiTheme="minorHAnsi" w:cstheme="minorHAnsi"/>
          <w:sz w:val="22"/>
          <w:szCs w:val="22"/>
        </w:rPr>
        <w:t>)</w:t>
      </w:r>
      <w:r w:rsidRPr="00B91B3B">
        <w:rPr>
          <w:rFonts w:asciiTheme="minorHAnsi" w:hAnsiTheme="minorHAnsi" w:cstheme="minorHAnsi"/>
          <w:sz w:val="22"/>
          <w:szCs w:val="22"/>
        </w:rPr>
        <w:t xml:space="preserve"> na usługę kompleksowego ubezpieczenia Gminy Miasta Tarnowa wraz z jednostkami organizacyjnymi, o następującej treści:</w:t>
      </w:r>
    </w:p>
    <w:p w14:paraId="4AD49578" w14:textId="77777777" w:rsidR="00E04A3A" w:rsidRPr="008A2038" w:rsidRDefault="00E04A3A" w:rsidP="00C72CF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8A2038">
        <w:rPr>
          <w:rFonts w:asciiTheme="minorHAnsi" w:hAnsiTheme="minorHAnsi" w:cstheme="minorHAnsi"/>
          <w:sz w:val="22"/>
          <w:szCs w:val="22"/>
        </w:rPr>
        <w:t xml:space="preserve"> 1</w:t>
      </w:r>
    </w:p>
    <w:p w14:paraId="5876F3F5" w14:textId="77777777" w:rsidR="00E04A3A" w:rsidRPr="008A2038" w:rsidRDefault="00E04A3A" w:rsidP="00E04A3A">
      <w:pPr>
        <w:pStyle w:val="Akapitzlist"/>
        <w:numPr>
          <w:ilvl w:val="0"/>
          <w:numId w:val="8"/>
        </w:numPr>
        <w:tabs>
          <w:tab w:val="num" w:pos="284"/>
        </w:tabs>
        <w:ind w:left="0" w:firstLine="0"/>
        <w:jc w:val="both"/>
        <w:rPr>
          <w:rFonts w:cstheme="minorHAnsi"/>
          <w:sz w:val="22"/>
          <w:szCs w:val="22"/>
        </w:rPr>
      </w:pPr>
      <w:r w:rsidRPr="008A2038">
        <w:rPr>
          <w:rFonts w:cstheme="minorHAnsi"/>
          <w:sz w:val="22"/>
          <w:szCs w:val="22"/>
        </w:rPr>
        <w:t>Ubezpieczyciel udziela Ubezpieczającemu ochrony ubezpieczeniowej poprzez:</w:t>
      </w:r>
    </w:p>
    <w:p w14:paraId="6679F643" w14:textId="77777777" w:rsidR="00E04A3A" w:rsidRPr="008A2038" w:rsidRDefault="00E04A3A" w:rsidP="00131C1C">
      <w:pPr>
        <w:pStyle w:val="Akapitzlist"/>
        <w:numPr>
          <w:ilvl w:val="0"/>
          <w:numId w:val="13"/>
        </w:numPr>
        <w:tabs>
          <w:tab w:val="left" w:pos="0"/>
          <w:tab w:val="left" w:pos="567"/>
        </w:tabs>
        <w:jc w:val="both"/>
        <w:rPr>
          <w:rFonts w:cstheme="minorHAnsi"/>
          <w:sz w:val="22"/>
          <w:szCs w:val="22"/>
        </w:rPr>
      </w:pPr>
      <w:r w:rsidRPr="008A2038">
        <w:rPr>
          <w:rFonts w:cstheme="minorHAnsi"/>
          <w:sz w:val="22"/>
          <w:szCs w:val="22"/>
        </w:rPr>
        <w:t xml:space="preserve">ubezpieczenie odpowiedzialności cywilnej </w:t>
      </w:r>
      <w:r w:rsidR="009E018E" w:rsidRPr="008A2038">
        <w:rPr>
          <w:rFonts w:cstheme="minorHAnsi"/>
          <w:sz w:val="22"/>
          <w:szCs w:val="22"/>
        </w:rPr>
        <w:t xml:space="preserve">i innej </w:t>
      </w:r>
      <w:r w:rsidRPr="008A2038">
        <w:rPr>
          <w:rFonts w:cstheme="minorHAnsi"/>
          <w:sz w:val="22"/>
          <w:szCs w:val="22"/>
        </w:rPr>
        <w:t xml:space="preserve">z </w:t>
      </w:r>
      <w:r w:rsidR="008F30EE" w:rsidRPr="008A2038">
        <w:rPr>
          <w:rFonts w:cstheme="minorHAnsi"/>
          <w:sz w:val="22"/>
          <w:szCs w:val="22"/>
        </w:rPr>
        <w:t>tyt</w:t>
      </w:r>
      <w:r w:rsidR="009E018E" w:rsidRPr="008A2038">
        <w:rPr>
          <w:rFonts w:cstheme="minorHAnsi"/>
          <w:sz w:val="22"/>
          <w:szCs w:val="22"/>
        </w:rPr>
        <w:t>ułu</w:t>
      </w:r>
      <w:r w:rsidR="008F30EE" w:rsidRPr="008A2038">
        <w:rPr>
          <w:rFonts w:cstheme="minorHAnsi"/>
          <w:sz w:val="22"/>
          <w:szCs w:val="22"/>
        </w:rPr>
        <w:t xml:space="preserve"> prowadzonej działalności i </w:t>
      </w:r>
      <w:r w:rsidRPr="008A2038">
        <w:rPr>
          <w:rFonts w:cstheme="minorHAnsi"/>
          <w:sz w:val="22"/>
          <w:szCs w:val="22"/>
        </w:rPr>
        <w:t>posiadanego mienia z w</w:t>
      </w:r>
      <w:r w:rsidR="007861F3" w:rsidRPr="008A2038">
        <w:rPr>
          <w:rFonts w:cstheme="minorHAnsi"/>
          <w:sz w:val="22"/>
          <w:szCs w:val="22"/>
        </w:rPr>
        <w:t>yjątkiem pojazdów mechanicznych,</w:t>
      </w:r>
    </w:p>
    <w:p w14:paraId="6FE956A2" w14:textId="77777777" w:rsidR="003E1848" w:rsidRPr="008A2038" w:rsidRDefault="003E1848" w:rsidP="00131C1C">
      <w:pPr>
        <w:pStyle w:val="Akapitzlist"/>
        <w:numPr>
          <w:ilvl w:val="0"/>
          <w:numId w:val="13"/>
        </w:numPr>
        <w:tabs>
          <w:tab w:val="left" w:pos="0"/>
          <w:tab w:val="left" w:pos="567"/>
        </w:tabs>
        <w:jc w:val="both"/>
        <w:rPr>
          <w:rFonts w:cstheme="minorHAnsi"/>
          <w:sz w:val="22"/>
          <w:szCs w:val="22"/>
        </w:rPr>
      </w:pPr>
      <w:r w:rsidRPr="008A2038">
        <w:rPr>
          <w:rFonts w:cstheme="minorHAnsi"/>
          <w:sz w:val="22"/>
          <w:szCs w:val="22"/>
        </w:rPr>
        <w:t xml:space="preserve">ubezpieczenie odpowiedzialności cywilnej z tytułu administrowania drogami, </w:t>
      </w:r>
    </w:p>
    <w:p w14:paraId="65AD6D13" w14:textId="77777777" w:rsidR="00E04A3A" w:rsidRPr="006B0CE3" w:rsidRDefault="000C7FBA" w:rsidP="006B0CE3">
      <w:pPr>
        <w:pStyle w:val="Akapitzlist"/>
        <w:numPr>
          <w:ilvl w:val="0"/>
          <w:numId w:val="13"/>
        </w:numPr>
        <w:tabs>
          <w:tab w:val="left" w:pos="0"/>
          <w:tab w:val="left" w:pos="567"/>
        </w:tabs>
        <w:jc w:val="both"/>
        <w:rPr>
          <w:rFonts w:cstheme="minorHAnsi"/>
          <w:sz w:val="22"/>
          <w:szCs w:val="22"/>
        </w:rPr>
      </w:pPr>
      <w:r w:rsidRPr="008A2038">
        <w:rPr>
          <w:rFonts w:cstheme="minorHAnsi"/>
          <w:sz w:val="22"/>
          <w:szCs w:val="22"/>
        </w:rPr>
        <w:t>ubezpiecze</w:t>
      </w:r>
      <w:r w:rsidR="00BB5131">
        <w:rPr>
          <w:rFonts w:cstheme="minorHAnsi"/>
          <w:sz w:val="22"/>
          <w:szCs w:val="22"/>
        </w:rPr>
        <w:t>nie mienia od wszystkich ryzyk.</w:t>
      </w:r>
    </w:p>
    <w:p w14:paraId="493E6537" w14:textId="77777777" w:rsidR="00E04A3A" w:rsidRPr="008A2038" w:rsidRDefault="00E04A3A" w:rsidP="00E04A3A">
      <w:pPr>
        <w:pStyle w:val="Akapitzlist"/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rFonts w:cstheme="minorHAnsi"/>
          <w:sz w:val="22"/>
          <w:szCs w:val="22"/>
        </w:rPr>
      </w:pPr>
      <w:r w:rsidRPr="008A2038">
        <w:rPr>
          <w:rFonts w:cstheme="minorHAnsi"/>
          <w:sz w:val="22"/>
          <w:szCs w:val="22"/>
        </w:rPr>
        <w:t>Zakres ochrony ubezpieczeniowej i odpowiedzialności Ubezpieczyciela określa</w:t>
      </w:r>
      <w:r w:rsidR="00CD7738" w:rsidRPr="008A2038">
        <w:rPr>
          <w:rFonts w:cstheme="minorHAnsi"/>
          <w:sz w:val="22"/>
          <w:szCs w:val="22"/>
        </w:rPr>
        <w:t>ją</w:t>
      </w:r>
      <w:r w:rsidRPr="008A2038">
        <w:rPr>
          <w:rFonts w:cstheme="minorHAnsi"/>
          <w:sz w:val="22"/>
          <w:szCs w:val="22"/>
        </w:rPr>
        <w:t xml:space="preserve"> szczegółowo:</w:t>
      </w:r>
    </w:p>
    <w:p w14:paraId="79BDDDB9" w14:textId="21660767" w:rsidR="00E04A3A" w:rsidRPr="008A2038" w:rsidRDefault="00E04A3A" w:rsidP="00E04A3A">
      <w:pPr>
        <w:pStyle w:val="Akapitzlist"/>
        <w:tabs>
          <w:tab w:val="left" w:pos="0"/>
        </w:tabs>
        <w:ind w:left="284"/>
        <w:jc w:val="both"/>
        <w:rPr>
          <w:rFonts w:cstheme="minorHAnsi"/>
          <w:sz w:val="22"/>
          <w:szCs w:val="22"/>
        </w:rPr>
      </w:pPr>
      <w:r w:rsidRPr="008A2038">
        <w:rPr>
          <w:rFonts w:cstheme="minorHAnsi"/>
          <w:sz w:val="22"/>
          <w:szCs w:val="22"/>
        </w:rPr>
        <w:t xml:space="preserve">1) </w:t>
      </w:r>
      <w:r w:rsidR="00CD7738" w:rsidRPr="008A2038">
        <w:rPr>
          <w:rFonts w:cstheme="minorHAnsi"/>
          <w:sz w:val="22"/>
          <w:szCs w:val="22"/>
        </w:rPr>
        <w:t>dokumenty</w:t>
      </w:r>
      <w:r w:rsidRPr="008A2038">
        <w:rPr>
          <w:rFonts w:cstheme="minorHAnsi"/>
          <w:sz w:val="22"/>
          <w:szCs w:val="22"/>
        </w:rPr>
        <w:t xml:space="preserve"> zamówienia znak </w:t>
      </w:r>
      <w:r w:rsidRPr="00B93034">
        <w:rPr>
          <w:rFonts w:cstheme="minorHAnsi"/>
          <w:sz w:val="22"/>
          <w:szCs w:val="22"/>
        </w:rPr>
        <w:t>WOR-RAG.271</w:t>
      </w:r>
      <w:r w:rsidR="00145A75" w:rsidRPr="00B93034">
        <w:rPr>
          <w:rFonts w:cstheme="minorHAnsi"/>
          <w:sz w:val="22"/>
          <w:szCs w:val="22"/>
        </w:rPr>
        <w:t>.</w:t>
      </w:r>
      <w:r w:rsidR="007E357D">
        <w:rPr>
          <w:rFonts w:cstheme="minorHAnsi"/>
          <w:sz w:val="22"/>
          <w:szCs w:val="22"/>
        </w:rPr>
        <w:t>4</w:t>
      </w:r>
      <w:r w:rsidR="00145A75" w:rsidRPr="00B93034">
        <w:rPr>
          <w:rFonts w:cstheme="minorHAnsi"/>
          <w:sz w:val="22"/>
          <w:szCs w:val="22"/>
        </w:rPr>
        <w:t>.2</w:t>
      </w:r>
      <w:r w:rsidR="00E50317" w:rsidRPr="00B93034">
        <w:rPr>
          <w:rFonts w:cstheme="minorHAnsi"/>
          <w:sz w:val="22"/>
          <w:szCs w:val="22"/>
        </w:rPr>
        <w:t>02</w:t>
      </w:r>
      <w:r w:rsidR="00B93034" w:rsidRPr="00B93034">
        <w:rPr>
          <w:rFonts w:cstheme="minorHAnsi"/>
          <w:sz w:val="22"/>
          <w:szCs w:val="22"/>
        </w:rPr>
        <w:t>3</w:t>
      </w:r>
    </w:p>
    <w:p w14:paraId="03EFEDE2" w14:textId="77777777" w:rsidR="00E04A3A" w:rsidRPr="008A2038" w:rsidRDefault="00E04A3A" w:rsidP="00E04A3A">
      <w:pPr>
        <w:pStyle w:val="Akapitzlist"/>
        <w:tabs>
          <w:tab w:val="left" w:pos="0"/>
        </w:tabs>
        <w:ind w:left="284"/>
        <w:jc w:val="both"/>
        <w:rPr>
          <w:rFonts w:cstheme="minorHAnsi"/>
          <w:sz w:val="22"/>
          <w:szCs w:val="22"/>
        </w:rPr>
      </w:pPr>
      <w:r w:rsidRPr="008A2038">
        <w:rPr>
          <w:rFonts w:cstheme="minorHAnsi"/>
          <w:sz w:val="22"/>
          <w:szCs w:val="22"/>
        </w:rPr>
        <w:t>2) oferta Ubezpieczyciela,</w:t>
      </w:r>
    </w:p>
    <w:p w14:paraId="2685AB54" w14:textId="77777777" w:rsidR="00E04A3A" w:rsidRPr="008A2038" w:rsidRDefault="00FA7F6A" w:rsidP="00FA7F6A">
      <w:pPr>
        <w:pStyle w:val="Akapitzlist"/>
        <w:tabs>
          <w:tab w:val="left" w:pos="0"/>
        </w:tabs>
        <w:ind w:left="284"/>
        <w:jc w:val="both"/>
        <w:rPr>
          <w:rFonts w:cstheme="minorHAnsi"/>
          <w:sz w:val="22"/>
          <w:szCs w:val="22"/>
        </w:rPr>
      </w:pPr>
      <w:r w:rsidRPr="008A2038">
        <w:rPr>
          <w:rFonts w:cstheme="minorHAnsi"/>
          <w:sz w:val="22"/>
          <w:szCs w:val="22"/>
        </w:rPr>
        <w:t>3)</w:t>
      </w:r>
      <w:r w:rsidR="00145A75" w:rsidRPr="008A2038">
        <w:rPr>
          <w:rFonts w:cstheme="minorHAnsi"/>
          <w:sz w:val="22"/>
          <w:szCs w:val="22"/>
        </w:rPr>
        <w:t xml:space="preserve"> </w:t>
      </w:r>
      <w:r w:rsidR="00E04A3A" w:rsidRPr="008A2038">
        <w:rPr>
          <w:rFonts w:cstheme="minorHAnsi"/>
          <w:sz w:val="22"/>
          <w:szCs w:val="22"/>
        </w:rPr>
        <w:t>właści</w:t>
      </w:r>
      <w:r w:rsidR="007861F3" w:rsidRPr="008A2038">
        <w:rPr>
          <w:rFonts w:cstheme="minorHAnsi"/>
          <w:sz w:val="22"/>
          <w:szCs w:val="22"/>
        </w:rPr>
        <w:t>we ogólne warunki ubezpieczenia, stanowiące załącznik do oferty Ubezpieczyciela.</w:t>
      </w:r>
      <w:r w:rsidR="00E04A3A" w:rsidRPr="008A2038">
        <w:rPr>
          <w:rFonts w:cstheme="minorHAnsi"/>
          <w:sz w:val="22"/>
          <w:szCs w:val="22"/>
        </w:rPr>
        <w:t xml:space="preserve"> </w:t>
      </w:r>
    </w:p>
    <w:p w14:paraId="710A8024" w14:textId="77777777" w:rsidR="00E04A3A" w:rsidRPr="008A2038" w:rsidRDefault="00E04A3A" w:rsidP="00E04A3A">
      <w:pPr>
        <w:numPr>
          <w:ilvl w:val="0"/>
          <w:numId w:val="8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 xml:space="preserve">Wszelkie warunki określone w </w:t>
      </w:r>
      <w:r w:rsidR="00CD7738" w:rsidRPr="008A2038">
        <w:rPr>
          <w:rFonts w:asciiTheme="minorHAnsi" w:hAnsiTheme="minorHAnsi" w:cstheme="minorHAnsi"/>
          <w:sz w:val="22"/>
          <w:szCs w:val="22"/>
        </w:rPr>
        <w:t xml:space="preserve">dokumentach zamówienia </w:t>
      </w:r>
      <w:r w:rsidRPr="008A2038">
        <w:rPr>
          <w:rFonts w:asciiTheme="minorHAnsi" w:hAnsiTheme="minorHAnsi" w:cstheme="minorHAnsi"/>
          <w:sz w:val="22"/>
          <w:szCs w:val="22"/>
        </w:rPr>
        <w:t>i niniejszej umowie mają pierwszeństwo przed postanowieniami zawartymi w ogólnych warunkach ubezpieczenia. Ustala się, że w razie rozbieżności pomiędzy warunkami ubezpieczenia wynikającymi z ww. postanowień – strony przyjmą do stosowania takie rozwiązanie, które jest i będzie korzystniejsze dla Ubezpieczającego.</w:t>
      </w:r>
    </w:p>
    <w:p w14:paraId="3AE2E1FC" w14:textId="77777777" w:rsidR="00E04A3A" w:rsidRPr="008A2038" w:rsidRDefault="00E04A3A" w:rsidP="00C72CF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8A2038">
        <w:rPr>
          <w:rFonts w:asciiTheme="minorHAnsi" w:hAnsiTheme="minorHAnsi" w:cstheme="minorHAnsi"/>
          <w:sz w:val="22"/>
          <w:szCs w:val="22"/>
        </w:rPr>
        <w:t xml:space="preserve"> 2</w:t>
      </w:r>
    </w:p>
    <w:p w14:paraId="2D045298" w14:textId="77777777" w:rsidR="00E04A3A" w:rsidRPr="008A2038" w:rsidRDefault="00E04A3A" w:rsidP="00AC76B9">
      <w:pPr>
        <w:pStyle w:val="Tekstpodstawowywcity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Umowa dotycząca ubezpieczeń, o których mowa w § 1 ust. 1 zawarta zostaje na 24 miesi</w:t>
      </w:r>
      <w:r w:rsidR="004F2736" w:rsidRPr="008A2038">
        <w:rPr>
          <w:rFonts w:asciiTheme="minorHAnsi" w:hAnsiTheme="minorHAnsi" w:cstheme="minorHAnsi"/>
          <w:sz w:val="22"/>
          <w:szCs w:val="22"/>
        </w:rPr>
        <w:t>ące</w:t>
      </w:r>
      <w:r w:rsidR="00AE5844" w:rsidRPr="008A2038">
        <w:rPr>
          <w:rFonts w:asciiTheme="minorHAnsi" w:hAnsiTheme="minorHAnsi" w:cstheme="minorHAnsi"/>
          <w:sz w:val="22"/>
          <w:szCs w:val="22"/>
        </w:rPr>
        <w:t>, od dnia 01 stycznia 202</w:t>
      </w:r>
      <w:r w:rsidR="007B49D7">
        <w:rPr>
          <w:rFonts w:asciiTheme="minorHAnsi" w:hAnsiTheme="minorHAnsi" w:cstheme="minorHAnsi"/>
          <w:sz w:val="22"/>
          <w:szCs w:val="22"/>
        </w:rPr>
        <w:t>4</w:t>
      </w:r>
      <w:r w:rsidRPr="008A2038">
        <w:rPr>
          <w:rFonts w:asciiTheme="minorHAnsi" w:hAnsiTheme="minorHAnsi" w:cstheme="minorHAnsi"/>
          <w:sz w:val="22"/>
          <w:szCs w:val="22"/>
        </w:rPr>
        <w:t> r. do dnia 31 grudnia 20</w:t>
      </w:r>
      <w:r w:rsidR="00AE5844" w:rsidRPr="008A2038">
        <w:rPr>
          <w:rFonts w:asciiTheme="minorHAnsi" w:hAnsiTheme="minorHAnsi" w:cstheme="minorHAnsi"/>
          <w:sz w:val="22"/>
          <w:szCs w:val="22"/>
        </w:rPr>
        <w:t>2</w:t>
      </w:r>
      <w:r w:rsidR="007B49D7">
        <w:rPr>
          <w:rFonts w:asciiTheme="minorHAnsi" w:hAnsiTheme="minorHAnsi" w:cstheme="minorHAnsi"/>
          <w:sz w:val="22"/>
          <w:szCs w:val="22"/>
        </w:rPr>
        <w:t>5</w:t>
      </w:r>
      <w:r w:rsidRPr="008A2038">
        <w:rPr>
          <w:rFonts w:asciiTheme="minorHAnsi" w:hAnsiTheme="minorHAnsi" w:cstheme="minorHAnsi"/>
          <w:sz w:val="22"/>
          <w:szCs w:val="22"/>
        </w:rPr>
        <w:t xml:space="preserve"> r., z podziałem </w:t>
      </w:r>
      <w:r w:rsidR="0083206E" w:rsidRPr="008A2038">
        <w:rPr>
          <w:rFonts w:asciiTheme="minorHAnsi" w:hAnsiTheme="minorHAnsi" w:cstheme="minorHAnsi"/>
          <w:sz w:val="22"/>
          <w:szCs w:val="22"/>
        </w:rPr>
        <w:t>na dwa</w:t>
      </w:r>
      <w:r w:rsidRPr="008A2038">
        <w:rPr>
          <w:rFonts w:asciiTheme="minorHAnsi" w:hAnsiTheme="minorHAnsi" w:cstheme="minorHAnsi"/>
          <w:sz w:val="22"/>
          <w:szCs w:val="22"/>
        </w:rPr>
        <w:t xml:space="preserve"> okresy ubezpieczenia:</w:t>
      </w:r>
    </w:p>
    <w:p w14:paraId="19E16717" w14:textId="77777777" w:rsidR="00E04A3A" w:rsidRPr="008A2038" w:rsidRDefault="00E04A3A" w:rsidP="00BB5131">
      <w:pPr>
        <w:pStyle w:val="Tekstpodstawowywcity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 xml:space="preserve">pierwszy okres </w:t>
      </w:r>
      <w:r w:rsidR="008F30EE" w:rsidRPr="008A2038">
        <w:rPr>
          <w:rFonts w:asciiTheme="minorHAnsi" w:hAnsiTheme="minorHAnsi" w:cstheme="minorHAnsi"/>
          <w:sz w:val="22"/>
          <w:szCs w:val="22"/>
        </w:rPr>
        <w:t xml:space="preserve">ubezpieczenia – od </w:t>
      </w:r>
      <w:r w:rsidRPr="008A2038">
        <w:rPr>
          <w:rFonts w:asciiTheme="minorHAnsi" w:hAnsiTheme="minorHAnsi" w:cstheme="minorHAnsi"/>
          <w:sz w:val="22"/>
          <w:szCs w:val="22"/>
        </w:rPr>
        <w:t>dnia 01 stycznia 20</w:t>
      </w:r>
      <w:r w:rsidR="00AE5844" w:rsidRPr="008A2038">
        <w:rPr>
          <w:rFonts w:asciiTheme="minorHAnsi" w:hAnsiTheme="minorHAnsi" w:cstheme="minorHAnsi"/>
          <w:sz w:val="22"/>
          <w:szCs w:val="22"/>
        </w:rPr>
        <w:t>2</w:t>
      </w:r>
      <w:r w:rsidR="007B49D7">
        <w:rPr>
          <w:rFonts w:asciiTheme="minorHAnsi" w:hAnsiTheme="minorHAnsi" w:cstheme="minorHAnsi"/>
          <w:sz w:val="22"/>
          <w:szCs w:val="22"/>
        </w:rPr>
        <w:t>4</w:t>
      </w:r>
      <w:r w:rsidRPr="008A2038">
        <w:rPr>
          <w:rFonts w:asciiTheme="minorHAnsi" w:hAnsiTheme="minorHAnsi" w:cstheme="minorHAnsi"/>
          <w:sz w:val="22"/>
          <w:szCs w:val="22"/>
        </w:rPr>
        <w:t> r</w:t>
      </w:r>
      <w:r w:rsidR="008F30EE" w:rsidRPr="008A2038">
        <w:rPr>
          <w:rFonts w:asciiTheme="minorHAnsi" w:hAnsiTheme="minorHAnsi" w:cstheme="minorHAnsi"/>
          <w:sz w:val="22"/>
          <w:szCs w:val="22"/>
        </w:rPr>
        <w:t xml:space="preserve">. </w:t>
      </w:r>
      <w:r w:rsidRPr="008A2038">
        <w:rPr>
          <w:rFonts w:asciiTheme="minorHAnsi" w:hAnsiTheme="minorHAnsi" w:cstheme="minorHAnsi"/>
          <w:sz w:val="22"/>
          <w:szCs w:val="22"/>
        </w:rPr>
        <w:t>do dnia 31 grudnia 20</w:t>
      </w:r>
      <w:r w:rsidR="00AE5844" w:rsidRPr="008A2038">
        <w:rPr>
          <w:rFonts w:asciiTheme="minorHAnsi" w:hAnsiTheme="minorHAnsi" w:cstheme="minorHAnsi"/>
          <w:sz w:val="22"/>
          <w:szCs w:val="22"/>
        </w:rPr>
        <w:t>2</w:t>
      </w:r>
      <w:r w:rsidR="007B49D7">
        <w:rPr>
          <w:rFonts w:asciiTheme="minorHAnsi" w:hAnsiTheme="minorHAnsi" w:cstheme="minorHAnsi"/>
          <w:sz w:val="22"/>
          <w:szCs w:val="22"/>
        </w:rPr>
        <w:t>4</w:t>
      </w:r>
      <w:r w:rsidRPr="008A203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73C96F9" w14:textId="77777777" w:rsidR="00E04A3A" w:rsidRPr="008A2038" w:rsidRDefault="00E04A3A" w:rsidP="00BB5131">
      <w:pPr>
        <w:pStyle w:val="Tekstpodstawowywcity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 xml:space="preserve">drugi okres </w:t>
      </w:r>
      <w:r w:rsidR="008F30EE" w:rsidRPr="008A2038">
        <w:rPr>
          <w:rFonts w:asciiTheme="minorHAnsi" w:hAnsiTheme="minorHAnsi" w:cstheme="minorHAnsi"/>
          <w:sz w:val="22"/>
          <w:szCs w:val="22"/>
        </w:rPr>
        <w:t xml:space="preserve">ubezpieczenia – od </w:t>
      </w:r>
      <w:r w:rsidRPr="008A2038">
        <w:rPr>
          <w:rFonts w:asciiTheme="minorHAnsi" w:hAnsiTheme="minorHAnsi" w:cstheme="minorHAnsi"/>
          <w:sz w:val="22"/>
          <w:szCs w:val="22"/>
        </w:rPr>
        <w:t>dnia 01 stycznia 20</w:t>
      </w:r>
      <w:r w:rsidR="00AE5844" w:rsidRPr="008A2038">
        <w:rPr>
          <w:rFonts w:asciiTheme="minorHAnsi" w:hAnsiTheme="minorHAnsi" w:cstheme="minorHAnsi"/>
          <w:sz w:val="22"/>
          <w:szCs w:val="22"/>
        </w:rPr>
        <w:t>2</w:t>
      </w:r>
      <w:r w:rsidR="007B49D7">
        <w:rPr>
          <w:rFonts w:asciiTheme="minorHAnsi" w:hAnsiTheme="minorHAnsi" w:cstheme="minorHAnsi"/>
          <w:sz w:val="22"/>
          <w:szCs w:val="22"/>
        </w:rPr>
        <w:t>5</w:t>
      </w:r>
      <w:r w:rsidR="008F30EE" w:rsidRPr="008A2038">
        <w:rPr>
          <w:rFonts w:asciiTheme="minorHAnsi" w:hAnsiTheme="minorHAnsi" w:cstheme="minorHAnsi"/>
          <w:sz w:val="22"/>
          <w:szCs w:val="22"/>
        </w:rPr>
        <w:t xml:space="preserve"> r. </w:t>
      </w:r>
      <w:r w:rsidR="000C7FBA" w:rsidRPr="008A2038">
        <w:rPr>
          <w:rFonts w:asciiTheme="minorHAnsi" w:hAnsiTheme="minorHAnsi" w:cstheme="minorHAnsi"/>
          <w:sz w:val="22"/>
          <w:szCs w:val="22"/>
        </w:rPr>
        <w:t>do dnia 31 grudnia 20</w:t>
      </w:r>
      <w:r w:rsidR="00AE5844" w:rsidRPr="008A2038">
        <w:rPr>
          <w:rFonts w:asciiTheme="minorHAnsi" w:hAnsiTheme="minorHAnsi" w:cstheme="minorHAnsi"/>
          <w:sz w:val="22"/>
          <w:szCs w:val="22"/>
        </w:rPr>
        <w:t>2</w:t>
      </w:r>
      <w:r w:rsidR="007B49D7">
        <w:rPr>
          <w:rFonts w:asciiTheme="minorHAnsi" w:hAnsiTheme="minorHAnsi" w:cstheme="minorHAnsi"/>
          <w:sz w:val="22"/>
          <w:szCs w:val="22"/>
        </w:rPr>
        <w:t>5</w:t>
      </w:r>
      <w:r w:rsidRPr="008A2038">
        <w:rPr>
          <w:rFonts w:asciiTheme="minorHAnsi" w:hAnsiTheme="minorHAnsi" w:cstheme="minorHAnsi"/>
          <w:sz w:val="22"/>
          <w:szCs w:val="22"/>
        </w:rPr>
        <w:t> r.</w:t>
      </w:r>
    </w:p>
    <w:p w14:paraId="35C87026" w14:textId="77777777" w:rsidR="00E04A3A" w:rsidRPr="008A2038" w:rsidRDefault="00E04A3A" w:rsidP="00AC76B9">
      <w:pPr>
        <w:pStyle w:val="Tekstpodstawowywcity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Na każdy okres ubezpieczenia Ubezpieczyciel wystawi polisy ubezpieczeniowe potwierdzające zawarcie umowy ubezpieczenia, odrębnie dla każdego rodzaju ubezpieczeń, o których mowa w § 1 ust. 1.</w:t>
      </w:r>
    </w:p>
    <w:p w14:paraId="65832863" w14:textId="77777777" w:rsidR="00E04A3A" w:rsidRPr="008A2038" w:rsidRDefault="00E04A3A" w:rsidP="00AC76B9">
      <w:pPr>
        <w:pStyle w:val="Tekstpodstawowywcity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 xml:space="preserve">Polisy ubezpieczeniowe, wystawione na pierwszy okres ubezpieczenia Ubezpieczyciel doręczy Ubezpieczającemu w terminie </w:t>
      </w:r>
      <w:r w:rsidR="00AE5844" w:rsidRPr="008A2038">
        <w:rPr>
          <w:rFonts w:asciiTheme="minorHAnsi" w:hAnsiTheme="minorHAnsi" w:cstheme="minorHAnsi"/>
          <w:sz w:val="22"/>
          <w:szCs w:val="22"/>
        </w:rPr>
        <w:t>14</w:t>
      </w:r>
      <w:r w:rsidRPr="008A2038">
        <w:rPr>
          <w:rFonts w:asciiTheme="minorHAnsi" w:hAnsiTheme="minorHAnsi" w:cstheme="minorHAnsi"/>
          <w:sz w:val="22"/>
          <w:szCs w:val="22"/>
        </w:rPr>
        <w:t xml:space="preserve"> dni od dnia zawarcia niniejszej umowy. </w:t>
      </w:r>
    </w:p>
    <w:p w14:paraId="73B13BD9" w14:textId="77777777" w:rsidR="00E04A3A" w:rsidRPr="008A2038" w:rsidRDefault="00E04A3A" w:rsidP="00AC76B9">
      <w:pPr>
        <w:pStyle w:val="Tekstpodstawowywcity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 xml:space="preserve">Polisy ubezpieczeniowe wystawione na drugi okres ubezpieczenia Ubezpieczyciel doręczy Ubezpieczającemu w terminie 14 dni od dnia rozpoczęcia </w:t>
      </w:r>
      <w:r w:rsidR="0083206E" w:rsidRPr="008A2038">
        <w:rPr>
          <w:rFonts w:asciiTheme="minorHAnsi" w:hAnsiTheme="minorHAnsi" w:cstheme="minorHAnsi"/>
          <w:sz w:val="22"/>
          <w:szCs w:val="22"/>
        </w:rPr>
        <w:t>tego</w:t>
      </w:r>
      <w:r w:rsidRPr="008A2038">
        <w:rPr>
          <w:rFonts w:asciiTheme="minorHAnsi" w:hAnsiTheme="minorHAnsi" w:cstheme="minorHAnsi"/>
          <w:sz w:val="22"/>
          <w:szCs w:val="22"/>
        </w:rPr>
        <w:t xml:space="preserve"> okresu ubezpieczenia.</w:t>
      </w:r>
    </w:p>
    <w:p w14:paraId="7151E486" w14:textId="77777777" w:rsidR="00E04A3A" w:rsidRPr="008A2038" w:rsidRDefault="00E04A3A" w:rsidP="00C72CF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lastRenderedPageBreak/>
        <w:sym w:font="Times New Roman" w:char="00A7"/>
      </w:r>
      <w:r w:rsidRPr="008A2038">
        <w:rPr>
          <w:rFonts w:asciiTheme="minorHAnsi" w:hAnsiTheme="minorHAnsi" w:cstheme="minorHAnsi"/>
          <w:sz w:val="22"/>
          <w:szCs w:val="22"/>
        </w:rPr>
        <w:t xml:space="preserve"> </w:t>
      </w:r>
      <w:r w:rsidR="00C17466" w:rsidRPr="008A2038">
        <w:rPr>
          <w:rFonts w:asciiTheme="minorHAnsi" w:hAnsiTheme="minorHAnsi" w:cstheme="minorHAnsi"/>
          <w:sz w:val="22"/>
          <w:szCs w:val="22"/>
        </w:rPr>
        <w:t>3</w:t>
      </w:r>
    </w:p>
    <w:p w14:paraId="6DB8C9B6" w14:textId="77777777" w:rsidR="00797CF7" w:rsidRPr="003B7F26" w:rsidRDefault="0083206E" w:rsidP="00D17D20">
      <w:pPr>
        <w:pStyle w:val="Tekstpodstawowywcity"/>
        <w:numPr>
          <w:ilvl w:val="0"/>
          <w:numId w:val="6"/>
        </w:numPr>
        <w:tabs>
          <w:tab w:val="clear" w:pos="397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B7F26">
        <w:rPr>
          <w:rFonts w:asciiTheme="minorHAnsi" w:hAnsiTheme="minorHAnsi" w:cstheme="minorHAnsi"/>
          <w:sz w:val="22"/>
          <w:szCs w:val="22"/>
        </w:rPr>
        <w:t>Ubezpieczający zobow</w:t>
      </w:r>
      <w:r w:rsidR="008301FE" w:rsidRPr="003B7F26">
        <w:rPr>
          <w:rFonts w:asciiTheme="minorHAnsi" w:hAnsiTheme="minorHAnsi" w:cstheme="minorHAnsi"/>
          <w:sz w:val="22"/>
          <w:szCs w:val="22"/>
        </w:rPr>
        <w:t>iązuje się do zapłaty na rzecz U</w:t>
      </w:r>
      <w:r w:rsidRPr="003B7F26">
        <w:rPr>
          <w:rFonts w:asciiTheme="minorHAnsi" w:hAnsiTheme="minorHAnsi" w:cstheme="minorHAnsi"/>
          <w:sz w:val="22"/>
          <w:szCs w:val="22"/>
        </w:rPr>
        <w:t>bezpieczyciela skład</w:t>
      </w:r>
      <w:r w:rsidR="00797CF7" w:rsidRPr="003B7F26">
        <w:rPr>
          <w:rFonts w:asciiTheme="minorHAnsi" w:hAnsiTheme="minorHAnsi" w:cstheme="minorHAnsi"/>
          <w:sz w:val="22"/>
          <w:szCs w:val="22"/>
        </w:rPr>
        <w:t>ek</w:t>
      </w:r>
      <w:r w:rsidR="00E04A3A" w:rsidRPr="003B7F26">
        <w:rPr>
          <w:rFonts w:asciiTheme="minorHAnsi" w:hAnsiTheme="minorHAnsi" w:cstheme="minorHAnsi"/>
          <w:sz w:val="22"/>
          <w:szCs w:val="22"/>
        </w:rPr>
        <w:t xml:space="preserve"> </w:t>
      </w:r>
      <w:r w:rsidR="00797CF7" w:rsidRPr="003B7F26">
        <w:rPr>
          <w:rFonts w:asciiTheme="minorHAnsi" w:hAnsiTheme="minorHAnsi" w:cstheme="minorHAnsi"/>
          <w:sz w:val="22"/>
          <w:szCs w:val="22"/>
        </w:rPr>
        <w:t>według następujących stawek:</w:t>
      </w:r>
    </w:p>
    <w:p w14:paraId="651F2DA5" w14:textId="77777777" w:rsidR="00797CF7" w:rsidRPr="003B7F26" w:rsidRDefault="00D17D20" w:rsidP="00BB5131">
      <w:pPr>
        <w:pStyle w:val="Tekstpodstawowywcity"/>
        <w:numPr>
          <w:ilvl w:val="0"/>
          <w:numId w:val="32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B7F26">
        <w:rPr>
          <w:rFonts w:asciiTheme="minorHAnsi" w:hAnsiTheme="minorHAnsi" w:cstheme="minorHAnsi"/>
          <w:sz w:val="22"/>
          <w:szCs w:val="22"/>
        </w:rPr>
        <w:t xml:space="preserve">Ubezpieczenie nieruchomości stawka </w:t>
      </w:r>
      <w:r w:rsidR="00AC76B9" w:rsidRPr="003B7F26">
        <w:rPr>
          <w:rFonts w:asciiTheme="minorHAnsi" w:hAnsiTheme="minorHAnsi" w:cstheme="minorHAnsi"/>
          <w:sz w:val="22"/>
          <w:szCs w:val="22"/>
        </w:rPr>
        <w:t>………….</w:t>
      </w:r>
      <w:r w:rsidR="00E41556" w:rsidRPr="003B7F26">
        <w:rPr>
          <w:rFonts w:asciiTheme="minorHAnsi" w:hAnsiTheme="minorHAnsi" w:cstheme="minorHAnsi"/>
          <w:sz w:val="22"/>
          <w:szCs w:val="22"/>
        </w:rPr>
        <w:t xml:space="preserve"> </w:t>
      </w:r>
      <w:r w:rsidRPr="003B7F26">
        <w:rPr>
          <w:rFonts w:asciiTheme="minorHAnsi" w:hAnsiTheme="minorHAnsi" w:cstheme="minorHAnsi"/>
          <w:sz w:val="22"/>
          <w:szCs w:val="22"/>
        </w:rPr>
        <w:t>%</w:t>
      </w:r>
      <w:r w:rsidR="003A7A1D" w:rsidRPr="003B7F26">
        <w:rPr>
          <w:rFonts w:asciiTheme="minorHAnsi" w:hAnsiTheme="minorHAnsi" w:cstheme="minorHAnsi"/>
          <w:sz w:val="22"/>
          <w:szCs w:val="22"/>
        </w:rPr>
        <w:t xml:space="preserve"> wartości zgłoszonego mienia ,</w:t>
      </w:r>
    </w:p>
    <w:p w14:paraId="78270DBF" w14:textId="77777777" w:rsidR="00D17D20" w:rsidRPr="003B7F26" w:rsidRDefault="00E41556" w:rsidP="00BB5131">
      <w:pPr>
        <w:pStyle w:val="Tekstpodstawowywcity"/>
        <w:numPr>
          <w:ilvl w:val="0"/>
          <w:numId w:val="32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B7F26">
        <w:rPr>
          <w:rFonts w:asciiTheme="minorHAnsi" w:hAnsiTheme="minorHAnsi" w:cstheme="minorHAnsi"/>
          <w:sz w:val="22"/>
          <w:szCs w:val="22"/>
        </w:rPr>
        <w:t xml:space="preserve">Ubezpieczenie ruchomości stawka </w:t>
      </w:r>
      <w:r w:rsidR="00AC76B9" w:rsidRPr="003B7F26">
        <w:rPr>
          <w:rFonts w:asciiTheme="minorHAnsi" w:hAnsiTheme="minorHAnsi" w:cstheme="minorHAnsi"/>
          <w:sz w:val="22"/>
          <w:szCs w:val="22"/>
        </w:rPr>
        <w:t>………….</w:t>
      </w:r>
      <w:r w:rsidRPr="003B7F26">
        <w:rPr>
          <w:rFonts w:asciiTheme="minorHAnsi" w:hAnsiTheme="minorHAnsi" w:cstheme="minorHAnsi"/>
          <w:sz w:val="22"/>
          <w:szCs w:val="22"/>
        </w:rPr>
        <w:t xml:space="preserve"> </w:t>
      </w:r>
      <w:r w:rsidR="00D17D20" w:rsidRPr="003B7F26">
        <w:rPr>
          <w:rFonts w:asciiTheme="minorHAnsi" w:hAnsiTheme="minorHAnsi" w:cstheme="minorHAnsi"/>
          <w:sz w:val="22"/>
          <w:szCs w:val="22"/>
        </w:rPr>
        <w:t>%</w:t>
      </w:r>
      <w:r w:rsidR="003A7A1D" w:rsidRPr="003B7F26">
        <w:rPr>
          <w:rFonts w:asciiTheme="minorHAnsi" w:hAnsiTheme="minorHAnsi" w:cstheme="minorHAnsi"/>
          <w:sz w:val="22"/>
          <w:szCs w:val="22"/>
        </w:rPr>
        <w:t xml:space="preserve"> wartości zgłoszonego mienia.</w:t>
      </w:r>
    </w:p>
    <w:p w14:paraId="0D474D6E" w14:textId="77777777" w:rsidR="00C9447E" w:rsidRPr="003B7F26" w:rsidRDefault="00C9447E" w:rsidP="00E04A3A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B7F26">
        <w:rPr>
          <w:rFonts w:cstheme="minorHAnsi"/>
          <w:sz w:val="22"/>
          <w:szCs w:val="22"/>
        </w:rPr>
        <w:t>Wysokość składek z tytułu ubezpieczenia, o którym mowa w § 1 ust. 1 pkt 1</w:t>
      </w:r>
      <w:r w:rsidR="00BB5131">
        <w:rPr>
          <w:rFonts w:cstheme="minorHAnsi"/>
          <w:sz w:val="22"/>
          <w:szCs w:val="22"/>
        </w:rPr>
        <w:t xml:space="preserve"> i</w:t>
      </w:r>
      <w:r w:rsidRPr="003B7F26">
        <w:rPr>
          <w:rFonts w:cstheme="minorHAnsi"/>
          <w:sz w:val="22"/>
          <w:szCs w:val="22"/>
        </w:rPr>
        <w:t xml:space="preserve"> </w:t>
      </w:r>
      <w:r w:rsidR="003A7A1D" w:rsidRPr="003B7F26">
        <w:rPr>
          <w:rFonts w:cstheme="minorHAnsi"/>
          <w:sz w:val="22"/>
          <w:szCs w:val="22"/>
        </w:rPr>
        <w:t>2</w:t>
      </w:r>
      <w:r w:rsidR="00BB5131">
        <w:rPr>
          <w:rFonts w:cstheme="minorHAnsi"/>
          <w:sz w:val="22"/>
          <w:szCs w:val="22"/>
        </w:rPr>
        <w:t xml:space="preserve"> o</w:t>
      </w:r>
      <w:r w:rsidRPr="003B7F26">
        <w:rPr>
          <w:rFonts w:cstheme="minorHAnsi"/>
          <w:sz w:val="22"/>
          <w:szCs w:val="22"/>
        </w:rPr>
        <w:t>kreśla oferta Ubezpieczyciela.</w:t>
      </w:r>
    </w:p>
    <w:p w14:paraId="03721DF3" w14:textId="77777777" w:rsidR="006031FE" w:rsidRPr="003B7F26" w:rsidRDefault="00BD4276" w:rsidP="00E04A3A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B7F26">
        <w:rPr>
          <w:rFonts w:cstheme="minorHAnsi"/>
          <w:sz w:val="22"/>
          <w:szCs w:val="22"/>
        </w:rPr>
        <w:t>Ł</w:t>
      </w:r>
      <w:r w:rsidR="00DE29E4" w:rsidRPr="003B7F26">
        <w:rPr>
          <w:rFonts w:cstheme="minorHAnsi"/>
          <w:sz w:val="22"/>
          <w:szCs w:val="22"/>
        </w:rPr>
        <w:t xml:space="preserve">ączna wysokość składek wynosi </w:t>
      </w:r>
      <w:r w:rsidR="00AC76B9" w:rsidRPr="003B7F26">
        <w:rPr>
          <w:rFonts w:cstheme="minorHAnsi"/>
          <w:sz w:val="22"/>
          <w:szCs w:val="22"/>
        </w:rPr>
        <w:t>…………………………</w:t>
      </w:r>
      <w:r w:rsidR="00D17D20" w:rsidRPr="003B7F26">
        <w:rPr>
          <w:rFonts w:cstheme="minorHAnsi"/>
          <w:sz w:val="22"/>
          <w:szCs w:val="22"/>
        </w:rPr>
        <w:t xml:space="preserve"> zł</w:t>
      </w:r>
      <w:r w:rsidR="00EE6479" w:rsidRPr="003B7F26">
        <w:rPr>
          <w:rFonts w:cstheme="minorHAnsi"/>
          <w:sz w:val="22"/>
          <w:szCs w:val="22"/>
        </w:rPr>
        <w:t xml:space="preserve"> (słownie: </w:t>
      </w:r>
      <w:r w:rsidR="00AC76B9" w:rsidRPr="003B7F26">
        <w:rPr>
          <w:rFonts w:cstheme="minorHAnsi"/>
          <w:sz w:val="22"/>
          <w:szCs w:val="22"/>
        </w:rPr>
        <w:t>……………</w:t>
      </w:r>
      <w:r w:rsidR="00EE6479" w:rsidRPr="003B7F26">
        <w:rPr>
          <w:rFonts w:cstheme="minorHAnsi"/>
          <w:sz w:val="22"/>
          <w:szCs w:val="22"/>
        </w:rPr>
        <w:t>).</w:t>
      </w:r>
    </w:p>
    <w:p w14:paraId="4BF3B477" w14:textId="77777777" w:rsidR="00E04A3A" w:rsidRPr="003B7F26" w:rsidRDefault="005427B8" w:rsidP="00E04A3A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B7F26">
        <w:rPr>
          <w:rFonts w:cstheme="minorHAnsi"/>
          <w:sz w:val="22"/>
          <w:szCs w:val="22"/>
        </w:rPr>
        <w:t>S</w:t>
      </w:r>
      <w:r w:rsidR="00E04A3A" w:rsidRPr="003B7F26">
        <w:rPr>
          <w:rFonts w:cstheme="minorHAnsi"/>
          <w:sz w:val="22"/>
          <w:szCs w:val="22"/>
        </w:rPr>
        <w:t>kładki płacone będą w</w:t>
      </w:r>
      <w:r w:rsidR="0062601B" w:rsidRPr="003B7F26">
        <w:rPr>
          <w:rFonts w:cstheme="minorHAnsi"/>
          <w:sz w:val="22"/>
          <w:szCs w:val="22"/>
        </w:rPr>
        <w:t xml:space="preserve"> czterech ratach,</w:t>
      </w:r>
      <w:r w:rsidR="00BD4276" w:rsidRPr="003B7F26">
        <w:rPr>
          <w:rFonts w:cstheme="minorHAnsi"/>
          <w:sz w:val="22"/>
          <w:szCs w:val="22"/>
        </w:rPr>
        <w:t xml:space="preserve"> </w:t>
      </w:r>
      <w:r w:rsidRPr="003B7F26">
        <w:rPr>
          <w:rFonts w:cstheme="minorHAnsi"/>
          <w:sz w:val="22"/>
          <w:szCs w:val="22"/>
        </w:rPr>
        <w:t>w</w:t>
      </w:r>
      <w:r w:rsidR="00E04A3A" w:rsidRPr="003B7F26">
        <w:rPr>
          <w:rFonts w:cstheme="minorHAnsi"/>
          <w:sz w:val="22"/>
          <w:szCs w:val="22"/>
        </w:rPr>
        <w:t xml:space="preserve"> następujących terminach:</w:t>
      </w:r>
    </w:p>
    <w:p w14:paraId="5F5F141E" w14:textId="77777777" w:rsidR="00E04A3A" w:rsidRPr="003B7F26" w:rsidRDefault="00E04A3A" w:rsidP="00E04A3A">
      <w:pPr>
        <w:widowControl w:val="0"/>
        <w:tabs>
          <w:tab w:val="left" w:pos="567"/>
        </w:tabs>
        <w:suppressAutoHyphens/>
        <w:spacing w:before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3B7F26">
        <w:rPr>
          <w:rFonts w:asciiTheme="minorHAnsi" w:hAnsiTheme="minorHAnsi" w:cstheme="minorHAnsi"/>
          <w:sz w:val="22"/>
          <w:szCs w:val="22"/>
        </w:rPr>
        <w:t>1) pierwszy okres ubezpieczenia:</w:t>
      </w:r>
    </w:p>
    <w:p w14:paraId="5D93A966" w14:textId="77777777" w:rsidR="00E04A3A" w:rsidRPr="008A2038" w:rsidRDefault="00E04A3A" w:rsidP="00E04A3A">
      <w:pPr>
        <w:widowControl w:val="0"/>
        <w:tabs>
          <w:tab w:val="left" w:pos="567"/>
        </w:tabs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a) I rata</w:t>
      </w:r>
      <w:r w:rsidR="00311EAF" w:rsidRPr="008A2038">
        <w:rPr>
          <w:rFonts w:asciiTheme="minorHAnsi" w:hAnsiTheme="minorHAnsi" w:cstheme="minorHAnsi"/>
          <w:sz w:val="22"/>
          <w:szCs w:val="22"/>
        </w:rPr>
        <w:t xml:space="preserve"> – w wysokości </w:t>
      </w:r>
      <w:r w:rsidR="00AC76B9" w:rsidRPr="008A2038">
        <w:rPr>
          <w:rFonts w:asciiTheme="minorHAnsi" w:hAnsiTheme="minorHAnsi" w:cstheme="minorHAnsi"/>
          <w:sz w:val="22"/>
          <w:szCs w:val="22"/>
        </w:rPr>
        <w:t>……………..</w:t>
      </w:r>
      <w:r w:rsidR="00B33B06" w:rsidRPr="008A2038">
        <w:rPr>
          <w:rFonts w:asciiTheme="minorHAnsi" w:hAnsiTheme="minorHAnsi" w:cstheme="minorHAnsi"/>
          <w:sz w:val="22"/>
          <w:szCs w:val="22"/>
        </w:rPr>
        <w:t xml:space="preserve"> </w:t>
      </w:r>
      <w:r w:rsidR="00D17D20" w:rsidRPr="008A2038">
        <w:rPr>
          <w:rFonts w:asciiTheme="minorHAnsi" w:hAnsiTheme="minorHAnsi" w:cstheme="minorHAnsi"/>
          <w:sz w:val="22"/>
          <w:szCs w:val="22"/>
        </w:rPr>
        <w:t xml:space="preserve"> zł</w:t>
      </w:r>
      <w:r w:rsidR="00311EAF" w:rsidRPr="008A2038">
        <w:rPr>
          <w:rFonts w:asciiTheme="minorHAnsi" w:hAnsiTheme="minorHAnsi" w:cstheme="minorHAnsi"/>
          <w:sz w:val="22"/>
          <w:szCs w:val="22"/>
        </w:rPr>
        <w:t xml:space="preserve"> – płatna </w:t>
      </w:r>
      <w:r w:rsidRPr="008A2038">
        <w:rPr>
          <w:rFonts w:asciiTheme="minorHAnsi" w:hAnsiTheme="minorHAnsi" w:cstheme="minorHAnsi"/>
          <w:sz w:val="22"/>
          <w:szCs w:val="22"/>
        </w:rPr>
        <w:t>do 31 stycznia 20</w:t>
      </w:r>
      <w:r w:rsidR="00AE5844" w:rsidRPr="008A2038">
        <w:rPr>
          <w:rFonts w:asciiTheme="minorHAnsi" w:hAnsiTheme="minorHAnsi" w:cstheme="minorHAnsi"/>
          <w:sz w:val="22"/>
          <w:szCs w:val="22"/>
        </w:rPr>
        <w:t>2</w:t>
      </w:r>
      <w:r w:rsidR="00C842A6">
        <w:rPr>
          <w:rFonts w:asciiTheme="minorHAnsi" w:hAnsiTheme="minorHAnsi" w:cstheme="minorHAnsi"/>
          <w:sz w:val="22"/>
          <w:szCs w:val="22"/>
        </w:rPr>
        <w:t>4</w:t>
      </w:r>
      <w:r w:rsidRPr="008A2038">
        <w:rPr>
          <w:rFonts w:asciiTheme="minorHAnsi" w:hAnsiTheme="minorHAnsi" w:cstheme="minorHAnsi"/>
          <w:sz w:val="22"/>
          <w:szCs w:val="22"/>
        </w:rPr>
        <w:t xml:space="preserve"> r.</w:t>
      </w:r>
      <w:r w:rsidR="00311EAF" w:rsidRPr="008A2038">
        <w:rPr>
          <w:rFonts w:asciiTheme="minorHAnsi" w:hAnsiTheme="minorHAnsi" w:cstheme="minorHAnsi"/>
          <w:sz w:val="22"/>
          <w:szCs w:val="22"/>
        </w:rPr>
        <w:t>,</w:t>
      </w:r>
    </w:p>
    <w:p w14:paraId="04D69A7B" w14:textId="77777777" w:rsidR="00E04A3A" w:rsidRPr="008A2038" w:rsidRDefault="00E04A3A" w:rsidP="00E04A3A">
      <w:pPr>
        <w:widowControl w:val="0"/>
        <w:tabs>
          <w:tab w:val="left" w:pos="567"/>
        </w:tabs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 xml:space="preserve">b) II rata </w:t>
      </w:r>
      <w:r w:rsidR="00311EAF" w:rsidRPr="008A2038">
        <w:rPr>
          <w:rFonts w:asciiTheme="minorHAnsi" w:hAnsiTheme="minorHAnsi" w:cstheme="minorHAnsi"/>
          <w:sz w:val="22"/>
          <w:szCs w:val="22"/>
        </w:rPr>
        <w:t xml:space="preserve">– w wysokości </w:t>
      </w:r>
      <w:r w:rsidR="00AC76B9" w:rsidRPr="008A2038">
        <w:rPr>
          <w:rFonts w:asciiTheme="minorHAnsi" w:hAnsiTheme="minorHAnsi" w:cstheme="minorHAnsi"/>
          <w:sz w:val="22"/>
          <w:szCs w:val="22"/>
        </w:rPr>
        <w:t>…………….</w:t>
      </w:r>
      <w:r w:rsidR="00B33B06" w:rsidRPr="008A2038">
        <w:rPr>
          <w:rFonts w:asciiTheme="minorHAnsi" w:hAnsiTheme="minorHAnsi" w:cstheme="minorHAnsi"/>
          <w:sz w:val="22"/>
          <w:szCs w:val="22"/>
        </w:rPr>
        <w:t xml:space="preserve">  </w:t>
      </w:r>
      <w:r w:rsidR="00D17D20" w:rsidRPr="008A2038">
        <w:rPr>
          <w:rFonts w:asciiTheme="minorHAnsi" w:hAnsiTheme="minorHAnsi" w:cstheme="minorHAnsi"/>
          <w:sz w:val="22"/>
          <w:szCs w:val="22"/>
        </w:rPr>
        <w:t xml:space="preserve"> zł</w:t>
      </w:r>
      <w:r w:rsidR="00311EAF" w:rsidRPr="008A2038">
        <w:rPr>
          <w:rFonts w:asciiTheme="minorHAnsi" w:hAnsiTheme="minorHAnsi" w:cstheme="minorHAnsi"/>
          <w:sz w:val="22"/>
          <w:szCs w:val="22"/>
        </w:rPr>
        <w:t xml:space="preserve"> – </w:t>
      </w:r>
      <w:r w:rsidRPr="008A2038">
        <w:rPr>
          <w:rFonts w:asciiTheme="minorHAnsi" w:hAnsiTheme="minorHAnsi" w:cstheme="minorHAnsi"/>
          <w:sz w:val="22"/>
          <w:szCs w:val="22"/>
        </w:rPr>
        <w:t>płatna do 30 czerwca 20</w:t>
      </w:r>
      <w:r w:rsidR="00AE5844" w:rsidRPr="008A2038">
        <w:rPr>
          <w:rFonts w:asciiTheme="minorHAnsi" w:hAnsiTheme="minorHAnsi" w:cstheme="minorHAnsi"/>
          <w:sz w:val="22"/>
          <w:szCs w:val="22"/>
        </w:rPr>
        <w:t>2</w:t>
      </w:r>
      <w:r w:rsidR="00C842A6">
        <w:rPr>
          <w:rFonts w:asciiTheme="minorHAnsi" w:hAnsiTheme="minorHAnsi" w:cstheme="minorHAnsi"/>
          <w:sz w:val="22"/>
          <w:szCs w:val="22"/>
        </w:rPr>
        <w:t>4</w:t>
      </w:r>
      <w:r w:rsidRPr="008A2038">
        <w:rPr>
          <w:rFonts w:asciiTheme="minorHAnsi" w:hAnsiTheme="minorHAnsi" w:cstheme="minorHAnsi"/>
          <w:sz w:val="22"/>
          <w:szCs w:val="22"/>
        </w:rPr>
        <w:t xml:space="preserve"> r.</w:t>
      </w:r>
      <w:r w:rsidR="00311EAF" w:rsidRPr="008A2038">
        <w:rPr>
          <w:rFonts w:asciiTheme="minorHAnsi" w:hAnsiTheme="minorHAnsi" w:cstheme="minorHAnsi"/>
          <w:sz w:val="22"/>
          <w:szCs w:val="22"/>
        </w:rPr>
        <w:t>;</w:t>
      </w:r>
    </w:p>
    <w:p w14:paraId="37F10DCB" w14:textId="77777777" w:rsidR="00E04A3A" w:rsidRPr="008A2038" w:rsidRDefault="00E04A3A" w:rsidP="00E04A3A">
      <w:pPr>
        <w:widowControl w:val="0"/>
        <w:tabs>
          <w:tab w:val="left" w:pos="567"/>
        </w:tabs>
        <w:suppressAutoHyphens/>
        <w:spacing w:before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2) drugi okres ubezpieczenia:</w:t>
      </w:r>
    </w:p>
    <w:p w14:paraId="35AAE58F" w14:textId="77777777" w:rsidR="00E04A3A" w:rsidRPr="008A2038" w:rsidRDefault="00E04A3A" w:rsidP="00E04A3A">
      <w:pPr>
        <w:widowControl w:val="0"/>
        <w:tabs>
          <w:tab w:val="left" w:pos="567"/>
        </w:tabs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 xml:space="preserve">a) I rata </w:t>
      </w:r>
      <w:r w:rsidR="00311EAF" w:rsidRPr="008A2038">
        <w:rPr>
          <w:rFonts w:asciiTheme="minorHAnsi" w:hAnsiTheme="minorHAnsi" w:cstheme="minorHAnsi"/>
          <w:sz w:val="22"/>
          <w:szCs w:val="22"/>
        </w:rPr>
        <w:t xml:space="preserve">– w wysokości </w:t>
      </w:r>
      <w:r w:rsidR="00AC76B9" w:rsidRPr="008A2038">
        <w:rPr>
          <w:rFonts w:asciiTheme="minorHAnsi" w:hAnsiTheme="minorHAnsi" w:cstheme="minorHAnsi"/>
          <w:sz w:val="22"/>
          <w:szCs w:val="22"/>
        </w:rPr>
        <w:t>…………….</w:t>
      </w:r>
      <w:r w:rsidR="00B33B06" w:rsidRPr="008A2038">
        <w:rPr>
          <w:rFonts w:asciiTheme="minorHAnsi" w:hAnsiTheme="minorHAnsi" w:cstheme="minorHAnsi"/>
          <w:sz w:val="22"/>
          <w:szCs w:val="22"/>
        </w:rPr>
        <w:t xml:space="preserve">  </w:t>
      </w:r>
      <w:r w:rsidR="00D17D20" w:rsidRPr="008A2038">
        <w:rPr>
          <w:rFonts w:asciiTheme="minorHAnsi" w:hAnsiTheme="minorHAnsi" w:cstheme="minorHAnsi"/>
          <w:sz w:val="22"/>
          <w:szCs w:val="22"/>
        </w:rPr>
        <w:t xml:space="preserve"> zł</w:t>
      </w:r>
      <w:r w:rsidR="00311EAF" w:rsidRPr="008A2038">
        <w:rPr>
          <w:rFonts w:asciiTheme="minorHAnsi" w:hAnsiTheme="minorHAnsi" w:cstheme="minorHAnsi"/>
          <w:sz w:val="22"/>
          <w:szCs w:val="22"/>
        </w:rPr>
        <w:t xml:space="preserve"> – </w:t>
      </w:r>
      <w:r w:rsidRPr="008A2038">
        <w:rPr>
          <w:rFonts w:asciiTheme="minorHAnsi" w:hAnsiTheme="minorHAnsi" w:cstheme="minorHAnsi"/>
          <w:sz w:val="22"/>
          <w:szCs w:val="22"/>
        </w:rPr>
        <w:t>płatna do 31 stycznia 20</w:t>
      </w:r>
      <w:r w:rsidR="00AE5844" w:rsidRPr="008A2038">
        <w:rPr>
          <w:rFonts w:asciiTheme="minorHAnsi" w:hAnsiTheme="minorHAnsi" w:cstheme="minorHAnsi"/>
          <w:sz w:val="22"/>
          <w:szCs w:val="22"/>
        </w:rPr>
        <w:t>2</w:t>
      </w:r>
      <w:r w:rsidR="00C842A6">
        <w:rPr>
          <w:rFonts w:asciiTheme="minorHAnsi" w:hAnsiTheme="minorHAnsi" w:cstheme="minorHAnsi"/>
          <w:sz w:val="22"/>
          <w:szCs w:val="22"/>
        </w:rPr>
        <w:t>5</w:t>
      </w:r>
      <w:r w:rsidRPr="008A2038">
        <w:rPr>
          <w:rFonts w:asciiTheme="minorHAnsi" w:hAnsiTheme="minorHAnsi" w:cstheme="minorHAnsi"/>
          <w:sz w:val="22"/>
          <w:szCs w:val="22"/>
        </w:rPr>
        <w:t xml:space="preserve"> r.</w:t>
      </w:r>
      <w:r w:rsidR="00311EAF" w:rsidRPr="008A2038">
        <w:rPr>
          <w:rFonts w:asciiTheme="minorHAnsi" w:hAnsiTheme="minorHAnsi" w:cstheme="minorHAnsi"/>
          <w:sz w:val="22"/>
          <w:szCs w:val="22"/>
        </w:rPr>
        <w:t>,</w:t>
      </w:r>
    </w:p>
    <w:p w14:paraId="78357D5B" w14:textId="77777777" w:rsidR="00E04A3A" w:rsidRPr="008A2038" w:rsidRDefault="00E04A3A" w:rsidP="00E04A3A">
      <w:pPr>
        <w:widowControl w:val="0"/>
        <w:tabs>
          <w:tab w:val="left" w:pos="567"/>
        </w:tabs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 xml:space="preserve">b) II rata </w:t>
      </w:r>
      <w:r w:rsidR="00311EAF" w:rsidRPr="008A2038">
        <w:rPr>
          <w:rFonts w:asciiTheme="minorHAnsi" w:hAnsiTheme="minorHAnsi" w:cstheme="minorHAnsi"/>
          <w:sz w:val="22"/>
          <w:szCs w:val="22"/>
        </w:rPr>
        <w:t xml:space="preserve">– w wysokości </w:t>
      </w:r>
      <w:r w:rsidR="00AC76B9" w:rsidRPr="008A2038">
        <w:rPr>
          <w:rFonts w:asciiTheme="minorHAnsi" w:hAnsiTheme="minorHAnsi" w:cstheme="minorHAnsi"/>
          <w:sz w:val="22"/>
          <w:szCs w:val="22"/>
        </w:rPr>
        <w:t>…………….</w:t>
      </w:r>
      <w:r w:rsidR="00B33B06" w:rsidRPr="008A2038">
        <w:rPr>
          <w:rFonts w:asciiTheme="minorHAnsi" w:hAnsiTheme="minorHAnsi" w:cstheme="minorHAnsi"/>
          <w:sz w:val="22"/>
          <w:szCs w:val="22"/>
        </w:rPr>
        <w:t xml:space="preserve">  </w:t>
      </w:r>
      <w:r w:rsidR="00D17D20" w:rsidRPr="008A2038">
        <w:rPr>
          <w:rFonts w:asciiTheme="minorHAnsi" w:hAnsiTheme="minorHAnsi" w:cstheme="minorHAnsi"/>
          <w:sz w:val="22"/>
          <w:szCs w:val="22"/>
        </w:rPr>
        <w:t xml:space="preserve"> zł</w:t>
      </w:r>
      <w:r w:rsidR="00AE5844" w:rsidRPr="008A2038">
        <w:rPr>
          <w:rFonts w:asciiTheme="minorHAnsi" w:hAnsiTheme="minorHAnsi" w:cstheme="minorHAnsi"/>
          <w:sz w:val="22"/>
          <w:szCs w:val="22"/>
        </w:rPr>
        <w:t xml:space="preserve"> -</w:t>
      </w:r>
      <w:r w:rsidR="00D17D20" w:rsidRPr="008A2038">
        <w:rPr>
          <w:rFonts w:asciiTheme="minorHAnsi" w:hAnsiTheme="minorHAnsi" w:cstheme="minorHAnsi"/>
          <w:sz w:val="22"/>
          <w:szCs w:val="22"/>
        </w:rPr>
        <w:t xml:space="preserve"> </w:t>
      </w:r>
      <w:r w:rsidRPr="008A2038">
        <w:rPr>
          <w:rFonts w:asciiTheme="minorHAnsi" w:hAnsiTheme="minorHAnsi" w:cstheme="minorHAnsi"/>
          <w:sz w:val="22"/>
          <w:szCs w:val="22"/>
        </w:rPr>
        <w:t>płatna do 30 czerwca 20</w:t>
      </w:r>
      <w:r w:rsidR="00AE5844" w:rsidRPr="008A2038">
        <w:rPr>
          <w:rFonts w:asciiTheme="minorHAnsi" w:hAnsiTheme="minorHAnsi" w:cstheme="minorHAnsi"/>
          <w:sz w:val="22"/>
          <w:szCs w:val="22"/>
        </w:rPr>
        <w:t>2</w:t>
      </w:r>
      <w:r w:rsidR="00C842A6">
        <w:rPr>
          <w:rFonts w:asciiTheme="minorHAnsi" w:hAnsiTheme="minorHAnsi" w:cstheme="minorHAnsi"/>
          <w:sz w:val="22"/>
          <w:szCs w:val="22"/>
        </w:rPr>
        <w:t>5</w:t>
      </w:r>
      <w:r w:rsidRPr="008A203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717072B" w14:textId="77777777" w:rsidR="00E04A3A" w:rsidRPr="008A2038" w:rsidRDefault="00C17466" w:rsidP="00C72CF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§ 4</w:t>
      </w:r>
    </w:p>
    <w:p w14:paraId="097AC0E2" w14:textId="77777777" w:rsidR="00F26C66" w:rsidRPr="006B0CE3" w:rsidRDefault="00E04A3A" w:rsidP="00F26C66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6B0CE3">
        <w:rPr>
          <w:rFonts w:cstheme="minorHAnsi"/>
          <w:sz w:val="22"/>
          <w:szCs w:val="22"/>
        </w:rPr>
        <w:t>Ubezpieczający przewiduje możliwość dokonania zmian</w:t>
      </w:r>
      <w:r w:rsidR="00F26C66" w:rsidRPr="006B0CE3">
        <w:rPr>
          <w:rFonts w:cstheme="minorHAnsi"/>
          <w:sz w:val="22"/>
          <w:szCs w:val="22"/>
        </w:rPr>
        <w:t>y</w:t>
      </w:r>
      <w:r w:rsidRPr="006B0CE3">
        <w:rPr>
          <w:rFonts w:cstheme="minorHAnsi"/>
          <w:sz w:val="22"/>
          <w:szCs w:val="22"/>
        </w:rPr>
        <w:t xml:space="preserve"> umowy </w:t>
      </w:r>
      <w:r w:rsidR="00F26C66" w:rsidRPr="006B0CE3">
        <w:rPr>
          <w:rFonts w:cstheme="minorHAnsi"/>
          <w:sz w:val="22"/>
          <w:szCs w:val="22"/>
        </w:rPr>
        <w:t>w</w:t>
      </w:r>
      <w:r w:rsidR="008301FE" w:rsidRPr="006B0CE3">
        <w:rPr>
          <w:rFonts w:cstheme="minorHAnsi"/>
          <w:sz w:val="22"/>
          <w:szCs w:val="22"/>
        </w:rPr>
        <w:t xml:space="preserve"> razie </w:t>
      </w:r>
      <w:r w:rsidR="00CD3A4B" w:rsidRPr="006B0CE3">
        <w:rPr>
          <w:rFonts w:cstheme="minorHAnsi"/>
          <w:sz w:val="22"/>
          <w:szCs w:val="22"/>
        </w:rPr>
        <w:t>zbycia, utra</w:t>
      </w:r>
      <w:r w:rsidR="00311EAF" w:rsidRPr="006B0CE3">
        <w:rPr>
          <w:rFonts w:cstheme="minorHAnsi"/>
          <w:sz w:val="22"/>
          <w:szCs w:val="22"/>
        </w:rPr>
        <w:t xml:space="preserve">ty lub </w:t>
      </w:r>
      <w:r w:rsidR="00C17466" w:rsidRPr="006B0CE3">
        <w:rPr>
          <w:rFonts w:cstheme="minorHAnsi"/>
          <w:sz w:val="22"/>
          <w:szCs w:val="22"/>
        </w:rPr>
        <w:t>likwidacji składnika mienia</w:t>
      </w:r>
      <w:r w:rsidR="00CD3A4B" w:rsidRPr="006B0CE3">
        <w:rPr>
          <w:rFonts w:cstheme="minorHAnsi"/>
          <w:sz w:val="22"/>
          <w:szCs w:val="22"/>
        </w:rPr>
        <w:t xml:space="preserve"> </w:t>
      </w:r>
      <w:r w:rsidR="00C17466" w:rsidRPr="006B0CE3">
        <w:rPr>
          <w:rFonts w:cstheme="minorHAnsi"/>
          <w:sz w:val="22"/>
          <w:szCs w:val="22"/>
        </w:rPr>
        <w:t>Ubezpieczającego</w:t>
      </w:r>
      <w:r w:rsidR="008301FE" w:rsidRPr="006B0CE3">
        <w:rPr>
          <w:rFonts w:cstheme="minorHAnsi"/>
          <w:sz w:val="22"/>
          <w:szCs w:val="22"/>
        </w:rPr>
        <w:t>,</w:t>
      </w:r>
      <w:r w:rsidR="00C17466" w:rsidRPr="006B0CE3">
        <w:rPr>
          <w:rFonts w:cstheme="minorHAnsi"/>
          <w:sz w:val="22"/>
          <w:szCs w:val="22"/>
        </w:rPr>
        <w:t xml:space="preserve"> po</w:t>
      </w:r>
      <w:r w:rsidR="008301FE" w:rsidRPr="006B0CE3">
        <w:rPr>
          <w:rFonts w:cstheme="minorHAnsi"/>
          <w:sz w:val="22"/>
          <w:szCs w:val="22"/>
        </w:rPr>
        <w:t>wodującej</w:t>
      </w:r>
      <w:r w:rsidR="00C17466" w:rsidRPr="006B0CE3">
        <w:rPr>
          <w:rFonts w:cstheme="minorHAnsi"/>
          <w:sz w:val="22"/>
          <w:szCs w:val="22"/>
        </w:rPr>
        <w:t xml:space="preserve"> obniżenie łącznej w</w:t>
      </w:r>
      <w:r w:rsidR="00F26C66" w:rsidRPr="006B0CE3">
        <w:rPr>
          <w:rFonts w:cstheme="minorHAnsi"/>
          <w:sz w:val="22"/>
          <w:szCs w:val="22"/>
        </w:rPr>
        <w:t>artości ubezpieczonego mienia o </w:t>
      </w:r>
      <w:r w:rsidR="00C17466" w:rsidRPr="006B0CE3">
        <w:rPr>
          <w:rFonts w:cstheme="minorHAnsi"/>
          <w:sz w:val="22"/>
          <w:szCs w:val="22"/>
        </w:rPr>
        <w:t xml:space="preserve">ponad </w:t>
      </w:r>
      <w:r w:rsidR="00907E08" w:rsidRPr="006B0CE3">
        <w:rPr>
          <w:rFonts w:cstheme="minorHAnsi"/>
          <w:sz w:val="22"/>
          <w:szCs w:val="22"/>
        </w:rPr>
        <w:t>1</w:t>
      </w:r>
      <w:r w:rsidR="00C17466" w:rsidRPr="006B0CE3">
        <w:rPr>
          <w:rFonts w:cstheme="minorHAnsi"/>
          <w:sz w:val="22"/>
          <w:szCs w:val="22"/>
        </w:rPr>
        <w:t xml:space="preserve">0% w stosunku do sumy ubezpieczenia określonej w polisie ubezpieczeniowej </w:t>
      </w:r>
      <w:r w:rsidR="00CD3A4B" w:rsidRPr="006B0CE3">
        <w:rPr>
          <w:rFonts w:cstheme="minorHAnsi"/>
          <w:sz w:val="22"/>
          <w:szCs w:val="22"/>
        </w:rPr>
        <w:t>– należna składk</w:t>
      </w:r>
      <w:r w:rsidR="00C17466" w:rsidRPr="006B0CE3">
        <w:rPr>
          <w:rFonts w:cstheme="minorHAnsi"/>
          <w:sz w:val="22"/>
          <w:szCs w:val="22"/>
        </w:rPr>
        <w:t xml:space="preserve">a zostanie </w:t>
      </w:r>
      <w:r w:rsidR="00B3013C" w:rsidRPr="006B0CE3">
        <w:rPr>
          <w:rFonts w:cstheme="minorHAnsi"/>
          <w:sz w:val="22"/>
          <w:szCs w:val="22"/>
        </w:rPr>
        <w:t xml:space="preserve">obniżona z uwzględnieniem stawek określonych w niniejszej umowie i </w:t>
      </w:r>
      <w:r w:rsidR="00C17466" w:rsidRPr="006B0CE3">
        <w:rPr>
          <w:rFonts w:cstheme="minorHAnsi"/>
          <w:sz w:val="22"/>
          <w:szCs w:val="22"/>
        </w:rPr>
        <w:t>rozliczona zgodnie z </w:t>
      </w:r>
      <w:r w:rsidR="00CD3A4B" w:rsidRPr="006B0CE3">
        <w:rPr>
          <w:rFonts w:cstheme="minorHAnsi"/>
          <w:sz w:val="22"/>
          <w:szCs w:val="22"/>
        </w:rPr>
        <w:t>zasadą pro rata temporis za okres faktycznie udzielanej ochrony ub</w:t>
      </w:r>
      <w:r w:rsidR="00311EAF" w:rsidRPr="006B0CE3">
        <w:rPr>
          <w:rFonts w:cstheme="minorHAnsi"/>
          <w:sz w:val="22"/>
          <w:szCs w:val="22"/>
        </w:rPr>
        <w:t>ezpieczeniowej</w:t>
      </w:r>
      <w:r w:rsidR="00145A75" w:rsidRPr="006B0CE3">
        <w:rPr>
          <w:rFonts w:cstheme="minorHAnsi"/>
          <w:sz w:val="22"/>
          <w:szCs w:val="22"/>
        </w:rPr>
        <w:t>.</w:t>
      </w:r>
      <w:r w:rsidR="00F26C66" w:rsidRPr="006B0CE3">
        <w:rPr>
          <w:rFonts w:cstheme="minorHAnsi"/>
          <w:sz w:val="22"/>
          <w:szCs w:val="22"/>
        </w:rPr>
        <w:t xml:space="preserve"> </w:t>
      </w:r>
    </w:p>
    <w:p w14:paraId="454663C9" w14:textId="77777777" w:rsidR="00F26C66" w:rsidRPr="008A2038" w:rsidRDefault="00F26C66" w:rsidP="00F26C66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8A2038">
        <w:rPr>
          <w:rFonts w:cstheme="minorHAnsi"/>
          <w:sz w:val="22"/>
          <w:szCs w:val="22"/>
        </w:rPr>
        <w:t>Zmiana umowy wymaga formy pisemnej pod rygorem nieważności. Ubezpieczyciel zobowiązany jest do sporządzenia i doręczenia Ubezpieczającemu odpowiedniego aneksu do polis ubezpieczeniowych, uwzględniającego wprowadzoną zmianę w terminie 14 dni od dnia jej dokonania.</w:t>
      </w:r>
    </w:p>
    <w:p w14:paraId="386EED03" w14:textId="77777777" w:rsidR="00F26C66" w:rsidRPr="008A2038" w:rsidRDefault="00F26C66" w:rsidP="00C72CF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§ 5.</w:t>
      </w:r>
    </w:p>
    <w:p w14:paraId="12876183" w14:textId="77777777" w:rsidR="00145A75" w:rsidRPr="008A2038" w:rsidRDefault="00F26C66" w:rsidP="00F26C66">
      <w:pPr>
        <w:widowControl w:val="0"/>
        <w:spacing w:before="24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 xml:space="preserve">1. </w:t>
      </w:r>
      <w:r w:rsidR="00145A75" w:rsidRPr="008A2038">
        <w:rPr>
          <w:rFonts w:asciiTheme="minorHAnsi" w:hAnsiTheme="minorHAnsi" w:cstheme="minorHAnsi"/>
          <w:sz w:val="22"/>
          <w:szCs w:val="22"/>
        </w:rPr>
        <w:t>Strony ustalają zasady wprowadzania zmiany wysokości składki w razie zmiany:</w:t>
      </w:r>
    </w:p>
    <w:p w14:paraId="6EB494C3" w14:textId="77777777" w:rsidR="008A2038" w:rsidRPr="007B1034" w:rsidRDefault="008A2038" w:rsidP="008A2038">
      <w:pPr>
        <w:pStyle w:val="Akapitzlist"/>
        <w:numPr>
          <w:ilvl w:val="1"/>
          <w:numId w:val="24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7B1034">
        <w:rPr>
          <w:rFonts w:cstheme="minorHAnsi"/>
          <w:sz w:val="22"/>
          <w:szCs w:val="22"/>
        </w:rPr>
        <w:t>stawki podatku od towarów i usług oraz podatku akcyzowego,</w:t>
      </w:r>
    </w:p>
    <w:p w14:paraId="20BBE332" w14:textId="77777777" w:rsidR="008A2038" w:rsidRPr="007B1034" w:rsidRDefault="008A2038" w:rsidP="008A2038">
      <w:pPr>
        <w:pStyle w:val="Akapitzlist"/>
        <w:numPr>
          <w:ilvl w:val="1"/>
          <w:numId w:val="24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7B1034">
        <w:rPr>
          <w:rFonts w:cstheme="minorHAnsi"/>
          <w:sz w:val="22"/>
          <w:szCs w:val="22"/>
        </w:rPr>
        <w:t>wysokości minimalnego wynagrodzenia za pracę albo wysokości minimalnej stawki godzinowej, ustalonych na podstawie przepisów ust</w:t>
      </w:r>
      <w:r w:rsidR="00836586" w:rsidRPr="007B1034">
        <w:rPr>
          <w:rFonts w:cstheme="minorHAnsi"/>
          <w:sz w:val="22"/>
          <w:szCs w:val="22"/>
        </w:rPr>
        <w:t>awy z dnia 10 października 2002 </w:t>
      </w:r>
      <w:r w:rsidRPr="007B1034">
        <w:rPr>
          <w:rFonts w:cstheme="minorHAnsi"/>
          <w:sz w:val="22"/>
          <w:szCs w:val="22"/>
        </w:rPr>
        <w:t>r. o minimalnym wynagrodzeniu za pracę,</w:t>
      </w:r>
    </w:p>
    <w:p w14:paraId="6307AD6F" w14:textId="77777777" w:rsidR="008A2038" w:rsidRPr="008A2038" w:rsidRDefault="008A2038" w:rsidP="008A2038">
      <w:pPr>
        <w:pStyle w:val="Akapitzlist"/>
        <w:numPr>
          <w:ilvl w:val="1"/>
          <w:numId w:val="24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8A2038">
        <w:rPr>
          <w:rFonts w:cstheme="minorHAnsi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14:paraId="389564F9" w14:textId="77777777" w:rsidR="00836586" w:rsidRPr="00C673D6" w:rsidRDefault="008A2038" w:rsidP="008A2038">
      <w:pPr>
        <w:pStyle w:val="Akapitzlist"/>
        <w:numPr>
          <w:ilvl w:val="1"/>
          <w:numId w:val="24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C673D6">
        <w:rPr>
          <w:rFonts w:cstheme="minorHAnsi"/>
          <w:sz w:val="22"/>
          <w:szCs w:val="22"/>
        </w:rPr>
        <w:t>zasad gromadzenia i wysokości wpłat do pracowniczych planów kapitałowych, o których mowa w ustawie z dnia 4 października 2018 r. o pracowniczych planach kapitałow</w:t>
      </w:r>
      <w:r w:rsidR="00836586" w:rsidRPr="00C673D6">
        <w:rPr>
          <w:rFonts w:cstheme="minorHAnsi"/>
          <w:sz w:val="22"/>
          <w:szCs w:val="22"/>
        </w:rPr>
        <w:t xml:space="preserve">ych </w:t>
      </w:r>
    </w:p>
    <w:p w14:paraId="564F82A4" w14:textId="77777777" w:rsidR="00145A75" w:rsidRPr="008A2038" w:rsidRDefault="00145A75" w:rsidP="00E60DAB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8A2038">
        <w:rPr>
          <w:rFonts w:cstheme="minorHAnsi"/>
          <w:sz w:val="22"/>
          <w:szCs w:val="22"/>
        </w:rPr>
        <w:t>Zmiana wysokości składki może nastąpić</w:t>
      </w:r>
      <w:r w:rsidR="00F26C66" w:rsidRPr="008A2038">
        <w:rPr>
          <w:rFonts w:cstheme="minorHAnsi"/>
          <w:sz w:val="22"/>
          <w:szCs w:val="22"/>
        </w:rPr>
        <w:t>, jeżeli zmiany opisane w ust. 1</w:t>
      </w:r>
      <w:r w:rsidRPr="008A2038">
        <w:rPr>
          <w:rFonts w:cstheme="minorHAnsi"/>
          <w:sz w:val="22"/>
          <w:szCs w:val="22"/>
        </w:rPr>
        <w:t xml:space="preserve"> będą miały wpływ na koszty wykonania zamówienia przez Ubezpieczyciela. </w:t>
      </w:r>
    </w:p>
    <w:p w14:paraId="4353B3C8" w14:textId="77777777" w:rsidR="0075783A" w:rsidRDefault="00145A75" w:rsidP="0075783A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cstheme="minorHAnsi"/>
          <w:sz w:val="22"/>
          <w:szCs w:val="22"/>
        </w:rPr>
      </w:pPr>
      <w:r w:rsidRPr="00B93034">
        <w:rPr>
          <w:rFonts w:cstheme="minorHAnsi"/>
          <w:sz w:val="22"/>
          <w:szCs w:val="22"/>
        </w:rPr>
        <w:t>Wykazanie</w:t>
      </w:r>
      <w:r w:rsidR="00F26C66" w:rsidRPr="00B93034">
        <w:rPr>
          <w:rFonts w:cstheme="minorHAnsi"/>
          <w:sz w:val="22"/>
          <w:szCs w:val="22"/>
        </w:rPr>
        <w:t xml:space="preserve"> wpływu zmian opisanych w ust. 1</w:t>
      </w:r>
      <w:r w:rsidRPr="00B93034">
        <w:rPr>
          <w:rFonts w:cstheme="minorHAnsi"/>
          <w:sz w:val="22"/>
          <w:szCs w:val="22"/>
        </w:rPr>
        <w:t xml:space="preserve"> na koszty wykonania zamówienia oraz uzasadnienie zakresu zmiany wysokości składki należy do obowiązków Ubezpieczyciela.</w:t>
      </w:r>
    </w:p>
    <w:p w14:paraId="7D24D033" w14:textId="77777777" w:rsidR="00BB5131" w:rsidRDefault="00BB5131" w:rsidP="00BB5131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Ustala się następujące zasady wprowadzania zmian wysokości składki ubezpieczeniowej w przypadku zmiany kosztów związanych z realizacją zamówienia (art. 439 Ustawy):</w:t>
      </w:r>
    </w:p>
    <w:p w14:paraId="08543ED9" w14:textId="77777777" w:rsidR="00BB5131" w:rsidRDefault="00BB5131" w:rsidP="00BB5131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Strony mogą żądać zmiany wysokości składki w przypadku, gdy poziom zmiany kosztów związanych z realizacją Umowy będzie wyższy lub niższy o co najmniej 0,5% od wysokości średniorocznego wskaźnika cen towarów i usług konsumpcyjnych ogółem ogłaszanego w komunikacie Prezesa Głównego Urzędu Statystycznego, o którym mowa w pkt 2; </w:t>
      </w:r>
    </w:p>
    <w:p w14:paraId="22FBCA4C" w14:textId="77777777" w:rsidR="00BB5131" w:rsidRDefault="00BB5131" w:rsidP="00BB5131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zmiana wysokości składki będzie następowała z zastosowaniem wskaźnika zmiany kosztów (średniorocznego wskaźnika cen towarów i usług konsumpcyjnych ogółem) ogłaszanego w </w:t>
      </w:r>
      <w:r>
        <w:rPr>
          <w:rFonts w:cstheme="minorHAnsi"/>
          <w:sz w:val="22"/>
          <w:szCs w:val="22"/>
        </w:rPr>
        <w:lastRenderedPageBreak/>
        <w:t>komunikacie Prezesa Głównego Urzędu Statystycznego w Dzienniku Urzędowym Rzeczypospolitej Polskiej „Monitor Polski” w terminie do dnia 31 stycznia roku następnego za poprzedni rok kalendarzowy, na podstawie art. 94 ust. 1 pkt 1 lit. a ustawy z dnia 17 grudnia 1998 r. o emeryturach i rentach z Funduszu Ubezpieczeń Społecznych, pomniejszonego o połowę w celu równomiernego obciążenia stron ryzykiem zmiany wysokości kosztów;</w:t>
      </w:r>
    </w:p>
    <w:p w14:paraId="308C99AE" w14:textId="77777777" w:rsidR="00BB5131" w:rsidRDefault="00BB5131" w:rsidP="00BB5131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łączna wartość zmiany wysokości składki może wynieść maksymalnie (+/-) 5% kwoty, o której mowa w § 3 ust. 3;</w:t>
      </w:r>
    </w:p>
    <w:p w14:paraId="1CF07A69" w14:textId="77777777" w:rsidR="00BB5131" w:rsidRDefault="00BB5131" w:rsidP="00BB5131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warunkiem zmiany wysokości składki będzie wykazanie w sposób wskazany w pkt 5, że zmiana kosztów związanych z realizacją umowy miała faktyczny wpływ na koszty wykonania przedmiotu umowy; </w:t>
      </w:r>
    </w:p>
    <w:p w14:paraId="5094CB96" w14:textId="77777777" w:rsidR="00BB5131" w:rsidRDefault="00BB5131" w:rsidP="00BB5131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strona w terminie nie dłuższym niż 14 dni od zmiany kosztów związanych z realizacją Umowy, może zwrócić się z wnioskiem o zmianę wysokości składki, jeżeli zmiany te będą miały wpływ na koszty wykonania przedmiotu umowy przez Ubezpieczyciela;</w:t>
      </w:r>
    </w:p>
    <w:p w14:paraId="7753113B" w14:textId="77777777" w:rsidR="00BB5131" w:rsidRDefault="00BB5131" w:rsidP="00BB5131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wraz z wnioskiem, o którym mowa w pkt 5, Strona pisemnie przedstawi szczegółową kalkulację uzasadniającą odpowiednio wzrost albo obniżenie kosztów;</w:t>
      </w:r>
    </w:p>
    <w:p w14:paraId="48C8F92C" w14:textId="77777777" w:rsidR="00BB5131" w:rsidRDefault="00BB5131" w:rsidP="00BB5131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jeżeli po upływie 14-dniowego terminu Ubezpieczyciel nie zwróci się o zmianę wysokości składki, Ubezpieczający uzna, iż zmiana kosztów nie miała faktycznego wpływu na koszty wykonania zamówienia przez Ubezpieczyciela; </w:t>
      </w:r>
    </w:p>
    <w:p w14:paraId="610BE6D2" w14:textId="77777777" w:rsidR="00BB5131" w:rsidRDefault="00BB5131" w:rsidP="00BB5131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Ubezpieczający podda wniosek Ubezpieczyciela o zmianę wysokości składki analizie pod kątem zasadności;</w:t>
      </w:r>
    </w:p>
    <w:p w14:paraId="20A2FE54" w14:textId="77777777" w:rsidR="00BB5131" w:rsidRDefault="00BB5131" w:rsidP="00BB5131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 uwzględnieniem terminów, zmiana składki Ubezpieczyciela w trybie opisanym, w tym paragrafie wymaga formy pisemnego aneksu i będzie następować od daty wprowadzenia zmiany w Umowie oraz dotyczyć wyłącznie niezrealizowanej części Umowy;</w:t>
      </w:r>
    </w:p>
    <w:p w14:paraId="28038F8B" w14:textId="77777777" w:rsidR="00BB5131" w:rsidRDefault="00BB5131" w:rsidP="00BB5131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waloryzacja składki może skutkować zarówno jej podwyższeniem, jak i obniżeniem.</w:t>
      </w:r>
    </w:p>
    <w:p w14:paraId="2BA695B9" w14:textId="77777777" w:rsidR="00BB5131" w:rsidRDefault="00BB5131" w:rsidP="00BB5131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eastAsia="Arial" w:cstheme="minorHAnsi"/>
          <w:sz w:val="22"/>
          <w:szCs w:val="22"/>
        </w:rPr>
      </w:pPr>
      <w:r>
        <w:rPr>
          <w:rFonts w:eastAsia="Arial" w:cstheme="minorHAnsi"/>
          <w:sz w:val="22"/>
          <w:szCs w:val="22"/>
        </w:rPr>
        <w:t>Zmiana wysokości składki opisana w ust. 4 może nastąpić najwcześniej po upływie 12 miesięcy realizacji umowy. Zmiana składki w opisanych okolicznościach może nastąpić tylko jednokrotnie.</w:t>
      </w:r>
    </w:p>
    <w:p w14:paraId="30CAA5F6" w14:textId="77777777" w:rsidR="00BB5131" w:rsidRDefault="00BB5131" w:rsidP="00BB5131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Zmiana wysokości składki, o której mowa w ust. 1 i 4, wymaga sporządzenia aneksu do niniejszej umowy w formie pisemnej pod rygorem nieważności, po uprzednim zaakceptowaniu przez Ubezpieczającego wniosku Ubezpieczyciela w tej sprawie. Ubezpieczyciel zobowiązany jest do sporządzenia i doręczenia Ubezpieczającemu odpowiedniego aneksu do polisy ubezpieczeniowej, uwzględniającego wprowadzoną zmianę, w terminie 14 dni od dnia jej dokonania. </w:t>
      </w:r>
    </w:p>
    <w:p w14:paraId="612702D9" w14:textId="77777777" w:rsidR="00E04A3A" w:rsidRPr="008A2038" w:rsidRDefault="00F26C66" w:rsidP="0038400C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§ 6</w:t>
      </w:r>
      <w:r w:rsidR="00E04A3A" w:rsidRPr="008A2038">
        <w:rPr>
          <w:rFonts w:asciiTheme="minorHAnsi" w:hAnsiTheme="minorHAnsi" w:cstheme="minorHAnsi"/>
          <w:sz w:val="22"/>
          <w:szCs w:val="22"/>
        </w:rPr>
        <w:t>.</w:t>
      </w:r>
    </w:p>
    <w:p w14:paraId="30A539B7" w14:textId="77777777" w:rsidR="00E04A3A" w:rsidRPr="008A2038" w:rsidRDefault="00E04A3A" w:rsidP="00E04A3A">
      <w:pPr>
        <w:tabs>
          <w:tab w:val="left" w:pos="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D7EC8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odpowiednie przepisy Kodeksu cywilnego, ustawy z dnia </w:t>
      </w:r>
      <w:r w:rsidR="00ED355F" w:rsidRPr="00ED7EC8">
        <w:rPr>
          <w:rFonts w:asciiTheme="minorHAnsi" w:hAnsiTheme="minorHAnsi" w:cstheme="minorHAnsi"/>
          <w:sz w:val="22"/>
          <w:szCs w:val="22"/>
        </w:rPr>
        <w:t xml:space="preserve">11 września </w:t>
      </w:r>
      <w:r w:rsidRPr="00ED7EC8">
        <w:rPr>
          <w:rFonts w:asciiTheme="minorHAnsi" w:hAnsiTheme="minorHAnsi" w:cstheme="minorHAnsi"/>
          <w:sz w:val="22"/>
          <w:szCs w:val="22"/>
        </w:rPr>
        <w:t xml:space="preserve"> 20</w:t>
      </w:r>
      <w:r w:rsidR="00ED355F" w:rsidRPr="00ED7EC8">
        <w:rPr>
          <w:rFonts w:asciiTheme="minorHAnsi" w:hAnsiTheme="minorHAnsi" w:cstheme="minorHAnsi"/>
          <w:sz w:val="22"/>
          <w:szCs w:val="22"/>
        </w:rPr>
        <w:t>15</w:t>
      </w:r>
      <w:r w:rsidRPr="00ED7EC8">
        <w:rPr>
          <w:rFonts w:asciiTheme="minorHAnsi" w:hAnsiTheme="minorHAnsi" w:cstheme="minorHAnsi"/>
          <w:sz w:val="22"/>
          <w:szCs w:val="22"/>
        </w:rPr>
        <w:t xml:space="preserve"> r. o działalności ubezpieczeniowej</w:t>
      </w:r>
      <w:r w:rsidR="008301FE" w:rsidRPr="00ED7EC8">
        <w:rPr>
          <w:rFonts w:asciiTheme="minorHAnsi" w:hAnsiTheme="minorHAnsi" w:cstheme="minorHAnsi"/>
          <w:sz w:val="22"/>
          <w:szCs w:val="22"/>
        </w:rPr>
        <w:t xml:space="preserve"> i </w:t>
      </w:r>
      <w:r w:rsidR="00ED355F" w:rsidRPr="00ED7EC8">
        <w:rPr>
          <w:rFonts w:asciiTheme="minorHAnsi" w:hAnsiTheme="minorHAnsi" w:cstheme="minorHAnsi"/>
          <w:sz w:val="22"/>
          <w:szCs w:val="22"/>
        </w:rPr>
        <w:t>reasekuracyjnej</w:t>
      </w:r>
      <w:r w:rsidRPr="00ED7EC8">
        <w:rPr>
          <w:rFonts w:asciiTheme="minorHAnsi" w:hAnsiTheme="minorHAnsi" w:cstheme="minorHAnsi"/>
          <w:sz w:val="22"/>
          <w:szCs w:val="22"/>
        </w:rPr>
        <w:t>, ustawy z dnia 22 maja 2003 r. o ubezpieczeniach obowiązkowych, Ubezpieczeniowym Funduszu Gwarancyjnym i Polskim Biurze Ubezpieczycieli Komunikacyjnych, ustawy z dnia 22 maja 2003 r. o nadzorze ube</w:t>
      </w:r>
      <w:r w:rsidR="008A2038" w:rsidRPr="00ED7EC8">
        <w:rPr>
          <w:rFonts w:asciiTheme="minorHAnsi" w:hAnsiTheme="minorHAnsi" w:cstheme="minorHAnsi"/>
          <w:sz w:val="22"/>
          <w:szCs w:val="22"/>
        </w:rPr>
        <w:t>zpieczeniowym i emerytalnym</w:t>
      </w:r>
      <w:r w:rsidRPr="00ED7EC8">
        <w:rPr>
          <w:rFonts w:asciiTheme="minorHAnsi" w:hAnsiTheme="minorHAnsi" w:cstheme="minorHAnsi"/>
          <w:sz w:val="22"/>
          <w:szCs w:val="22"/>
        </w:rPr>
        <w:t xml:space="preserve">, ustawy z dnia </w:t>
      </w:r>
      <w:r w:rsidR="00A35F40" w:rsidRPr="00ED7EC8">
        <w:rPr>
          <w:rFonts w:asciiTheme="minorHAnsi" w:hAnsiTheme="minorHAnsi" w:cstheme="minorHAnsi"/>
          <w:sz w:val="22"/>
          <w:szCs w:val="22"/>
        </w:rPr>
        <w:t>15 grudnia 2017 r.</w:t>
      </w:r>
      <w:r w:rsidRPr="00ED7EC8">
        <w:rPr>
          <w:rFonts w:asciiTheme="minorHAnsi" w:hAnsiTheme="minorHAnsi" w:cstheme="minorHAnsi"/>
          <w:sz w:val="22"/>
          <w:szCs w:val="22"/>
        </w:rPr>
        <w:t xml:space="preserve"> o </w:t>
      </w:r>
      <w:r w:rsidR="00A35F40" w:rsidRPr="00ED7EC8">
        <w:rPr>
          <w:rFonts w:asciiTheme="minorHAnsi" w:hAnsiTheme="minorHAnsi" w:cstheme="minorHAnsi"/>
          <w:sz w:val="22"/>
          <w:szCs w:val="22"/>
        </w:rPr>
        <w:t>dystrybucji ubezpieczeń</w:t>
      </w:r>
      <w:r w:rsidRPr="00ED7EC8">
        <w:rPr>
          <w:rFonts w:asciiTheme="minorHAnsi" w:hAnsiTheme="minorHAnsi" w:cstheme="minorHAnsi"/>
          <w:sz w:val="22"/>
          <w:szCs w:val="22"/>
        </w:rPr>
        <w:t xml:space="preserve"> oraz ustawy Prawo zamówień publicznych, a także </w:t>
      </w:r>
      <w:r w:rsidR="008C05FB" w:rsidRPr="00ED7EC8">
        <w:rPr>
          <w:rFonts w:asciiTheme="minorHAnsi" w:hAnsiTheme="minorHAnsi" w:cstheme="minorHAnsi"/>
          <w:sz w:val="22"/>
          <w:szCs w:val="22"/>
        </w:rPr>
        <w:t>dokumenty zamówienia</w:t>
      </w:r>
      <w:r w:rsidRPr="00ED7EC8">
        <w:rPr>
          <w:rFonts w:asciiTheme="minorHAnsi" w:hAnsiTheme="minorHAnsi" w:cstheme="minorHAnsi"/>
          <w:sz w:val="22"/>
          <w:szCs w:val="22"/>
        </w:rPr>
        <w:t xml:space="preserve">  i oferta Ubezpieczyciela.</w:t>
      </w:r>
    </w:p>
    <w:p w14:paraId="4DA3F71F" w14:textId="77777777" w:rsidR="00E04A3A" w:rsidRPr="008A2038" w:rsidRDefault="00E04A3A" w:rsidP="0038400C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8A2038">
        <w:rPr>
          <w:rFonts w:asciiTheme="minorHAnsi" w:hAnsiTheme="minorHAnsi" w:cstheme="minorHAnsi"/>
          <w:sz w:val="22"/>
          <w:szCs w:val="22"/>
        </w:rPr>
        <w:t xml:space="preserve"> </w:t>
      </w:r>
      <w:r w:rsidR="00F26C66" w:rsidRPr="008A2038">
        <w:rPr>
          <w:rFonts w:asciiTheme="minorHAnsi" w:hAnsiTheme="minorHAnsi" w:cstheme="minorHAnsi"/>
          <w:sz w:val="22"/>
          <w:szCs w:val="22"/>
        </w:rPr>
        <w:t>7</w:t>
      </w:r>
    </w:p>
    <w:p w14:paraId="264C51B4" w14:textId="77777777" w:rsidR="00E04A3A" w:rsidRPr="008A2038" w:rsidRDefault="00E04A3A" w:rsidP="00E04A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>Spory wynikające z niniejszej umowy rozstrzygane będą przez sąd właściwy dla siedziby Ubezpieczającego.</w:t>
      </w:r>
    </w:p>
    <w:p w14:paraId="58E74061" w14:textId="77777777" w:rsidR="00E04A3A" w:rsidRPr="008A2038" w:rsidRDefault="00E04A3A" w:rsidP="0038400C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8A2038">
        <w:rPr>
          <w:rFonts w:asciiTheme="minorHAnsi" w:hAnsiTheme="minorHAnsi" w:cstheme="minorHAnsi"/>
          <w:sz w:val="22"/>
          <w:szCs w:val="22"/>
        </w:rPr>
        <w:t xml:space="preserve"> </w:t>
      </w:r>
      <w:r w:rsidR="00F26C66" w:rsidRPr="008A2038">
        <w:rPr>
          <w:rFonts w:asciiTheme="minorHAnsi" w:hAnsiTheme="minorHAnsi" w:cstheme="minorHAnsi"/>
          <w:sz w:val="22"/>
          <w:szCs w:val="22"/>
        </w:rPr>
        <w:t>8</w:t>
      </w:r>
    </w:p>
    <w:p w14:paraId="3A9DA8D9" w14:textId="77777777" w:rsidR="00E04A3A" w:rsidRPr="008A2038" w:rsidRDefault="00E04A3A" w:rsidP="00E04A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038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AE5844" w:rsidRPr="008A2038">
        <w:rPr>
          <w:rFonts w:asciiTheme="minorHAnsi" w:hAnsiTheme="minorHAnsi" w:cstheme="minorHAnsi"/>
          <w:sz w:val="22"/>
          <w:szCs w:val="22"/>
        </w:rPr>
        <w:t>dwó</w:t>
      </w:r>
      <w:r w:rsidRPr="008A2038">
        <w:rPr>
          <w:rFonts w:asciiTheme="minorHAnsi" w:hAnsiTheme="minorHAnsi" w:cstheme="minorHAnsi"/>
          <w:sz w:val="22"/>
          <w:szCs w:val="22"/>
        </w:rPr>
        <w:t xml:space="preserve">ch jednobrzmiących egzemplarzach, </w:t>
      </w:r>
      <w:r w:rsidR="00C425B5" w:rsidRPr="008A2038">
        <w:rPr>
          <w:rFonts w:asciiTheme="minorHAnsi" w:hAnsiTheme="minorHAnsi" w:cstheme="minorHAnsi"/>
          <w:sz w:val="22"/>
          <w:szCs w:val="22"/>
        </w:rPr>
        <w:t>po jednym dla każdej</w:t>
      </w:r>
      <w:r w:rsidR="00AE5844" w:rsidRPr="008A2038">
        <w:rPr>
          <w:rFonts w:asciiTheme="minorHAnsi" w:hAnsiTheme="minorHAnsi" w:cstheme="minorHAnsi"/>
          <w:sz w:val="22"/>
          <w:szCs w:val="22"/>
        </w:rPr>
        <w:t xml:space="preserve"> ze stron</w:t>
      </w:r>
      <w:r w:rsidRPr="008A2038">
        <w:rPr>
          <w:rFonts w:asciiTheme="minorHAnsi" w:hAnsiTheme="minorHAnsi" w:cstheme="minorHAnsi"/>
          <w:sz w:val="22"/>
          <w:szCs w:val="22"/>
        </w:rPr>
        <w:t>.</w:t>
      </w:r>
    </w:p>
    <w:p w14:paraId="4D635DFB" w14:textId="77777777" w:rsidR="00E04A3A" w:rsidRPr="008A2038" w:rsidRDefault="00E04A3A" w:rsidP="00E04A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DDC3BF" w14:textId="455D21A5" w:rsidR="00E04A3A" w:rsidRPr="00E71C5D" w:rsidRDefault="00E71C5D" w:rsidP="00E71C5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1C5D">
        <w:rPr>
          <w:rFonts w:asciiTheme="minorHAnsi" w:hAnsiTheme="minorHAnsi" w:cstheme="minorHAnsi"/>
          <w:b/>
          <w:bCs/>
          <w:sz w:val="22"/>
          <w:szCs w:val="22"/>
        </w:rPr>
        <w:t xml:space="preserve">UBEZPECZAJĄCY </w:t>
      </w:r>
      <w:r w:rsidRPr="00E71C5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1C5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1C5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1C5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1C5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1C5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1C5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1C5D">
        <w:rPr>
          <w:rFonts w:asciiTheme="minorHAnsi" w:hAnsiTheme="minorHAnsi" w:cstheme="minorHAnsi"/>
          <w:b/>
          <w:bCs/>
          <w:sz w:val="22"/>
          <w:szCs w:val="22"/>
        </w:rPr>
        <w:tab/>
        <w:t>UBEZPIECZYCIEL</w:t>
      </w:r>
    </w:p>
    <w:p w14:paraId="13AB6822" w14:textId="77777777" w:rsidR="00B33B06" w:rsidRPr="008A2038" w:rsidRDefault="00B33B06" w:rsidP="000103C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B33B06" w:rsidRPr="008A2038" w:rsidSect="001152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50FA" w14:textId="77777777" w:rsidR="00881242" w:rsidRDefault="00881242" w:rsidP="000103C1">
      <w:r>
        <w:separator/>
      </w:r>
    </w:p>
  </w:endnote>
  <w:endnote w:type="continuationSeparator" w:id="0">
    <w:p w14:paraId="064D1ADA" w14:textId="77777777" w:rsidR="00881242" w:rsidRDefault="00881242" w:rsidP="0001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65D8" w14:textId="29D8CA94" w:rsidR="000103C1" w:rsidRDefault="000103C1">
    <w:pPr>
      <w:pStyle w:val="Stopk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Umowa </w:t>
    </w:r>
    <w:r w:rsidR="00E50317">
      <w:rPr>
        <w:rFonts w:asciiTheme="majorHAnsi" w:hAnsiTheme="majorHAnsi"/>
      </w:rPr>
      <w:t>ubezpieczenie mienia i O</w:t>
    </w:r>
    <w:r w:rsidR="0038400C">
      <w:rPr>
        <w:rFonts w:asciiTheme="majorHAnsi" w:hAnsiTheme="majorHAnsi"/>
      </w:rPr>
      <w:t>C</w:t>
    </w:r>
    <w:r w:rsidR="00E50317">
      <w:rPr>
        <w:rFonts w:asciiTheme="majorHAnsi" w:hAnsiTheme="majorHAnsi"/>
      </w:rPr>
      <w:t xml:space="preserve"> GMT - wzór</w:t>
    </w:r>
    <w:r w:rsidR="00AE5844"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7C12D6">
      <w:fldChar w:fldCharType="begin"/>
    </w:r>
    <w:r w:rsidR="00D11604">
      <w:instrText xml:space="preserve"> PAGE   \* MERGEFORMAT </w:instrText>
    </w:r>
    <w:r w:rsidR="007C12D6">
      <w:fldChar w:fldCharType="separate"/>
    </w:r>
    <w:r w:rsidR="000C2108" w:rsidRPr="000C2108">
      <w:rPr>
        <w:rFonts w:asciiTheme="majorHAnsi" w:hAnsiTheme="majorHAnsi"/>
        <w:noProof/>
      </w:rPr>
      <w:t>4</w:t>
    </w:r>
    <w:r w:rsidR="007C12D6">
      <w:rPr>
        <w:rFonts w:asciiTheme="majorHAnsi" w:hAnsiTheme="majorHAnsi"/>
        <w:noProof/>
      </w:rPr>
      <w:fldChar w:fldCharType="end"/>
    </w:r>
  </w:p>
  <w:p w14:paraId="22AADCA6" w14:textId="77777777" w:rsidR="000103C1" w:rsidRDefault="00010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EE1C" w14:textId="77777777" w:rsidR="00881242" w:rsidRDefault="00881242" w:rsidP="000103C1">
      <w:r>
        <w:separator/>
      </w:r>
    </w:p>
  </w:footnote>
  <w:footnote w:type="continuationSeparator" w:id="0">
    <w:p w14:paraId="7A5F056D" w14:textId="77777777" w:rsidR="00881242" w:rsidRDefault="00881242" w:rsidP="0001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D21"/>
    <w:multiLevelType w:val="hybridMultilevel"/>
    <w:tmpl w:val="1B70F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1356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F80136"/>
    <w:multiLevelType w:val="hybridMultilevel"/>
    <w:tmpl w:val="353CB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287D"/>
    <w:multiLevelType w:val="hybridMultilevel"/>
    <w:tmpl w:val="FEC0D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4A23"/>
    <w:multiLevelType w:val="hybridMultilevel"/>
    <w:tmpl w:val="E924CD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0210E"/>
    <w:multiLevelType w:val="hybridMultilevel"/>
    <w:tmpl w:val="3C8E8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36372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212C3"/>
    <w:multiLevelType w:val="hybridMultilevel"/>
    <w:tmpl w:val="4FF618EA"/>
    <w:lvl w:ilvl="0" w:tplc="50064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A7C32"/>
    <w:multiLevelType w:val="hybridMultilevel"/>
    <w:tmpl w:val="4AC84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1EA6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C55C1"/>
    <w:multiLevelType w:val="multilevel"/>
    <w:tmpl w:val="333C0E20"/>
    <w:lvl w:ilvl="0">
      <w:start w:val="1"/>
      <w:numFmt w:val="decimal"/>
      <w:suff w:val="space"/>
      <w:lvlText w:val="%1."/>
      <w:lvlJc w:val="left"/>
      <w:pPr>
        <w:ind w:left="238" w:hanging="238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680" w:hanging="431"/>
      </w:pPr>
    </w:lvl>
    <w:lvl w:ilvl="2">
      <w:start w:val="1"/>
      <w:numFmt w:val="lowerLetter"/>
      <w:suff w:val="space"/>
      <w:lvlText w:val="%3)"/>
      <w:lvlJc w:val="left"/>
      <w:pPr>
        <w:ind w:left="936" w:hanging="256"/>
      </w:pPr>
    </w:lvl>
    <w:lvl w:ilvl="3">
      <w:start w:val="1"/>
      <w:numFmt w:val="decimal"/>
      <w:lvlText w:val="%4)"/>
      <w:lvlJc w:val="left"/>
      <w:pPr>
        <w:ind w:left="1132" w:hanging="452"/>
      </w:pPr>
    </w:lvl>
    <w:lvl w:ilvl="4">
      <w:start w:val="1"/>
      <w:numFmt w:val="decimal"/>
      <w:suff w:val="nothing"/>
      <w:lvlText w:val="%5)"/>
      <w:lvlJc w:val="left"/>
      <w:pPr>
        <w:ind w:left="1415" w:hanging="283"/>
      </w:pPr>
    </w:lvl>
    <w:lvl w:ilvl="5">
      <w:start w:val="1"/>
      <w:numFmt w:val="decimal"/>
      <w:suff w:val="nothing"/>
      <w:lvlText w:val="%6)"/>
      <w:lvlJc w:val="left"/>
      <w:pPr>
        <w:ind w:left="1698" w:hanging="283"/>
      </w:pPr>
    </w:lvl>
    <w:lvl w:ilvl="6">
      <w:start w:val="1"/>
      <w:numFmt w:val="decimal"/>
      <w:suff w:val="nothing"/>
      <w:lvlText w:val="%7)"/>
      <w:lvlJc w:val="left"/>
      <w:pPr>
        <w:ind w:left="1981" w:hanging="283"/>
      </w:pPr>
    </w:lvl>
    <w:lvl w:ilvl="7">
      <w:start w:val="1"/>
      <w:numFmt w:val="decimal"/>
      <w:suff w:val="nothing"/>
      <w:lvlText w:val="%8)"/>
      <w:lvlJc w:val="left"/>
      <w:pPr>
        <w:ind w:left="2264" w:hanging="283"/>
      </w:pPr>
    </w:lvl>
    <w:lvl w:ilvl="8">
      <w:start w:val="1"/>
      <w:numFmt w:val="decimal"/>
      <w:suff w:val="nothing"/>
      <w:lvlText w:val="%9)"/>
      <w:lvlJc w:val="left"/>
      <w:pPr>
        <w:ind w:left="2547" w:hanging="283"/>
      </w:pPr>
    </w:lvl>
  </w:abstractNum>
  <w:abstractNum w:abstractNumId="11" w15:restartNumberingAfterBreak="0">
    <w:nsid w:val="36453C07"/>
    <w:multiLevelType w:val="hybridMultilevel"/>
    <w:tmpl w:val="25DEF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591654"/>
    <w:multiLevelType w:val="hybridMultilevel"/>
    <w:tmpl w:val="8C10D6F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EB2617D"/>
    <w:multiLevelType w:val="hybridMultilevel"/>
    <w:tmpl w:val="8F320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C207F"/>
    <w:multiLevelType w:val="hybridMultilevel"/>
    <w:tmpl w:val="CFAECE6C"/>
    <w:lvl w:ilvl="0" w:tplc="876A622E">
      <w:start w:val="1"/>
      <w:numFmt w:val="decimal"/>
      <w:lvlText w:val="%1."/>
      <w:lvlJc w:val="left"/>
      <w:pPr>
        <w:ind w:left="42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7A05B2"/>
    <w:multiLevelType w:val="hybridMultilevel"/>
    <w:tmpl w:val="50449946"/>
    <w:lvl w:ilvl="0" w:tplc="591E37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D44E7"/>
    <w:multiLevelType w:val="hybridMultilevel"/>
    <w:tmpl w:val="4DD07694"/>
    <w:lvl w:ilvl="0" w:tplc="75328A1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1EF0"/>
    <w:multiLevelType w:val="hybridMultilevel"/>
    <w:tmpl w:val="1E9EF532"/>
    <w:lvl w:ilvl="0" w:tplc="EE1A22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459DD"/>
    <w:multiLevelType w:val="hybridMultilevel"/>
    <w:tmpl w:val="89585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034B8"/>
    <w:multiLevelType w:val="hybridMultilevel"/>
    <w:tmpl w:val="C576D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02D4E"/>
    <w:multiLevelType w:val="hybridMultilevel"/>
    <w:tmpl w:val="ABDEF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743685"/>
    <w:multiLevelType w:val="hybridMultilevel"/>
    <w:tmpl w:val="8006CCAA"/>
    <w:lvl w:ilvl="0" w:tplc="9D1CB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A74AD0"/>
    <w:multiLevelType w:val="hybridMultilevel"/>
    <w:tmpl w:val="62A2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727E2C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E05F8"/>
    <w:multiLevelType w:val="hybridMultilevel"/>
    <w:tmpl w:val="7E367684"/>
    <w:lvl w:ilvl="0" w:tplc="791E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665508"/>
    <w:multiLevelType w:val="hybridMultilevel"/>
    <w:tmpl w:val="D17C36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3D7D44"/>
    <w:multiLevelType w:val="hybridMultilevel"/>
    <w:tmpl w:val="DB4C9228"/>
    <w:lvl w:ilvl="0" w:tplc="8CB2EEE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8E06E37"/>
    <w:multiLevelType w:val="hybridMultilevel"/>
    <w:tmpl w:val="8506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4630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E31D8"/>
    <w:multiLevelType w:val="hybridMultilevel"/>
    <w:tmpl w:val="E604C104"/>
    <w:lvl w:ilvl="0" w:tplc="5DD8BC4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28759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629767">
    <w:abstractNumId w:val="6"/>
  </w:num>
  <w:num w:numId="3" w16cid:durableId="2139377558">
    <w:abstractNumId w:val="15"/>
  </w:num>
  <w:num w:numId="4" w16cid:durableId="585580112">
    <w:abstractNumId w:val="8"/>
  </w:num>
  <w:num w:numId="5" w16cid:durableId="627855507">
    <w:abstractNumId w:val="23"/>
  </w:num>
  <w:num w:numId="6" w16cid:durableId="1633750210">
    <w:abstractNumId w:val="0"/>
  </w:num>
  <w:num w:numId="7" w16cid:durableId="1335064737">
    <w:abstractNumId w:val="19"/>
  </w:num>
  <w:num w:numId="8" w16cid:durableId="1545367992">
    <w:abstractNumId w:val="16"/>
  </w:num>
  <w:num w:numId="9" w16cid:durableId="1616212785">
    <w:abstractNumId w:val="17"/>
  </w:num>
  <w:num w:numId="10" w16cid:durableId="519590765">
    <w:abstractNumId w:val="9"/>
  </w:num>
  <w:num w:numId="11" w16cid:durableId="646878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938039">
    <w:abstractNumId w:val="10"/>
  </w:num>
  <w:num w:numId="13" w16cid:durableId="871578964">
    <w:abstractNumId w:val="11"/>
  </w:num>
  <w:num w:numId="14" w16cid:durableId="2079546543">
    <w:abstractNumId w:val="5"/>
  </w:num>
  <w:num w:numId="15" w16cid:durableId="1201937109">
    <w:abstractNumId w:val="13"/>
  </w:num>
  <w:num w:numId="16" w16cid:durableId="164905226">
    <w:abstractNumId w:val="4"/>
  </w:num>
  <w:num w:numId="17" w16cid:durableId="206721525">
    <w:abstractNumId w:val="14"/>
  </w:num>
  <w:num w:numId="18" w16cid:durableId="897085469">
    <w:abstractNumId w:val="21"/>
  </w:num>
  <w:num w:numId="19" w16cid:durableId="1635941189">
    <w:abstractNumId w:val="26"/>
  </w:num>
  <w:num w:numId="20" w16cid:durableId="779952088">
    <w:abstractNumId w:val="20"/>
  </w:num>
  <w:num w:numId="21" w16cid:durableId="1808548994">
    <w:abstractNumId w:val="3"/>
  </w:num>
  <w:num w:numId="22" w16cid:durableId="1229879493">
    <w:abstractNumId w:val="24"/>
  </w:num>
  <w:num w:numId="23" w16cid:durableId="420444192">
    <w:abstractNumId w:val="1"/>
  </w:num>
  <w:num w:numId="24" w16cid:durableId="71124586">
    <w:abstractNumId w:val="25"/>
  </w:num>
  <w:num w:numId="25" w16cid:durableId="572275748">
    <w:abstractNumId w:val="18"/>
  </w:num>
  <w:num w:numId="26" w16cid:durableId="135881555">
    <w:abstractNumId w:val="30"/>
  </w:num>
  <w:num w:numId="27" w16cid:durableId="1549881271">
    <w:abstractNumId w:val="29"/>
  </w:num>
  <w:num w:numId="28" w16cid:durableId="398289534">
    <w:abstractNumId w:val="28"/>
  </w:num>
  <w:num w:numId="29" w16cid:durableId="1757314918">
    <w:abstractNumId w:val="12"/>
  </w:num>
  <w:num w:numId="30" w16cid:durableId="28673752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78837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4659663">
    <w:abstractNumId w:val="22"/>
  </w:num>
  <w:num w:numId="33" w16cid:durableId="842298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FD21E17-AED6-4380-A61D-0D1F3F23C881}"/>
  </w:docVars>
  <w:rsids>
    <w:rsidRoot w:val="00E04A3A"/>
    <w:rsid w:val="000103C1"/>
    <w:rsid w:val="00026AF5"/>
    <w:rsid w:val="0006064C"/>
    <w:rsid w:val="00071CC6"/>
    <w:rsid w:val="000A609E"/>
    <w:rsid w:val="000C0ED9"/>
    <w:rsid w:val="000C2108"/>
    <w:rsid w:val="000C6FF4"/>
    <w:rsid w:val="000C7FBA"/>
    <w:rsid w:val="000F1BC4"/>
    <w:rsid w:val="0010365C"/>
    <w:rsid w:val="00103B75"/>
    <w:rsid w:val="0011526F"/>
    <w:rsid w:val="00131C1C"/>
    <w:rsid w:val="00144854"/>
    <w:rsid w:val="00145A75"/>
    <w:rsid w:val="00145ACD"/>
    <w:rsid w:val="001D5B1F"/>
    <w:rsid w:val="001E1034"/>
    <w:rsid w:val="002B0664"/>
    <w:rsid w:val="002D5F0C"/>
    <w:rsid w:val="00311EAF"/>
    <w:rsid w:val="0038400C"/>
    <w:rsid w:val="003A7A1D"/>
    <w:rsid w:val="003B7F26"/>
    <w:rsid w:val="003E1848"/>
    <w:rsid w:val="00435C11"/>
    <w:rsid w:val="00435E09"/>
    <w:rsid w:val="00437FA5"/>
    <w:rsid w:val="00440CB4"/>
    <w:rsid w:val="00451FB7"/>
    <w:rsid w:val="00477E76"/>
    <w:rsid w:val="004860F4"/>
    <w:rsid w:val="00496337"/>
    <w:rsid w:val="004C30EF"/>
    <w:rsid w:val="004C3DA6"/>
    <w:rsid w:val="004D2501"/>
    <w:rsid w:val="004D3EF3"/>
    <w:rsid w:val="004D7B87"/>
    <w:rsid w:val="004F2736"/>
    <w:rsid w:val="004F6B49"/>
    <w:rsid w:val="00510D95"/>
    <w:rsid w:val="005427B8"/>
    <w:rsid w:val="00554916"/>
    <w:rsid w:val="00562091"/>
    <w:rsid w:val="0057056B"/>
    <w:rsid w:val="00594B79"/>
    <w:rsid w:val="005D654E"/>
    <w:rsid w:val="005D6B56"/>
    <w:rsid w:val="005E2D8D"/>
    <w:rsid w:val="005F4FD1"/>
    <w:rsid w:val="006031FE"/>
    <w:rsid w:val="00614CB4"/>
    <w:rsid w:val="00625D0B"/>
    <w:rsid w:val="0062601B"/>
    <w:rsid w:val="00630C55"/>
    <w:rsid w:val="006363A6"/>
    <w:rsid w:val="00655136"/>
    <w:rsid w:val="006614BA"/>
    <w:rsid w:val="00677D2D"/>
    <w:rsid w:val="006A23A4"/>
    <w:rsid w:val="006B0CE3"/>
    <w:rsid w:val="006E59C5"/>
    <w:rsid w:val="006F65DF"/>
    <w:rsid w:val="00717197"/>
    <w:rsid w:val="007419AB"/>
    <w:rsid w:val="0075783A"/>
    <w:rsid w:val="00781188"/>
    <w:rsid w:val="0078564E"/>
    <w:rsid w:val="007861F3"/>
    <w:rsid w:val="0079044E"/>
    <w:rsid w:val="00797CF7"/>
    <w:rsid w:val="007B1034"/>
    <w:rsid w:val="007B49D7"/>
    <w:rsid w:val="007C12D6"/>
    <w:rsid w:val="007D595B"/>
    <w:rsid w:val="007E357D"/>
    <w:rsid w:val="00814034"/>
    <w:rsid w:val="008301FE"/>
    <w:rsid w:val="0083206E"/>
    <w:rsid w:val="00832E63"/>
    <w:rsid w:val="00836586"/>
    <w:rsid w:val="00852A1E"/>
    <w:rsid w:val="00872087"/>
    <w:rsid w:val="008726F8"/>
    <w:rsid w:val="00881242"/>
    <w:rsid w:val="008A2038"/>
    <w:rsid w:val="008C05FB"/>
    <w:rsid w:val="008F30EE"/>
    <w:rsid w:val="00907E08"/>
    <w:rsid w:val="00920D33"/>
    <w:rsid w:val="00966587"/>
    <w:rsid w:val="00991AF7"/>
    <w:rsid w:val="009E018E"/>
    <w:rsid w:val="009E3E90"/>
    <w:rsid w:val="009E45A4"/>
    <w:rsid w:val="009E46C3"/>
    <w:rsid w:val="00A057F4"/>
    <w:rsid w:val="00A35F40"/>
    <w:rsid w:val="00A57461"/>
    <w:rsid w:val="00A62C24"/>
    <w:rsid w:val="00A724C0"/>
    <w:rsid w:val="00A773DB"/>
    <w:rsid w:val="00A8540F"/>
    <w:rsid w:val="00AC76B9"/>
    <w:rsid w:val="00AE5844"/>
    <w:rsid w:val="00B3013C"/>
    <w:rsid w:val="00B33B06"/>
    <w:rsid w:val="00B36509"/>
    <w:rsid w:val="00B85DAD"/>
    <w:rsid w:val="00B91B3B"/>
    <w:rsid w:val="00B93034"/>
    <w:rsid w:val="00B941C7"/>
    <w:rsid w:val="00BA6955"/>
    <w:rsid w:val="00BB2B92"/>
    <w:rsid w:val="00BB5131"/>
    <w:rsid w:val="00BC695B"/>
    <w:rsid w:val="00BD0323"/>
    <w:rsid w:val="00BD4276"/>
    <w:rsid w:val="00BE57A1"/>
    <w:rsid w:val="00C17466"/>
    <w:rsid w:val="00C20AB4"/>
    <w:rsid w:val="00C425B5"/>
    <w:rsid w:val="00C50246"/>
    <w:rsid w:val="00C673D6"/>
    <w:rsid w:val="00C72CFE"/>
    <w:rsid w:val="00C842A6"/>
    <w:rsid w:val="00C863DB"/>
    <w:rsid w:val="00C9447E"/>
    <w:rsid w:val="00C94B5A"/>
    <w:rsid w:val="00CD0E4C"/>
    <w:rsid w:val="00CD3A4B"/>
    <w:rsid w:val="00CD7738"/>
    <w:rsid w:val="00D11604"/>
    <w:rsid w:val="00D17D20"/>
    <w:rsid w:val="00D3182B"/>
    <w:rsid w:val="00D477B4"/>
    <w:rsid w:val="00D5075F"/>
    <w:rsid w:val="00D515D0"/>
    <w:rsid w:val="00D91BAF"/>
    <w:rsid w:val="00D93366"/>
    <w:rsid w:val="00D97154"/>
    <w:rsid w:val="00DB3738"/>
    <w:rsid w:val="00DC1291"/>
    <w:rsid w:val="00DE0101"/>
    <w:rsid w:val="00DE29E4"/>
    <w:rsid w:val="00E04A3A"/>
    <w:rsid w:val="00E22840"/>
    <w:rsid w:val="00E41556"/>
    <w:rsid w:val="00E50317"/>
    <w:rsid w:val="00E5335E"/>
    <w:rsid w:val="00E60DAB"/>
    <w:rsid w:val="00E71C5D"/>
    <w:rsid w:val="00E95EFC"/>
    <w:rsid w:val="00EC2205"/>
    <w:rsid w:val="00ED355F"/>
    <w:rsid w:val="00ED3640"/>
    <w:rsid w:val="00ED490D"/>
    <w:rsid w:val="00ED7EC8"/>
    <w:rsid w:val="00EE52E9"/>
    <w:rsid w:val="00EE6479"/>
    <w:rsid w:val="00F26C66"/>
    <w:rsid w:val="00F64B21"/>
    <w:rsid w:val="00F80D5D"/>
    <w:rsid w:val="00F91608"/>
    <w:rsid w:val="00F96920"/>
    <w:rsid w:val="00FA7F6A"/>
    <w:rsid w:val="00FB0E8C"/>
    <w:rsid w:val="00FB3EBB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3D6"/>
  <w15:docId w15:val="{AB4CD09E-7527-453A-9F5F-9EF7EAF6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04A3A"/>
    <w:pPr>
      <w:ind w:left="708"/>
    </w:pPr>
    <w:rPr>
      <w:rFonts w:eastAsia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4A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04A3A"/>
    <w:pPr>
      <w:tabs>
        <w:tab w:val="left" w:pos="993"/>
      </w:tabs>
      <w:jc w:val="both"/>
      <w:outlineLvl w:val="0"/>
    </w:pPr>
    <w:rPr>
      <w:rFonts w:ascii="Ottawa" w:eastAsia="Times New Roman" w:hAnsi="Ottawa" w:cs="Ottaw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04A3A"/>
    <w:rPr>
      <w:rFonts w:ascii="Ottawa" w:eastAsia="Times New Roman" w:hAnsi="Ottawa" w:cs="Ottawa"/>
      <w:sz w:val="20"/>
      <w:szCs w:val="20"/>
      <w:lang w:eastAsia="pl-PL"/>
    </w:rPr>
  </w:style>
  <w:style w:type="character" w:customStyle="1" w:styleId="AkapitzlistZnak">
    <w:name w:val="Akapit z listą Znak"/>
    <w:aliases w:val="wypunktowanie Znak,Numerowanie Znak,Akapit z listą BS Znak,sw tekst Znak,T_SZ_List Paragraph Znak,lp1 Znak,Preambuła Znak,CP-UC Znak,CP-Punkty Znak,Bullet List Znak,List - bullets Znak,Equipment Znak,Bullet 1 Znak,b1 Znak,Ref Znak"/>
    <w:link w:val="Akapitzlist"/>
    <w:uiPriority w:val="34"/>
    <w:qFormat/>
    <w:locked/>
    <w:rsid w:val="00E04A3A"/>
    <w:rPr>
      <w:sz w:val="24"/>
      <w:szCs w:val="24"/>
    </w:rPr>
  </w:style>
  <w:style w:type="paragraph" w:styleId="Akapitzlist">
    <w:name w:val="List Paragraph"/>
    <w:aliases w:val="wypunktowanie,Numerowanie,Akapit z listą BS,sw tekst,T_SZ_List Paragraph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E04A3A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04A3A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C7FBA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F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FB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F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BA"/>
    <w:rPr>
      <w:rFonts w:ascii="Tahoma" w:eastAsia="Calibri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D0E4C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10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3C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3C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8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84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84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40F"/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40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578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D3BF13-75DA-49D0-ABBC-C83DB4EF0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21E17-AED6-4380-A61D-0D1F3F23C8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8</cp:revision>
  <cp:lastPrinted>2023-09-06T13:01:00Z</cp:lastPrinted>
  <dcterms:created xsi:type="dcterms:W3CDTF">2023-09-07T07:38:00Z</dcterms:created>
  <dcterms:modified xsi:type="dcterms:W3CDTF">2023-11-07T06:42:00Z</dcterms:modified>
</cp:coreProperties>
</file>