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15D4E" w14:textId="77777777" w:rsidR="000C7D06" w:rsidRPr="000C7D06" w:rsidRDefault="000C7D06" w:rsidP="000C7D06">
      <w:pPr>
        <w:pStyle w:val="Tekstpodstawowy"/>
        <w:rPr>
          <w:rFonts w:asciiTheme="majorHAnsi" w:eastAsia="Cambria" w:hAnsiTheme="majorHAnsi" w:cs="Cambria"/>
          <w:b/>
        </w:rPr>
      </w:pPr>
      <w:r w:rsidRPr="000C7D06">
        <w:rPr>
          <w:rFonts w:asciiTheme="majorHAnsi" w:hAnsiTheme="majorHAnsi"/>
          <w:noProof/>
          <w:lang w:eastAsia="pl-PL" w:bidi="ar-SA"/>
        </w:rPr>
        <w:drawing>
          <wp:inline distT="0" distB="0" distL="0" distR="0" wp14:anchorId="306D9E96" wp14:editId="7869A041">
            <wp:extent cx="1986915" cy="88900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103" t="-229" r="-103" b="-229"/>
                    <a:stretch>
                      <a:fillRect/>
                    </a:stretch>
                  </pic:blipFill>
                  <pic:spPr bwMode="auto">
                    <a:xfrm>
                      <a:off x="0" y="0"/>
                      <a:ext cx="1986915" cy="889000"/>
                    </a:xfrm>
                    <a:prstGeom prst="rect">
                      <a:avLst/>
                    </a:prstGeom>
                  </pic:spPr>
                </pic:pic>
              </a:graphicData>
            </a:graphic>
          </wp:inline>
        </w:drawing>
      </w:r>
    </w:p>
    <w:p w14:paraId="617525EB" w14:textId="77777777" w:rsidR="000C7D06" w:rsidRPr="000C7D06" w:rsidRDefault="000C7D06" w:rsidP="000C7D06">
      <w:pPr>
        <w:pStyle w:val="Tekstpodstawowy"/>
        <w:rPr>
          <w:rFonts w:asciiTheme="majorHAnsi" w:hAnsiTheme="majorHAnsi" w:cs="Cambria"/>
          <w:b/>
        </w:rPr>
      </w:pPr>
      <w:r w:rsidRPr="000C7D06">
        <w:rPr>
          <w:rFonts w:asciiTheme="majorHAnsi" w:eastAsia="Cambria" w:hAnsiTheme="majorHAnsi" w:cs="Cambria"/>
          <w:b/>
        </w:rPr>
        <w:t xml:space="preserve">                                                                 </w:t>
      </w:r>
      <w:r w:rsidRPr="000C7D06">
        <w:rPr>
          <w:rFonts w:asciiTheme="majorHAnsi" w:hAnsiTheme="majorHAnsi" w:cs="Cambria"/>
          <w:b/>
        </w:rPr>
        <w:t>Wzór umowy</w:t>
      </w:r>
    </w:p>
    <w:p w14:paraId="663C8521" w14:textId="77777777" w:rsidR="000C7D06" w:rsidRPr="000C7D06" w:rsidRDefault="000C7D06" w:rsidP="000C7D06">
      <w:pPr>
        <w:pStyle w:val="Tekstpodstawowy"/>
        <w:jc w:val="center"/>
        <w:rPr>
          <w:rFonts w:asciiTheme="majorHAnsi" w:hAnsiTheme="majorHAnsi" w:cs="Cambria"/>
          <w:b/>
        </w:rPr>
      </w:pPr>
      <w:r w:rsidRPr="000C7D06">
        <w:rPr>
          <w:rFonts w:asciiTheme="majorHAnsi" w:hAnsiTheme="majorHAnsi" w:cs="Cambria"/>
          <w:b/>
        </w:rPr>
        <w:t xml:space="preserve">UMOWA………/2024 </w:t>
      </w:r>
    </w:p>
    <w:p w14:paraId="3ACC3E3F" w14:textId="77777777" w:rsidR="000C7D06" w:rsidRPr="000C7D06" w:rsidRDefault="000C7D06" w:rsidP="000C7D06">
      <w:pPr>
        <w:pStyle w:val="Tekstpodstawowy"/>
        <w:ind w:left="142" w:hanging="142"/>
        <w:rPr>
          <w:rFonts w:asciiTheme="majorHAnsi" w:hAnsiTheme="majorHAnsi" w:cs="Cambria"/>
          <w:b/>
        </w:rPr>
      </w:pPr>
    </w:p>
    <w:p w14:paraId="487CC902" w14:textId="77777777" w:rsidR="000C7D06" w:rsidRPr="000C7D06" w:rsidRDefault="000C7D06" w:rsidP="000C7D06">
      <w:pPr>
        <w:pStyle w:val="Tekstpodstawowy"/>
        <w:tabs>
          <w:tab w:val="left" w:leader="dot" w:pos="2422"/>
        </w:tabs>
        <w:rPr>
          <w:rFonts w:asciiTheme="majorHAnsi" w:hAnsiTheme="majorHAnsi" w:cs="Cambria"/>
          <w:i/>
          <w:iCs/>
          <w:u w:val="single"/>
        </w:rPr>
      </w:pPr>
      <w:r w:rsidRPr="000C7D06">
        <w:rPr>
          <w:rFonts w:asciiTheme="majorHAnsi" w:hAnsiTheme="majorHAnsi" w:cs="Cambria"/>
        </w:rPr>
        <w:t>zawarta</w:t>
      </w:r>
      <w:r w:rsidRPr="000C7D06">
        <w:rPr>
          <w:rFonts w:asciiTheme="majorHAnsi" w:hAnsiTheme="majorHAnsi" w:cs="Cambria"/>
          <w:spacing w:val="-5"/>
        </w:rPr>
        <w:t xml:space="preserve"> </w:t>
      </w:r>
      <w:r w:rsidRPr="000C7D06">
        <w:rPr>
          <w:rFonts w:asciiTheme="majorHAnsi" w:hAnsiTheme="majorHAnsi" w:cs="Cambria"/>
        </w:rPr>
        <w:t>w</w:t>
      </w:r>
      <w:r w:rsidRPr="000C7D06">
        <w:rPr>
          <w:rFonts w:asciiTheme="majorHAnsi" w:hAnsiTheme="majorHAnsi" w:cs="Cambria"/>
          <w:spacing w:val="-2"/>
        </w:rPr>
        <w:t xml:space="preserve"> </w:t>
      </w:r>
      <w:r w:rsidRPr="000C7D06">
        <w:rPr>
          <w:rFonts w:asciiTheme="majorHAnsi" w:hAnsiTheme="majorHAnsi" w:cs="Cambria"/>
        </w:rPr>
        <w:t>dniu………..…….2024 roku pomiędzy</w:t>
      </w:r>
      <w:r w:rsidRPr="000C7D06">
        <w:rPr>
          <w:rFonts w:asciiTheme="majorHAnsi" w:hAnsiTheme="majorHAnsi" w:cs="Cambria"/>
          <w:spacing w:val="-3"/>
        </w:rPr>
        <w:t xml:space="preserve"> </w:t>
      </w:r>
      <w:r w:rsidRPr="000C7D06">
        <w:rPr>
          <w:rFonts w:asciiTheme="majorHAnsi" w:hAnsiTheme="majorHAnsi" w:cs="Cambria"/>
        </w:rPr>
        <w:t>Stronami:</w:t>
      </w:r>
    </w:p>
    <w:p w14:paraId="76382E8F" w14:textId="77777777" w:rsidR="000C7D06" w:rsidRPr="000C7D06" w:rsidRDefault="000C7D06" w:rsidP="000C7D06">
      <w:pPr>
        <w:pStyle w:val="Tekstpodstawowy"/>
        <w:tabs>
          <w:tab w:val="left" w:leader="dot" w:pos="2422"/>
        </w:tabs>
        <w:rPr>
          <w:rFonts w:asciiTheme="majorHAnsi" w:hAnsiTheme="majorHAnsi" w:cs="Cambria"/>
        </w:rPr>
      </w:pPr>
      <w:r w:rsidRPr="000C7D06">
        <w:rPr>
          <w:rFonts w:asciiTheme="majorHAnsi" w:hAnsiTheme="majorHAnsi" w:cs="Cambria"/>
          <w:i/>
          <w:iCs/>
          <w:u w:val="single"/>
        </w:rPr>
        <w:t>lub</w:t>
      </w:r>
    </w:p>
    <w:p w14:paraId="645F262C" w14:textId="77777777" w:rsidR="000C7D06" w:rsidRPr="000C7D06" w:rsidRDefault="000C7D06" w:rsidP="000C7D06">
      <w:pPr>
        <w:pStyle w:val="Tekstpodstawowy"/>
        <w:tabs>
          <w:tab w:val="left" w:leader="dot" w:pos="2422"/>
        </w:tabs>
        <w:rPr>
          <w:rFonts w:asciiTheme="majorHAnsi" w:hAnsiTheme="majorHAnsi" w:cs="Cambria"/>
          <w:i/>
          <w:iCs/>
        </w:rPr>
      </w:pPr>
      <w:r w:rsidRPr="000C7D06">
        <w:rPr>
          <w:rFonts w:asciiTheme="majorHAnsi" w:hAnsiTheme="majorHAnsi" w:cs="Cambria"/>
        </w:rPr>
        <w:t xml:space="preserve">zawarta (dniem zawarcia Umowy jest dzień złożenia podpisu przez ostatnią ze Stron), pomiędzy Stronami: </w:t>
      </w:r>
      <w:r w:rsidRPr="000C7D06">
        <w:rPr>
          <w:rFonts w:asciiTheme="majorHAnsi" w:hAnsiTheme="majorHAnsi" w:cs="Cambria"/>
          <w:i/>
          <w:iCs/>
        </w:rPr>
        <w:t>(w przypadku elektronicznego obiegu umowy i sygnowania umowy przez strony postępowania certyfikatem kwalifikowanym).</w:t>
      </w:r>
    </w:p>
    <w:p w14:paraId="31485A80" w14:textId="77777777" w:rsidR="000C7D06" w:rsidRPr="000C7D06" w:rsidRDefault="000C7D06" w:rsidP="000C7D06">
      <w:pPr>
        <w:pStyle w:val="Tekstpodstawowy"/>
        <w:rPr>
          <w:rFonts w:asciiTheme="majorHAnsi" w:hAnsiTheme="majorHAnsi" w:cs="Cambria"/>
          <w:i/>
          <w:iCs/>
        </w:rPr>
      </w:pPr>
    </w:p>
    <w:p w14:paraId="3FC4A549" w14:textId="77777777" w:rsidR="000C7D06" w:rsidRPr="000C7D06" w:rsidRDefault="000C7D06" w:rsidP="000C7D06">
      <w:pPr>
        <w:spacing w:line="240" w:lineRule="auto"/>
        <w:rPr>
          <w:rFonts w:asciiTheme="majorHAnsi" w:eastAsia="Times New Roman" w:hAnsiTheme="majorHAnsi" w:cs="Cambria"/>
          <w:b/>
          <w:bCs/>
          <w:sz w:val="24"/>
          <w:szCs w:val="24"/>
        </w:rPr>
      </w:pPr>
      <w:r w:rsidRPr="000C7D06">
        <w:rPr>
          <w:rFonts w:asciiTheme="majorHAnsi" w:eastAsia="Times New Roman" w:hAnsiTheme="majorHAnsi" w:cs="Cambria"/>
          <w:b/>
          <w:bCs/>
          <w:sz w:val="24"/>
          <w:szCs w:val="24"/>
        </w:rPr>
        <w:t>Wojewódzkim Szpitalem  Specjalistycznym  im.  J.</w:t>
      </w:r>
      <w:r w:rsidRPr="000C7D06">
        <w:rPr>
          <w:rFonts w:asciiTheme="majorHAnsi" w:hAnsiTheme="majorHAnsi" w:cs="Cambria"/>
          <w:b/>
          <w:bCs/>
          <w:sz w:val="24"/>
          <w:szCs w:val="24"/>
        </w:rPr>
        <w:t xml:space="preserve"> </w:t>
      </w:r>
      <w:r w:rsidRPr="000C7D06">
        <w:rPr>
          <w:rFonts w:asciiTheme="majorHAnsi" w:eastAsia="Times New Roman" w:hAnsiTheme="majorHAnsi" w:cs="Cambria"/>
          <w:b/>
          <w:bCs/>
          <w:sz w:val="24"/>
          <w:szCs w:val="24"/>
        </w:rPr>
        <w:t xml:space="preserve">Gromkowskiego, </w:t>
      </w:r>
    </w:p>
    <w:p w14:paraId="7605B19D" w14:textId="77777777" w:rsidR="000C7D06" w:rsidRPr="000C7D06" w:rsidRDefault="000C7D06" w:rsidP="000C7D06">
      <w:pPr>
        <w:spacing w:line="240" w:lineRule="auto"/>
        <w:rPr>
          <w:rFonts w:asciiTheme="majorHAnsi" w:eastAsia="Times New Roman" w:hAnsiTheme="majorHAnsi" w:cs="Cambria"/>
          <w:b/>
          <w:bCs/>
          <w:sz w:val="24"/>
          <w:szCs w:val="24"/>
        </w:rPr>
      </w:pPr>
      <w:r w:rsidRPr="000C7D06">
        <w:rPr>
          <w:rFonts w:asciiTheme="majorHAnsi" w:eastAsia="Times New Roman" w:hAnsiTheme="majorHAnsi" w:cs="Cambria"/>
          <w:b/>
          <w:bCs/>
          <w:sz w:val="24"/>
          <w:szCs w:val="24"/>
        </w:rPr>
        <w:t>51-149  Wrocław, ul. Koszarowa 5</w:t>
      </w:r>
    </w:p>
    <w:p w14:paraId="537BDAE8" w14:textId="77777777" w:rsidR="000C7D06" w:rsidRPr="000C7D06" w:rsidRDefault="000C7D06" w:rsidP="000C7D06">
      <w:pPr>
        <w:spacing w:line="240" w:lineRule="auto"/>
        <w:rPr>
          <w:rFonts w:asciiTheme="majorHAnsi" w:eastAsia="Times New Roman" w:hAnsiTheme="majorHAnsi" w:cs="Cambria"/>
          <w:b/>
          <w:bCs/>
          <w:sz w:val="24"/>
          <w:szCs w:val="24"/>
        </w:rPr>
      </w:pPr>
      <w:r w:rsidRPr="000C7D06">
        <w:rPr>
          <w:rFonts w:asciiTheme="majorHAnsi" w:hAnsiTheme="majorHAnsi" w:cs="Cambria"/>
          <w:sz w:val="24"/>
          <w:szCs w:val="24"/>
        </w:rPr>
        <w:t xml:space="preserve"> </w:t>
      </w:r>
      <w:r w:rsidRPr="000C7D06">
        <w:rPr>
          <w:rFonts w:asciiTheme="majorHAnsi" w:eastAsia="Times New Roman" w:hAnsiTheme="majorHAnsi" w:cs="Cambria"/>
          <w:bCs/>
          <w:sz w:val="24"/>
          <w:szCs w:val="24"/>
        </w:rPr>
        <w:t xml:space="preserve">NIP:  </w:t>
      </w:r>
      <w:r w:rsidRPr="000C7D06">
        <w:rPr>
          <w:rFonts w:asciiTheme="majorHAnsi" w:eastAsia="Times New Roman" w:hAnsiTheme="majorHAnsi" w:cs="Cambria"/>
          <w:b/>
          <w:bCs/>
          <w:sz w:val="24"/>
          <w:szCs w:val="24"/>
        </w:rPr>
        <w:t xml:space="preserve">895-16-31-106, </w:t>
      </w:r>
      <w:r w:rsidRPr="000C7D06">
        <w:rPr>
          <w:rFonts w:asciiTheme="majorHAnsi" w:eastAsia="Times New Roman" w:hAnsiTheme="majorHAnsi" w:cs="Cambria"/>
          <w:bCs/>
          <w:sz w:val="24"/>
          <w:szCs w:val="24"/>
        </w:rPr>
        <w:t xml:space="preserve">REGON: </w:t>
      </w:r>
      <w:r w:rsidRPr="000C7D06">
        <w:rPr>
          <w:rFonts w:asciiTheme="majorHAnsi" w:eastAsia="Times New Roman" w:hAnsiTheme="majorHAnsi" w:cs="Cambria"/>
          <w:b/>
          <w:bCs/>
          <w:sz w:val="24"/>
          <w:szCs w:val="24"/>
        </w:rPr>
        <w:t xml:space="preserve">000290469  </w:t>
      </w:r>
      <w:r w:rsidRPr="000C7D06">
        <w:rPr>
          <w:rFonts w:asciiTheme="majorHAnsi" w:eastAsia="Times New Roman" w:hAnsiTheme="majorHAnsi" w:cs="Cambria"/>
          <w:sz w:val="24"/>
          <w:szCs w:val="24"/>
        </w:rPr>
        <w:t>KRS:</w:t>
      </w:r>
      <w:r w:rsidRPr="000C7D06">
        <w:rPr>
          <w:rFonts w:asciiTheme="majorHAnsi" w:eastAsia="Times New Roman" w:hAnsiTheme="majorHAnsi" w:cs="Cambria"/>
          <w:b/>
          <w:bCs/>
          <w:sz w:val="24"/>
          <w:szCs w:val="24"/>
        </w:rPr>
        <w:t xml:space="preserve"> 0000062499</w:t>
      </w:r>
    </w:p>
    <w:p w14:paraId="5189CE52" w14:textId="77777777" w:rsidR="000C7D06" w:rsidRPr="000C7D06" w:rsidRDefault="000C7D06" w:rsidP="000C7D06">
      <w:pPr>
        <w:spacing w:line="240" w:lineRule="auto"/>
        <w:rPr>
          <w:rFonts w:asciiTheme="majorHAnsi" w:eastAsia="Times New Roman" w:hAnsiTheme="majorHAnsi" w:cs="Cambria"/>
          <w:b/>
          <w:bCs/>
          <w:sz w:val="24"/>
          <w:szCs w:val="24"/>
        </w:rPr>
      </w:pPr>
      <w:r w:rsidRPr="000C7D06">
        <w:rPr>
          <w:rFonts w:asciiTheme="majorHAnsi" w:eastAsia="Times New Roman" w:hAnsiTheme="majorHAnsi" w:cs="Cambria"/>
          <w:bCs/>
          <w:sz w:val="24"/>
          <w:szCs w:val="24"/>
        </w:rPr>
        <w:t>reprezentowanym przez:</w:t>
      </w:r>
      <w:r w:rsidRPr="000C7D06">
        <w:rPr>
          <w:rFonts w:asciiTheme="majorHAnsi" w:hAnsiTheme="majorHAnsi" w:cs="Cambria"/>
          <w:sz w:val="24"/>
          <w:szCs w:val="24"/>
        </w:rPr>
        <w:t xml:space="preserve"> </w:t>
      </w:r>
    </w:p>
    <w:p w14:paraId="2EBD0A0A" w14:textId="77777777" w:rsidR="000C7D06" w:rsidRPr="000C7D06" w:rsidRDefault="000C7D06" w:rsidP="000C7D06">
      <w:pPr>
        <w:spacing w:line="240" w:lineRule="auto"/>
        <w:jc w:val="both"/>
        <w:rPr>
          <w:rFonts w:asciiTheme="majorHAnsi" w:hAnsiTheme="majorHAnsi" w:cs="Cambria"/>
          <w:color w:val="000000"/>
          <w:sz w:val="24"/>
          <w:szCs w:val="24"/>
        </w:rPr>
      </w:pPr>
      <w:r w:rsidRPr="000C7D06">
        <w:rPr>
          <w:rFonts w:asciiTheme="majorHAnsi" w:eastAsia="Times New Roman" w:hAnsiTheme="majorHAnsi" w:cs="Cambria"/>
          <w:b/>
          <w:bCs/>
          <w:sz w:val="24"/>
          <w:szCs w:val="24"/>
        </w:rPr>
        <w:t>Dyrektora  Szpitala – Dominika Krzyżanowskiego</w:t>
      </w:r>
      <w:r w:rsidRPr="000C7D06">
        <w:rPr>
          <w:rFonts w:asciiTheme="majorHAnsi" w:hAnsiTheme="majorHAnsi" w:cs="Cambria"/>
          <w:sz w:val="24"/>
          <w:szCs w:val="24"/>
        </w:rPr>
        <w:t xml:space="preserve"> </w:t>
      </w:r>
    </w:p>
    <w:p w14:paraId="2536EAD7" w14:textId="77777777" w:rsidR="000C7D06" w:rsidRPr="000C7D06" w:rsidRDefault="000C7D06" w:rsidP="000C7D06">
      <w:pPr>
        <w:pStyle w:val="Tekstpodstawowy"/>
        <w:rPr>
          <w:rFonts w:asciiTheme="majorHAnsi" w:hAnsiTheme="majorHAnsi" w:cs="Cambria"/>
        </w:rPr>
      </w:pPr>
      <w:r w:rsidRPr="000C7D06">
        <w:rPr>
          <w:rFonts w:asciiTheme="majorHAnsi" w:eastAsia="Calibri" w:hAnsiTheme="majorHAnsi" w:cs="Cambria"/>
          <w:color w:val="000000"/>
        </w:rPr>
        <w:t xml:space="preserve">zwaną dalej Zamawiającym </w:t>
      </w:r>
    </w:p>
    <w:p w14:paraId="46DBFF57" w14:textId="77777777" w:rsidR="000C7D06" w:rsidRPr="000C7D06" w:rsidRDefault="000C7D06" w:rsidP="000C7D06">
      <w:pPr>
        <w:pStyle w:val="Tekstpodstawowy"/>
        <w:rPr>
          <w:rFonts w:asciiTheme="majorHAnsi" w:hAnsiTheme="majorHAnsi" w:cs="Cambria"/>
        </w:rPr>
      </w:pPr>
      <w:r w:rsidRPr="000C7D06">
        <w:rPr>
          <w:rFonts w:asciiTheme="majorHAnsi" w:hAnsiTheme="majorHAnsi" w:cs="Cambria"/>
        </w:rPr>
        <w:t>a</w:t>
      </w:r>
    </w:p>
    <w:p w14:paraId="00DF8028" w14:textId="77777777" w:rsidR="000C7D06" w:rsidRPr="000C7D06" w:rsidRDefault="000C7D06" w:rsidP="000C7D06">
      <w:pPr>
        <w:pStyle w:val="Tekstpodstawowy"/>
        <w:rPr>
          <w:rFonts w:asciiTheme="majorHAnsi" w:hAnsiTheme="majorHAnsi" w:cs="Cambria"/>
        </w:rPr>
      </w:pPr>
      <w:r w:rsidRPr="000C7D06">
        <w:rPr>
          <w:rFonts w:asciiTheme="majorHAnsi" w:hAnsiTheme="majorHAnsi" w:cs="Cambria"/>
        </w:rPr>
        <w:t>..........................................................................................................................................................................</w:t>
      </w:r>
    </w:p>
    <w:p w14:paraId="19441FF4" w14:textId="77777777" w:rsidR="000C7D06" w:rsidRPr="000C7D06" w:rsidRDefault="000C7D06" w:rsidP="000C7D06">
      <w:pPr>
        <w:pStyle w:val="Nagwek1"/>
        <w:tabs>
          <w:tab w:val="left" w:pos="2237"/>
          <w:tab w:val="left" w:pos="5069"/>
        </w:tabs>
        <w:spacing w:before="0" w:line="240" w:lineRule="auto"/>
        <w:rPr>
          <w:rFonts w:cs="Cambria"/>
          <w:sz w:val="24"/>
          <w:szCs w:val="24"/>
        </w:rPr>
      </w:pPr>
      <w:r w:rsidRPr="000C7D06">
        <w:rPr>
          <w:rFonts w:cs="Cambria"/>
          <w:sz w:val="24"/>
          <w:szCs w:val="24"/>
        </w:rPr>
        <w:t>NIP:..............................................REGON:.............................................KRS:</w:t>
      </w:r>
      <w:r w:rsidRPr="000C7D06">
        <w:rPr>
          <w:rFonts w:cs="Cambria"/>
          <w:spacing w:val="-4"/>
          <w:sz w:val="24"/>
          <w:szCs w:val="24"/>
        </w:rPr>
        <w:t xml:space="preserve"> </w:t>
      </w:r>
      <w:r w:rsidRPr="000C7D06">
        <w:rPr>
          <w:rFonts w:cs="Cambria"/>
          <w:sz w:val="24"/>
          <w:szCs w:val="24"/>
        </w:rPr>
        <w:t>..........................................</w:t>
      </w:r>
    </w:p>
    <w:p w14:paraId="658A8791" w14:textId="77777777" w:rsidR="000C7D06" w:rsidRPr="000C7D06" w:rsidRDefault="000C7D06" w:rsidP="000C7D06">
      <w:pPr>
        <w:pStyle w:val="Tekstpodstawowy"/>
        <w:rPr>
          <w:rFonts w:asciiTheme="majorHAnsi" w:hAnsiTheme="majorHAnsi" w:cs="Cambria"/>
        </w:rPr>
      </w:pPr>
      <w:r w:rsidRPr="000C7D06">
        <w:rPr>
          <w:rFonts w:asciiTheme="majorHAnsi" w:hAnsiTheme="majorHAnsi" w:cs="Cambria"/>
        </w:rPr>
        <w:t>zwaną/</w:t>
      </w:r>
      <w:proofErr w:type="spellStart"/>
      <w:r w:rsidRPr="000C7D06">
        <w:rPr>
          <w:rFonts w:asciiTheme="majorHAnsi" w:hAnsiTheme="majorHAnsi" w:cs="Cambria"/>
        </w:rPr>
        <w:t>ym</w:t>
      </w:r>
      <w:proofErr w:type="spellEnd"/>
      <w:r w:rsidRPr="000C7D06">
        <w:rPr>
          <w:rFonts w:asciiTheme="majorHAnsi" w:hAnsiTheme="majorHAnsi" w:cs="Cambria"/>
        </w:rPr>
        <w:t xml:space="preserve"> dalej Wykonawcą – w imieniu którego działa/ją:</w:t>
      </w:r>
    </w:p>
    <w:p w14:paraId="0E7FA64D" w14:textId="77777777" w:rsidR="000C7D06" w:rsidRPr="000C7D06" w:rsidRDefault="000C7D06" w:rsidP="000C7D06">
      <w:pPr>
        <w:pStyle w:val="Tekstpodstawowy"/>
        <w:rPr>
          <w:rFonts w:asciiTheme="majorHAnsi" w:hAnsiTheme="majorHAnsi" w:cs="Cambria"/>
        </w:rPr>
      </w:pPr>
      <w:r w:rsidRPr="000C7D06">
        <w:rPr>
          <w:rFonts w:asciiTheme="majorHAnsi" w:hAnsiTheme="majorHAnsi" w:cs="Cambria"/>
        </w:rPr>
        <w:t>1............................................................................................................................................................................</w:t>
      </w:r>
    </w:p>
    <w:p w14:paraId="521B80E2" w14:textId="77777777" w:rsidR="000C7D06" w:rsidRPr="000C7D06" w:rsidRDefault="000C7D06" w:rsidP="000C7D06">
      <w:pPr>
        <w:pStyle w:val="Tekstpodstawowy"/>
        <w:rPr>
          <w:rFonts w:asciiTheme="majorHAnsi" w:eastAsia="Times New Roman" w:hAnsiTheme="majorHAnsi" w:cs="Cambria"/>
        </w:rPr>
      </w:pPr>
      <w:r w:rsidRPr="000C7D06">
        <w:rPr>
          <w:rFonts w:asciiTheme="majorHAnsi" w:hAnsiTheme="majorHAnsi" w:cs="Cambria"/>
        </w:rPr>
        <w:t>2............................................................................................................................................................................</w:t>
      </w:r>
    </w:p>
    <w:p w14:paraId="042C3EB0" w14:textId="1D1D13AE" w:rsidR="000C7D06" w:rsidRPr="000C7D06" w:rsidRDefault="000C7D06" w:rsidP="000C7D06">
      <w:pPr>
        <w:pStyle w:val="Default"/>
        <w:spacing w:line="276" w:lineRule="auto"/>
        <w:jc w:val="both"/>
        <w:rPr>
          <w:rFonts w:asciiTheme="majorHAnsi" w:hAnsiTheme="majorHAnsi" w:cs="Cambria"/>
          <w:color w:val="auto"/>
        </w:rPr>
      </w:pPr>
      <w:r w:rsidRPr="000C7D06">
        <w:rPr>
          <w:rFonts w:asciiTheme="majorHAnsi" w:hAnsiTheme="majorHAnsi" w:cs="Cambria"/>
        </w:rPr>
        <w:t>na podstawie ustawy z dnia 11 września 2019 r. Prawo zamówień publicznych (Dz. U. z 202</w:t>
      </w:r>
      <w:r w:rsidR="00357CB3">
        <w:rPr>
          <w:rFonts w:asciiTheme="majorHAnsi" w:hAnsiTheme="majorHAnsi" w:cs="Cambria"/>
        </w:rPr>
        <w:t>4</w:t>
      </w:r>
      <w:r w:rsidRPr="000C7D06">
        <w:rPr>
          <w:rFonts w:asciiTheme="majorHAnsi" w:hAnsiTheme="majorHAnsi" w:cs="Cambria"/>
        </w:rPr>
        <w:t xml:space="preserve"> poz. </w:t>
      </w:r>
      <w:r w:rsidR="00357CB3">
        <w:rPr>
          <w:rFonts w:asciiTheme="majorHAnsi" w:hAnsiTheme="majorHAnsi" w:cs="Cambria"/>
        </w:rPr>
        <w:t>1320</w:t>
      </w:r>
      <w:r w:rsidRPr="000C7D06">
        <w:rPr>
          <w:rFonts w:asciiTheme="majorHAnsi" w:hAnsiTheme="majorHAnsi" w:cs="Cambria"/>
        </w:rPr>
        <w:t xml:space="preserve">) (dalej: „ustawa </w:t>
      </w:r>
      <w:proofErr w:type="spellStart"/>
      <w:r w:rsidRPr="000C7D06">
        <w:rPr>
          <w:rFonts w:asciiTheme="majorHAnsi" w:hAnsiTheme="majorHAnsi" w:cs="Cambria"/>
        </w:rPr>
        <w:t>Pzp</w:t>
      </w:r>
      <w:proofErr w:type="spellEnd"/>
      <w:r w:rsidRPr="000C7D06">
        <w:rPr>
          <w:rFonts w:asciiTheme="majorHAnsi" w:hAnsiTheme="majorHAnsi" w:cs="Cambria"/>
        </w:rPr>
        <w:t xml:space="preserve">”) po wyczerpaniu procedury przewidzianej </w:t>
      </w:r>
      <w:r w:rsidRPr="000C7D06">
        <w:rPr>
          <w:rFonts w:asciiTheme="majorHAnsi" w:hAnsiTheme="majorHAnsi" w:cs="Cambria"/>
          <w:color w:val="auto"/>
        </w:rPr>
        <w:t xml:space="preserve">dla trybu podstawowego </w:t>
      </w:r>
      <w:r w:rsidRPr="000C7D06">
        <w:rPr>
          <w:rFonts w:asciiTheme="majorHAnsi" w:hAnsiTheme="majorHAnsi" w:cs="Cambria"/>
          <w:b/>
          <w:bCs/>
          <w:color w:val="auto"/>
        </w:rPr>
        <w:t>TP ……./24</w:t>
      </w:r>
      <w:r w:rsidRPr="000C7D06">
        <w:rPr>
          <w:rFonts w:asciiTheme="majorHAnsi" w:hAnsiTheme="majorHAnsi" w:cs="Cambria"/>
          <w:color w:val="auto"/>
        </w:rPr>
        <w:t>, zgodnie z art. 129 ust. 1 pkt. 1 ustawy, zawarto umowę następującej treści:</w:t>
      </w:r>
    </w:p>
    <w:p w14:paraId="3EFBE74F" w14:textId="77777777" w:rsidR="003262D0" w:rsidRPr="000C7D06" w:rsidRDefault="003262D0" w:rsidP="00361D93">
      <w:pPr>
        <w:pStyle w:val="Bezodstpw"/>
        <w:spacing w:line="288" w:lineRule="auto"/>
        <w:jc w:val="center"/>
        <w:rPr>
          <w:rFonts w:asciiTheme="majorHAnsi" w:hAnsiTheme="majorHAnsi"/>
          <w:b/>
          <w:sz w:val="24"/>
          <w:szCs w:val="24"/>
        </w:rPr>
      </w:pPr>
    </w:p>
    <w:p w14:paraId="7D781187" w14:textId="430C03D5" w:rsidR="00110F70" w:rsidRPr="000C7D06" w:rsidRDefault="00110F70" w:rsidP="00361D93">
      <w:pPr>
        <w:pStyle w:val="Bezodstpw"/>
        <w:spacing w:line="288" w:lineRule="auto"/>
        <w:jc w:val="center"/>
        <w:rPr>
          <w:rFonts w:asciiTheme="majorHAnsi" w:hAnsiTheme="majorHAnsi"/>
          <w:b/>
          <w:sz w:val="24"/>
          <w:szCs w:val="24"/>
        </w:rPr>
      </w:pPr>
      <w:r w:rsidRPr="000C7D06">
        <w:rPr>
          <w:rFonts w:asciiTheme="majorHAnsi" w:hAnsiTheme="majorHAnsi"/>
          <w:b/>
          <w:sz w:val="24"/>
          <w:szCs w:val="24"/>
        </w:rPr>
        <w:t>§ 1.</w:t>
      </w:r>
    </w:p>
    <w:p w14:paraId="02457417" w14:textId="77777777" w:rsidR="00B8663A" w:rsidRPr="000C7D06" w:rsidRDefault="00110F70" w:rsidP="00361D93">
      <w:pPr>
        <w:pStyle w:val="Bezodstpw"/>
        <w:spacing w:line="288" w:lineRule="auto"/>
        <w:jc w:val="center"/>
        <w:rPr>
          <w:rFonts w:asciiTheme="majorHAnsi" w:hAnsiTheme="majorHAnsi"/>
          <w:b/>
          <w:sz w:val="24"/>
          <w:szCs w:val="24"/>
          <w:u w:val="single"/>
        </w:rPr>
      </w:pPr>
      <w:r w:rsidRPr="000C7D06">
        <w:rPr>
          <w:rFonts w:asciiTheme="majorHAnsi" w:hAnsiTheme="majorHAnsi"/>
          <w:b/>
          <w:sz w:val="24"/>
          <w:szCs w:val="24"/>
          <w:u w:val="single"/>
        </w:rPr>
        <w:t>PRZEDMIOT UMOWY</w:t>
      </w:r>
    </w:p>
    <w:p w14:paraId="1E3A906E" w14:textId="77777777" w:rsidR="00315C0F" w:rsidRPr="000C7D06" w:rsidRDefault="00315C0F" w:rsidP="00361D93">
      <w:pPr>
        <w:pStyle w:val="Bezodstpw"/>
        <w:spacing w:line="288" w:lineRule="auto"/>
        <w:jc w:val="center"/>
        <w:rPr>
          <w:rFonts w:asciiTheme="majorHAnsi" w:hAnsiTheme="majorHAnsi"/>
          <w:b/>
          <w:sz w:val="24"/>
          <w:szCs w:val="24"/>
          <w:u w:val="single"/>
        </w:rPr>
      </w:pPr>
    </w:p>
    <w:p w14:paraId="49411D3A" w14:textId="77777777" w:rsidR="00971888" w:rsidRPr="000C7D06" w:rsidRDefault="00971888" w:rsidP="000F38E0">
      <w:pPr>
        <w:numPr>
          <w:ilvl w:val="3"/>
          <w:numId w:val="20"/>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Przedmiotem Umowy jest:</w:t>
      </w:r>
    </w:p>
    <w:p w14:paraId="315FE49F" w14:textId="77777777" w:rsidR="00BE3AD9" w:rsidRPr="000C7D06" w:rsidRDefault="00BE3AD9" w:rsidP="00BE3AD9">
      <w:pPr>
        <w:pBdr>
          <w:top w:val="nil"/>
          <w:left w:val="nil"/>
          <w:bottom w:val="nil"/>
          <w:right w:val="nil"/>
          <w:between w:val="nil"/>
        </w:pBdr>
        <w:spacing w:after="0" w:line="288" w:lineRule="auto"/>
        <w:jc w:val="both"/>
        <w:rPr>
          <w:rFonts w:asciiTheme="majorHAnsi" w:hAnsiTheme="majorHAnsi"/>
          <w:color w:val="000000"/>
          <w:sz w:val="24"/>
          <w:szCs w:val="24"/>
        </w:rPr>
      </w:pPr>
    </w:p>
    <w:p w14:paraId="46D26F05" w14:textId="3C420AAB" w:rsidR="00BE3AD9" w:rsidRPr="000C7D06" w:rsidRDefault="00BE3AD9" w:rsidP="00BE3AD9">
      <w:pPr>
        <w:pStyle w:val="Akapitzlist"/>
        <w:numPr>
          <w:ilvl w:val="0"/>
          <w:numId w:val="21"/>
        </w:numPr>
        <w:autoSpaceDE w:val="0"/>
        <w:autoSpaceDN w:val="0"/>
        <w:adjustRightInd w:val="0"/>
        <w:spacing w:after="0" w:line="288" w:lineRule="auto"/>
        <w:ind w:left="851"/>
        <w:jc w:val="both"/>
        <w:rPr>
          <w:rFonts w:asciiTheme="majorHAnsi" w:hAnsiTheme="majorHAnsi" w:cs="Muli-Regular"/>
          <w:sz w:val="24"/>
          <w:szCs w:val="24"/>
        </w:rPr>
      </w:pPr>
      <w:bookmarkStart w:id="0" w:name="_heading=h.1fob9te" w:colFirst="0" w:colLast="0"/>
      <w:bookmarkEnd w:id="0"/>
      <w:r w:rsidRPr="000C7D06">
        <w:rPr>
          <w:rFonts w:asciiTheme="majorHAnsi" w:hAnsiTheme="majorHAnsi"/>
          <w:sz w:val="24"/>
          <w:szCs w:val="24"/>
        </w:rPr>
        <w:t xml:space="preserve">wykonanie usługi inwentaryzacji, tj. </w:t>
      </w:r>
      <w:r w:rsidRPr="000C7D06">
        <w:rPr>
          <w:rStyle w:val="cf01"/>
          <w:rFonts w:asciiTheme="majorHAnsi" w:hAnsiTheme="majorHAnsi"/>
          <w:color w:val="auto"/>
          <w:sz w:val="24"/>
          <w:szCs w:val="24"/>
        </w:rPr>
        <w:t xml:space="preserve">spisu z natury wraz ze znakowaniem </w:t>
      </w:r>
      <w:proofErr w:type="spellStart"/>
      <w:r w:rsidRPr="000C7D06">
        <w:rPr>
          <w:rStyle w:val="cf01"/>
          <w:rFonts w:asciiTheme="majorHAnsi" w:hAnsiTheme="majorHAnsi"/>
          <w:color w:val="auto"/>
          <w:sz w:val="24"/>
          <w:szCs w:val="24"/>
        </w:rPr>
        <w:t>tagami</w:t>
      </w:r>
      <w:proofErr w:type="spellEnd"/>
      <w:r w:rsidRPr="000C7D06">
        <w:rPr>
          <w:rStyle w:val="cf01"/>
          <w:rFonts w:asciiTheme="majorHAnsi" w:hAnsiTheme="majorHAnsi"/>
          <w:color w:val="auto"/>
          <w:sz w:val="24"/>
          <w:szCs w:val="24"/>
        </w:rPr>
        <w:t xml:space="preserve"> RFID aparatury medycznej znajdującej się w posiadaniu Zamawiającego, zgodnie z harmonogramem stanowiącym Załącznik nr … do Umowy (dalej: </w:t>
      </w:r>
      <w:r w:rsidRPr="000C7D06">
        <w:rPr>
          <w:rStyle w:val="cf01"/>
          <w:rFonts w:asciiTheme="majorHAnsi" w:hAnsiTheme="majorHAnsi"/>
          <w:color w:val="auto"/>
          <w:sz w:val="24"/>
          <w:szCs w:val="24"/>
        </w:rPr>
        <w:lastRenderedPageBreak/>
        <w:t>„Harmonogram”)</w:t>
      </w:r>
      <w:r w:rsidRPr="000C7D06">
        <w:rPr>
          <w:rStyle w:val="cf11"/>
          <w:rFonts w:asciiTheme="majorHAnsi" w:hAnsiTheme="majorHAnsi"/>
          <w:sz w:val="24"/>
          <w:szCs w:val="24"/>
        </w:rPr>
        <w:t xml:space="preserve">. Usługa inwentaryzacji opisana jest w Załączniku nr </w:t>
      </w:r>
      <w:r w:rsidR="00E16951">
        <w:rPr>
          <w:rStyle w:val="cf11"/>
          <w:rFonts w:asciiTheme="majorHAnsi" w:hAnsiTheme="majorHAnsi"/>
          <w:sz w:val="24"/>
          <w:szCs w:val="24"/>
        </w:rPr>
        <w:t>2</w:t>
      </w:r>
      <w:r w:rsidR="00E16951">
        <w:rPr>
          <w:rStyle w:val="cf11"/>
          <w:rFonts w:asciiTheme="majorHAnsi" w:hAnsiTheme="majorHAnsi"/>
          <w:sz w:val="24"/>
          <w:szCs w:val="24"/>
        </w:rPr>
        <w:t xml:space="preserve"> </w:t>
      </w:r>
      <w:r w:rsidR="000C7D06">
        <w:rPr>
          <w:rStyle w:val="cf11"/>
          <w:rFonts w:asciiTheme="majorHAnsi" w:hAnsiTheme="majorHAnsi"/>
          <w:sz w:val="24"/>
          <w:szCs w:val="24"/>
        </w:rPr>
        <w:t>(OPZ)</w:t>
      </w:r>
      <w:r w:rsidRPr="000C7D06">
        <w:rPr>
          <w:rStyle w:val="cf11"/>
          <w:rFonts w:asciiTheme="majorHAnsi" w:hAnsiTheme="majorHAnsi"/>
          <w:sz w:val="24"/>
          <w:szCs w:val="24"/>
        </w:rPr>
        <w:t xml:space="preserve">  do Umowy.</w:t>
      </w:r>
    </w:p>
    <w:p w14:paraId="096D6A0F" w14:textId="4AFA0BB7" w:rsidR="00417128" w:rsidRPr="000C7D06" w:rsidRDefault="00EB409A" w:rsidP="000F38E0">
      <w:pPr>
        <w:pStyle w:val="Akapitzlist"/>
        <w:numPr>
          <w:ilvl w:val="0"/>
          <w:numId w:val="21"/>
        </w:numPr>
        <w:autoSpaceDE w:val="0"/>
        <w:autoSpaceDN w:val="0"/>
        <w:adjustRightInd w:val="0"/>
        <w:spacing w:after="0" w:line="288" w:lineRule="auto"/>
        <w:ind w:left="851"/>
        <w:jc w:val="both"/>
        <w:rPr>
          <w:rFonts w:asciiTheme="majorHAnsi" w:hAnsiTheme="majorHAnsi" w:cs="Muli-Regular"/>
          <w:color w:val="000000"/>
          <w:sz w:val="24"/>
          <w:szCs w:val="24"/>
        </w:rPr>
      </w:pPr>
      <w:r w:rsidRPr="000C7D06">
        <w:rPr>
          <w:rFonts w:asciiTheme="majorHAnsi" w:eastAsia="Cambria" w:hAnsiTheme="majorHAnsi"/>
          <w:color w:val="000000"/>
          <w:sz w:val="24"/>
          <w:szCs w:val="24"/>
        </w:rPr>
        <w:t xml:space="preserve">przeprowadzenie przez Wykonawcę na rzecz Zamawiającego Analizy przedwdrożeniowej oprogramowania </w:t>
      </w:r>
      <w:r w:rsidRPr="000C7D06">
        <w:rPr>
          <w:rFonts w:asciiTheme="majorHAnsi" w:hAnsiTheme="majorHAnsi"/>
          <w:color w:val="000000"/>
          <w:sz w:val="24"/>
          <w:szCs w:val="24"/>
        </w:rPr>
        <w:t>(</w:t>
      </w:r>
      <w:r w:rsidRPr="000C7D06">
        <w:rPr>
          <w:rFonts w:asciiTheme="majorHAnsi" w:hAnsiTheme="majorHAnsi" w:cs="Arial"/>
          <w:color w:val="000000" w:themeColor="text1"/>
          <w:sz w:val="24"/>
          <w:szCs w:val="24"/>
        </w:rPr>
        <w:t xml:space="preserve">zwanego dalej: </w:t>
      </w:r>
      <w:r w:rsidR="0081052A" w:rsidRPr="000C7D06">
        <w:rPr>
          <w:rFonts w:asciiTheme="majorHAnsi" w:hAnsiTheme="majorHAnsi" w:cs="Arial"/>
          <w:color w:val="000000" w:themeColor="text1"/>
          <w:sz w:val="24"/>
          <w:szCs w:val="24"/>
        </w:rPr>
        <w:t>Systemem</w:t>
      </w:r>
      <w:r w:rsidRPr="000C7D06">
        <w:rPr>
          <w:rFonts w:asciiTheme="majorHAnsi" w:hAnsiTheme="majorHAnsi" w:cs="Arial"/>
          <w:color w:val="000000" w:themeColor="text1"/>
          <w:sz w:val="24"/>
          <w:szCs w:val="24"/>
        </w:rPr>
        <w:t>),</w:t>
      </w:r>
      <w:r w:rsidRPr="000C7D06">
        <w:rPr>
          <w:rFonts w:asciiTheme="majorHAnsi" w:eastAsia="Cambria" w:hAnsiTheme="majorHAnsi"/>
          <w:color w:val="000000"/>
          <w:sz w:val="24"/>
          <w:szCs w:val="24"/>
        </w:rPr>
        <w:t xml:space="preserve"> mającej na celu wytworzenie i przygotowanie wytycznych do wdrożenia </w:t>
      </w:r>
      <w:r w:rsidR="0081052A" w:rsidRPr="000C7D06">
        <w:rPr>
          <w:rFonts w:asciiTheme="majorHAnsi" w:eastAsia="Cambria" w:hAnsiTheme="majorHAnsi"/>
          <w:color w:val="000000"/>
          <w:sz w:val="24"/>
          <w:szCs w:val="24"/>
        </w:rPr>
        <w:t>Systemu</w:t>
      </w:r>
      <w:r w:rsidRPr="000C7D06">
        <w:rPr>
          <w:rFonts w:asciiTheme="majorHAnsi" w:eastAsia="Cambria" w:hAnsiTheme="majorHAnsi"/>
          <w:color w:val="000000"/>
          <w:sz w:val="24"/>
          <w:szCs w:val="24"/>
        </w:rPr>
        <w:t>;</w:t>
      </w:r>
    </w:p>
    <w:p w14:paraId="2D2595E0" w14:textId="323E61FE" w:rsidR="00417128" w:rsidRPr="00E16951" w:rsidRDefault="00971888" w:rsidP="000F38E0">
      <w:pPr>
        <w:pStyle w:val="Akapitzlist"/>
        <w:numPr>
          <w:ilvl w:val="0"/>
          <w:numId w:val="21"/>
        </w:numPr>
        <w:autoSpaceDE w:val="0"/>
        <w:autoSpaceDN w:val="0"/>
        <w:adjustRightInd w:val="0"/>
        <w:spacing w:after="0" w:line="288" w:lineRule="auto"/>
        <w:ind w:left="851"/>
        <w:jc w:val="both"/>
        <w:rPr>
          <w:rFonts w:asciiTheme="majorHAnsi" w:hAnsiTheme="majorHAnsi" w:cs="Muli-Regular"/>
          <w:sz w:val="24"/>
          <w:szCs w:val="24"/>
        </w:rPr>
      </w:pPr>
      <w:r w:rsidRPr="000C7D06">
        <w:rPr>
          <w:rFonts w:asciiTheme="majorHAnsi" w:hAnsiTheme="majorHAnsi"/>
          <w:color w:val="000000"/>
          <w:sz w:val="24"/>
          <w:szCs w:val="24"/>
        </w:rPr>
        <w:t xml:space="preserve">dostawa przez Wykonawcę na rzecz Zamawiającego, wdrożenie, konfiguracja oraz instalacja na serwerze </w:t>
      </w:r>
      <w:r w:rsidR="00417128" w:rsidRPr="000C7D06">
        <w:rPr>
          <w:rFonts w:asciiTheme="majorHAnsi" w:hAnsiTheme="majorHAnsi"/>
          <w:sz w:val="24"/>
          <w:szCs w:val="24"/>
        </w:rPr>
        <w:t>Wykonawcy</w:t>
      </w:r>
      <w:r w:rsidRPr="000C7D06">
        <w:rPr>
          <w:rFonts w:asciiTheme="majorHAnsi" w:hAnsiTheme="majorHAnsi"/>
          <w:sz w:val="24"/>
          <w:szCs w:val="24"/>
        </w:rPr>
        <w:t xml:space="preserve">, następujących modułów najnowszej wersji </w:t>
      </w:r>
      <w:r w:rsidR="0081052A" w:rsidRPr="000C7D06">
        <w:rPr>
          <w:rFonts w:asciiTheme="majorHAnsi" w:hAnsiTheme="majorHAnsi"/>
          <w:sz w:val="24"/>
          <w:szCs w:val="24"/>
        </w:rPr>
        <w:t>Systemu</w:t>
      </w:r>
      <w:r w:rsidR="0083172F" w:rsidRPr="000C7D06">
        <w:rPr>
          <w:rFonts w:asciiTheme="majorHAnsi" w:hAnsiTheme="majorHAnsi"/>
          <w:sz w:val="24"/>
          <w:szCs w:val="24"/>
        </w:rPr>
        <w:t xml:space="preserve"> (</w:t>
      </w:r>
      <w:r w:rsidR="0083172F" w:rsidRPr="000C7D06">
        <w:rPr>
          <w:rFonts w:asciiTheme="majorHAnsi" w:hAnsiTheme="majorHAnsi"/>
          <w:kern w:val="2"/>
          <w:sz w:val="24"/>
          <w:szCs w:val="24"/>
          <w:lang w:eastAsia="ar-SA"/>
        </w:rPr>
        <w:t>które</w:t>
      </w:r>
      <w:r w:rsidR="0081052A" w:rsidRPr="000C7D06">
        <w:rPr>
          <w:rFonts w:asciiTheme="majorHAnsi" w:hAnsiTheme="majorHAnsi"/>
          <w:kern w:val="2"/>
          <w:sz w:val="24"/>
          <w:szCs w:val="24"/>
          <w:lang w:eastAsia="ar-SA"/>
        </w:rPr>
        <w:t>go</w:t>
      </w:r>
      <w:r w:rsidR="0083172F" w:rsidRPr="000C7D06">
        <w:rPr>
          <w:rFonts w:asciiTheme="majorHAnsi" w:hAnsiTheme="majorHAnsi"/>
          <w:kern w:val="2"/>
          <w:sz w:val="24"/>
          <w:szCs w:val="24"/>
          <w:lang w:eastAsia="ar-SA"/>
        </w:rPr>
        <w:t xml:space="preserve"> parametry techniczne określone zostały w</w:t>
      </w:r>
      <w:r w:rsidR="00803935" w:rsidRPr="000C7D06">
        <w:rPr>
          <w:rFonts w:asciiTheme="majorHAnsi" w:hAnsiTheme="majorHAnsi"/>
          <w:kern w:val="2"/>
          <w:sz w:val="24"/>
          <w:szCs w:val="24"/>
          <w:lang w:eastAsia="ar-SA"/>
        </w:rPr>
        <w:t xml:space="preserve"> </w:t>
      </w:r>
      <w:r w:rsidR="002F1ED5" w:rsidRPr="00E16951">
        <w:rPr>
          <w:rFonts w:asciiTheme="majorHAnsi" w:hAnsiTheme="majorHAnsi"/>
          <w:kern w:val="2"/>
          <w:sz w:val="24"/>
          <w:szCs w:val="24"/>
          <w:lang w:eastAsia="ar-SA"/>
        </w:rPr>
        <w:t>Z</w:t>
      </w:r>
      <w:r w:rsidR="0083172F" w:rsidRPr="00E16951">
        <w:rPr>
          <w:rFonts w:asciiTheme="majorHAnsi" w:hAnsiTheme="majorHAnsi"/>
          <w:kern w:val="2"/>
          <w:sz w:val="24"/>
          <w:szCs w:val="24"/>
          <w:lang w:eastAsia="ar-SA"/>
        </w:rPr>
        <w:t xml:space="preserve">ałączniku nr </w:t>
      </w:r>
      <w:r w:rsidR="00E16951" w:rsidRPr="00E16951">
        <w:rPr>
          <w:rFonts w:asciiTheme="majorHAnsi" w:hAnsiTheme="majorHAnsi"/>
          <w:kern w:val="2"/>
          <w:sz w:val="24"/>
          <w:szCs w:val="24"/>
          <w:lang w:eastAsia="ar-SA"/>
        </w:rPr>
        <w:t>2</w:t>
      </w:r>
      <w:r w:rsidR="00E16951" w:rsidRPr="00E16951">
        <w:rPr>
          <w:rFonts w:asciiTheme="majorHAnsi" w:hAnsiTheme="majorHAnsi"/>
          <w:kern w:val="2"/>
          <w:sz w:val="24"/>
          <w:szCs w:val="24"/>
          <w:lang w:eastAsia="ar-SA"/>
        </w:rPr>
        <w:t xml:space="preserve"> </w:t>
      </w:r>
      <w:r w:rsidR="00803935" w:rsidRPr="00E16951">
        <w:rPr>
          <w:rFonts w:asciiTheme="majorHAnsi" w:hAnsiTheme="majorHAnsi"/>
          <w:kern w:val="2"/>
          <w:sz w:val="24"/>
          <w:szCs w:val="24"/>
          <w:lang w:eastAsia="ar-SA"/>
        </w:rPr>
        <w:t xml:space="preserve">do </w:t>
      </w:r>
      <w:r w:rsidR="0083172F" w:rsidRPr="00E16951">
        <w:rPr>
          <w:rFonts w:asciiTheme="majorHAnsi" w:hAnsiTheme="majorHAnsi"/>
          <w:kern w:val="2"/>
          <w:sz w:val="24"/>
          <w:szCs w:val="24"/>
          <w:lang w:eastAsia="ar-SA"/>
        </w:rPr>
        <w:t xml:space="preserve">niniejszej umowy </w:t>
      </w:r>
      <w:r w:rsidR="0083172F" w:rsidRPr="00E16951">
        <w:rPr>
          <w:rFonts w:asciiTheme="majorHAnsi" w:hAnsiTheme="majorHAnsi"/>
          <w:sz w:val="24"/>
          <w:szCs w:val="24"/>
        </w:rPr>
        <w:t>(dalej: Umowa)</w:t>
      </w:r>
      <w:r w:rsidR="00357CB3" w:rsidRPr="00E16951">
        <w:rPr>
          <w:rFonts w:asciiTheme="majorHAnsi" w:hAnsiTheme="majorHAnsi"/>
          <w:sz w:val="24"/>
          <w:szCs w:val="24"/>
        </w:rPr>
        <w:t>)</w:t>
      </w:r>
      <w:r w:rsidRPr="00E16951">
        <w:rPr>
          <w:rFonts w:asciiTheme="majorHAnsi" w:hAnsiTheme="majorHAnsi"/>
          <w:sz w:val="24"/>
          <w:szCs w:val="24"/>
        </w:rPr>
        <w:t>:</w:t>
      </w:r>
    </w:p>
    <w:p w14:paraId="60415C70" w14:textId="77777777" w:rsidR="00417128" w:rsidRPr="00E16951" w:rsidRDefault="00EB409A" w:rsidP="000F38E0">
      <w:pPr>
        <w:pStyle w:val="Akapitzlist"/>
        <w:numPr>
          <w:ilvl w:val="1"/>
          <w:numId w:val="21"/>
        </w:numPr>
        <w:autoSpaceDE w:val="0"/>
        <w:autoSpaceDN w:val="0"/>
        <w:adjustRightInd w:val="0"/>
        <w:spacing w:after="0" w:line="288" w:lineRule="auto"/>
        <w:jc w:val="both"/>
        <w:rPr>
          <w:rFonts w:asciiTheme="majorHAnsi" w:hAnsiTheme="majorHAnsi" w:cs="Muli-Regular"/>
          <w:sz w:val="24"/>
          <w:szCs w:val="24"/>
        </w:rPr>
      </w:pPr>
      <w:r w:rsidRPr="00E16951">
        <w:rPr>
          <w:rFonts w:asciiTheme="majorHAnsi" w:hAnsiTheme="majorHAnsi" w:cs="Muli-Regular"/>
          <w:sz w:val="24"/>
          <w:szCs w:val="24"/>
        </w:rPr>
        <w:t>Moduł aparatura</w:t>
      </w:r>
    </w:p>
    <w:p w14:paraId="23DB8AA4" w14:textId="77777777" w:rsidR="00417128" w:rsidRPr="00E16951" w:rsidRDefault="00EB409A" w:rsidP="000F38E0">
      <w:pPr>
        <w:pStyle w:val="Akapitzlist"/>
        <w:numPr>
          <w:ilvl w:val="1"/>
          <w:numId w:val="21"/>
        </w:numPr>
        <w:autoSpaceDE w:val="0"/>
        <w:autoSpaceDN w:val="0"/>
        <w:adjustRightInd w:val="0"/>
        <w:spacing w:after="0" w:line="288" w:lineRule="auto"/>
        <w:jc w:val="both"/>
        <w:rPr>
          <w:rFonts w:asciiTheme="majorHAnsi" w:hAnsiTheme="majorHAnsi" w:cs="Muli-Regular"/>
          <w:sz w:val="24"/>
          <w:szCs w:val="24"/>
        </w:rPr>
      </w:pPr>
      <w:r w:rsidRPr="00E16951">
        <w:rPr>
          <w:rFonts w:asciiTheme="majorHAnsi" w:hAnsiTheme="majorHAnsi" w:cs="Muli-Regular"/>
          <w:sz w:val="24"/>
          <w:szCs w:val="24"/>
        </w:rPr>
        <w:t>Moduł budynki i</w:t>
      </w:r>
      <w:r w:rsidRPr="00E16951">
        <w:rPr>
          <w:rFonts w:asciiTheme="majorHAnsi" w:hAnsiTheme="majorHAnsi"/>
          <w:sz w:val="24"/>
          <w:szCs w:val="24"/>
        </w:rPr>
        <w:t xml:space="preserve"> </w:t>
      </w:r>
      <w:r w:rsidRPr="00E16951">
        <w:rPr>
          <w:rFonts w:asciiTheme="majorHAnsi" w:hAnsiTheme="majorHAnsi" w:cs="Muli-Regular"/>
          <w:sz w:val="24"/>
          <w:szCs w:val="24"/>
        </w:rPr>
        <w:t>infrastruktura</w:t>
      </w:r>
    </w:p>
    <w:p w14:paraId="4749B2B1" w14:textId="77777777" w:rsidR="00417128" w:rsidRPr="00E16951" w:rsidRDefault="00EB409A" w:rsidP="000F38E0">
      <w:pPr>
        <w:pStyle w:val="Akapitzlist"/>
        <w:numPr>
          <w:ilvl w:val="1"/>
          <w:numId w:val="21"/>
        </w:numPr>
        <w:autoSpaceDE w:val="0"/>
        <w:autoSpaceDN w:val="0"/>
        <w:adjustRightInd w:val="0"/>
        <w:spacing w:after="0" w:line="288" w:lineRule="auto"/>
        <w:jc w:val="both"/>
        <w:rPr>
          <w:rFonts w:asciiTheme="majorHAnsi" w:hAnsiTheme="majorHAnsi" w:cs="Muli-Regular"/>
          <w:sz w:val="24"/>
          <w:szCs w:val="24"/>
        </w:rPr>
      </w:pPr>
      <w:r w:rsidRPr="00E16951">
        <w:rPr>
          <w:rFonts w:asciiTheme="majorHAnsi" w:hAnsiTheme="majorHAnsi"/>
          <w:sz w:val="24"/>
          <w:szCs w:val="24"/>
        </w:rPr>
        <w:t>Moduł inwentaryzacja</w:t>
      </w:r>
    </w:p>
    <w:p w14:paraId="4C91A999" w14:textId="54202068" w:rsidR="00417128" w:rsidRPr="00E16951" w:rsidRDefault="00624954" w:rsidP="000F38E0">
      <w:pPr>
        <w:pStyle w:val="Akapitzlist"/>
        <w:numPr>
          <w:ilvl w:val="0"/>
          <w:numId w:val="21"/>
        </w:numPr>
        <w:autoSpaceDE w:val="0"/>
        <w:autoSpaceDN w:val="0"/>
        <w:adjustRightInd w:val="0"/>
        <w:spacing w:after="0" w:line="288" w:lineRule="auto"/>
        <w:ind w:left="851"/>
        <w:jc w:val="both"/>
        <w:rPr>
          <w:rFonts w:asciiTheme="majorHAnsi" w:hAnsiTheme="majorHAnsi" w:cs="Muli-Regular"/>
          <w:sz w:val="24"/>
          <w:szCs w:val="24"/>
        </w:rPr>
      </w:pPr>
      <w:r w:rsidRPr="00E16951">
        <w:rPr>
          <w:rFonts w:asciiTheme="majorHAnsi" w:hAnsiTheme="majorHAnsi"/>
          <w:color w:val="000000"/>
          <w:sz w:val="24"/>
          <w:szCs w:val="24"/>
        </w:rPr>
        <w:t>u</w:t>
      </w:r>
      <w:r w:rsidR="00971888" w:rsidRPr="00E16951">
        <w:rPr>
          <w:rFonts w:asciiTheme="majorHAnsi" w:hAnsiTheme="majorHAnsi"/>
          <w:color w:val="000000"/>
          <w:sz w:val="24"/>
          <w:szCs w:val="24"/>
        </w:rPr>
        <w:t>dzielenie</w:t>
      </w:r>
      <w:r w:rsidR="00417128" w:rsidRPr="00E16951">
        <w:rPr>
          <w:rFonts w:asciiTheme="majorHAnsi" w:hAnsiTheme="majorHAnsi"/>
          <w:color w:val="000000"/>
          <w:sz w:val="24"/>
          <w:szCs w:val="24"/>
        </w:rPr>
        <w:t xml:space="preserve"> Zamawiającemu </w:t>
      </w:r>
      <w:r w:rsidR="00971888" w:rsidRPr="00E16951">
        <w:rPr>
          <w:rFonts w:asciiTheme="majorHAnsi" w:hAnsiTheme="majorHAnsi"/>
          <w:sz w:val="24"/>
          <w:szCs w:val="24"/>
        </w:rPr>
        <w:t xml:space="preserve">licencji </w:t>
      </w:r>
      <w:r w:rsidR="00357CB3" w:rsidRPr="00E16951">
        <w:rPr>
          <w:rFonts w:asciiTheme="majorHAnsi" w:hAnsiTheme="majorHAnsi"/>
          <w:sz w:val="24"/>
          <w:szCs w:val="24"/>
        </w:rPr>
        <w:t xml:space="preserve">niewyłącznej </w:t>
      </w:r>
      <w:r w:rsidR="00971888" w:rsidRPr="00E16951">
        <w:rPr>
          <w:rFonts w:asciiTheme="majorHAnsi" w:hAnsiTheme="majorHAnsi"/>
          <w:sz w:val="24"/>
          <w:szCs w:val="24"/>
        </w:rPr>
        <w:t xml:space="preserve">na korzystanie z ww. modułów </w:t>
      </w:r>
      <w:r w:rsidR="0081052A" w:rsidRPr="00E16951">
        <w:rPr>
          <w:rFonts w:asciiTheme="majorHAnsi" w:hAnsiTheme="majorHAnsi"/>
          <w:sz w:val="24"/>
          <w:szCs w:val="24"/>
        </w:rPr>
        <w:t>Systemu</w:t>
      </w:r>
      <w:r w:rsidR="00971888" w:rsidRPr="00E16951">
        <w:rPr>
          <w:rFonts w:asciiTheme="majorHAnsi" w:hAnsiTheme="majorHAnsi"/>
          <w:sz w:val="24"/>
          <w:szCs w:val="24"/>
        </w:rPr>
        <w:t xml:space="preserve"> oraz licencji na korzystanie z </w:t>
      </w:r>
      <w:r w:rsidR="0081052A" w:rsidRPr="00E16951">
        <w:rPr>
          <w:rFonts w:asciiTheme="majorHAnsi" w:hAnsiTheme="majorHAnsi"/>
          <w:sz w:val="24"/>
          <w:szCs w:val="24"/>
        </w:rPr>
        <w:t xml:space="preserve">Aplikacji </w:t>
      </w:r>
      <w:r w:rsidR="00971888" w:rsidRPr="00E16951">
        <w:rPr>
          <w:rFonts w:asciiTheme="majorHAnsi" w:hAnsiTheme="majorHAnsi"/>
          <w:sz w:val="24"/>
          <w:szCs w:val="24"/>
        </w:rPr>
        <w:t xml:space="preserve">mobilnej, zgodnie z § </w:t>
      </w:r>
      <w:r w:rsidRPr="00E16951">
        <w:rPr>
          <w:rFonts w:asciiTheme="majorHAnsi" w:hAnsiTheme="majorHAnsi"/>
          <w:sz w:val="24"/>
          <w:szCs w:val="24"/>
        </w:rPr>
        <w:t xml:space="preserve">6 </w:t>
      </w:r>
      <w:r w:rsidR="0083172F" w:rsidRPr="00E16951">
        <w:rPr>
          <w:rFonts w:asciiTheme="majorHAnsi" w:hAnsiTheme="majorHAnsi"/>
          <w:sz w:val="24"/>
          <w:szCs w:val="24"/>
        </w:rPr>
        <w:t>U</w:t>
      </w:r>
      <w:r w:rsidR="00417128" w:rsidRPr="00E16951">
        <w:rPr>
          <w:rFonts w:asciiTheme="majorHAnsi" w:hAnsiTheme="majorHAnsi"/>
          <w:sz w:val="24"/>
          <w:szCs w:val="24"/>
        </w:rPr>
        <w:t>mowy</w:t>
      </w:r>
      <w:r w:rsidR="00971888" w:rsidRPr="00E16951">
        <w:rPr>
          <w:rFonts w:asciiTheme="majorHAnsi" w:hAnsiTheme="majorHAnsi"/>
          <w:sz w:val="24"/>
          <w:szCs w:val="24"/>
        </w:rPr>
        <w:t>;</w:t>
      </w:r>
    </w:p>
    <w:p w14:paraId="37CCD18E" w14:textId="79C4875A" w:rsidR="002F1ED5" w:rsidRPr="00E16951" w:rsidRDefault="002F1ED5" w:rsidP="000F38E0">
      <w:pPr>
        <w:pStyle w:val="Akapitzlist"/>
        <w:numPr>
          <w:ilvl w:val="0"/>
          <w:numId w:val="21"/>
        </w:numPr>
        <w:autoSpaceDE w:val="0"/>
        <w:autoSpaceDN w:val="0"/>
        <w:adjustRightInd w:val="0"/>
        <w:spacing w:after="0" w:line="288" w:lineRule="auto"/>
        <w:ind w:left="851"/>
        <w:jc w:val="both"/>
        <w:rPr>
          <w:rStyle w:val="cf11"/>
          <w:rFonts w:asciiTheme="majorHAnsi" w:hAnsiTheme="majorHAnsi" w:cs="Muli-Regular"/>
          <w:sz w:val="24"/>
          <w:szCs w:val="24"/>
        </w:rPr>
      </w:pPr>
      <w:r w:rsidRPr="00E16951">
        <w:rPr>
          <w:rFonts w:asciiTheme="majorHAnsi" w:hAnsiTheme="majorHAnsi" w:cs="Muli-Regular"/>
          <w:sz w:val="24"/>
          <w:szCs w:val="24"/>
        </w:rPr>
        <w:t>pakiet 80 godzin deweloperskich do wykorzystania przez Zamawiającego w okresie trwania Umowy.</w:t>
      </w:r>
    </w:p>
    <w:p w14:paraId="6DC323EF" w14:textId="5EC621F1" w:rsidR="00110F70" w:rsidRPr="00E16951" w:rsidRDefault="00110F70" w:rsidP="000F38E0">
      <w:pPr>
        <w:pStyle w:val="Akapitzlist"/>
        <w:numPr>
          <w:ilvl w:val="3"/>
          <w:numId w:val="20"/>
        </w:numPr>
        <w:autoSpaceDE w:val="0"/>
        <w:autoSpaceDN w:val="0"/>
        <w:adjustRightInd w:val="0"/>
        <w:spacing w:after="0" w:line="288" w:lineRule="auto"/>
        <w:ind w:left="426"/>
        <w:jc w:val="both"/>
        <w:rPr>
          <w:rFonts w:asciiTheme="majorHAnsi" w:hAnsiTheme="majorHAnsi" w:cs="Muli-Regular"/>
          <w:sz w:val="24"/>
          <w:szCs w:val="24"/>
        </w:rPr>
      </w:pPr>
      <w:r w:rsidRPr="00E16951">
        <w:rPr>
          <w:rFonts w:asciiTheme="majorHAnsi" w:hAnsiTheme="majorHAnsi"/>
          <w:kern w:val="2"/>
          <w:sz w:val="24"/>
          <w:szCs w:val="24"/>
          <w:lang w:eastAsia="ar-SA"/>
        </w:rPr>
        <w:t xml:space="preserve">W ramach realizacji niniejszego </w:t>
      </w:r>
      <w:r w:rsidR="0083172F" w:rsidRPr="00E16951">
        <w:rPr>
          <w:rFonts w:asciiTheme="majorHAnsi" w:hAnsiTheme="majorHAnsi"/>
          <w:kern w:val="2"/>
          <w:sz w:val="24"/>
          <w:szCs w:val="24"/>
          <w:lang w:eastAsia="ar-SA"/>
        </w:rPr>
        <w:t>P</w:t>
      </w:r>
      <w:r w:rsidRPr="00E16951">
        <w:rPr>
          <w:rFonts w:asciiTheme="majorHAnsi" w:hAnsiTheme="majorHAnsi"/>
          <w:kern w:val="2"/>
          <w:sz w:val="24"/>
          <w:szCs w:val="24"/>
          <w:lang w:eastAsia="ar-SA"/>
        </w:rPr>
        <w:t xml:space="preserve">rzedmiotu </w:t>
      </w:r>
      <w:r w:rsidR="0083172F" w:rsidRPr="00E16951">
        <w:rPr>
          <w:rFonts w:asciiTheme="majorHAnsi" w:hAnsiTheme="majorHAnsi"/>
          <w:kern w:val="2"/>
          <w:sz w:val="24"/>
          <w:szCs w:val="24"/>
          <w:lang w:eastAsia="ar-SA"/>
        </w:rPr>
        <w:t>U</w:t>
      </w:r>
      <w:r w:rsidRPr="00E16951">
        <w:rPr>
          <w:rFonts w:asciiTheme="majorHAnsi" w:hAnsiTheme="majorHAnsi"/>
          <w:kern w:val="2"/>
          <w:sz w:val="24"/>
          <w:szCs w:val="24"/>
          <w:lang w:eastAsia="ar-SA"/>
        </w:rPr>
        <w:t xml:space="preserve">mowy, Wykonawca: </w:t>
      </w:r>
    </w:p>
    <w:p w14:paraId="7CC28717" w14:textId="3882F740" w:rsidR="001F3AA9" w:rsidRPr="00E16951" w:rsidRDefault="00110F70" w:rsidP="000F38E0">
      <w:pPr>
        <w:pStyle w:val="Akapitzlist"/>
        <w:numPr>
          <w:ilvl w:val="0"/>
          <w:numId w:val="22"/>
        </w:numPr>
        <w:spacing w:after="0" w:line="288" w:lineRule="auto"/>
        <w:ind w:left="851"/>
        <w:jc w:val="both"/>
        <w:rPr>
          <w:rFonts w:asciiTheme="majorHAnsi" w:hAnsiTheme="majorHAnsi"/>
          <w:color w:val="000000" w:themeColor="text1"/>
          <w:kern w:val="2"/>
          <w:sz w:val="24"/>
          <w:szCs w:val="24"/>
          <w:lang w:eastAsia="ar-SA"/>
        </w:rPr>
      </w:pPr>
      <w:r w:rsidRPr="00E16951">
        <w:rPr>
          <w:rFonts w:asciiTheme="majorHAnsi" w:hAnsiTheme="majorHAnsi"/>
          <w:color w:val="000000" w:themeColor="text1"/>
          <w:kern w:val="2"/>
          <w:sz w:val="24"/>
          <w:szCs w:val="24"/>
          <w:lang w:eastAsia="ar-SA"/>
        </w:rPr>
        <w:t>zobowiązuje się przeszkolić wskazanych przez Zamawiającego pracowników, z zakresu obsługi</w:t>
      </w:r>
      <w:r w:rsidR="00B92BF9" w:rsidRPr="00E16951">
        <w:rPr>
          <w:rFonts w:asciiTheme="majorHAnsi" w:hAnsiTheme="majorHAnsi"/>
          <w:color w:val="000000" w:themeColor="text1"/>
          <w:kern w:val="2"/>
          <w:sz w:val="24"/>
          <w:szCs w:val="24"/>
          <w:lang w:eastAsia="ar-SA"/>
        </w:rPr>
        <w:t xml:space="preserve"> </w:t>
      </w:r>
      <w:r w:rsidR="0081052A" w:rsidRPr="00E16951">
        <w:rPr>
          <w:rFonts w:asciiTheme="majorHAnsi" w:hAnsiTheme="majorHAnsi"/>
          <w:color w:val="000000" w:themeColor="text1"/>
          <w:kern w:val="2"/>
          <w:sz w:val="24"/>
          <w:szCs w:val="24"/>
          <w:lang w:eastAsia="ar-SA"/>
        </w:rPr>
        <w:t>Systemu</w:t>
      </w:r>
      <w:r w:rsidR="00B92BF9" w:rsidRPr="00E16951">
        <w:rPr>
          <w:rFonts w:asciiTheme="majorHAnsi" w:hAnsiTheme="majorHAnsi"/>
          <w:color w:val="000000" w:themeColor="text1"/>
          <w:kern w:val="2"/>
          <w:sz w:val="24"/>
          <w:szCs w:val="24"/>
          <w:lang w:eastAsia="ar-SA"/>
        </w:rPr>
        <w:t xml:space="preserve"> w stopniu umożliwiającym prawidłową eksploatację;</w:t>
      </w:r>
      <w:r w:rsidRPr="00E16951">
        <w:rPr>
          <w:rFonts w:asciiTheme="majorHAnsi" w:hAnsiTheme="majorHAnsi"/>
          <w:color w:val="000000" w:themeColor="text1"/>
          <w:kern w:val="2"/>
          <w:sz w:val="24"/>
          <w:szCs w:val="24"/>
          <w:lang w:eastAsia="ar-SA"/>
        </w:rPr>
        <w:t xml:space="preserve"> </w:t>
      </w:r>
    </w:p>
    <w:p w14:paraId="02CF506C" w14:textId="77777777" w:rsidR="001F3AA9" w:rsidRPr="00E16951" w:rsidRDefault="00B92BF9" w:rsidP="000F38E0">
      <w:pPr>
        <w:pStyle w:val="Akapitzlist"/>
        <w:numPr>
          <w:ilvl w:val="0"/>
          <w:numId w:val="22"/>
        </w:numPr>
        <w:spacing w:after="0" w:line="288" w:lineRule="auto"/>
        <w:ind w:left="851"/>
        <w:jc w:val="both"/>
        <w:rPr>
          <w:rFonts w:asciiTheme="majorHAnsi" w:hAnsiTheme="majorHAnsi"/>
          <w:color w:val="000000" w:themeColor="text1"/>
          <w:kern w:val="2"/>
          <w:sz w:val="24"/>
          <w:szCs w:val="24"/>
          <w:lang w:eastAsia="ar-SA"/>
        </w:rPr>
      </w:pPr>
      <w:r w:rsidRPr="00E16951">
        <w:rPr>
          <w:rFonts w:asciiTheme="majorHAnsi" w:hAnsiTheme="majorHAnsi"/>
          <w:color w:val="000000" w:themeColor="text1"/>
          <w:kern w:val="2"/>
          <w:sz w:val="24"/>
          <w:szCs w:val="24"/>
          <w:lang w:eastAsia="ar-SA"/>
        </w:rPr>
        <w:t>zapewnić wsparcie techniczne w okresie obowiązywania gwarancji.</w:t>
      </w:r>
    </w:p>
    <w:p w14:paraId="1AED6B12" w14:textId="77777777" w:rsidR="001F3AA9" w:rsidRPr="00E16951" w:rsidRDefault="001F3AA9" w:rsidP="000F38E0">
      <w:pPr>
        <w:pStyle w:val="Akapitzlist"/>
        <w:numPr>
          <w:ilvl w:val="0"/>
          <w:numId w:val="36"/>
        </w:numPr>
        <w:spacing w:after="0" w:line="288" w:lineRule="auto"/>
        <w:ind w:left="426"/>
        <w:jc w:val="both"/>
        <w:rPr>
          <w:rFonts w:asciiTheme="majorHAnsi" w:hAnsiTheme="majorHAnsi"/>
          <w:vanish/>
          <w:color w:val="000000"/>
          <w:sz w:val="24"/>
          <w:szCs w:val="24"/>
        </w:rPr>
      </w:pPr>
    </w:p>
    <w:p w14:paraId="7965654E" w14:textId="77777777" w:rsidR="001F3AA9" w:rsidRPr="00E16951" w:rsidRDefault="001F3AA9" w:rsidP="000F38E0">
      <w:pPr>
        <w:pStyle w:val="Akapitzlist"/>
        <w:numPr>
          <w:ilvl w:val="0"/>
          <w:numId w:val="36"/>
        </w:numPr>
        <w:spacing w:after="0" w:line="288" w:lineRule="auto"/>
        <w:ind w:left="426"/>
        <w:jc w:val="both"/>
        <w:rPr>
          <w:rFonts w:asciiTheme="majorHAnsi" w:hAnsiTheme="majorHAnsi"/>
          <w:vanish/>
          <w:color w:val="000000"/>
          <w:sz w:val="24"/>
          <w:szCs w:val="24"/>
        </w:rPr>
      </w:pPr>
    </w:p>
    <w:p w14:paraId="003F3F89" w14:textId="0809C2FE" w:rsidR="00971888" w:rsidRPr="00E16951" w:rsidRDefault="00971888" w:rsidP="000F38E0">
      <w:pPr>
        <w:pStyle w:val="Akapitzlist"/>
        <w:numPr>
          <w:ilvl w:val="0"/>
          <w:numId w:val="36"/>
        </w:numPr>
        <w:spacing w:after="0" w:line="288" w:lineRule="auto"/>
        <w:ind w:left="426"/>
        <w:jc w:val="both"/>
        <w:rPr>
          <w:rFonts w:asciiTheme="majorHAnsi" w:hAnsiTheme="majorHAnsi"/>
          <w:color w:val="000000" w:themeColor="text1"/>
          <w:kern w:val="2"/>
          <w:sz w:val="24"/>
          <w:szCs w:val="24"/>
          <w:lang w:eastAsia="ar-SA"/>
        </w:rPr>
      </w:pPr>
      <w:r w:rsidRPr="00E16951">
        <w:rPr>
          <w:rFonts w:asciiTheme="majorHAnsi" w:hAnsiTheme="majorHAnsi"/>
          <w:color w:val="000000"/>
          <w:sz w:val="24"/>
          <w:szCs w:val="24"/>
        </w:rPr>
        <w:t xml:space="preserve">Osobą odpowiedzialną za realizacje niniejszej umowy po stronie Zamawiającego jest …………………; </w:t>
      </w:r>
      <w:proofErr w:type="spellStart"/>
      <w:r w:rsidRPr="00E16951">
        <w:rPr>
          <w:rFonts w:asciiTheme="majorHAnsi" w:hAnsiTheme="majorHAnsi"/>
          <w:color w:val="000000"/>
          <w:sz w:val="24"/>
          <w:szCs w:val="24"/>
        </w:rPr>
        <w:t>tel</w:t>
      </w:r>
      <w:proofErr w:type="spellEnd"/>
      <w:r w:rsidRPr="00E16951">
        <w:rPr>
          <w:rFonts w:asciiTheme="majorHAnsi" w:hAnsiTheme="majorHAnsi"/>
          <w:color w:val="000000"/>
          <w:sz w:val="24"/>
          <w:szCs w:val="24"/>
        </w:rPr>
        <w:t>……………………; email ………………………..</w:t>
      </w:r>
    </w:p>
    <w:p w14:paraId="354A4EE9" w14:textId="798A337B" w:rsidR="00315C0F" w:rsidRPr="00E16951" w:rsidRDefault="00971888" w:rsidP="001F3AA9">
      <w:pPr>
        <w:pStyle w:val="Akapitzlist"/>
        <w:pBdr>
          <w:top w:val="nil"/>
          <w:left w:val="nil"/>
          <w:bottom w:val="nil"/>
          <w:right w:val="nil"/>
          <w:between w:val="nil"/>
        </w:pBdr>
        <w:spacing w:after="0" w:line="288" w:lineRule="auto"/>
        <w:ind w:left="397"/>
        <w:jc w:val="both"/>
        <w:rPr>
          <w:rFonts w:asciiTheme="majorHAnsi" w:hAnsiTheme="majorHAnsi"/>
          <w:color w:val="000000"/>
          <w:sz w:val="24"/>
          <w:szCs w:val="24"/>
        </w:rPr>
      </w:pPr>
      <w:r w:rsidRPr="00E16951">
        <w:rPr>
          <w:rFonts w:asciiTheme="majorHAnsi" w:hAnsiTheme="majorHAnsi"/>
          <w:color w:val="000000"/>
          <w:sz w:val="24"/>
          <w:szCs w:val="24"/>
        </w:rPr>
        <w:t xml:space="preserve">Osobą odpowiedzialną za realizacje niniejszej umowy po stronie Wykonawcy jest ………………….. </w:t>
      </w:r>
      <w:proofErr w:type="spellStart"/>
      <w:r w:rsidRPr="00E16951">
        <w:rPr>
          <w:rFonts w:asciiTheme="majorHAnsi" w:hAnsiTheme="majorHAnsi"/>
          <w:color w:val="000000"/>
          <w:sz w:val="24"/>
          <w:szCs w:val="24"/>
        </w:rPr>
        <w:t>tel</w:t>
      </w:r>
      <w:proofErr w:type="spellEnd"/>
      <w:r w:rsidRPr="00E16951">
        <w:rPr>
          <w:rFonts w:asciiTheme="majorHAnsi" w:hAnsiTheme="majorHAnsi"/>
          <w:color w:val="000000"/>
          <w:sz w:val="24"/>
          <w:szCs w:val="24"/>
        </w:rPr>
        <w:t>……………………; email ………………………..</w:t>
      </w:r>
    </w:p>
    <w:p w14:paraId="46C3DC00" w14:textId="77777777" w:rsidR="00971888" w:rsidRPr="000C7D06" w:rsidRDefault="00971888" w:rsidP="00361D93">
      <w:pPr>
        <w:pStyle w:val="Bezodstpw"/>
        <w:spacing w:line="288" w:lineRule="auto"/>
        <w:rPr>
          <w:rFonts w:asciiTheme="majorHAnsi" w:hAnsiTheme="majorHAnsi"/>
          <w:b/>
          <w:sz w:val="24"/>
          <w:szCs w:val="24"/>
        </w:rPr>
      </w:pPr>
    </w:p>
    <w:p w14:paraId="0223383F" w14:textId="6E1BA308" w:rsidR="00110F70" w:rsidRPr="000C7D06" w:rsidRDefault="00110F70" w:rsidP="00361D93">
      <w:pPr>
        <w:pStyle w:val="Bezodstpw"/>
        <w:spacing w:line="288" w:lineRule="auto"/>
        <w:jc w:val="center"/>
        <w:rPr>
          <w:rFonts w:asciiTheme="majorHAnsi" w:hAnsiTheme="majorHAnsi"/>
          <w:b/>
          <w:sz w:val="24"/>
          <w:szCs w:val="24"/>
        </w:rPr>
      </w:pPr>
      <w:r w:rsidRPr="000C7D06">
        <w:rPr>
          <w:rFonts w:asciiTheme="majorHAnsi" w:hAnsiTheme="majorHAnsi"/>
          <w:b/>
          <w:sz w:val="24"/>
          <w:szCs w:val="24"/>
        </w:rPr>
        <w:t>§ 2.</w:t>
      </w:r>
    </w:p>
    <w:p w14:paraId="1C3188F4" w14:textId="77777777" w:rsidR="00B8663A" w:rsidRPr="000C7D06" w:rsidRDefault="00110F70" w:rsidP="00361D93">
      <w:pPr>
        <w:pStyle w:val="Bezodstpw"/>
        <w:spacing w:line="288" w:lineRule="auto"/>
        <w:jc w:val="center"/>
        <w:rPr>
          <w:rFonts w:asciiTheme="majorHAnsi" w:hAnsiTheme="majorHAnsi"/>
          <w:b/>
          <w:sz w:val="24"/>
          <w:szCs w:val="24"/>
          <w:u w:val="single"/>
        </w:rPr>
      </w:pPr>
      <w:r w:rsidRPr="000C7D06">
        <w:rPr>
          <w:rFonts w:asciiTheme="majorHAnsi" w:hAnsiTheme="majorHAnsi"/>
          <w:b/>
          <w:sz w:val="24"/>
          <w:szCs w:val="24"/>
          <w:u w:val="single"/>
        </w:rPr>
        <w:t>WARUNKI REALIZACJI UMOWY</w:t>
      </w:r>
    </w:p>
    <w:p w14:paraId="76A4628B" w14:textId="77777777" w:rsidR="00315C0F" w:rsidRPr="000C7D06" w:rsidRDefault="00315C0F" w:rsidP="00361D93">
      <w:pPr>
        <w:pStyle w:val="Bezodstpw"/>
        <w:spacing w:line="288" w:lineRule="auto"/>
        <w:jc w:val="center"/>
        <w:rPr>
          <w:rFonts w:asciiTheme="majorHAnsi" w:hAnsiTheme="majorHAnsi"/>
          <w:b/>
          <w:sz w:val="24"/>
          <w:szCs w:val="24"/>
          <w:u w:val="single"/>
        </w:rPr>
      </w:pPr>
    </w:p>
    <w:p w14:paraId="6A595981" w14:textId="1FAE6FBE" w:rsidR="00110F70" w:rsidRPr="000C7D06" w:rsidRDefault="00110F70" w:rsidP="000F38E0">
      <w:pPr>
        <w:numPr>
          <w:ilvl w:val="0"/>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bCs/>
          <w:color w:val="000000"/>
          <w:kern w:val="2"/>
          <w:sz w:val="24"/>
          <w:szCs w:val="24"/>
          <w:lang w:eastAsia="ar-SA"/>
        </w:rPr>
        <w:t xml:space="preserve">Wykonawca zobowiązany jest po instalacji </w:t>
      </w:r>
      <w:r w:rsidR="0081052A" w:rsidRPr="000C7D06">
        <w:rPr>
          <w:rFonts w:asciiTheme="majorHAnsi" w:hAnsiTheme="majorHAnsi"/>
          <w:bCs/>
          <w:color w:val="000000"/>
          <w:kern w:val="2"/>
          <w:sz w:val="24"/>
          <w:szCs w:val="24"/>
          <w:lang w:eastAsia="ar-SA"/>
        </w:rPr>
        <w:t>Systemu</w:t>
      </w:r>
      <w:r w:rsidR="00594E64" w:rsidRPr="000C7D06">
        <w:rPr>
          <w:rFonts w:asciiTheme="majorHAnsi" w:hAnsiTheme="majorHAnsi"/>
          <w:bCs/>
          <w:color w:val="000000"/>
          <w:kern w:val="2"/>
          <w:sz w:val="24"/>
          <w:szCs w:val="24"/>
          <w:lang w:eastAsia="ar-SA"/>
        </w:rPr>
        <w:t xml:space="preserve"> do je</w:t>
      </w:r>
      <w:r w:rsidR="00357CB3">
        <w:rPr>
          <w:rFonts w:asciiTheme="majorHAnsi" w:hAnsiTheme="majorHAnsi"/>
          <w:bCs/>
          <w:color w:val="000000"/>
          <w:kern w:val="2"/>
          <w:sz w:val="24"/>
          <w:szCs w:val="24"/>
          <w:lang w:eastAsia="ar-SA"/>
        </w:rPr>
        <w:t>go</w:t>
      </w:r>
      <w:r w:rsidRPr="000C7D06">
        <w:rPr>
          <w:rFonts w:asciiTheme="majorHAnsi" w:hAnsiTheme="majorHAnsi"/>
          <w:bCs/>
          <w:color w:val="000000"/>
          <w:kern w:val="2"/>
          <w:sz w:val="24"/>
          <w:szCs w:val="24"/>
          <w:lang w:eastAsia="ar-SA"/>
        </w:rPr>
        <w:t xml:space="preserve"> uruchomienia oraz sprawdzenia poprawności działania w obecności upoważnionego pracownika Zamawiającego.</w:t>
      </w:r>
    </w:p>
    <w:p w14:paraId="00CB8774" w14:textId="77777777" w:rsidR="00110F70" w:rsidRPr="000C7D06" w:rsidRDefault="00110F70" w:rsidP="000F38E0">
      <w:pPr>
        <w:numPr>
          <w:ilvl w:val="0"/>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bCs/>
          <w:color w:val="000000"/>
          <w:kern w:val="2"/>
          <w:sz w:val="24"/>
          <w:szCs w:val="24"/>
          <w:lang w:eastAsia="ar-SA"/>
        </w:rPr>
        <w:t>Wykonawca oświadcza i gwarantuje, że:</w:t>
      </w:r>
    </w:p>
    <w:p w14:paraId="1B181B99" w14:textId="3AC3EDA7" w:rsidR="00110F70" w:rsidRPr="000C7D06" w:rsidRDefault="0081052A" w:rsidP="000F38E0">
      <w:pPr>
        <w:numPr>
          <w:ilvl w:val="1"/>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bCs/>
          <w:color w:val="000000"/>
          <w:kern w:val="2"/>
          <w:sz w:val="24"/>
          <w:szCs w:val="24"/>
          <w:lang w:eastAsia="ar-SA"/>
        </w:rPr>
        <w:t>oferowany</w:t>
      </w:r>
      <w:r w:rsidR="00110F70" w:rsidRPr="000C7D06">
        <w:rPr>
          <w:rFonts w:asciiTheme="majorHAnsi" w:hAnsiTheme="majorHAnsi"/>
          <w:bCs/>
          <w:color w:val="000000"/>
          <w:kern w:val="2"/>
          <w:sz w:val="24"/>
          <w:szCs w:val="24"/>
          <w:lang w:eastAsia="ar-SA"/>
        </w:rPr>
        <w:t xml:space="preserve"> </w:t>
      </w:r>
      <w:r w:rsidRPr="000C7D06">
        <w:rPr>
          <w:rFonts w:asciiTheme="majorHAnsi" w:hAnsiTheme="majorHAnsi"/>
          <w:bCs/>
          <w:color w:val="000000"/>
          <w:kern w:val="2"/>
          <w:sz w:val="24"/>
          <w:szCs w:val="24"/>
          <w:lang w:eastAsia="ar-SA"/>
        </w:rPr>
        <w:t>System</w:t>
      </w:r>
      <w:r w:rsidR="00EA71AF" w:rsidRPr="000C7D06">
        <w:rPr>
          <w:rFonts w:asciiTheme="majorHAnsi" w:hAnsiTheme="majorHAnsi"/>
          <w:bCs/>
          <w:color w:val="000000"/>
          <w:kern w:val="2"/>
          <w:sz w:val="24"/>
          <w:szCs w:val="24"/>
          <w:lang w:eastAsia="ar-SA"/>
        </w:rPr>
        <w:t xml:space="preserve"> jest dopuszczon</w:t>
      </w:r>
      <w:r w:rsidRPr="000C7D06">
        <w:rPr>
          <w:rFonts w:asciiTheme="majorHAnsi" w:hAnsiTheme="majorHAnsi"/>
          <w:bCs/>
          <w:color w:val="000000"/>
          <w:kern w:val="2"/>
          <w:sz w:val="24"/>
          <w:szCs w:val="24"/>
          <w:lang w:eastAsia="ar-SA"/>
        </w:rPr>
        <w:t>y</w:t>
      </w:r>
      <w:r w:rsidR="00110F70" w:rsidRPr="000C7D06">
        <w:rPr>
          <w:rFonts w:asciiTheme="majorHAnsi" w:hAnsiTheme="majorHAnsi"/>
          <w:bCs/>
          <w:color w:val="000000"/>
          <w:kern w:val="2"/>
          <w:sz w:val="24"/>
          <w:szCs w:val="24"/>
          <w:lang w:eastAsia="ar-SA"/>
        </w:rPr>
        <w:t xml:space="preserve"> do o</w:t>
      </w:r>
      <w:r w:rsidR="00EA71AF" w:rsidRPr="000C7D06">
        <w:rPr>
          <w:rFonts w:asciiTheme="majorHAnsi" w:hAnsiTheme="majorHAnsi"/>
          <w:bCs/>
          <w:color w:val="000000"/>
          <w:kern w:val="2"/>
          <w:sz w:val="24"/>
          <w:szCs w:val="24"/>
          <w:lang w:eastAsia="ar-SA"/>
        </w:rPr>
        <w:t>brotu i używania, jest kompletn</w:t>
      </w:r>
      <w:r w:rsidRPr="000C7D06">
        <w:rPr>
          <w:rFonts w:asciiTheme="majorHAnsi" w:hAnsiTheme="majorHAnsi"/>
          <w:bCs/>
          <w:color w:val="000000"/>
          <w:kern w:val="2"/>
          <w:sz w:val="24"/>
          <w:szCs w:val="24"/>
          <w:lang w:eastAsia="ar-SA"/>
        </w:rPr>
        <w:t>y</w:t>
      </w:r>
      <w:r w:rsidR="00110F70" w:rsidRPr="000C7D06">
        <w:rPr>
          <w:rFonts w:asciiTheme="majorHAnsi" w:hAnsiTheme="majorHAnsi"/>
          <w:bCs/>
          <w:color w:val="000000"/>
          <w:kern w:val="2"/>
          <w:sz w:val="24"/>
          <w:szCs w:val="24"/>
          <w:lang w:eastAsia="ar-SA"/>
        </w:rPr>
        <w:t xml:space="preserve"> i gotow</w:t>
      </w:r>
      <w:r w:rsidRPr="000C7D06">
        <w:rPr>
          <w:rFonts w:asciiTheme="majorHAnsi" w:hAnsiTheme="majorHAnsi"/>
          <w:bCs/>
          <w:color w:val="000000"/>
          <w:kern w:val="2"/>
          <w:sz w:val="24"/>
          <w:szCs w:val="24"/>
          <w:lang w:eastAsia="ar-SA"/>
        </w:rPr>
        <w:t>y</w:t>
      </w:r>
      <w:r w:rsidR="00110F70" w:rsidRPr="000C7D06">
        <w:rPr>
          <w:rFonts w:asciiTheme="majorHAnsi" w:hAnsiTheme="majorHAnsi"/>
          <w:bCs/>
          <w:color w:val="000000"/>
          <w:kern w:val="2"/>
          <w:sz w:val="24"/>
          <w:szCs w:val="24"/>
          <w:lang w:eastAsia="ar-SA"/>
        </w:rPr>
        <w:t xml:space="preserve"> do funkcjonowania bez żadnych dodatkowych zakupów i inwestycji, woln</w:t>
      </w:r>
      <w:r w:rsidRPr="000C7D06">
        <w:rPr>
          <w:rFonts w:asciiTheme="majorHAnsi" w:hAnsiTheme="majorHAnsi"/>
          <w:bCs/>
          <w:color w:val="000000"/>
          <w:kern w:val="2"/>
          <w:sz w:val="24"/>
          <w:szCs w:val="24"/>
          <w:lang w:eastAsia="ar-SA"/>
        </w:rPr>
        <w:t>y</w:t>
      </w:r>
      <w:r w:rsidR="00110F70" w:rsidRPr="000C7D06">
        <w:rPr>
          <w:rFonts w:asciiTheme="majorHAnsi" w:hAnsiTheme="majorHAnsi"/>
          <w:bCs/>
          <w:color w:val="000000"/>
          <w:kern w:val="2"/>
          <w:sz w:val="24"/>
          <w:szCs w:val="24"/>
          <w:lang w:eastAsia="ar-SA"/>
        </w:rPr>
        <w:t xml:space="preserve"> od wad a także,</w:t>
      </w:r>
    </w:p>
    <w:p w14:paraId="06E787BD" w14:textId="3AE85E7F" w:rsidR="00110F70" w:rsidRPr="000C7D06" w:rsidRDefault="00110F70" w:rsidP="000F38E0">
      <w:pPr>
        <w:numPr>
          <w:ilvl w:val="1"/>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bCs/>
          <w:color w:val="000000"/>
          <w:kern w:val="2"/>
          <w:sz w:val="24"/>
          <w:szCs w:val="24"/>
          <w:lang w:eastAsia="ar-SA"/>
        </w:rPr>
        <w:t>dostarczon</w:t>
      </w:r>
      <w:r w:rsidR="0081052A" w:rsidRPr="000C7D06">
        <w:rPr>
          <w:rFonts w:asciiTheme="majorHAnsi" w:hAnsiTheme="majorHAnsi"/>
          <w:bCs/>
          <w:color w:val="000000"/>
          <w:kern w:val="2"/>
          <w:sz w:val="24"/>
          <w:szCs w:val="24"/>
          <w:lang w:eastAsia="ar-SA"/>
        </w:rPr>
        <w:t>y System</w:t>
      </w:r>
      <w:r w:rsidRPr="000C7D06">
        <w:rPr>
          <w:rFonts w:asciiTheme="majorHAnsi" w:hAnsiTheme="majorHAnsi"/>
          <w:bCs/>
          <w:color w:val="000000"/>
          <w:kern w:val="2"/>
          <w:sz w:val="24"/>
          <w:szCs w:val="24"/>
          <w:lang w:eastAsia="ar-SA"/>
        </w:rPr>
        <w:t xml:space="preserve"> posiada wszystkie wymagane prawem certyfikaty lub dokumenty równoważne; </w:t>
      </w:r>
    </w:p>
    <w:p w14:paraId="7B4F23C1" w14:textId="22A8809D" w:rsidR="00110F70" w:rsidRPr="000C7D06" w:rsidRDefault="0081052A" w:rsidP="000F38E0">
      <w:pPr>
        <w:numPr>
          <w:ilvl w:val="1"/>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bCs/>
          <w:color w:val="000000"/>
          <w:kern w:val="2"/>
          <w:sz w:val="24"/>
          <w:szCs w:val="24"/>
          <w:lang w:eastAsia="ar-SA"/>
        </w:rPr>
        <w:t>System</w:t>
      </w:r>
      <w:r w:rsidR="00110F70" w:rsidRPr="000C7D06">
        <w:rPr>
          <w:rFonts w:asciiTheme="majorHAnsi" w:hAnsiTheme="majorHAnsi"/>
          <w:bCs/>
          <w:color w:val="000000"/>
          <w:kern w:val="2"/>
          <w:sz w:val="24"/>
          <w:szCs w:val="24"/>
          <w:lang w:eastAsia="ar-SA"/>
        </w:rPr>
        <w:t xml:space="preserve"> nie jest obciążon</w:t>
      </w:r>
      <w:r w:rsidRPr="000C7D06">
        <w:rPr>
          <w:rFonts w:asciiTheme="majorHAnsi" w:hAnsiTheme="majorHAnsi"/>
          <w:bCs/>
          <w:color w:val="000000"/>
          <w:kern w:val="2"/>
          <w:sz w:val="24"/>
          <w:szCs w:val="24"/>
          <w:lang w:eastAsia="ar-SA"/>
        </w:rPr>
        <w:t>y</w:t>
      </w:r>
      <w:r w:rsidR="00F326AA" w:rsidRPr="000C7D06">
        <w:rPr>
          <w:rFonts w:asciiTheme="majorHAnsi" w:hAnsiTheme="majorHAnsi"/>
          <w:bCs/>
          <w:color w:val="000000"/>
          <w:kern w:val="2"/>
          <w:sz w:val="24"/>
          <w:szCs w:val="24"/>
          <w:lang w:eastAsia="ar-SA"/>
        </w:rPr>
        <w:t xml:space="preserve"> prawami osób trzecich</w:t>
      </w:r>
      <w:r w:rsidR="00110F70" w:rsidRPr="000C7D06">
        <w:rPr>
          <w:rFonts w:asciiTheme="majorHAnsi" w:hAnsiTheme="majorHAnsi"/>
          <w:bCs/>
          <w:color w:val="000000"/>
          <w:kern w:val="2"/>
          <w:sz w:val="24"/>
          <w:szCs w:val="24"/>
          <w:lang w:eastAsia="ar-SA"/>
        </w:rPr>
        <w:t xml:space="preserve"> oraz należnościami na rzecz Skarbu Państwa z tytułu sprowadzenia </w:t>
      </w:r>
      <w:r w:rsidR="00F326AA" w:rsidRPr="000C7D06">
        <w:rPr>
          <w:rFonts w:asciiTheme="majorHAnsi" w:hAnsiTheme="majorHAnsi"/>
          <w:bCs/>
          <w:color w:val="000000"/>
          <w:kern w:val="2"/>
          <w:sz w:val="24"/>
          <w:szCs w:val="24"/>
          <w:lang w:eastAsia="ar-SA"/>
        </w:rPr>
        <w:t xml:space="preserve">jej </w:t>
      </w:r>
      <w:r w:rsidR="00110F70" w:rsidRPr="000C7D06">
        <w:rPr>
          <w:rFonts w:asciiTheme="majorHAnsi" w:hAnsiTheme="majorHAnsi"/>
          <w:bCs/>
          <w:color w:val="000000"/>
          <w:kern w:val="2"/>
          <w:sz w:val="24"/>
          <w:szCs w:val="24"/>
          <w:lang w:eastAsia="ar-SA"/>
        </w:rPr>
        <w:t>na polski obszar celny.</w:t>
      </w:r>
    </w:p>
    <w:p w14:paraId="261B8D40" w14:textId="7838F4E6" w:rsidR="00110F70" w:rsidRPr="000C7D06" w:rsidRDefault="00110F70" w:rsidP="000F38E0">
      <w:pPr>
        <w:numPr>
          <w:ilvl w:val="0"/>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bCs/>
          <w:color w:val="000000"/>
          <w:kern w:val="2"/>
          <w:sz w:val="24"/>
          <w:szCs w:val="24"/>
          <w:lang w:eastAsia="ar-SA"/>
        </w:rPr>
        <w:t xml:space="preserve">Wykonawca dostarczy Zamawiającemu razem z </w:t>
      </w:r>
      <w:r w:rsidR="0081052A" w:rsidRPr="000C7D06">
        <w:rPr>
          <w:rFonts w:asciiTheme="majorHAnsi" w:hAnsiTheme="majorHAnsi"/>
          <w:bCs/>
          <w:color w:val="000000"/>
          <w:kern w:val="2"/>
          <w:sz w:val="24"/>
          <w:szCs w:val="24"/>
          <w:lang w:eastAsia="ar-SA"/>
        </w:rPr>
        <w:t>Systemem</w:t>
      </w:r>
      <w:r w:rsidR="00EA71AF" w:rsidRPr="000C7D06">
        <w:rPr>
          <w:rFonts w:asciiTheme="majorHAnsi" w:hAnsiTheme="majorHAnsi"/>
          <w:bCs/>
          <w:color w:val="000000"/>
          <w:kern w:val="2"/>
          <w:sz w:val="24"/>
          <w:szCs w:val="24"/>
          <w:lang w:eastAsia="ar-SA"/>
        </w:rPr>
        <w:t xml:space="preserve"> instrukcję obsługi w języku polskim</w:t>
      </w:r>
      <w:r w:rsidR="00357CB3">
        <w:rPr>
          <w:rFonts w:asciiTheme="majorHAnsi" w:hAnsiTheme="majorHAnsi"/>
          <w:bCs/>
          <w:color w:val="000000"/>
          <w:kern w:val="2"/>
          <w:sz w:val="24"/>
          <w:szCs w:val="24"/>
          <w:lang w:eastAsia="ar-SA"/>
        </w:rPr>
        <w:t xml:space="preserve"> w wersji pdf*</w:t>
      </w:r>
      <w:r w:rsidR="00EA71AF" w:rsidRPr="000C7D06">
        <w:rPr>
          <w:rFonts w:asciiTheme="majorHAnsi" w:hAnsiTheme="majorHAnsi"/>
          <w:bCs/>
          <w:color w:val="000000"/>
          <w:kern w:val="2"/>
          <w:sz w:val="24"/>
          <w:szCs w:val="24"/>
          <w:lang w:eastAsia="ar-SA"/>
        </w:rPr>
        <w:t>.</w:t>
      </w:r>
    </w:p>
    <w:p w14:paraId="53434855" w14:textId="6271E928" w:rsidR="0005501D" w:rsidRPr="000C7D06" w:rsidRDefault="0005501D" w:rsidP="000F38E0">
      <w:pPr>
        <w:numPr>
          <w:ilvl w:val="0"/>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sz w:val="24"/>
          <w:szCs w:val="24"/>
        </w:rPr>
        <w:lastRenderedPageBreak/>
        <w:t xml:space="preserve">Wykonawca zobowiązuje się do </w:t>
      </w:r>
      <w:r w:rsidR="00357CB3">
        <w:rPr>
          <w:rFonts w:asciiTheme="majorHAnsi" w:hAnsiTheme="majorHAnsi"/>
          <w:sz w:val="24"/>
          <w:szCs w:val="24"/>
        </w:rPr>
        <w:t xml:space="preserve">bieżącego </w:t>
      </w:r>
      <w:r w:rsidRPr="000C7D06">
        <w:rPr>
          <w:rFonts w:asciiTheme="majorHAnsi" w:hAnsiTheme="majorHAnsi"/>
          <w:sz w:val="24"/>
          <w:szCs w:val="24"/>
        </w:rPr>
        <w:t xml:space="preserve">tworzenia kopii zapasowych bazy danych </w:t>
      </w:r>
      <w:r w:rsidR="0081052A" w:rsidRPr="000C7D06">
        <w:rPr>
          <w:rFonts w:asciiTheme="majorHAnsi" w:hAnsiTheme="majorHAnsi"/>
          <w:sz w:val="24"/>
          <w:szCs w:val="24"/>
        </w:rPr>
        <w:t>Systemu</w:t>
      </w:r>
      <w:r w:rsidR="00357CB3">
        <w:rPr>
          <w:rFonts w:asciiTheme="majorHAnsi" w:hAnsiTheme="majorHAnsi"/>
          <w:sz w:val="24"/>
          <w:szCs w:val="24"/>
        </w:rPr>
        <w:t xml:space="preserve">, nie rzadziej niż </w:t>
      </w:r>
      <w:r w:rsidR="00F4758E">
        <w:rPr>
          <w:rFonts w:asciiTheme="majorHAnsi" w:hAnsiTheme="majorHAnsi"/>
          <w:sz w:val="24"/>
          <w:szCs w:val="24"/>
        </w:rPr>
        <w:t xml:space="preserve">4 razy </w:t>
      </w:r>
      <w:r w:rsidR="00357CB3">
        <w:rPr>
          <w:rFonts w:asciiTheme="majorHAnsi" w:hAnsiTheme="majorHAnsi"/>
          <w:sz w:val="24"/>
          <w:szCs w:val="24"/>
        </w:rPr>
        <w:t>w miesiącu</w:t>
      </w:r>
      <w:r w:rsidRPr="000C7D06">
        <w:rPr>
          <w:rFonts w:asciiTheme="majorHAnsi" w:hAnsiTheme="majorHAnsi"/>
          <w:sz w:val="24"/>
          <w:szCs w:val="24"/>
        </w:rPr>
        <w:t>.</w:t>
      </w:r>
    </w:p>
    <w:p w14:paraId="3F35CDBB" w14:textId="6A08DF09" w:rsidR="008522B2" w:rsidRPr="000C7D06" w:rsidRDefault="00110F70" w:rsidP="000F38E0">
      <w:pPr>
        <w:numPr>
          <w:ilvl w:val="0"/>
          <w:numId w:val="5"/>
        </w:numPr>
        <w:tabs>
          <w:tab w:val="num" w:pos="360"/>
        </w:tabs>
        <w:spacing w:after="0" w:line="288" w:lineRule="auto"/>
        <w:ind w:left="340" w:hanging="340"/>
        <w:jc w:val="both"/>
        <w:rPr>
          <w:rFonts w:asciiTheme="majorHAnsi" w:hAnsiTheme="majorHAnsi"/>
          <w:bCs/>
          <w:color w:val="000000"/>
          <w:kern w:val="2"/>
          <w:sz w:val="24"/>
          <w:szCs w:val="24"/>
          <w:lang w:eastAsia="ar-SA"/>
        </w:rPr>
      </w:pPr>
      <w:r w:rsidRPr="000C7D06">
        <w:rPr>
          <w:rFonts w:asciiTheme="majorHAnsi" w:hAnsiTheme="majorHAnsi"/>
          <w:bCs/>
          <w:color w:val="000000"/>
          <w:kern w:val="2"/>
          <w:sz w:val="24"/>
          <w:szCs w:val="24"/>
          <w:lang w:eastAsia="ar-SA"/>
        </w:rPr>
        <w:t xml:space="preserve">Wykonawca zobowiązuje się w dniu zawarcia </w:t>
      </w:r>
      <w:r w:rsidR="001A7A58" w:rsidRPr="000C7D06">
        <w:rPr>
          <w:rFonts w:asciiTheme="majorHAnsi" w:hAnsiTheme="majorHAnsi"/>
          <w:bCs/>
          <w:color w:val="000000"/>
          <w:kern w:val="2"/>
          <w:sz w:val="24"/>
          <w:szCs w:val="24"/>
          <w:lang w:eastAsia="ar-SA"/>
        </w:rPr>
        <w:t>U</w:t>
      </w:r>
      <w:r w:rsidRPr="000C7D06">
        <w:rPr>
          <w:rFonts w:asciiTheme="majorHAnsi" w:hAnsiTheme="majorHAnsi"/>
          <w:bCs/>
          <w:color w:val="000000"/>
          <w:kern w:val="2"/>
          <w:sz w:val="24"/>
          <w:szCs w:val="24"/>
          <w:lang w:eastAsia="ar-SA"/>
        </w:rPr>
        <w:t xml:space="preserve">mowy zawrzeć umowę o powierzenie przetwarzania danych osobowych na warunkach wskazanych we wzorze umowy stanowiącym, </w:t>
      </w:r>
      <w:r w:rsidR="001B5C3D" w:rsidRPr="000C7D06">
        <w:rPr>
          <w:rFonts w:asciiTheme="majorHAnsi" w:hAnsiTheme="majorHAnsi"/>
          <w:bCs/>
          <w:color w:val="000000"/>
          <w:kern w:val="2"/>
          <w:sz w:val="24"/>
          <w:szCs w:val="24"/>
          <w:lang w:eastAsia="ar-SA"/>
        </w:rPr>
        <w:t>Z</w:t>
      </w:r>
      <w:r w:rsidRPr="000C7D06">
        <w:rPr>
          <w:rFonts w:asciiTheme="majorHAnsi" w:hAnsiTheme="majorHAnsi"/>
          <w:bCs/>
          <w:color w:val="000000"/>
          <w:kern w:val="2"/>
          <w:sz w:val="24"/>
          <w:szCs w:val="24"/>
          <w:lang w:eastAsia="ar-SA"/>
        </w:rPr>
        <w:t xml:space="preserve">ałącznik </w:t>
      </w:r>
      <w:r w:rsidR="001B5C3D" w:rsidRPr="000C7D06">
        <w:rPr>
          <w:rFonts w:asciiTheme="majorHAnsi" w:hAnsiTheme="majorHAnsi"/>
          <w:bCs/>
          <w:color w:val="000000"/>
          <w:kern w:val="2"/>
          <w:sz w:val="24"/>
          <w:szCs w:val="24"/>
          <w:lang w:eastAsia="ar-SA"/>
        </w:rPr>
        <w:t xml:space="preserve">nr </w:t>
      </w:r>
      <w:r w:rsidR="00E16951">
        <w:rPr>
          <w:rFonts w:asciiTheme="majorHAnsi" w:hAnsiTheme="majorHAnsi"/>
          <w:bCs/>
          <w:color w:val="000000"/>
          <w:kern w:val="2"/>
          <w:sz w:val="24"/>
          <w:szCs w:val="24"/>
          <w:lang w:eastAsia="ar-SA"/>
        </w:rPr>
        <w:t>4</w:t>
      </w:r>
      <w:r w:rsidR="00E16951" w:rsidRPr="000C7D06">
        <w:rPr>
          <w:rFonts w:asciiTheme="majorHAnsi" w:hAnsiTheme="majorHAnsi"/>
          <w:bCs/>
          <w:color w:val="000000"/>
          <w:kern w:val="2"/>
          <w:sz w:val="24"/>
          <w:szCs w:val="24"/>
          <w:lang w:eastAsia="ar-SA"/>
        </w:rPr>
        <w:t xml:space="preserve"> </w:t>
      </w:r>
      <w:r w:rsidRPr="000C7D06">
        <w:rPr>
          <w:rFonts w:asciiTheme="majorHAnsi" w:hAnsiTheme="majorHAnsi"/>
          <w:bCs/>
          <w:color w:val="000000"/>
          <w:kern w:val="2"/>
          <w:sz w:val="24"/>
          <w:szCs w:val="24"/>
          <w:lang w:eastAsia="ar-SA"/>
        </w:rPr>
        <w:t xml:space="preserve">do </w:t>
      </w:r>
      <w:r w:rsidR="008522B2" w:rsidRPr="000C7D06">
        <w:rPr>
          <w:rFonts w:asciiTheme="majorHAnsi" w:hAnsiTheme="majorHAnsi"/>
          <w:bCs/>
          <w:color w:val="000000"/>
          <w:kern w:val="2"/>
          <w:sz w:val="24"/>
          <w:szCs w:val="24"/>
          <w:lang w:eastAsia="ar-SA"/>
        </w:rPr>
        <w:t>U</w:t>
      </w:r>
      <w:r w:rsidRPr="000C7D06">
        <w:rPr>
          <w:rFonts w:asciiTheme="majorHAnsi" w:hAnsiTheme="majorHAnsi"/>
          <w:bCs/>
          <w:color w:val="000000"/>
          <w:kern w:val="2"/>
          <w:sz w:val="24"/>
          <w:szCs w:val="24"/>
          <w:lang w:eastAsia="ar-SA"/>
        </w:rPr>
        <w:t>mowy.</w:t>
      </w:r>
    </w:p>
    <w:p w14:paraId="32F72E21" w14:textId="5F453557" w:rsidR="008522B2" w:rsidRPr="000C7D06" w:rsidRDefault="00F97B2A" w:rsidP="000F38E0">
      <w:pPr>
        <w:numPr>
          <w:ilvl w:val="0"/>
          <w:numId w:val="5"/>
        </w:numPr>
        <w:tabs>
          <w:tab w:val="num" w:pos="360"/>
        </w:tabs>
        <w:spacing w:after="0" w:line="288" w:lineRule="auto"/>
        <w:ind w:left="340" w:hanging="340"/>
        <w:jc w:val="both"/>
        <w:rPr>
          <w:rFonts w:asciiTheme="majorHAnsi" w:hAnsiTheme="majorHAnsi"/>
          <w:bCs/>
          <w:color w:val="000000"/>
          <w:kern w:val="2"/>
          <w:sz w:val="24"/>
          <w:szCs w:val="24"/>
          <w:lang w:eastAsia="ar-SA"/>
        </w:rPr>
      </w:pPr>
      <w:r w:rsidRPr="000C7D06">
        <w:rPr>
          <w:rFonts w:asciiTheme="majorHAnsi" w:hAnsiTheme="majorHAnsi"/>
          <w:color w:val="000000"/>
          <w:sz w:val="24"/>
          <w:szCs w:val="24"/>
        </w:rPr>
        <w:t xml:space="preserve">Zamawiający zobowiązany jest do zapłaty na rzecz Wykonawcy wynagrodzenia, zgodnie z § </w:t>
      </w:r>
      <w:r w:rsidR="00A35BD7" w:rsidRPr="000C7D06">
        <w:rPr>
          <w:rFonts w:asciiTheme="majorHAnsi" w:hAnsiTheme="majorHAnsi"/>
          <w:color w:val="000000"/>
          <w:sz w:val="24"/>
          <w:szCs w:val="24"/>
        </w:rPr>
        <w:t>5</w:t>
      </w:r>
      <w:r w:rsidRPr="000C7D06">
        <w:rPr>
          <w:rFonts w:asciiTheme="majorHAnsi" w:hAnsiTheme="majorHAnsi"/>
          <w:color w:val="000000"/>
          <w:sz w:val="24"/>
          <w:szCs w:val="24"/>
        </w:rPr>
        <w:t xml:space="preserve"> Umowy.</w:t>
      </w:r>
    </w:p>
    <w:p w14:paraId="07C7F1F1" w14:textId="77777777" w:rsidR="00152A85" w:rsidRPr="000C7D06" w:rsidRDefault="00F97B2A" w:rsidP="000F38E0">
      <w:pPr>
        <w:numPr>
          <w:ilvl w:val="0"/>
          <w:numId w:val="5"/>
        </w:numPr>
        <w:tabs>
          <w:tab w:val="num" w:pos="360"/>
        </w:tabs>
        <w:spacing w:after="0" w:line="288" w:lineRule="auto"/>
        <w:ind w:left="340" w:hanging="340"/>
        <w:jc w:val="both"/>
        <w:rPr>
          <w:rFonts w:asciiTheme="majorHAnsi" w:hAnsiTheme="majorHAnsi"/>
          <w:bCs/>
          <w:color w:val="000000"/>
          <w:kern w:val="2"/>
          <w:sz w:val="24"/>
          <w:szCs w:val="24"/>
          <w:lang w:eastAsia="ar-SA"/>
        </w:rPr>
      </w:pPr>
      <w:r w:rsidRPr="000C7D06">
        <w:rPr>
          <w:rFonts w:asciiTheme="majorHAnsi" w:hAnsiTheme="majorHAnsi"/>
          <w:color w:val="000000"/>
          <w:sz w:val="24"/>
          <w:szCs w:val="24"/>
        </w:rPr>
        <w:t xml:space="preserve">W celu realizacji Umowy Zamawiający jest zobowiązany współpracować z Wykonawcą, dołożyć niezbędnych starań zmierzających do umożliwienia Wykonawcy sprawnego wykonywania postanowień Umowy, w szczególności poprzez udzielenie wszelkich niezbędnych informacji.  Zamawiający zobowiązuje się do: </w:t>
      </w:r>
    </w:p>
    <w:p w14:paraId="6745FD50" w14:textId="4795611C" w:rsidR="00152A85" w:rsidRPr="000C7D06" w:rsidRDefault="00F97B2A" w:rsidP="000F38E0">
      <w:pPr>
        <w:numPr>
          <w:ilvl w:val="1"/>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color w:val="000000"/>
          <w:sz w:val="24"/>
          <w:szCs w:val="24"/>
        </w:rPr>
        <w:t xml:space="preserve">zapewnienia Wykonawcy współpracy i dostępności personelu Zamawiającego odpowiedzialnych za zarządzanie infrastrukturą sprzętową i </w:t>
      </w:r>
      <w:r w:rsidRPr="00E16951">
        <w:rPr>
          <w:rFonts w:asciiTheme="majorHAnsi" w:hAnsiTheme="majorHAnsi"/>
          <w:color w:val="000000"/>
          <w:sz w:val="24"/>
          <w:szCs w:val="24"/>
        </w:rPr>
        <w:t xml:space="preserve">systemami (w dniu robocze od poniedziałku do piątku, w godz. </w:t>
      </w:r>
      <w:r w:rsidR="00BE3AD9" w:rsidRPr="00E16951">
        <w:rPr>
          <w:rFonts w:asciiTheme="majorHAnsi" w:hAnsiTheme="majorHAnsi"/>
          <w:sz w:val="24"/>
          <w:szCs w:val="24"/>
        </w:rPr>
        <w:t>8</w:t>
      </w:r>
      <w:r w:rsidR="00BE3AD9" w:rsidRPr="00E16951">
        <w:rPr>
          <w:rFonts w:asciiTheme="majorHAnsi" w:hAnsiTheme="majorHAnsi"/>
          <w:color w:val="000000"/>
          <w:sz w:val="24"/>
          <w:szCs w:val="24"/>
        </w:rPr>
        <w:t>:00-15</w:t>
      </w:r>
      <w:r w:rsidRPr="00E16951">
        <w:rPr>
          <w:rFonts w:asciiTheme="majorHAnsi" w:hAnsiTheme="majorHAnsi"/>
          <w:color w:val="000000"/>
          <w:sz w:val="24"/>
          <w:szCs w:val="24"/>
        </w:rPr>
        <w:t xml:space="preserve">:00), po ustaleniu </w:t>
      </w:r>
      <w:r w:rsidR="00E276FA" w:rsidRPr="00E16951">
        <w:rPr>
          <w:rFonts w:asciiTheme="majorHAnsi" w:hAnsiTheme="majorHAnsi"/>
          <w:color w:val="000000"/>
          <w:sz w:val="24"/>
          <w:szCs w:val="24"/>
        </w:rPr>
        <w:t>h</w:t>
      </w:r>
      <w:r w:rsidRPr="00E16951">
        <w:rPr>
          <w:rFonts w:asciiTheme="majorHAnsi" w:hAnsiTheme="majorHAnsi"/>
          <w:color w:val="000000"/>
          <w:sz w:val="24"/>
          <w:szCs w:val="24"/>
        </w:rPr>
        <w:t>armonogramu prac oraz poinformowaniu o tym Person</w:t>
      </w:r>
      <w:r w:rsidRPr="000C7D06">
        <w:rPr>
          <w:rFonts w:asciiTheme="majorHAnsi" w:hAnsiTheme="majorHAnsi"/>
          <w:color w:val="000000"/>
          <w:sz w:val="24"/>
          <w:szCs w:val="24"/>
        </w:rPr>
        <w:t>elu Zamawiającego z wyprzedzeniem minimum 5 dni roboczych;</w:t>
      </w:r>
    </w:p>
    <w:p w14:paraId="6B211094" w14:textId="77777777" w:rsidR="00E276FA" w:rsidRPr="000C7D06" w:rsidRDefault="00F97B2A" w:rsidP="000F38E0">
      <w:pPr>
        <w:numPr>
          <w:ilvl w:val="1"/>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color w:val="000000"/>
          <w:sz w:val="24"/>
          <w:szCs w:val="24"/>
        </w:rPr>
        <w:t xml:space="preserve">dostarczenia – na żądanie Wykonawcy – informacji będących w posiadaniu Zamawiającego, informacji do których Zamawiający ma dostęp, jak również wymaganych na podstawie Umowy informacji dotyczących </w:t>
      </w:r>
      <w:r w:rsidR="00B904B7" w:rsidRPr="000C7D06">
        <w:rPr>
          <w:rFonts w:asciiTheme="majorHAnsi" w:hAnsiTheme="majorHAnsi"/>
          <w:color w:val="000000"/>
          <w:sz w:val="24"/>
          <w:szCs w:val="24"/>
        </w:rPr>
        <w:t xml:space="preserve">sprzętów </w:t>
      </w:r>
      <w:r w:rsidRPr="000C7D06">
        <w:rPr>
          <w:rFonts w:asciiTheme="majorHAnsi" w:hAnsiTheme="majorHAnsi"/>
          <w:color w:val="000000"/>
          <w:sz w:val="24"/>
          <w:szCs w:val="24"/>
        </w:rPr>
        <w:t xml:space="preserve">znajdujących się w </w:t>
      </w:r>
      <w:r w:rsidR="00B904B7" w:rsidRPr="000C7D06">
        <w:rPr>
          <w:rFonts w:asciiTheme="majorHAnsi" w:hAnsiTheme="majorHAnsi"/>
          <w:color w:val="000000"/>
          <w:sz w:val="24"/>
          <w:szCs w:val="24"/>
        </w:rPr>
        <w:t>posiadaniu Zamawiającego</w:t>
      </w:r>
      <w:r w:rsidRPr="000C7D06">
        <w:rPr>
          <w:rFonts w:asciiTheme="majorHAnsi" w:hAnsiTheme="majorHAnsi"/>
          <w:color w:val="000000"/>
          <w:sz w:val="24"/>
          <w:szCs w:val="24"/>
        </w:rPr>
        <w:t>, które to informacje są niezbędne do realizacji Umowy;</w:t>
      </w:r>
    </w:p>
    <w:p w14:paraId="32DDA489" w14:textId="6EF7A161" w:rsidR="00E276FA" w:rsidRPr="000C7D06" w:rsidRDefault="00F97B2A" w:rsidP="000F38E0">
      <w:pPr>
        <w:numPr>
          <w:ilvl w:val="0"/>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color w:val="000000"/>
          <w:sz w:val="24"/>
          <w:szCs w:val="24"/>
        </w:rPr>
        <w:t xml:space="preserve">Wykonawca nie ponosi odpowiedzialności z tytułu opóźnienia odbioru, do którego doszło z przyczyn leżących po stronie Zamawiającego, co obejmuje także przesunięcie uruchomienia </w:t>
      </w:r>
      <w:r w:rsidR="0081052A" w:rsidRPr="000C7D06">
        <w:rPr>
          <w:rFonts w:asciiTheme="majorHAnsi" w:hAnsiTheme="majorHAnsi"/>
          <w:color w:val="000000"/>
          <w:sz w:val="24"/>
          <w:szCs w:val="24"/>
        </w:rPr>
        <w:t>Systemu</w:t>
      </w:r>
      <w:r w:rsidR="00152A85" w:rsidRPr="000C7D06">
        <w:rPr>
          <w:rFonts w:asciiTheme="majorHAnsi" w:hAnsiTheme="majorHAnsi"/>
          <w:color w:val="000000"/>
          <w:sz w:val="24"/>
          <w:szCs w:val="24"/>
        </w:rPr>
        <w:t xml:space="preserve"> i wykonanie inwentaryzacji</w:t>
      </w:r>
      <w:r w:rsidRPr="000C7D06">
        <w:rPr>
          <w:rFonts w:asciiTheme="majorHAnsi" w:hAnsiTheme="majorHAnsi"/>
          <w:color w:val="000000"/>
          <w:sz w:val="24"/>
          <w:szCs w:val="24"/>
        </w:rPr>
        <w:t>, do któr</w:t>
      </w:r>
      <w:r w:rsidR="00152A85" w:rsidRPr="000C7D06">
        <w:rPr>
          <w:rFonts w:asciiTheme="majorHAnsi" w:hAnsiTheme="majorHAnsi"/>
          <w:color w:val="000000"/>
          <w:sz w:val="24"/>
          <w:szCs w:val="24"/>
        </w:rPr>
        <w:t>ych</w:t>
      </w:r>
      <w:r w:rsidRPr="000C7D06">
        <w:rPr>
          <w:rFonts w:asciiTheme="majorHAnsi" w:hAnsiTheme="majorHAnsi"/>
          <w:color w:val="000000"/>
          <w:sz w:val="24"/>
          <w:szCs w:val="24"/>
        </w:rPr>
        <w:t xml:space="preserve"> doszłoby z przyczyn leżących po stronie Zamawiającego.</w:t>
      </w:r>
    </w:p>
    <w:p w14:paraId="4D92AFDE" w14:textId="56A959CE" w:rsidR="00E276FA" w:rsidRPr="000C7D06" w:rsidRDefault="00F97B2A" w:rsidP="000F38E0">
      <w:pPr>
        <w:numPr>
          <w:ilvl w:val="0"/>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color w:val="000000"/>
          <w:sz w:val="24"/>
          <w:szCs w:val="24"/>
        </w:rPr>
        <w:t xml:space="preserve">W przypadku, gdy wykonanie </w:t>
      </w:r>
      <w:r w:rsidR="00AE2A4C" w:rsidRPr="000C7D06">
        <w:rPr>
          <w:rFonts w:asciiTheme="majorHAnsi" w:hAnsiTheme="majorHAnsi"/>
          <w:color w:val="000000"/>
          <w:sz w:val="24"/>
          <w:szCs w:val="24"/>
        </w:rPr>
        <w:t>P</w:t>
      </w:r>
      <w:r w:rsidRPr="000C7D06">
        <w:rPr>
          <w:rFonts w:asciiTheme="majorHAnsi" w:hAnsiTheme="majorHAnsi"/>
          <w:color w:val="000000"/>
          <w:sz w:val="24"/>
          <w:szCs w:val="24"/>
        </w:rPr>
        <w:t xml:space="preserve">rzedmiotu Umowy będzie wymagało wizyty pracowników Wykonawcy w siedzibie Zamawiającego, Strony niezwłocznie ustalą termin </w:t>
      </w:r>
      <w:r w:rsidR="004D4D5F" w:rsidRPr="000C7D06">
        <w:rPr>
          <w:rFonts w:asciiTheme="majorHAnsi" w:hAnsiTheme="majorHAnsi"/>
          <w:color w:val="000000"/>
          <w:sz w:val="24"/>
          <w:szCs w:val="24"/>
        </w:rPr>
        <w:t xml:space="preserve">i harmonogram </w:t>
      </w:r>
      <w:r w:rsidRPr="000C7D06">
        <w:rPr>
          <w:rFonts w:asciiTheme="majorHAnsi" w:hAnsiTheme="majorHAnsi"/>
          <w:color w:val="000000"/>
          <w:sz w:val="24"/>
          <w:szCs w:val="24"/>
        </w:rPr>
        <w:t xml:space="preserve">wizyty. W przypadku braku gotowości Zamawiającego do wykonania zaplanowanych do realizacji w trakcie wizyty prac, Zamawiający zobowiązany jest do pisemnego poinformowania o tym Wykonawcy (w formie e-mail) z co najmniej </w:t>
      </w:r>
      <w:r w:rsidRPr="000C7D06">
        <w:rPr>
          <w:rFonts w:asciiTheme="majorHAnsi" w:hAnsiTheme="majorHAnsi"/>
          <w:sz w:val="24"/>
          <w:szCs w:val="24"/>
        </w:rPr>
        <w:t>3</w:t>
      </w:r>
      <w:r w:rsidRPr="000C7D06">
        <w:rPr>
          <w:rFonts w:asciiTheme="majorHAnsi" w:hAnsiTheme="majorHAnsi"/>
          <w:color w:val="000000"/>
          <w:sz w:val="24"/>
          <w:szCs w:val="24"/>
        </w:rPr>
        <w:t>-dniowym wyprzedzeniem, do godziny 15</w:t>
      </w:r>
      <w:r w:rsidR="004D4D5F" w:rsidRPr="000C7D06">
        <w:rPr>
          <w:rFonts w:asciiTheme="majorHAnsi" w:hAnsiTheme="majorHAnsi"/>
          <w:color w:val="000000"/>
          <w:sz w:val="24"/>
          <w:szCs w:val="24"/>
        </w:rPr>
        <w:t>:</w:t>
      </w:r>
      <w:r w:rsidRPr="000C7D06">
        <w:rPr>
          <w:rFonts w:asciiTheme="majorHAnsi" w:hAnsiTheme="majorHAnsi"/>
          <w:color w:val="000000"/>
          <w:sz w:val="24"/>
          <w:szCs w:val="24"/>
        </w:rPr>
        <w:t xml:space="preserve">00 dnia poprzedzającego </w:t>
      </w:r>
      <w:r w:rsidRPr="000C7D06">
        <w:rPr>
          <w:rFonts w:asciiTheme="majorHAnsi" w:hAnsiTheme="majorHAnsi"/>
          <w:sz w:val="24"/>
          <w:szCs w:val="24"/>
        </w:rPr>
        <w:t xml:space="preserve">w/w 3-dniowy </w:t>
      </w:r>
      <w:r w:rsidR="004D4D5F" w:rsidRPr="000C7D06">
        <w:rPr>
          <w:rFonts w:asciiTheme="majorHAnsi" w:hAnsiTheme="majorHAnsi"/>
          <w:sz w:val="24"/>
          <w:szCs w:val="24"/>
        </w:rPr>
        <w:t>termin</w:t>
      </w:r>
      <w:r w:rsidRPr="000C7D06">
        <w:rPr>
          <w:rFonts w:asciiTheme="majorHAnsi" w:hAnsiTheme="majorHAnsi"/>
          <w:color w:val="000000"/>
          <w:sz w:val="24"/>
          <w:szCs w:val="24"/>
        </w:rPr>
        <w:t xml:space="preserve">. Strony uzgodnią w takim przypadku nowy termin wizyty. W przypadku, gdy Zamawiający nie odwoła wizyty, w trybie określonym powyżej lub w przypadku, jeśli Zamawiający potwierdzi wizytę, a prace zaplanowane do wykonania na wizycie nie będą mogły być zrealizowane z przyczyn, za które odpowiedzialność ponosi Zamawiający lub z przyczyn obiektywnych, o </w:t>
      </w:r>
      <w:r w:rsidRPr="00E16951">
        <w:rPr>
          <w:rFonts w:asciiTheme="majorHAnsi" w:hAnsiTheme="majorHAnsi"/>
          <w:color w:val="000000"/>
          <w:sz w:val="24"/>
          <w:szCs w:val="24"/>
        </w:rPr>
        <w:t xml:space="preserve">których Zamawiający wiedział przed ostatecznym terminem potwierdzenia wizyty, a mimo to wizyty nie odwołał, Zamawiający zobowiązany będzie do pokrycia kosztów przyjazdu i oddelegowania pracowników Wykonawcy, do kwoty nie wyższej niż </w:t>
      </w:r>
      <w:r w:rsidR="00BE3AD9" w:rsidRPr="00E16951">
        <w:rPr>
          <w:rFonts w:asciiTheme="majorHAnsi" w:hAnsiTheme="majorHAnsi"/>
          <w:sz w:val="24"/>
          <w:szCs w:val="24"/>
        </w:rPr>
        <w:t>1</w:t>
      </w:r>
      <w:r w:rsidRPr="00E16951">
        <w:rPr>
          <w:rFonts w:asciiTheme="majorHAnsi" w:hAnsiTheme="majorHAnsi"/>
          <w:color w:val="000000"/>
          <w:sz w:val="24"/>
          <w:szCs w:val="24"/>
        </w:rPr>
        <w:t>500 zł</w:t>
      </w:r>
      <w:r w:rsidRPr="000C7D06">
        <w:rPr>
          <w:rFonts w:asciiTheme="majorHAnsi" w:hAnsiTheme="majorHAnsi"/>
          <w:color w:val="000000"/>
          <w:sz w:val="24"/>
          <w:szCs w:val="24"/>
        </w:rPr>
        <w:t xml:space="preserve"> za jeden przyjazd</w:t>
      </w:r>
      <w:r w:rsidR="00AE2A4C" w:rsidRPr="000C7D06">
        <w:rPr>
          <w:rFonts w:asciiTheme="majorHAnsi" w:hAnsiTheme="majorHAnsi"/>
          <w:color w:val="000000"/>
          <w:sz w:val="24"/>
          <w:szCs w:val="24"/>
        </w:rPr>
        <w:t xml:space="preserve"> pracownika Wykonawcy</w:t>
      </w:r>
      <w:r w:rsidR="00271CF2">
        <w:rPr>
          <w:rFonts w:asciiTheme="majorHAnsi" w:hAnsiTheme="majorHAnsi"/>
          <w:color w:val="000000"/>
          <w:sz w:val="24"/>
          <w:szCs w:val="24"/>
        </w:rPr>
        <w:t xml:space="preserve"> (po udokumentowaniu faktycznie poniesionych kosztów- w formie rachunków/faktur)</w:t>
      </w:r>
    </w:p>
    <w:p w14:paraId="1E4AD5A2" w14:textId="77777777" w:rsidR="009874BC" w:rsidRPr="000C7D06" w:rsidRDefault="00152A85" w:rsidP="000F38E0">
      <w:pPr>
        <w:numPr>
          <w:ilvl w:val="0"/>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color w:val="000000"/>
          <w:sz w:val="24"/>
          <w:szCs w:val="24"/>
        </w:rPr>
        <w:lastRenderedPageBreak/>
        <w:t>W sytuacji stwierdzenia w dan</w:t>
      </w:r>
      <w:r w:rsidR="00E276FA" w:rsidRPr="000C7D06">
        <w:rPr>
          <w:rFonts w:asciiTheme="majorHAnsi" w:hAnsiTheme="majorHAnsi"/>
          <w:color w:val="000000"/>
          <w:sz w:val="24"/>
          <w:szCs w:val="24"/>
        </w:rPr>
        <w:t>ym budynku</w:t>
      </w:r>
      <w:r w:rsidRPr="000C7D06">
        <w:rPr>
          <w:rFonts w:asciiTheme="majorHAnsi" w:hAnsiTheme="majorHAnsi"/>
          <w:color w:val="000000"/>
          <w:sz w:val="24"/>
          <w:szCs w:val="24"/>
        </w:rPr>
        <w:t>, w któr</w:t>
      </w:r>
      <w:r w:rsidR="00E276FA" w:rsidRPr="000C7D06">
        <w:rPr>
          <w:rFonts w:asciiTheme="majorHAnsi" w:hAnsiTheme="majorHAnsi"/>
          <w:color w:val="000000"/>
          <w:sz w:val="24"/>
          <w:szCs w:val="24"/>
        </w:rPr>
        <w:t>ym</w:t>
      </w:r>
      <w:r w:rsidRPr="000C7D06">
        <w:rPr>
          <w:rFonts w:asciiTheme="majorHAnsi" w:hAnsiTheme="majorHAnsi"/>
          <w:color w:val="000000"/>
          <w:sz w:val="24"/>
          <w:szCs w:val="24"/>
        </w:rPr>
        <w:t xml:space="preserve"> ma być wykonywana </w:t>
      </w:r>
      <w:r w:rsidR="0005501D" w:rsidRPr="000C7D06">
        <w:rPr>
          <w:rFonts w:asciiTheme="majorHAnsi" w:hAnsiTheme="majorHAnsi"/>
          <w:color w:val="000000"/>
          <w:sz w:val="24"/>
          <w:szCs w:val="24"/>
        </w:rPr>
        <w:t>i</w:t>
      </w:r>
      <w:r w:rsidRPr="000C7D06">
        <w:rPr>
          <w:rFonts w:asciiTheme="majorHAnsi" w:hAnsiTheme="majorHAnsi"/>
          <w:color w:val="000000"/>
          <w:sz w:val="24"/>
          <w:szCs w:val="24"/>
        </w:rPr>
        <w:t xml:space="preserve">nwentaryzacja, wystąpienia jakichkolwiek okoliczności uniemożliwiających </w:t>
      </w:r>
      <w:r w:rsidR="0005501D" w:rsidRPr="000C7D06">
        <w:rPr>
          <w:rFonts w:asciiTheme="majorHAnsi" w:hAnsiTheme="majorHAnsi"/>
          <w:color w:val="000000"/>
          <w:sz w:val="24"/>
          <w:szCs w:val="24"/>
        </w:rPr>
        <w:t xml:space="preserve">jej </w:t>
      </w:r>
      <w:r w:rsidRPr="000C7D06">
        <w:rPr>
          <w:rFonts w:asciiTheme="majorHAnsi" w:hAnsiTheme="majorHAnsi"/>
          <w:color w:val="000000"/>
          <w:sz w:val="24"/>
          <w:szCs w:val="24"/>
        </w:rPr>
        <w:t>przeprowadzenie, Zamawiający jest zobowiązany do poinformowania Wykonawcy o wystąpieniu takich okoliczności w terminie co najmniej 3 dni roboczych przed planowanym, wynikającym z Harmonogramu terminem inwentaryzacji.</w:t>
      </w:r>
    </w:p>
    <w:p w14:paraId="3B0E73EA" w14:textId="72C1D7F6" w:rsidR="001A7A58" w:rsidRPr="009F712C" w:rsidRDefault="00152A85" w:rsidP="000F38E0">
      <w:pPr>
        <w:numPr>
          <w:ilvl w:val="0"/>
          <w:numId w:val="5"/>
        </w:numPr>
        <w:spacing w:after="0" w:line="288" w:lineRule="auto"/>
        <w:jc w:val="both"/>
        <w:rPr>
          <w:rFonts w:asciiTheme="majorHAnsi" w:hAnsiTheme="majorHAnsi"/>
          <w:bCs/>
          <w:color w:val="000000"/>
          <w:kern w:val="2"/>
          <w:sz w:val="24"/>
          <w:szCs w:val="24"/>
          <w:lang w:eastAsia="ar-SA"/>
        </w:rPr>
      </w:pPr>
      <w:r w:rsidRPr="000C7D06">
        <w:rPr>
          <w:rFonts w:asciiTheme="majorHAnsi" w:hAnsiTheme="majorHAnsi"/>
          <w:color w:val="000000"/>
          <w:sz w:val="24"/>
          <w:szCs w:val="24"/>
        </w:rPr>
        <w:t xml:space="preserve">Postanowienie objęte ust. </w:t>
      </w:r>
      <w:r w:rsidR="0005501D" w:rsidRPr="000C7D06">
        <w:rPr>
          <w:rFonts w:asciiTheme="majorHAnsi" w:hAnsiTheme="majorHAnsi"/>
          <w:color w:val="000000"/>
          <w:sz w:val="24"/>
          <w:szCs w:val="24"/>
        </w:rPr>
        <w:t>8</w:t>
      </w:r>
      <w:r w:rsidRPr="000C7D06">
        <w:rPr>
          <w:rFonts w:asciiTheme="majorHAnsi" w:hAnsiTheme="majorHAnsi"/>
          <w:color w:val="000000"/>
          <w:sz w:val="24"/>
          <w:szCs w:val="24"/>
        </w:rPr>
        <w:t xml:space="preserve"> nie ma zastosowania do </w:t>
      </w:r>
      <w:r w:rsidR="0005501D" w:rsidRPr="000C7D06">
        <w:rPr>
          <w:rFonts w:asciiTheme="majorHAnsi" w:hAnsiTheme="majorHAnsi"/>
          <w:color w:val="000000"/>
          <w:sz w:val="24"/>
          <w:szCs w:val="24"/>
        </w:rPr>
        <w:t>i</w:t>
      </w:r>
      <w:r w:rsidRPr="000C7D06">
        <w:rPr>
          <w:rFonts w:asciiTheme="majorHAnsi" w:hAnsiTheme="majorHAnsi"/>
          <w:color w:val="000000"/>
          <w:sz w:val="24"/>
          <w:szCs w:val="24"/>
        </w:rPr>
        <w:t xml:space="preserve">nwentaryzacji dokonywanej na podstawie Harmonogramu. W przypadku uniemożliwienia Wykonawcy przez Zamawiającego wykonania </w:t>
      </w:r>
      <w:r w:rsidR="0031758C" w:rsidRPr="000C7D06">
        <w:rPr>
          <w:rFonts w:asciiTheme="majorHAnsi" w:hAnsiTheme="majorHAnsi"/>
          <w:color w:val="000000"/>
          <w:sz w:val="24"/>
          <w:szCs w:val="24"/>
        </w:rPr>
        <w:t>i</w:t>
      </w:r>
      <w:r w:rsidRPr="000C7D06">
        <w:rPr>
          <w:rFonts w:asciiTheme="majorHAnsi" w:hAnsiTheme="majorHAnsi"/>
          <w:color w:val="000000"/>
          <w:sz w:val="24"/>
          <w:szCs w:val="24"/>
        </w:rPr>
        <w:t xml:space="preserve">nwentaryzacji zgodnie z ustalonym Harmonogramem, oraz w sytuacji gdy Zamawiający nie poinformował o braku możliwości przeprowadzenia </w:t>
      </w:r>
      <w:r w:rsidR="0031758C" w:rsidRPr="000C7D06">
        <w:rPr>
          <w:rFonts w:asciiTheme="majorHAnsi" w:hAnsiTheme="majorHAnsi"/>
          <w:color w:val="000000"/>
          <w:sz w:val="24"/>
          <w:szCs w:val="24"/>
        </w:rPr>
        <w:t>i</w:t>
      </w:r>
      <w:r w:rsidRPr="000C7D06">
        <w:rPr>
          <w:rFonts w:asciiTheme="majorHAnsi" w:hAnsiTheme="majorHAnsi"/>
          <w:color w:val="000000"/>
          <w:sz w:val="24"/>
          <w:szCs w:val="24"/>
        </w:rPr>
        <w:t>nwentaryzacji, zgodnie z ust</w:t>
      </w:r>
      <w:r w:rsidR="009E690C" w:rsidRPr="000C7D06">
        <w:rPr>
          <w:rFonts w:asciiTheme="majorHAnsi" w:hAnsiTheme="majorHAnsi"/>
          <w:color w:val="000000"/>
          <w:sz w:val="24"/>
          <w:szCs w:val="24"/>
        </w:rPr>
        <w:t>.</w:t>
      </w:r>
      <w:r w:rsidRPr="000C7D06">
        <w:rPr>
          <w:rFonts w:asciiTheme="majorHAnsi" w:hAnsiTheme="majorHAnsi"/>
          <w:color w:val="000000"/>
          <w:sz w:val="24"/>
          <w:szCs w:val="24"/>
        </w:rPr>
        <w:t xml:space="preserve"> </w:t>
      </w:r>
      <w:r w:rsidR="0031758C" w:rsidRPr="000C7D06">
        <w:rPr>
          <w:rFonts w:asciiTheme="majorHAnsi" w:hAnsiTheme="majorHAnsi"/>
          <w:color w:val="000000"/>
          <w:sz w:val="24"/>
          <w:szCs w:val="24"/>
        </w:rPr>
        <w:t>9</w:t>
      </w:r>
      <w:r w:rsidRPr="000C7D06">
        <w:rPr>
          <w:rFonts w:asciiTheme="majorHAnsi" w:hAnsiTheme="majorHAnsi"/>
          <w:color w:val="000000"/>
          <w:sz w:val="24"/>
          <w:szCs w:val="24"/>
        </w:rPr>
        <w:t xml:space="preserve">, Zamawiający zobowiązuje się do naprawienia szkody Wykonawcy, w szczególności do zwrotu na rzecz Wykonawcy poniesionych kosztów noclegu osób, które miały brać udział w </w:t>
      </w:r>
      <w:r w:rsidR="0031758C" w:rsidRPr="000C7D06">
        <w:rPr>
          <w:rFonts w:asciiTheme="majorHAnsi" w:hAnsiTheme="majorHAnsi"/>
          <w:color w:val="000000"/>
          <w:sz w:val="24"/>
          <w:szCs w:val="24"/>
        </w:rPr>
        <w:t>i</w:t>
      </w:r>
      <w:r w:rsidRPr="000C7D06">
        <w:rPr>
          <w:rFonts w:asciiTheme="majorHAnsi" w:hAnsiTheme="majorHAnsi"/>
          <w:color w:val="000000"/>
          <w:sz w:val="24"/>
          <w:szCs w:val="24"/>
        </w:rPr>
        <w:t>nwentaryzacji po stronie Wykonawcy, kosztów wynagrodzenia tych osób oraz kosztów podróży tych osób do</w:t>
      </w:r>
      <w:r w:rsidR="0031758C" w:rsidRPr="000C7D06">
        <w:rPr>
          <w:rFonts w:asciiTheme="majorHAnsi" w:hAnsiTheme="majorHAnsi"/>
          <w:color w:val="000000"/>
          <w:sz w:val="24"/>
          <w:szCs w:val="24"/>
        </w:rPr>
        <w:t xml:space="preserve"> p</w:t>
      </w:r>
      <w:r w:rsidRPr="000C7D06">
        <w:rPr>
          <w:rFonts w:asciiTheme="majorHAnsi" w:hAnsiTheme="majorHAnsi"/>
          <w:color w:val="000000"/>
          <w:sz w:val="24"/>
          <w:szCs w:val="24"/>
        </w:rPr>
        <w:t xml:space="preserve">lacówki </w:t>
      </w:r>
      <w:r w:rsidR="0031758C" w:rsidRPr="000C7D06">
        <w:rPr>
          <w:rFonts w:asciiTheme="majorHAnsi" w:hAnsiTheme="majorHAnsi"/>
          <w:color w:val="000000"/>
          <w:sz w:val="24"/>
          <w:szCs w:val="24"/>
        </w:rPr>
        <w:t>Zamawiającego</w:t>
      </w:r>
      <w:r w:rsidRPr="000C7D06">
        <w:rPr>
          <w:rFonts w:asciiTheme="majorHAnsi" w:hAnsiTheme="majorHAnsi"/>
          <w:color w:val="000000"/>
          <w:sz w:val="24"/>
          <w:szCs w:val="24"/>
        </w:rPr>
        <w:t xml:space="preserve">, w której miała być wykonywana </w:t>
      </w:r>
      <w:r w:rsidR="0031758C" w:rsidRPr="000C7D06">
        <w:rPr>
          <w:rFonts w:asciiTheme="majorHAnsi" w:hAnsiTheme="majorHAnsi"/>
          <w:color w:val="000000"/>
          <w:sz w:val="24"/>
          <w:szCs w:val="24"/>
        </w:rPr>
        <w:t>i</w:t>
      </w:r>
      <w:r w:rsidRPr="000C7D06">
        <w:rPr>
          <w:rFonts w:asciiTheme="majorHAnsi" w:hAnsiTheme="majorHAnsi"/>
          <w:color w:val="000000"/>
          <w:sz w:val="24"/>
          <w:szCs w:val="24"/>
        </w:rPr>
        <w:t xml:space="preserve">nwentaryzacja. Kwota zwrotu dotyczącego sytuacji w zdaniu poprzednim nie może być wyższa niż </w:t>
      </w:r>
      <w:r w:rsidR="00271CF2">
        <w:rPr>
          <w:rFonts w:asciiTheme="majorHAnsi" w:hAnsiTheme="majorHAnsi"/>
          <w:color w:val="000000"/>
          <w:sz w:val="24"/>
          <w:szCs w:val="24"/>
        </w:rPr>
        <w:t>1</w:t>
      </w:r>
      <w:r w:rsidRPr="000C7D06">
        <w:rPr>
          <w:rFonts w:asciiTheme="majorHAnsi" w:hAnsiTheme="majorHAnsi"/>
          <w:color w:val="000000"/>
          <w:sz w:val="24"/>
          <w:szCs w:val="24"/>
        </w:rPr>
        <w:t xml:space="preserve"> 500 zł za każdy dzień braku możliwości wykonania </w:t>
      </w:r>
      <w:r w:rsidR="0031758C" w:rsidRPr="000C7D06">
        <w:rPr>
          <w:rFonts w:asciiTheme="majorHAnsi" w:hAnsiTheme="majorHAnsi"/>
          <w:color w:val="000000"/>
          <w:sz w:val="24"/>
          <w:szCs w:val="24"/>
        </w:rPr>
        <w:t>i</w:t>
      </w:r>
      <w:r w:rsidRPr="000C7D06">
        <w:rPr>
          <w:rFonts w:asciiTheme="majorHAnsi" w:hAnsiTheme="majorHAnsi"/>
          <w:color w:val="000000"/>
          <w:sz w:val="24"/>
          <w:szCs w:val="24"/>
        </w:rPr>
        <w:t xml:space="preserve">nwentaryzacji. W terminie 7 dni roboczych od ustania okoliczności uniemożliwiających wykonanie </w:t>
      </w:r>
      <w:r w:rsidR="00B44224" w:rsidRPr="000C7D06">
        <w:rPr>
          <w:rFonts w:asciiTheme="majorHAnsi" w:hAnsiTheme="majorHAnsi"/>
          <w:color w:val="000000"/>
          <w:sz w:val="24"/>
          <w:szCs w:val="24"/>
        </w:rPr>
        <w:t>i</w:t>
      </w:r>
      <w:r w:rsidRPr="000C7D06">
        <w:rPr>
          <w:rFonts w:asciiTheme="majorHAnsi" w:hAnsiTheme="majorHAnsi"/>
          <w:color w:val="000000"/>
          <w:sz w:val="24"/>
          <w:szCs w:val="24"/>
        </w:rPr>
        <w:t xml:space="preserve">nwentaryzacji w pierwotnym terminie Strony ustalą inny termin wykonania </w:t>
      </w:r>
      <w:r w:rsidR="00B44224" w:rsidRPr="000C7D06">
        <w:rPr>
          <w:rFonts w:asciiTheme="majorHAnsi" w:hAnsiTheme="majorHAnsi"/>
          <w:color w:val="000000"/>
          <w:sz w:val="24"/>
          <w:szCs w:val="24"/>
        </w:rPr>
        <w:t>i</w:t>
      </w:r>
      <w:r w:rsidRPr="000C7D06">
        <w:rPr>
          <w:rFonts w:asciiTheme="majorHAnsi" w:hAnsiTheme="majorHAnsi"/>
          <w:color w:val="000000"/>
          <w:sz w:val="24"/>
          <w:szCs w:val="24"/>
        </w:rPr>
        <w:t>nwentaryzacji.</w:t>
      </w:r>
    </w:p>
    <w:p w14:paraId="4992C734" w14:textId="77777777" w:rsidR="009F712C" w:rsidRPr="00FB4890" w:rsidRDefault="009F712C" w:rsidP="009F712C">
      <w:pPr>
        <w:pStyle w:val="Akapitzlist"/>
        <w:numPr>
          <w:ilvl w:val="0"/>
          <w:numId w:val="5"/>
        </w:numPr>
        <w:autoSpaceDN w:val="0"/>
        <w:spacing w:after="4" w:line="244" w:lineRule="auto"/>
        <w:jc w:val="both"/>
        <w:rPr>
          <w:rFonts w:ascii="Cambria" w:hAnsi="Cambria" w:cs="Tahoma"/>
        </w:rPr>
      </w:pPr>
      <w:r w:rsidRPr="00FB4890">
        <w:rPr>
          <w:rFonts w:ascii="Cambria" w:hAnsi="Cambria" w:cs="Tahoma"/>
        </w:rPr>
        <w:t>Wykonawca przy realizacji przedmiotu zamówienia może korzystać z firmy podwykonawczej. Wymogi stawiane przez Zamawiającego, dotyczą Wykonawcy i firm podwykonawczych.</w:t>
      </w:r>
    </w:p>
    <w:p w14:paraId="1EF0EC49" w14:textId="1DCD68A5" w:rsidR="009F712C" w:rsidRPr="00FB4890" w:rsidRDefault="009F712C" w:rsidP="009F712C">
      <w:pPr>
        <w:numPr>
          <w:ilvl w:val="0"/>
          <w:numId w:val="5"/>
        </w:numPr>
        <w:autoSpaceDN w:val="0"/>
        <w:spacing w:after="4" w:line="244" w:lineRule="auto"/>
        <w:jc w:val="both"/>
        <w:rPr>
          <w:rFonts w:ascii="Cambria" w:hAnsi="Cambria" w:cs="Tahoma"/>
          <w:sz w:val="24"/>
          <w:szCs w:val="24"/>
        </w:rPr>
      </w:pPr>
      <w:r w:rsidRPr="00FB4890">
        <w:rPr>
          <w:rFonts w:ascii="Cambria" w:hAnsi="Cambria" w:cs="Tahoma"/>
          <w:sz w:val="24"/>
          <w:szCs w:val="24"/>
        </w:rPr>
        <w:t xml:space="preserve">Wykonawca lub podwykonawca zatrudni na podstawie umowy o pracę osoby wykonujące prace objęte przedmiotem zamówienia, </w:t>
      </w:r>
      <w:bookmarkStart w:id="1" w:name="_Hlk140823234"/>
      <w:r w:rsidRPr="00FB4890">
        <w:rPr>
          <w:rFonts w:ascii="Cambria" w:hAnsi="Cambria" w:cs="Tahoma"/>
          <w:sz w:val="24"/>
          <w:szCs w:val="24"/>
        </w:rPr>
        <w:t xml:space="preserve">tj. </w:t>
      </w:r>
      <w:r>
        <w:rPr>
          <w:rFonts w:ascii="Cambria" w:hAnsi="Cambria" w:cs="Tahoma"/>
          <w:sz w:val="24"/>
          <w:szCs w:val="24"/>
        </w:rPr>
        <w:t>czynności inwentaryzacyjne</w:t>
      </w:r>
      <w:bookmarkEnd w:id="1"/>
      <w:r>
        <w:rPr>
          <w:rFonts w:ascii="Cambria" w:hAnsi="Cambria" w:cs="Tahoma"/>
          <w:sz w:val="24"/>
          <w:szCs w:val="24"/>
        </w:rPr>
        <w:t>.</w:t>
      </w:r>
    </w:p>
    <w:p w14:paraId="1BA5708F" w14:textId="77777777" w:rsidR="009F712C" w:rsidRPr="00FB4890" w:rsidRDefault="009F712C" w:rsidP="009F712C">
      <w:pPr>
        <w:numPr>
          <w:ilvl w:val="0"/>
          <w:numId w:val="5"/>
        </w:numPr>
        <w:autoSpaceDN w:val="0"/>
        <w:spacing w:after="4" w:line="244" w:lineRule="auto"/>
        <w:jc w:val="both"/>
        <w:rPr>
          <w:rFonts w:ascii="Cambria" w:hAnsi="Cambria" w:cs="Tahoma"/>
          <w:sz w:val="24"/>
          <w:szCs w:val="24"/>
        </w:rPr>
      </w:pPr>
      <w:r w:rsidRPr="00FB4890">
        <w:rPr>
          <w:rFonts w:ascii="Cambria" w:hAnsi="Cambria" w:cs="Tahoma"/>
          <w:sz w:val="24"/>
          <w:szCs w:val="24"/>
        </w:rPr>
        <w:t>Wykonawca zobowiązany jest na każde żądanie Zamawiającego do przedłożenia wykazu tych osób wraz z oświadczeniem potwierdzającym zatrudnienie ich na umowę o pracę i niezaleganiu z wypłatą wynagrodzenia na dzień złożenia oświadczenia.</w:t>
      </w:r>
    </w:p>
    <w:p w14:paraId="34DBCEBB" w14:textId="77777777" w:rsidR="009F712C" w:rsidRPr="00FB4890" w:rsidRDefault="009F712C" w:rsidP="009F712C">
      <w:pPr>
        <w:numPr>
          <w:ilvl w:val="0"/>
          <w:numId w:val="5"/>
        </w:numPr>
        <w:autoSpaceDN w:val="0"/>
        <w:spacing w:after="4" w:line="244" w:lineRule="auto"/>
        <w:jc w:val="both"/>
        <w:rPr>
          <w:rFonts w:ascii="Cambria" w:hAnsi="Cambria" w:cs="Tahoma"/>
          <w:sz w:val="24"/>
          <w:szCs w:val="24"/>
        </w:rPr>
      </w:pPr>
      <w:r w:rsidRPr="00FB4890">
        <w:rPr>
          <w:rFonts w:ascii="Cambria" w:hAnsi="Cambria" w:cs="Tahoma"/>
          <w:sz w:val="24"/>
          <w:szCs w:val="24"/>
        </w:rPr>
        <w:t>Zamawiający na każdym etapie realizacji przedmiotu umowy ma prawo żądania udowodnienia przez Wykonawcę faktu zatrudniania osób na umowę o pracę.</w:t>
      </w:r>
    </w:p>
    <w:p w14:paraId="6DFACCE1" w14:textId="77777777" w:rsidR="009F712C" w:rsidRPr="000C7D06" w:rsidRDefault="009F712C" w:rsidP="009F712C">
      <w:pPr>
        <w:spacing w:after="0" w:line="288" w:lineRule="auto"/>
        <w:ind w:left="360"/>
        <w:jc w:val="both"/>
        <w:rPr>
          <w:rFonts w:asciiTheme="majorHAnsi" w:hAnsiTheme="majorHAnsi"/>
          <w:bCs/>
          <w:color w:val="000000"/>
          <w:kern w:val="2"/>
          <w:sz w:val="24"/>
          <w:szCs w:val="24"/>
          <w:lang w:eastAsia="ar-SA"/>
        </w:rPr>
      </w:pPr>
    </w:p>
    <w:p w14:paraId="6FC155CB" w14:textId="77777777" w:rsidR="001A7A58" w:rsidRPr="000C7D06" w:rsidRDefault="001A7A58" w:rsidP="00361D93">
      <w:pPr>
        <w:suppressAutoHyphens/>
        <w:spacing w:after="0" w:line="288" w:lineRule="auto"/>
        <w:jc w:val="center"/>
        <w:rPr>
          <w:rFonts w:asciiTheme="majorHAnsi" w:hAnsiTheme="majorHAnsi"/>
          <w:b/>
          <w:color w:val="000000"/>
          <w:kern w:val="2"/>
          <w:sz w:val="24"/>
          <w:szCs w:val="24"/>
          <w:lang w:eastAsia="ar-SA"/>
        </w:rPr>
      </w:pPr>
    </w:p>
    <w:p w14:paraId="27EE423D" w14:textId="02955088" w:rsidR="001A7A58" w:rsidRPr="000C7D06" w:rsidRDefault="001A7A58" w:rsidP="00361D93">
      <w:pPr>
        <w:pStyle w:val="Bezodstpw"/>
        <w:spacing w:line="288" w:lineRule="auto"/>
        <w:jc w:val="center"/>
        <w:rPr>
          <w:rFonts w:asciiTheme="majorHAnsi" w:hAnsiTheme="majorHAnsi"/>
          <w:b/>
          <w:sz w:val="24"/>
          <w:szCs w:val="24"/>
        </w:rPr>
      </w:pPr>
      <w:r w:rsidRPr="000C7D06">
        <w:rPr>
          <w:rFonts w:asciiTheme="majorHAnsi" w:hAnsiTheme="majorHAnsi"/>
          <w:b/>
          <w:sz w:val="24"/>
          <w:szCs w:val="24"/>
        </w:rPr>
        <w:t>§ 3.</w:t>
      </w:r>
    </w:p>
    <w:p w14:paraId="77170C4B" w14:textId="4C734AFC" w:rsidR="001A7A58" w:rsidRPr="000C7D06" w:rsidRDefault="001A7A58" w:rsidP="009874BC">
      <w:pPr>
        <w:pStyle w:val="Bezodstpw"/>
        <w:spacing w:line="288" w:lineRule="auto"/>
        <w:jc w:val="center"/>
        <w:rPr>
          <w:rFonts w:asciiTheme="majorHAnsi" w:hAnsiTheme="majorHAnsi"/>
          <w:b/>
          <w:sz w:val="24"/>
          <w:szCs w:val="24"/>
          <w:u w:val="single"/>
        </w:rPr>
      </w:pPr>
      <w:r w:rsidRPr="000C7D06">
        <w:rPr>
          <w:rFonts w:asciiTheme="majorHAnsi" w:hAnsiTheme="majorHAnsi"/>
          <w:b/>
          <w:sz w:val="24"/>
          <w:szCs w:val="24"/>
          <w:u w:val="single"/>
        </w:rPr>
        <w:t>ETAPY REALIZACJI UMOWY</w:t>
      </w:r>
    </w:p>
    <w:p w14:paraId="41E2546B" w14:textId="77777777" w:rsidR="001A7A58" w:rsidRPr="000C7D06" w:rsidRDefault="001A7A58" w:rsidP="00361D93">
      <w:pPr>
        <w:suppressAutoHyphens/>
        <w:spacing w:after="0" w:line="288" w:lineRule="auto"/>
        <w:jc w:val="center"/>
        <w:rPr>
          <w:rFonts w:asciiTheme="majorHAnsi" w:hAnsiTheme="majorHAnsi"/>
          <w:b/>
          <w:color w:val="000000"/>
          <w:kern w:val="2"/>
          <w:sz w:val="24"/>
          <w:szCs w:val="24"/>
          <w:lang w:eastAsia="ar-SA"/>
        </w:rPr>
      </w:pPr>
    </w:p>
    <w:p w14:paraId="13E2EFE1" w14:textId="00A89062" w:rsidR="00F97B2A" w:rsidRPr="000C7D06" w:rsidRDefault="00F97B2A" w:rsidP="000F38E0">
      <w:pPr>
        <w:pStyle w:val="NormalnyWeb"/>
        <w:numPr>
          <w:ilvl w:val="0"/>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Umowa będzie realizowana w </w:t>
      </w:r>
      <w:r w:rsidR="009E690C" w:rsidRPr="000C7D06">
        <w:rPr>
          <w:rFonts w:asciiTheme="majorHAnsi" w:hAnsiTheme="majorHAnsi"/>
          <w:color w:val="000000"/>
        </w:rPr>
        <w:t>4 (</w:t>
      </w:r>
      <w:r w:rsidRPr="000C7D06">
        <w:rPr>
          <w:rFonts w:asciiTheme="majorHAnsi" w:hAnsiTheme="majorHAnsi"/>
          <w:color w:val="000000"/>
        </w:rPr>
        <w:t>czterech</w:t>
      </w:r>
      <w:r w:rsidR="009E690C" w:rsidRPr="000C7D06">
        <w:rPr>
          <w:rFonts w:asciiTheme="majorHAnsi" w:hAnsiTheme="majorHAnsi"/>
          <w:color w:val="000000"/>
        </w:rPr>
        <w:t>)</w:t>
      </w:r>
      <w:r w:rsidRPr="000C7D06">
        <w:rPr>
          <w:rFonts w:asciiTheme="majorHAnsi" w:hAnsiTheme="majorHAnsi"/>
          <w:color w:val="000000"/>
        </w:rPr>
        <w:t xml:space="preserve"> etapach:</w:t>
      </w:r>
    </w:p>
    <w:p w14:paraId="51ADA479" w14:textId="470A9C8A" w:rsidR="00F97B2A" w:rsidRPr="000C7D06" w:rsidRDefault="00F97B2A" w:rsidP="000F38E0">
      <w:pPr>
        <w:pStyle w:val="NormalnyWeb"/>
        <w:numPr>
          <w:ilvl w:val="1"/>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Etap 0 –</w:t>
      </w:r>
      <w:r w:rsidR="00861DEE" w:rsidRPr="000C7D06">
        <w:rPr>
          <w:rFonts w:asciiTheme="majorHAnsi" w:hAnsiTheme="majorHAnsi"/>
          <w:color w:val="000000"/>
        </w:rPr>
        <w:t xml:space="preserve"> obejmuje realizację za</w:t>
      </w:r>
      <w:r w:rsidR="00BE3AD9" w:rsidRPr="000C7D06">
        <w:rPr>
          <w:rFonts w:asciiTheme="majorHAnsi" w:hAnsiTheme="majorHAnsi"/>
          <w:color w:val="000000"/>
        </w:rPr>
        <w:t>dań opisanych w §</w:t>
      </w:r>
      <w:r w:rsidR="00357CB3">
        <w:rPr>
          <w:rFonts w:asciiTheme="majorHAnsi" w:hAnsiTheme="majorHAnsi"/>
          <w:color w:val="000000"/>
        </w:rPr>
        <w:t xml:space="preserve"> 1</w:t>
      </w:r>
      <w:r w:rsidR="00BE3AD9" w:rsidRPr="000C7D06">
        <w:rPr>
          <w:rFonts w:asciiTheme="majorHAnsi" w:hAnsiTheme="majorHAnsi"/>
          <w:color w:val="000000"/>
        </w:rPr>
        <w:t xml:space="preserve"> ust. 1 pkt b</w:t>
      </w:r>
      <w:r w:rsidR="00861DEE" w:rsidRPr="000C7D06">
        <w:rPr>
          <w:rFonts w:asciiTheme="majorHAnsi" w:hAnsiTheme="majorHAnsi"/>
          <w:color w:val="000000"/>
        </w:rPr>
        <w:t>) Umowy</w:t>
      </w:r>
      <w:r w:rsidR="009A2F11" w:rsidRPr="000C7D06">
        <w:rPr>
          <w:rFonts w:asciiTheme="majorHAnsi" w:hAnsiTheme="majorHAnsi"/>
          <w:color w:val="000000"/>
        </w:rPr>
        <w:t>, w terminie 30 dni od podpisania Umowy;</w:t>
      </w:r>
    </w:p>
    <w:p w14:paraId="228F1B13" w14:textId="72ED31FA" w:rsidR="00F97B2A" w:rsidRPr="000C7D06" w:rsidRDefault="00F97B2A" w:rsidP="000F38E0">
      <w:pPr>
        <w:pStyle w:val="NormalnyWeb"/>
        <w:numPr>
          <w:ilvl w:val="1"/>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Etap I – obejmuje realizację zadań opisanych w § </w:t>
      </w:r>
      <w:r w:rsidR="00357CB3">
        <w:rPr>
          <w:rFonts w:asciiTheme="majorHAnsi" w:hAnsiTheme="majorHAnsi"/>
          <w:color w:val="000000"/>
        </w:rPr>
        <w:t>1</w:t>
      </w:r>
      <w:r w:rsidR="00357CB3" w:rsidRPr="000C7D06">
        <w:rPr>
          <w:rFonts w:asciiTheme="majorHAnsi" w:hAnsiTheme="majorHAnsi"/>
          <w:color w:val="000000"/>
        </w:rPr>
        <w:t xml:space="preserve"> </w:t>
      </w:r>
      <w:r w:rsidRPr="000C7D06">
        <w:rPr>
          <w:rFonts w:asciiTheme="majorHAnsi" w:hAnsiTheme="majorHAnsi"/>
          <w:color w:val="000000"/>
        </w:rPr>
        <w:t xml:space="preserve">ust. 1 pkt </w:t>
      </w:r>
      <w:r w:rsidR="00BE3AD9" w:rsidRPr="000C7D06">
        <w:rPr>
          <w:rFonts w:asciiTheme="majorHAnsi" w:hAnsiTheme="majorHAnsi"/>
          <w:color w:val="000000"/>
        </w:rPr>
        <w:t>c</w:t>
      </w:r>
      <w:r w:rsidRPr="000C7D06">
        <w:rPr>
          <w:rFonts w:asciiTheme="majorHAnsi" w:hAnsiTheme="majorHAnsi"/>
          <w:color w:val="000000"/>
        </w:rPr>
        <w:t>) Umowy oraz udzielenie licencji na korzystanie z moduł</w:t>
      </w:r>
      <w:r w:rsidR="001A490C" w:rsidRPr="000C7D06">
        <w:rPr>
          <w:rFonts w:asciiTheme="majorHAnsi" w:hAnsiTheme="majorHAnsi"/>
          <w:color w:val="000000"/>
        </w:rPr>
        <w:t>ów</w:t>
      </w:r>
      <w:r w:rsidRPr="000C7D06">
        <w:rPr>
          <w:rFonts w:asciiTheme="majorHAnsi" w:hAnsiTheme="majorHAnsi"/>
          <w:color w:val="000000"/>
        </w:rPr>
        <w:t xml:space="preserve"> </w:t>
      </w:r>
      <w:r w:rsidR="0081052A" w:rsidRPr="000C7D06">
        <w:rPr>
          <w:rFonts w:asciiTheme="majorHAnsi" w:hAnsiTheme="majorHAnsi"/>
          <w:color w:val="000000"/>
        </w:rPr>
        <w:t>Systemu</w:t>
      </w:r>
      <w:r w:rsidRPr="000C7D06">
        <w:rPr>
          <w:rFonts w:asciiTheme="majorHAnsi" w:hAnsiTheme="majorHAnsi"/>
          <w:color w:val="000000"/>
        </w:rPr>
        <w:t xml:space="preserve"> i </w:t>
      </w:r>
      <w:r w:rsidR="004D4D5F" w:rsidRPr="000C7D06">
        <w:rPr>
          <w:rFonts w:asciiTheme="majorHAnsi" w:hAnsiTheme="majorHAnsi"/>
          <w:color w:val="000000"/>
        </w:rPr>
        <w:t>Aplikacji</w:t>
      </w:r>
      <w:r w:rsidRPr="000C7D06">
        <w:rPr>
          <w:rFonts w:asciiTheme="majorHAnsi" w:hAnsiTheme="majorHAnsi"/>
          <w:color w:val="000000"/>
        </w:rPr>
        <w:t xml:space="preserve"> </w:t>
      </w:r>
      <w:r w:rsidR="001A490C" w:rsidRPr="000C7D06">
        <w:rPr>
          <w:rFonts w:asciiTheme="majorHAnsi" w:hAnsiTheme="majorHAnsi"/>
          <w:color w:val="000000"/>
        </w:rPr>
        <w:t>m</w:t>
      </w:r>
      <w:r w:rsidRPr="000C7D06">
        <w:rPr>
          <w:rFonts w:asciiTheme="majorHAnsi" w:hAnsiTheme="majorHAnsi"/>
          <w:color w:val="000000"/>
        </w:rPr>
        <w:t xml:space="preserve">obilnej, o której mowa w § </w:t>
      </w:r>
      <w:r w:rsidR="00357CB3">
        <w:rPr>
          <w:rFonts w:asciiTheme="majorHAnsi" w:hAnsiTheme="majorHAnsi"/>
          <w:color w:val="000000"/>
        </w:rPr>
        <w:t>1</w:t>
      </w:r>
      <w:r w:rsidRPr="000C7D06">
        <w:rPr>
          <w:rFonts w:asciiTheme="majorHAnsi" w:hAnsiTheme="majorHAnsi"/>
          <w:color w:val="000000"/>
        </w:rPr>
        <w:t xml:space="preserve"> ust</w:t>
      </w:r>
      <w:r w:rsidR="007547C9" w:rsidRPr="000C7D06">
        <w:rPr>
          <w:rFonts w:asciiTheme="majorHAnsi" w:hAnsiTheme="majorHAnsi"/>
          <w:color w:val="000000"/>
        </w:rPr>
        <w:t>.</w:t>
      </w:r>
      <w:r w:rsidRPr="000C7D06">
        <w:rPr>
          <w:rFonts w:asciiTheme="majorHAnsi" w:hAnsiTheme="majorHAnsi"/>
          <w:color w:val="000000"/>
        </w:rPr>
        <w:t xml:space="preserve"> 1 </w:t>
      </w:r>
      <w:r w:rsidR="007547C9" w:rsidRPr="000C7D06">
        <w:rPr>
          <w:rFonts w:asciiTheme="majorHAnsi" w:hAnsiTheme="majorHAnsi"/>
          <w:color w:val="000000"/>
        </w:rPr>
        <w:t>pkt</w:t>
      </w:r>
      <w:r w:rsidRPr="000C7D06">
        <w:rPr>
          <w:rFonts w:asciiTheme="majorHAnsi" w:hAnsiTheme="majorHAnsi"/>
          <w:color w:val="000000"/>
        </w:rPr>
        <w:t xml:space="preserve"> </w:t>
      </w:r>
      <w:r w:rsidR="00271CF2">
        <w:rPr>
          <w:rFonts w:asciiTheme="majorHAnsi" w:hAnsiTheme="majorHAnsi"/>
          <w:color w:val="000000"/>
        </w:rPr>
        <w:t>d</w:t>
      </w:r>
      <w:r w:rsidRPr="000C7D06">
        <w:rPr>
          <w:rFonts w:asciiTheme="majorHAnsi" w:hAnsiTheme="majorHAnsi"/>
          <w:color w:val="000000"/>
        </w:rPr>
        <w:t>).</w:t>
      </w:r>
      <w:r w:rsidR="00861DEE" w:rsidRPr="000C7D06">
        <w:rPr>
          <w:rFonts w:asciiTheme="majorHAnsi" w:hAnsiTheme="majorHAnsi"/>
          <w:color w:val="000000"/>
        </w:rPr>
        <w:t xml:space="preserve"> </w:t>
      </w:r>
      <w:r w:rsidRPr="000C7D06">
        <w:rPr>
          <w:rFonts w:asciiTheme="majorHAnsi" w:hAnsiTheme="majorHAnsi"/>
          <w:color w:val="000000"/>
        </w:rPr>
        <w:t xml:space="preserve">Wykonawca w terminie do 14 dni roboczych od zakończenia Etapu 0, o którym mowa powyżej, dokona instalacji i konfiguracji najnowszej wersji </w:t>
      </w:r>
      <w:r w:rsidR="0081052A" w:rsidRPr="000C7D06">
        <w:rPr>
          <w:rFonts w:asciiTheme="majorHAnsi" w:hAnsiTheme="majorHAnsi"/>
          <w:color w:val="000000"/>
        </w:rPr>
        <w:t>Systemu</w:t>
      </w:r>
      <w:r w:rsidRPr="000C7D06">
        <w:rPr>
          <w:rFonts w:asciiTheme="majorHAnsi" w:hAnsiTheme="majorHAnsi"/>
          <w:color w:val="000000"/>
        </w:rPr>
        <w:t xml:space="preserve"> na serwerze Wykonawcy.</w:t>
      </w:r>
    </w:p>
    <w:p w14:paraId="59D99C6E" w14:textId="4BFFAF5F" w:rsidR="00F97B2A" w:rsidRPr="000C7D06" w:rsidRDefault="00F97B2A" w:rsidP="000F38E0">
      <w:pPr>
        <w:pStyle w:val="NormalnyWeb"/>
        <w:numPr>
          <w:ilvl w:val="2"/>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lastRenderedPageBreak/>
        <w:t xml:space="preserve">Z chwilą instalacji </w:t>
      </w:r>
      <w:r w:rsidR="0081052A" w:rsidRPr="000C7D06">
        <w:rPr>
          <w:rFonts w:asciiTheme="majorHAnsi" w:hAnsiTheme="majorHAnsi"/>
          <w:color w:val="000000"/>
        </w:rPr>
        <w:t>Systemu</w:t>
      </w:r>
      <w:r w:rsidRPr="000C7D06">
        <w:rPr>
          <w:rFonts w:asciiTheme="majorHAnsi" w:hAnsiTheme="majorHAnsi"/>
          <w:color w:val="000000"/>
        </w:rPr>
        <w:t xml:space="preserve"> na serwerze, o którym mowa w pkt b) powyżej Wykonawca udzieli Zamawiającemu licencję na korzystanie z modułów </w:t>
      </w:r>
      <w:r w:rsidR="0081052A" w:rsidRPr="000C7D06">
        <w:rPr>
          <w:rFonts w:asciiTheme="majorHAnsi" w:hAnsiTheme="majorHAnsi"/>
          <w:color w:val="000000"/>
        </w:rPr>
        <w:t>Systemu</w:t>
      </w:r>
      <w:r w:rsidRPr="000C7D06">
        <w:rPr>
          <w:rFonts w:asciiTheme="majorHAnsi" w:hAnsiTheme="majorHAnsi"/>
          <w:color w:val="000000"/>
        </w:rPr>
        <w:t xml:space="preserve"> i na korzystanie z </w:t>
      </w:r>
      <w:r w:rsidR="004D4D5F" w:rsidRPr="000C7D06">
        <w:rPr>
          <w:rFonts w:asciiTheme="majorHAnsi" w:hAnsiTheme="majorHAnsi"/>
          <w:color w:val="000000"/>
        </w:rPr>
        <w:t xml:space="preserve">Aplikacji </w:t>
      </w:r>
      <w:r w:rsidRPr="000C7D06">
        <w:rPr>
          <w:rFonts w:asciiTheme="majorHAnsi" w:hAnsiTheme="majorHAnsi"/>
          <w:color w:val="000000"/>
        </w:rPr>
        <w:t xml:space="preserve">mobilnej, zgodnie z postanowieniami § </w:t>
      </w:r>
      <w:r w:rsidR="00323226" w:rsidRPr="000C7D06">
        <w:rPr>
          <w:rFonts w:asciiTheme="majorHAnsi" w:hAnsiTheme="majorHAnsi"/>
          <w:color w:val="000000"/>
        </w:rPr>
        <w:t>6</w:t>
      </w:r>
      <w:r w:rsidRPr="000C7D06">
        <w:rPr>
          <w:rFonts w:asciiTheme="majorHAnsi" w:hAnsiTheme="majorHAnsi"/>
          <w:color w:val="000000"/>
        </w:rPr>
        <w:t xml:space="preserve"> Umowy.</w:t>
      </w:r>
    </w:p>
    <w:p w14:paraId="00A811B8" w14:textId="1F754F1D" w:rsidR="00F97B2A" w:rsidRPr="000C7D06" w:rsidRDefault="00F97B2A" w:rsidP="000F38E0">
      <w:pPr>
        <w:pStyle w:val="NormalnyWeb"/>
        <w:numPr>
          <w:ilvl w:val="1"/>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Etap II – obejmuje wykonanie </w:t>
      </w:r>
      <w:r w:rsidR="00635C41" w:rsidRPr="000C7D06">
        <w:rPr>
          <w:rFonts w:asciiTheme="majorHAnsi" w:hAnsiTheme="majorHAnsi"/>
          <w:color w:val="000000"/>
        </w:rPr>
        <w:t>i</w:t>
      </w:r>
      <w:r w:rsidRPr="000C7D06">
        <w:rPr>
          <w:rFonts w:asciiTheme="majorHAnsi" w:hAnsiTheme="majorHAnsi"/>
          <w:color w:val="000000"/>
        </w:rPr>
        <w:t xml:space="preserve">nwentaryzacji </w:t>
      </w:r>
      <w:r w:rsidR="004D4D5F" w:rsidRPr="000C7D06">
        <w:rPr>
          <w:rFonts w:asciiTheme="majorHAnsi" w:hAnsiTheme="majorHAnsi"/>
          <w:color w:val="000000"/>
        </w:rPr>
        <w:t xml:space="preserve">(spisu z natury) </w:t>
      </w:r>
      <w:r w:rsidRPr="000C7D06">
        <w:rPr>
          <w:rFonts w:asciiTheme="majorHAnsi" w:hAnsiTheme="majorHAnsi"/>
          <w:color w:val="000000"/>
        </w:rPr>
        <w:t>i zasilenie bazy danych </w:t>
      </w:r>
    </w:p>
    <w:p w14:paraId="76808D60" w14:textId="77777777" w:rsidR="00F97B2A" w:rsidRPr="00E16951" w:rsidRDefault="00F97B2A" w:rsidP="000F38E0">
      <w:pPr>
        <w:pStyle w:val="NormalnyWeb"/>
        <w:numPr>
          <w:ilvl w:val="2"/>
          <w:numId w:val="23"/>
        </w:numPr>
        <w:spacing w:before="0" w:beforeAutospacing="0" w:after="0" w:afterAutospacing="0" w:line="288" w:lineRule="auto"/>
        <w:jc w:val="both"/>
        <w:textAlignment w:val="baseline"/>
        <w:rPr>
          <w:rFonts w:asciiTheme="majorHAnsi" w:hAnsiTheme="majorHAnsi"/>
          <w:color w:val="000000"/>
        </w:rPr>
      </w:pPr>
      <w:r w:rsidRPr="00E16951">
        <w:rPr>
          <w:rFonts w:asciiTheme="majorHAnsi" w:hAnsiTheme="majorHAnsi"/>
          <w:color w:val="000000"/>
        </w:rPr>
        <w:t>Zamawiający w terminie 5 dni od podpisania Umowy przekaże Wykonawcy bazę danych, której używa do ewidencjonowania danych aparatury medycznej, w postaci pliku Excel (dalej: Ewidencja bazowa);</w:t>
      </w:r>
    </w:p>
    <w:p w14:paraId="624A2849" w14:textId="5A99A0D8" w:rsidR="00F97B2A" w:rsidRPr="000C7D06" w:rsidRDefault="00BE3AD9" w:rsidP="000F38E0">
      <w:pPr>
        <w:pStyle w:val="NormalnyWeb"/>
        <w:numPr>
          <w:ilvl w:val="2"/>
          <w:numId w:val="23"/>
        </w:numPr>
        <w:spacing w:before="0" w:beforeAutospacing="0" w:after="0" w:afterAutospacing="0" w:line="288" w:lineRule="auto"/>
        <w:jc w:val="both"/>
        <w:textAlignment w:val="baseline"/>
        <w:rPr>
          <w:rFonts w:asciiTheme="majorHAnsi" w:hAnsiTheme="majorHAnsi"/>
          <w:color w:val="000000"/>
        </w:rPr>
      </w:pPr>
      <w:r w:rsidRPr="00E16951">
        <w:rPr>
          <w:rFonts w:asciiTheme="majorHAnsi" w:hAnsiTheme="majorHAnsi"/>
          <w:color w:val="000000"/>
        </w:rPr>
        <w:t>W terminie do 10</w:t>
      </w:r>
      <w:r w:rsidR="00F97B2A" w:rsidRPr="00E16951">
        <w:rPr>
          <w:rFonts w:asciiTheme="majorHAnsi" w:hAnsiTheme="majorHAnsi"/>
          <w:color w:val="000000"/>
        </w:rPr>
        <w:t xml:space="preserve"> dni roboczych od otrzymania Ewidencji bazowej, o której mowa w pkt i) powyżej, Strony</w:t>
      </w:r>
      <w:r w:rsidR="00F97B2A" w:rsidRPr="000C7D06">
        <w:rPr>
          <w:rFonts w:asciiTheme="majorHAnsi" w:hAnsiTheme="majorHAnsi"/>
          <w:color w:val="000000"/>
        </w:rPr>
        <w:t xml:space="preserve"> uzgodnią Harmonogram zawierający daty rozpoczęcia i zakończenia </w:t>
      </w:r>
      <w:r w:rsidR="00B44224" w:rsidRPr="000C7D06">
        <w:rPr>
          <w:rFonts w:asciiTheme="majorHAnsi" w:hAnsiTheme="majorHAnsi"/>
          <w:color w:val="000000"/>
        </w:rPr>
        <w:t>i</w:t>
      </w:r>
      <w:r w:rsidR="00F97B2A" w:rsidRPr="000C7D06">
        <w:rPr>
          <w:rFonts w:asciiTheme="majorHAnsi" w:hAnsiTheme="majorHAnsi"/>
          <w:color w:val="000000"/>
        </w:rPr>
        <w:t>nwentaryzacji</w:t>
      </w:r>
      <w:r w:rsidR="004D4D5F" w:rsidRPr="000C7D06">
        <w:rPr>
          <w:rFonts w:asciiTheme="majorHAnsi" w:hAnsiTheme="majorHAnsi"/>
          <w:color w:val="000000"/>
        </w:rPr>
        <w:t xml:space="preserve"> (spisu z natury)</w:t>
      </w:r>
    </w:p>
    <w:p w14:paraId="5B7B62D3" w14:textId="470BB9D1" w:rsidR="00F97B2A" w:rsidRPr="000C7D06" w:rsidRDefault="00F97B2A" w:rsidP="000F38E0">
      <w:pPr>
        <w:pStyle w:val="NormalnyWeb"/>
        <w:numPr>
          <w:ilvl w:val="2"/>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Zamawiający w terminie 10 dni roboczych od zawarcia Umowy przekaże Wykonawcy także następujące szczegółowe dane, zawierające: </w:t>
      </w:r>
    </w:p>
    <w:p w14:paraId="06E62D53" w14:textId="5F11B326" w:rsidR="00F97B2A" w:rsidRPr="000C7D06" w:rsidRDefault="00F97B2A" w:rsidP="000F38E0">
      <w:pPr>
        <w:pStyle w:val="NormalnyWeb"/>
        <w:numPr>
          <w:ilvl w:val="3"/>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listę budynków, </w:t>
      </w:r>
      <w:r w:rsidR="0089756A" w:rsidRPr="000C7D06">
        <w:rPr>
          <w:rFonts w:asciiTheme="majorHAnsi" w:hAnsiTheme="majorHAnsi"/>
          <w:color w:val="000000"/>
        </w:rPr>
        <w:t xml:space="preserve">ich </w:t>
      </w:r>
      <w:r w:rsidRPr="000C7D06">
        <w:rPr>
          <w:rFonts w:asciiTheme="majorHAnsi" w:hAnsiTheme="majorHAnsi"/>
          <w:color w:val="000000"/>
        </w:rPr>
        <w:t>kondygnacji i pomieszczeń (zawierającą numer, nazwę, jednostkę organizacyjną i przeznaczenie pomieszczenia;), w któr</w:t>
      </w:r>
      <w:r w:rsidR="0089756A" w:rsidRPr="000C7D06">
        <w:rPr>
          <w:rFonts w:asciiTheme="majorHAnsi" w:hAnsiTheme="majorHAnsi"/>
          <w:color w:val="000000"/>
        </w:rPr>
        <w:t>ych</w:t>
      </w:r>
      <w:r w:rsidRPr="000C7D06">
        <w:rPr>
          <w:rFonts w:asciiTheme="majorHAnsi" w:hAnsiTheme="majorHAnsi"/>
          <w:color w:val="000000"/>
        </w:rPr>
        <w:t xml:space="preserve"> ma być dokonywana </w:t>
      </w:r>
      <w:r w:rsidR="0089756A" w:rsidRPr="000C7D06">
        <w:rPr>
          <w:rFonts w:asciiTheme="majorHAnsi" w:hAnsiTheme="majorHAnsi"/>
          <w:color w:val="000000"/>
        </w:rPr>
        <w:t>i</w:t>
      </w:r>
      <w:r w:rsidRPr="000C7D06">
        <w:rPr>
          <w:rFonts w:asciiTheme="majorHAnsi" w:hAnsiTheme="majorHAnsi"/>
          <w:color w:val="000000"/>
        </w:rPr>
        <w:t>nwentaryzacja, </w:t>
      </w:r>
      <w:r w:rsidR="0089756A" w:rsidRPr="000C7D06">
        <w:rPr>
          <w:rFonts w:asciiTheme="majorHAnsi" w:hAnsiTheme="majorHAnsi"/>
          <w:color w:val="000000"/>
        </w:rPr>
        <w:t>wraz z szacunkową ilością aparatury w każdym z nich;</w:t>
      </w:r>
    </w:p>
    <w:p w14:paraId="6BAB271A" w14:textId="10469452" w:rsidR="00F97B2A" w:rsidRPr="000C7D06" w:rsidRDefault="00F97B2A" w:rsidP="000F38E0">
      <w:pPr>
        <w:pStyle w:val="NormalnyWeb"/>
        <w:numPr>
          <w:ilvl w:val="3"/>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dane osoby odpowiedzialnej za koordynowanie </w:t>
      </w:r>
      <w:r w:rsidR="0089756A" w:rsidRPr="000C7D06">
        <w:rPr>
          <w:rFonts w:asciiTheme="majorHAnsi" w:hAnsiTheme="majorHAnsi"/>
          <w:color w:val="000000"/>
        </w:rPr>
        <w:t>i</w:t>
      </w:r>
      <w:r w:rsidRPr="000C7D06">
        <w:rPr>
          <w:rFonts w:asciiTheme="majorHAnsi" w:hAnsiTheme="majorHAnsi"/>
          <w:color w:val="000000"/>
        </w:rPr>
        <w:t xml:space="preserve">nwentaryzacji po stronie Zamawiającego, tj. imię, nazwisko, numer telefonu oraz e-mail służbowy tej osoby; osoba odpowiedzialna za koordynowanie </w:t>
      </w:r>
      <w:r w:rsidR="00AE38DE" w:rsidRPr="000C7D06">
        <w:rPr>
          <w:rFonts w:asciiTheme="majorHAnsi" w:hAnsiTheme="majorHAnsi"/>
          <w:color w:val="000000"/>
        </w:rPr>
        <w:t>i</w:t>
      </w:r>
      <w:r w:rsidRPr="000C7D06">
        <w:rPr>
          <w:rFonts w:asciiTheme="majorHAnsi" w:hAnsiTheme="majorHAnsi"/>
          <w:color w:val="000000"/>
        </w:rPr>
        <w:t xml:space="preserve">nwentaryzacji po stronie Zamawiającego (dalej: Koordynator) jest zobowiązana do zaakceptowania (w formie e-mail) terminu rozpoczęcia i zakończenia wykonania </w:t>
      </w:r>
      <w:r w:rsidR="00AE38DE" w:rsidRPr="000C7D06">
        <w:rPr>
          <w:rFonts w:asciiTheme="majorHAnsi" w:hAnsiTheme="majorHAnsi"/>
          <w:color w:val="000000"/>
        </w:rPr>
        <w:t>i</w:t>
      </w:r>
      <w:r w:rsidRPr="000C7D06">
        <w:rPr>
          <w:rFonts w:asciiTheme="majorHAnsi" w:hAnsiTheme="majorHAnsi"/>
          <w:color w:val="000000"/>
        </w:rPr>
        <w:t>nwentaryzacji w dan</w:t>
      </w:r>
      <w:r w:rsidR="00AE38DE" w:rsidRPr="000C7D06">
        <w:rPr>
          <w:rFonts w:asciiTheme="majorHAnsi" w:hAnsiTheme="majorHAnsi"/>
          <w:color w:val="000000"/>
        </w:rPr>
        <w:t>ym budynku</w:t>
      </w:r>
      <w:r w:rsidRPr="000C7D06">
        <w:rPr>
          <w:rFonts w:asciiTheme="majorHAnsi" w:hAnsiTheme="majorHAnsi"/>
          <w:color w:val="000000"/>
        </w:rPr>
        <w:t>, o którym mowa w pkt (vi) poniżej.</w:t>
      </w:r>
    </w:p>
    <w:p w14:paraId="3F47E85E" w14:textId="56F462C0" w:rsidR="00F97B2A" w:rsidRPr="000C7D06" w:rsidRDefault="00F97B2A" w:rsidP="000F38E0">
      <w:pPr>
        <w:pStyle w:val="NormalnyWeb"/>
        <w:numPr>
          <w:ilvl w:val="2"/>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Zamawiający zapewni dostęp Wykonawcy do wskazanych pomieszczeń dan</w:t>
      </w:r>
      <w:r w:rsidR="00323226" w:rsidRPr="000C7D06">
        <w:rPr>
          <w:rFonts w:asciiTheme="majorHAnsi" w:hAnsiTheme="majorHAnsi"/>
          <w:color w:val="000000"/>
        </w:rPr>
        <w:t>ego budynku stanowiącego część placówki Zamawiającego</w:t>
      </w:r>
      <w:r w:rsidRPr="000C7D06">
        <w:rPr>
          <w:rFonts w:asciiTheme="majorHAnsi" w:hAnsiTheme="majorHAnsi"/>
          <w:color w:val="000000"/>
        </w:rPr>
        <w:t xml:space="preserve"> </w:t>
      </w:r>
      <w:r w:rsidR="005E22AC" w:rsidRPr="000C7D06">
        <w:rPr>
          <w:rFonts w:asciiTheme="majorHAnsi" w:hAnsiTheme="majorHAnsi"/>
          <w:color w:val="000000"/>
        </w:rPr>
        <w:t xml:space="preserve">w celu </w:t>
      </w:r>
      <w:r w:rsidRPr="000C7D06">
        <w:rPr>
          <w:rFonts w:asciiTheme="majorHAnsi" w:hAnsiTheme="majorHAnsi"/>
          <w:color w:val="000000"/>
        </w:rPr>
        <w:t>umożliwi</w:t>
      </w:r>
      <w:r w:rsidR="005E22AC" w:rsidRPr="000C7D06">
        <w:rPr>
          <w:rFonts w:asciiTheme="majorHAnsi" w:hAnsiTheme="majorHAnsi"/>
          <w:color w:val="000000"/>
        </w:rPr>
        <w:t>enia</w:t>
      </w:r>
      <w:r w:rsidRPr="000C7D06">
        <w:rPr>
          <w:rFonts w:asciiTheme="majorHAnsi" w:hAnsiTheme="majorHAnsi"/>
          <w:color w:val="000000"/>
        </w:rPr>
        <w:t xml:space="preserve"> wykonani</w:t>
      </w:r>
      <w:r w:rsidR="005E22AC" w:rsidRPr="000C7D06">
        <w:rPr>
          <w:rFonts w:asciiTheme="majorHAnsi" w:hAnsiTheme="majorHAnsi"/>
          <w:color w:val="000000"/>
        </w:rPr>
        <w:t>a</w:t>
      </w:r>
      <w:r w:rsidRPr="000C7D06">
        <w:rPr>
          <w:rFonts w:asciiTheme="majorHAnsi" w:hAnsiTheme="majorHAnsi"/>
          <w:color w:val="000000"/>
        </w:rPr>
        <w:t xml:space="preserve"> </w:t>
      </w:r>
      <w:r w:rsidR="005E22AC" w:rsidRPr="000C7D06">
        <w:rPr>
          <w:rFonts w:asciiTheme="majorHAnsi" w:hAnsiTheme="majorHAnsi"/>
          <w:color w:val="000000"/>
        </w:rPr>
        <w:t>w niej i</w:t>
      </w:r>
      <w:r w:rsidRPr="000C7D06">
        <w:rPr>
          <w:rFonts w:asciiTheme="majorHAnsi" w:hAnsiTheme="majorHAnsi"/>
          <w:color w:val="000000"/>
        </w:rPr>
        <w:t xml:space="preserve">nwentaryzacji zgodnie z Harmonogramem i udostępni w dacie wykonania </w:t>
      </w:r>
      <w:r w:rsidR="005E22AC" w:rsidRPr="000C7D06">
        <w:rPr>
          <w:rFonts w:asciiTheme="majorHAnsi" w:hAnsiTheme="majorHAnsi"/>
          <w:color w:val="000000"/>
        </w:rPr>
        <w:t>i</w:t>
      </w:r>
      <w:r w:rsidRPr="000C7D06">
        <w:rPr>
          <w:rFonts w:asciiTheme="majorHAnsi" w:hAnsiTheme="majorHAnsi"/>
          <w:color w:val="000000"/>
        </w:rPr>
        <w:t xml:space="preserve">nwentaryzacji Wykonawcy paszporty techniczne urządzeń medycznych; Urządzenia, których paszporty nie będą dostępne w czasie </w:t>
      </w:r>
      <w:r w:rsidR="005E22AC" w:rsidRPr="000C7D06">
        <w:rPr>
          <w:rFonts w:asciiTheme="majorHAnsi" w:hAnsiTheme="majorHAnsi"/>
          <w:color w:val="000000"/>
        </w:rPr>
        <w:t>i</w:t>
      </w:r>
      <w:r w:rsidRPr="000C7D06">
        <w:rPr>
          <w:rFonts w:asciiTheme="majorHAnsi" w:hAnsiTheme="majorHAnsi"/>
          <w:color w:val="000000"/>
        </w:rPr>
        <w:t xml:space="preserve">nwentaryzacji </w:t>
      </w:r>
      <w:r w:rsidR="004D4D5F" w:rsidRPr="000C7D06">
        <w:rPr>
          <w:rFonts w:asciiTheme="majorHAnsi" w:hAnsiTheme="majorHAnsi"/>
          <w:color w:val="000000"/>
        </w:rPr>
        <w:t xml:space="preserve">nie </w:t>
      </w:r>
      <w:r w:rsidRPr="000C7D06">
        <w:rPr>
          <w:rFonts w:asciiTheme="majorHAnsi" w:hAnsiTheme="majorHAnsi"/>
          <w:color w:val="000000"/>
        </w:rPr>
        <w:t>zostaną dodane</w:t>
      </w:r>
      <w:r w:rsidR="007547C9" w:rsidRPr="000C7D06">
        <w:rPr>
          <w:rFonts w:asciiTheme="majorHAnsi" w:hAnsiTheme="majorHAnsi"/>
          <w:color w:val="000000"/>
        </w:rPr>
        <w:t xml:space="preserve"> do bazy danych</w:t>
      </w:r>
      <w:r w:rsidR="00B45165" w:rsidRPr="000C7D06">
        <w:rPr>
          <w:rFonts w:asciiTheme="majorHAnsi" w:hAnsiTheme="majorHAnsi"/>
          <w:color w:val="000000"/>
        </w:rPr>
        <w:t xml:space="preserve"> </w:t>
      </w:r>
      <w:r w:rsidR="0081052A" w:rsidRPr="000C7D06">
        <w:rPr>
          <w:rFonts w:asciiTheme="majorHAnsi" w:hAnsiTheme="majorHAnsi"/>
          <w:color w:val="000000"/>
        </w:rPr>
        <w:t>Systemu</w:t>
      </w:r>
      <w:r w:rsidR="005E22AC" w:rsidRPr="000C7D06">
        <w:rPr>
          <w:rFonts w:asciiTheme="majorHAnsi" w:hAnsiTheme="majorHAnsi"/>
          <w:color w:val="000000"/>
        </w:rPr>
        <w:t>;</w:t>
      </w:r>
    </w:p>
    <w:p w14:paraId="4042D4C3" w14:textId="4E0FD5D0" w:rsidR="00F97B2A" w:rsidRPr="000C7D06" w:rsidRDefault="00F97B2A" w:rsidP="000F38E0">
      <w:pPr>
        <w:pStyle w:val="NormalnyWeb"/>
        <w:numPr>
          <w:ilvl w:val="2"/>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Zamawiający poinformuje osoby odpowiedzialne o planowanej </w:t>
      </w:r>
      <w:r w:rsidR="005E22AC" w:rsidRPr="000C7D06">
        <w:rPr>
          <w:rFonts w:asciiTheme="majorHAnsi" w:hAnsiTheme="majorHAnsi"/>
          <w:color w:val="000000"/>
        </w:rPr>
        <w:t>i</w:t>
      </w:r>
      <w:r w:rsidRPr="000C7D06">
        <w:rPr>
          <w:rFonts w:asciiTheme="majorHAnsi" w:hAnsiTheme="majorHAnsi"/>
          <w:color w:val="000000"/>
        </w:rPr>
        <w:t xml:space="preserve">nwentaryzacji z co najmniej 5-dniowym wyprzedzeniem, na podstawie Harmonogramu, o którym mowa </w:t>
      </w:r>
      <w:proofErr w:type="spellStart"/>
      <w:r w:rsidRPr="000C7D06">
        <w:rPr>
          <w:rFonts w:asciiTheme="majorHAnsi" w:hAnsiTheme="majorHAnsi"/>
          <w:color w:val="000000"/>
        </w:rPr>
        <w:t>ppkt</w:t>
      </w:r>
      <w:proofErr w:type="spellEnd"/>
      <w:r w:rsidRPr="000C7D06">
        <w:rPr>
          <w:rFonts w:asciiTheme="majorHAnsi" w:hAnsiTheme="majorHAnsi"/>
          <w:color w:val="000000"/>
        </w:rPr>
        <w:t xml:space="preserve"> (ii)</w:t>
      </w:r>
      <w:r w:rsidR="005E22AC" w:rsidRPr="000C7D06">
        <w:rPr>
          <w:rFonts w:asciiTheme="majorHAnsi" w:hAnsiTheme="majorHAnsi"/>
          <w:color w:val="000000"/>
        </w:rPr>
        <w:t>;</w:t>
      </w:r>
    </w:p>
    <w:p w14:paraId="5B2D8899" w14:textId="10A33AE2" w:rsidR="00F97B2A" w:rsidRPr="000C7D06" w:rsidRDefault="00F97B2A" w:rsidP="000F38E0">
      <w:pPr>
        <w:pStyle w:val="NormalnyWeb"/>
        <w:numPr>
          <w:ilvl w:val="2"/>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Wykonawca przeprowadzi </w:t>
      </w:r>
      <w:r w:rsidR="00AE38DE" w:rsidRPr="000C7D06">
        <w:rPr>
          <w:rFonts w:asciiTheme="majorHAnsi" w:hAnsiTheme="majorHAnsi"/>
          <w:color w:val="000000"/>
        </w:rPr>
        <w:t>i</w:t>
      </w:r>
      <w:r w:rsidRPr="000C7D06">
        <w:rPr>
          <w:rFonts w:asciiTheme="majorHAnsi" w:hAnsiTheme="majorHAnsi"/>
          <w:color w:val="000000"/>
        </w:rPr>
        <w:t xml:space="preserve">nwentaryzację uwzględniając określenie lokalizacji urządzenia medycznego wg schematu „Szpital – Budynek – Piętro – Pomieszczenie” na podstawie danych otrzymanych od Zamawiającego w pkt. (iii) powyżej. Jeżeli dane, o których mowa § 3 ust. 1 pkt </w:t>
      </w:r>
      <w:r w:rsidR="00357CB3">
        <w:rPr>
          <w:rFonts w:asciiTheme="majorHAnsi" w:hAnsiTheme="majorHAnsi"/>
          <w:color w:val="000000"/>
        </w:rPr>
        <w:t>c</w:t>
      </w:r>
      <w:r w:rsidRPr="000C7D06">
        <w:rPr>
          <w:rFonts w:asciiTheme="majorHAnsi" w:hAnsiTheme="majorHAnsi"/>
          <w:color w:val="000000"/>
        </w:rPr>
        <w:t xml:space="preserve">) </w:t>
      </w:r>
      <w:proofErr w:type="spellStart"/>
      <w:r w:rsidRPr="000C7D06">
        <w:rPr>
          <w:rFonts w:asciiTheme="majorHAnsi" w:hAnsiTheme="majorHAnsi"/>
          <w:color w:val="000000"/>
        </w:rPr>
        <w:t>ppkt</w:t>
      </w:r>
      <w:proofErr w:type="spellEnd"/>
      <w:r w:rsidRPr="000C7D06">
        <w:rPr>
          <w:rFonts w:asciiTheme="majorHAnsi" w:hAnsiTheme="majorHAnsi"/>
          <w:color w:val="000000"/>
        </w:rPr>
        <w:t xml:space="preserve"> (iii), nie zostaną przekazane przez Zamawiającego lub zostaną przekazane w niepełnej formie, </w:t>
      </w:r>
      <w:r w:rsidR="00635C41" w:rsidRPr="000C7D06">
        <w:rPr>
          <w:rFonts w:asciiTheme="majorHAnsi" w:hAnsiTheme="majorHAnsi"/>
          <w:color w:val="000000"/>
        </w:rPr>
        <w:t>i</w:t>
      </w:r>
      <w:r w:rsidRPr="000C7D06">
        <w:rPr>
          <w:rFonts w:asciiTheme="majorHAnsi" w:hAnsiTheme="majorHAnsi"/>
          <w:color w:val="000000"/>
        </w:rPr>
        <w:t>nwentaryzacja będzie określać lokalizację wyłącznie w odniesieniu do przekazanych danych.</w:t>
      </w:r>
    </w:p>
    <w:p w14:paraId="38E02B67" w14:textId="5BCEC2CF" w:rsidR="00F97B2A" w:rsidRPr="000C7D06" w:rsidRDefault="00F97B2A" w:rsidP="000F38E0">
      <w:pPr>
        <w:pStyle w:val="NormalnyWeb"/>
        <w:numPr>
          <w:ilvl w:val="3"/>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lastRenderedPageBreak/>
        <w:t xml:space="preserve">W dniu zakończenia </w:t>
      </w:r>
      <w:r w:rsidR="00635C41" w:rsidRPr="000C7D06">
        <w:rPr>
          <w:rFonts w:asciiTheme="majorHAnsi" w:hAnsiTheme="majorHAnsi"/>
          <w:color w:val="000000"/>
        </w:rPr>
        <w:t>i</w:t>
      </w:r>
      <w:r w:rsidRPr="000C7D06">
        <w:rPr>
          <w:rFonts w:asciiTheme="majorHAnsi" w:hAnsiTheme="majorHAnsi"/>
          <w:color w:val="000000"/>
        </w:rPr>
        <w:t>nwentaryzacji w dan</w:t>
      </w:r>
      <w:r w:rsidR="00635C41" w:rsidRPr="000C7D06">
        <w:rPr>
          <w:rFonts w:asciiTheme="majorHAnsi" w:hAnsiTheme="majorHAnsi"/>
          <w:color w:val="000000"/>
        </w:rPr>
        <w:t>ym budynku</w:t>
      </w:r>
      <w:r w:rsidR="00A8113C" w:rsidRPr="000C7D06">
        <w:rPr>
          <w:rFonts w:asciiTheme="majorHAnsi" w:hAnsiTheme="majorHAnsi"/>
          <w:color w:val="000000"/>
        </w:rPr>
        <w:t>/</w:t>
      </w:r>
      <w:r w:rsidR="00635C41" w:rsidRPr="000C7D06">
        <w:rPr>
          <w:rFonts w:asciiTheme="majorHAnsi" w:hAnsiTheme="majorHAnsi"/>
          <w:color w:val="000000"/>
        </w:rPr>
        <w:t>budynk</w:t>
      </w:r>
      <w:r w:rsidR="00A8113C" w:rsidRPr="000C7D06">
        <w:rPr>
          <w:rFonts w:asciiTheme="majorHAnsi" w:hAnsiTheme="majorHAnsi"/>
          <w:color w:val="000000"/>
        </w:rPr>
        <w:t>ach</w:t>
      </w:r>
      <w:r w:rsidR="00635C41" w:rsidRPr="000C7D06">
        <w:rPr>
          <w:rFonts w:asciiTheme="majorHAnsi" w:hAnsiTheme="majorHAnsi"/>
          <w:color w:val="000000"/>
        </w:rPr>
        <w:t>,</w:t>
      </w:r>
      <w:r w:rsidRPr="000C7D06">
        <w:rPr>
          <w:rFonts w:asciiTheme="majorHAnsi" w:hAnsiTheme="majorHAnsi"/>
          <w:color w:val="000000"/>
        </w:rPr>
        <w:t xml:space="preserve"> Strony zobowiązują się do podpisania protokołu zakończenia </w:t>
      </w:r>
      <w:r w:rsidR="00635C41" w:rsidRPr="000C7D06">
        <w:rPr>
          <w:rFonts w:asciiTheme="majorHAnsi" w:hAnsiTheme="majorHAnsi"/>
          <w:color w:val="000000"/>
        </w:rPr>
        <w:t>tej części i</w:t>
      </w:r>
      <w:r w:rsidRPr="000C7D06">
        <w:rPr>
          <w:rFonts w:asciiTheme="majorHAnsi" w:hAnsiTheme="majorHAnsi"/>
          <w:color w:val="000000"/>
        </w:rPr>
        <w:t xml:space="preserve">nwentaryzacji, zwanego </w:t>
      </w:r>
      <w:r w:rsidR="00635C41" w:rsidRPr="000C7D06">
        <w:rPr>
          <w:rFonts w:asciiTheme="majorHAnsi" w:hAnsiTheme="majorHAnsi"/>
          <w:color w:val="000000"/>
        </w:rPr>
        <w:t xml:space="preserve">częściowym </w:t>
      </w:r>
      <w:r w:rsidRPr="000C7D06">
        <w:rPr>
          <w:rFonts w:asciiTheme="majorHAnsi" w:hAnsiTheme="majorHAnsi"/>
          <w:color w:val="000000"/>
        </w:rPr>
        <w:t xml:space="preserve">protokołem rozpoczęcia i zakończenia </w:t>
      </w:r>
      <w:r w:rsidR="00635C41" w:rsidRPr="000C7D06">
        <w:rPr>
          <w:rFonts w:asciiTheme="majorHAnsi" w:hAnsiTheme="majorHAnsi"/>
          <w:color w:val="000000"/>
        </w:rPr>
        <w:t>i</w:t>
      </w:r>
      <w:r w:rsidRPr="000C7D06">
        <w:rPr>
          <w:rFonts w:asciiTheme="majorHAnsi" w:hAnsiTheme="majorHAnsi"/>
          <w:color w:val="000000"/>
        </w:rPr>
        <w:t xml:space="preserve">nwentaryzacji, w dwóch egzemplarzach – po jednym dla Zamawiającego oraz dla Wykonawcy. </w:t>
      </w:r>
    </w:p>
    <w:p w14:paraId="4E9C10A3" w14:textId="787D426D" w:rsidR="00F97B2A" w:rsidRPr="000C7D06" w:rsidRDefault="00A20DF8" w:rsidP="000F38E0">
      <w:pPr>
        <w:pStyle w:val="NormalnyWeb"/>
        <w:numPr>
          <w:ilvl w:val="3"/>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Częściowy p</w:t>
      </w:r>
      <w:r w:rsidR="00F97B2A" w:rsidRPr="000C7D06">
        <w:rPr>
          <w:rFonts w:asciiTheme="majorHAnsi" w:hAnsiTheme="majorHAnsi"/>
          <w:color w:val="000000"/>
        </w:rPr>
        <w:t xml:space="preserve">rotokół rozpoczęcia i zakończenia </w:t>
      </w:r>
      <w:r w:rsidRPr="000C7D06">
        <w:rPr>
          <w:rFonts w:asciiTheme="majorHAnsi" w:hAnsiTheme="majorHAnsi"/>
          <w:color w:val="000000"/>
        </w:rPr>
        <w:t>i</w:t>
      </w:r>
      <w:r w:rsidR="00F97B2A" w:rsidRPr="000C7D06">
        <w:rPr>
          <w:rFonts w:asciiTheme="majorHAnsi" w:hAnsiTheme="majorHAnsi"/>
          <w:color w:val="000000"/>
        </w:rPr>
        <w:t>nwentaryzacji będzie podpisywany ze strony Wykonawcy przez osobę upoważnioną przez Wykonawcę.</w:t>
      </w:r>
      <w:r w:rsidRPr="000C7D06">
        <w:rPr>
          <w:rFonts w:asciiTheme="majorHAnsi" w:hAnsiTheme="majorHAnsi"/>
          <w:color w:val="000000"/>
        </w:rPr>
        <w:t xml:space="preserve"> Częściowy p</w:t>
      </w:r>
      <w:r w:rsidR="00F97B2A" w:rsidRPr="000C7D06">
        <w:rPr>
          <w:rFonts w:asciiTheme="majorHAnsi" w:hAnsiTheme="majorHAnsi"/>
          <w:color w:val="000000"/>
        </w:rPr>
        <w:t xml:space="preserve">rotokół rozpoczęcia i zakończenia </w:t>
      </w:r>
      <w:r w:rsidRPr="000C7D06">
        <w:rPr>
          <w:rFonts w:asciiTheme="majorHAnsi" w:hAnsiTheme="majorHAnsi"/>
          <w:color w:val="000000"/>
        </w:rPr>
        <w:t>i</w:t>
      </w:r>
      <w:r w:rsidR="00F97B2A" w:rsidRPr="000C7D06">
        <w:rPr>
          <w:rFonts w:asciiTheme="majorHAnsi" w:hAnsiTheme="majorHAnsi"/>
          <w:color w:val="000000"/>
        </w:rPr>
        <w:t xml:space="preserve">nwentaryzacji będzie zawierał spis sprzętu aparatury medycznej z natury. W przypadku niepodpisania takiego protokołu przez Koordynatora, Wykonawca jest uprawniony do sporządzenia jednostronnego protokołu rozpoczęcia i zakończenia spisu </w:t>
      </w:r>
      <w:r w:rsidRPr="000C7D06">
        <w:rPr>
          <w:rFonts w:asciiTheme="majorHAnsi" w:hAnsiTheme="majorHAnsi"/>
          <w:color w:val="000000"/>
        </w:rPr>
        <w:t>w danym budynku</w:t>
      </w:r>
      <w:r w:rsidR="00A8113C" w:rsidRPr="000C7D06">
        <w:rPr>
          <w:rFonts w:asciiTheme="majorHAnsi" w:hAnsiTheme="majorHAnsi"/>
          <w:color w:val="000000"/>
        </w:rPr>
        <w:t>/</w:t>
      </w:r>
      <w:r w:rsidRPr="000C7D06">
        <w:rPr>
          <w:rFonts w:asciiTheme="majorHAnsi" w:hAnsiTheme="majorHAnsi"/>
          <w:color w:val="000000"/>
        </w:rPr>
        <w:t>budynkach</w:t>
      </w:r>
      <w:r w:rsidR="00F97B2A" w:rsidRPr="000C7D06">
        <w:rPr>
          <w:rFonts w:asciiTheme="majorHAnsi" w:hAnsiTheme="majorHAnsi"/>
          <w:color w:val="000000"/>
        </w:rPr>
        <w:t>.</w:t>
      </w:r>
    </w:p>
    <w:p w14:paraId="6930E62B" w14:textId="4D3EA917" w:rsidR="00F97B2A" w:rsidRPr="000C7D06" w:rsidRDefault="00F97B2A" w:rsidP="000F38E0">
      <w:pPr>
        <w:pStyle w:val="NormalnyWeb"/>
        <w:numPr>
          <w:ilvl w:val="3"/>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Jakiekolwiek zastrzeżenia do </w:t>
      </w:r>
      <w:r w:rsidR="00A20DF8" w:rsidRPr="000C7D06">
        <w:rPr>
          <w:rFonts w:asciiTheme="majorHAnsi" w:hAnsiTheme="majorHAnsi"/>
          <w:color w:val="000000"/>
        </w:rPr>
        <w:t>wykonania</w:t>
      </w:r>
      <w:r w:rsidRPr="000C7D06">
        <w:rPr>
          <w:rFonts w:asciiTheme="majorHAnsi" w:hAnsiTheme="majorHAnsi"/>
          <w:color w:val="000000"/>
        </w:rPr>
        <w:t xml:space="preserve"> </w:t>
      </w:r>
      <w:r w:rsidR="00A20DF8" w:rsidRPr="000C7D06">
        <w:rPr>
          <w:rFonts w:asciiTheme="majorHAnsi" w:hAnsiTheme="majorHAnsi"/>
          <w:color w:val="000000"/>
        </w:rPr>
        <w:t>i</w:t>
      </w:r>
      <w:r w:rsidRPr="000C7D06">
        <w:rPr>
          <w:rFonts w:asciiTheme="majorHAnsi" w:hAnsiTheme="majorHAnsi"/>
          <w:color w:val="000000"/>
        </w:rPr>
        <w:t xml:space="preserve">nwentaryzacji mogą być zgłaszane jedynie przez Koordynatora w dniu zakończenia </w:t>
      </w:r>
      <w:r w:rsidR="00A8113C" w:rsidRPr="000C7D06">
        <w:rPr>
          <w:rFonts w:asciiTheme="majorHAnsi" w:hAnsiTheme="majorHAnsi"/>
          <w:color w:val="000000"/>
        </w:rPr>
        <w:t>i</w:t>
      </w:r>
      <w:r w:rsidRPr="000C7D06">
        <w:rPr>
          <w:rFonts w:asciiTheme="majorHAnsi" w:hAnsiTheme="majorHAnsi"/>
          <w:color w:val="000000"/>
        </w:rPr>
        <w:t xml:space="preserve">nwentaryzacji w </w:t>
      </w:r>
      <w:r w:rsidR="00A8113C" w:rsidRPr="000C7D06">
        <w:rPr>
          <w:rFonts w:asciiTheme="majorHAnsi" w:hAnsiTheme="majorHAnsi"/>
          <w:color w:val="000000"/>
        </w:rPr>
        <w:t>danym budynku/budynkach</w:t>
      </w:r>
      <w:r w:rsidRPr="000C7D06">
        <w:rPr>
          <w:rFonts w:asciiTheme="majorHAnsi" w:hAnsiTheme="majorHAnsi"/>
          <w:color w:val="000000"/>
        </w:rPr>
        <w:t>.</w:t>
      </w:r>
    </w:p>
    <w:p w14:paraId="60E21BC0" w14:textId="289E174D" w:rsidR="00F97B2A" w:rsidRPr="000C7D06" w:rsidRDefault="00F97B2A" w:rsidP="000F38E0">
      <w:pPr>
        <w:pStyle w:val="NormalnyWeb"/>
        <w:numPr>
          <w:ilvl w:val="3"/>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Wykonawca w terminie do 20 dni od zgłoszenia (poprzez email) rozpoczęcia i zakończenia </w:t>
      </w:r>
      <w:r w:rsidR="00A8113C" w:rsidRPr="000C7D06">
        <w:rPr>
          <w:rFonts w:asciiTheme="majorHAnsi" w:hAnsiTheme="majorHAnsi"/>
          <w:color w:val="000000"/>
        </w:rPr>
        <w:t>i</w:t>
      </w:r>
      <w:r w:rsidRPr="000C7D06">
        <w:rPr>
          <w:rFonts w:asciiTheme="majorHAnsi" w:hAnsiTheme="majorHAnsi"/>
          <w:color w:val="000000"/>
        </w:rPr>
        <w:t xml:space="preserve">nwentaryzacji </w:t>
      </w:r>
      <w:r w:rsidR="00A8113C" w:rsidRPr="000C7D06">
        <w:rPr>
          <w:rFonts w:asciiTheme="majorHAnsi" w:hAnsiTheme="majorHAnsi"/>
          <w:color w:val="000000"/>
        </w:rPr>
        <w:t>w</w:t>
      </w:r>
      <w:r w:rsidRPr="000C7D06">
        <w:rPr>
          <w:rFonts w:asciiTheme="majorHAnsi" w:hAnsiTheme="majorHAnsi"/>
          <w:color w:val="000000"/>
        </w:rPr>
        <w:t xml:space="preserve"> ostatni</w:t>
      </w:r>
      <w:r w:rsidR="00A8113C" w:rsidRPr="000C7D06">
        <w:rPr>
          <w:rFonts w:asciiTheme="majorHAnsi" w:hAnsiTheme="majorHAnsi"/>
          <w:color w:val="000000"/>
        </w:rPr>
        <w:t>m budynku</w:t>
      </w:r>
      <w:r w:rsidRPr="000C7D06">
        <w:rPr>
          <w:rFonts w:asciiTheme="majorHAnsi" w:hAnsiTheme="majorHAnsi"/>
          <w:color w:val="000000"/>
        </w:rPr>
        <w:t xml:space="preserve"> dokona aktualizacji bazy danych </w:t>
      </w:r>
      <w:r w:rsidR="0081052A" w:rsidRPr="000C7D06">
        <w:rPr>
          <w:rFonts w:asciiTheme="majorHAnsi" w:hAnsiTheme="majorHAnsi"/>
          <w:color w:val="000000"/>
        </w:rPr>
        <w:t>Systemu</w:t>
      </w:r>
      <w:r w:rsidRPr="000C7D06">
        <w:rPr>
          <w:rFonts w:asciiTheme="majorHAnsi" w:hAnsiTheme="majorHAnsi"/>
          <w:color w:val="000000"/>
        </w:rPr>
        <w:t xml:space="preserve"> i przekaże Zamawiającemu do odbioru. </w:t>
      </w:r>
    </w:p>
    <w:p w14:paraId="64AAC9AF" w14:textId="54A730D0" w:rsidR="00F84F4A" w:rsidRPr="000C7D06" w:rsidRDefault="00F97B2A" w:rsidP="000F38E0">
      <w:pPr>
        <w:pStyle w:val="NormalnyWeb"/>
        <w:numPr>
          <w:ilvl w:val="3"/>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Zamawiający w terminie 5 dni roboczych potwierdzi zgodność danych wprowadzonych do </w:t>
      </w:r>
      <w:r w:rsidR="0081052A" w:rsidRPr="000C7D06">
        <w:rPr>
          <w:rFonts w:asciiTheme="majorHAnsi" w:hAnsiTheme="majorHAnsi"/>
          <w:color w:val="000000"/>
        </w:rPr>
        <w:t>Systemu</w:t>
      </w:r>
      <w:r w:rsidR="00F84F4A" w:rsidRPr="000C7D06">
        <w:rPr>
          <w:rFonts w:asciiTheme="majorHAnsi" w:hAnsiTheme="majorHAnsi"/>
          <w:color w:val="000000"/>
        </w:rPr>
        <w:t xml:space="preserve"> i zaakceptuje ich odbiór lub zgłosi zastrzeżenia. Wykonawca zobowiązany jest usunąć przyczynę zastrzeżeń w ustalonym przez Strony terminie, przy czym termin nie może być krótszy niż 14 dni roboczych od dnia zgłoszenia zastrzeżeń. </w:t>
      </w:r>
      <w:r w:rsidR="004D5240" w:rsidRPr="000C7D06">
        <w:rPr>
          <w:rFonts w:asciiTheme="majorHAnsi" w:hAnsiTheme="majorHAnsi"/>
          <w:color w:val="000000"/>
        </w:rPr>
        <w:t>Po</w:t>
      </w:r>
      <w:r w:rsidR="00F84F4A" w:rsidRPr="000C7D06">
        <w:rPr>
          <w:rFonts w:asciiTheme="majorHAnsi" w:hAnsiTheme="majorHAnsi"/>
          <w:color w:val="000000"/>
        </w:rPr>
        <w:t xml:space="preserve"> usunięci</w:t>
      </w:r>
      <w:r w:rsidR="004D5240" w:rsidRPr="000C7D06">
        <w:rPr>
          <w:rFonts w:asciiTheme="majorHAnsi" w:hAnsiTheme="majorHAnsi"/>
          <w:color w:val="000000"/>
        </w:rPr>
        <w:t>u</w:t>
      </w:r>
      <w:r w:rsidR="00F84F4A" w:rsidRPr="000C7D06">
        <w:rPr>
          <w:rFonts w:asciiTheme="majorHAnsi" w:hAnsiTheme="majorHAnsi"/>
          <w:color w:val="000000"/>
        </w:rPr>
        <w:t xml:space="preserve"> przez Wykonawcę nieprawidłowości objętych zastrzeżeniami w terminie, o którym mowa w </w:t>
      </w:r>
      <w:r w:rsidR="004D5240" w:rsidRPr="000C7D06">
        <w:rPr>
          <w:rFonts w:asciiTheme="majorHAnsi" w:hAnsiTheme="majorHAnsi"/>
          <w:color w:val="000000"/>
        </w:rPr>
        <w:t>zdaniu poprzedzającym</w:t>
      </w:r>
      <w:r w:rsidR="00F84F4A" w:rsidRPr="000C7D06">
        <w:rPr>
          <w:rFonts w:asciiTheme="majorHAnsi" w:hAnsiTheme="majorHAnsi"/>
          <w:color w:val="000000"/>
        </w:rPr>
        <w:t xml:space="preserve"> oraz braku innych nieprawidłowości, Zamawiający zobowiązany jest do niezwłocznego zaakceptowania (w formie e-mail) </w:t>
      </w:r>
      <w:r w:rsidR="00B44189" w:rsidRPr="000C7D06">
        <w:rPr>
          <w:rFonts w:asciiTheme="majorHAnsi" w:hAnsiTheme="majorHAnsi"/>
          <w:color w:val="000000"/>
        </w:rPr>
        <w:t xml:space="preserve">zgodności </w:t>
      </w:r>
      <w:r w:rsidR="004D5240" w:rsidRPr="000C7D06">
        <w:rPr>
          <w:rFonts w:asciiTheme="majorHAnsi" w:hAnsiTheme="majorHAnsi"/>
          <w:color w:val="000000"/>
        </w:rPr>
        <w:t>wprowadzonych</w:t>
      </w:r>
      <w:r w:rsidR="00B44189" w:rsidRPr="000C7D06">
        <w:rPr>
          <w:rFonts w:asciiTheme="majorHAnsi" w:hAnsiTheme="majorHAnsi"/>
          <w:color w:val="000000"/>
        </w:rPr>
        <w:t xml:space="preserve"> danych</w:t>
      </w:r>
      <w:r w:rsidR="00F84F4A" w:rsidRPr="000C7D06">
        <w:rPr>
          <w:rFonts w:asciiTheme="majorHAnsi" w:hAnsiTheme="majorHAnsi"/>
          <w:color w:val="000000"/>
        </w:rPr>
        <w:t xml:space="preserve">, nie później niż w terminie </w:t>
      </w:r>
      <w:r w:rsidR="004D5240" w:rsidRPr="000C7D06">
        <w:rPr>
          <w:rFonts w:asciiTheme="majorHAnsi" w:hAnsiTheme="majorHAnsi"/>
          <w:color w:val="000000"/>
        </w:rPr>
        <w:t>3</w:t>
      </w:r>
      <w:r w:rsidR="00F84F4A" w:rsidRPr="000C7D06">
        <w:rPr>
          <w:rFonts w:asciiTheme="majorHAnsi" w:hAnsiTheme="majorHAnsi"/>
          <w:color w:val="000000"/>
        </w:rPr>
        <w:t xml:space="preserve"> dni roboczych od dnia zgłoszenia przez Wykonawcę usunięcia </w:t>
      </w:r>
      <w:r w:rsidR="004D5240" w:rsidRPr="000C7D06">
        <w:rPr>
          <w:rFonts w:asciiTheme="majorHAnsi" w:hAnsiTheme="majorHAnsi"/>
          <w:color w:val="000000"/>
        </w:rPr>
        <w:t>nieprawidłowości</w:t>
      </w:r>
      <w:r w:rsidR="00F84F4A" w:rsidRPr="000C7D06">
        <w:rPr>
          <w:rFonts w:asciiTheme="majorHAnsi" w:hAnsiTheme="majorHAnsi"/>
          <w:color w:val="000000"/>
        </w:rPr>
        <w:t>.</w:t>
      </w:r>
    </w:p>
    <w:p w14:paraId="1E1DE2E5" w14:textId="5021CD88" w:rsidR="00F97B2A" w:rsidRPr="000C7D06" w:rsidRDefault="00F97B2A" w:rsidP="000F38E0">
      <w:pPr>
        <w:pStyle w:val="NormalnyWeb"/>
        <w:numPr>
          <w:ilvl w:val="1"/>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Etap III – obejmuje przeprowadzenie szkolenia </w:t>
      </w:r>
      <w:r w:rsidR="008608DE" w:rsidRPr="000C7D06">
        <w:rPr>
          <w:rFonts w:asciiTheme="majorHAnsi" w:hAnsiTheme="majorHAnsi"/>
          <w:color w:val="000000"/>
        </w:rPr>
        <w:t>u</w:t>
      </w:r>
      <w:r w:rsidRPr="000C7D06">
        <w:rPr>
          <w:rFonts w:asciiTheme="majorHAnsi" w:hAnsiTheme="majorHAnsi"/>
          <w:color w:val="000000"/>
        </w:rPr>
        <w:t>żytkowników</w:t>
      </w:r>
    </w:p>
    <w:p w14:paraId="2C9B95E5" w14:textId="2ECBEA64" w:rsidR="00F97B2A" w:rsidRPr="000C7D06" w:rsidRDefault="00F97B2A" w:rsidP="000F38E0">
      <w:pPr>
        <w:pStyle w:val="NormalnyWeb"/>
        <w:numPr>
          <w:ilvl w:val="2"/>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Wykonawca zobowiązuje się w ramach Umowy do przeprowadzenia szkolenia </w:t>
      </w:r>
      <w:r w:rsidR="007C4022" w:rsidRPr="000C7D06">
        <w:rPr>
          <w:rFonts w:asciiTheme="majorHAnsi" w:hAnsiTheme="majorHAnsi"/>
          <w:color w:val="000000"/>
        </w:rPr>
        <w:t>u</w:t>
      </w:r>
      <w:r w:rsidRPr="000C7D06">
        <w:rPr>
          <w:rFonts w:asciiTheme="majorHAnsi" w:hAnsiTheme="majorHAnsi"/>
          <w:color w:val="000000"/>
        </w:rPr>
        <w:t xml:space="preserve">żytkowników wskazanych przez Zamawiającego, w zakresie obsługi administracyjno-użytkowej </w:t>
      </w:r>
      <w:r w:rsidR="0081052A" w:rsidRPr="000C7D06">
        <w:rPr>
          <w:rFonts w:asciiTheme="majorHAnsi" w:hAnsiTheme="majorHAnsi"/>
          <w:color w:val="000000"/>
        </w:rPr>
        <w:t>Systemu</w:t>
      </w:r>
      <w:r w:rsidRPr="000C7D06">
        <w:rPr>
          <w:rFonts w:asciiTheme="majorHAnsi" w:hAnsiTheme="majorHAnsi"/>
          <w:color w:val="000000"/>
        </w:rPr>
        <w:t xml:space="preserve"> oraz do dostarczenia materiałów szkoleniowych w postaci instrukcji obsługi, filmów szkoleniowych i wersji demo </w:t>
      </w:r>
      <w:r w:rsidR="0081052A" w:rsidRPr="000C7D06">
        <w:rPr>
          <w:rFonts w:asciiTheme="majorHAnsi" w:hAnsiTheme="majorHAnsi"/>
          <w:color w:val="000000"/>
        </w:rPr>
        <w:t>Systemu</w:t>
      </w:r>
      <w:r w:rsidRPr="000C7D06">
        <w:rPr>
          <w:rFonts w:asciiTheme="majorHAnsi" w:hAnsiTheme="majorHAnsi"/>
          <w:color w:val="000000"/>
        </w:rPr>
        <w:t>.</w:t>
      </w:r>
    </w:p>
    <w:p w14:paraId="71A69DF2" w14:textId="396DEB78" w:rsidR="00F97B2A" w:rsidRPr="000C7D06" w:rsidRDefault="00F97B2A" w:rsidP="000F38E0">
      <w:pPr>
        <w:pStyle w:val="NormalnyWeb"/>
        <w:numPr>
          <w:ilvl w:val="2"/>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Strony </w:t>
      </w:r>
      <w:r w:rsidR="007C4022" w:rsidRPr="000C7D06">
        <w:rPr>
          <w:rFonts w:asciiTheme="majorHAnsi" w:hAnsiTheme="majorHAnsi"/>
          <w:color w:val="000000"/>
        </w:rPr>
        <w:t xml:space="preserve">zgodnie </w:t>
      </w:r>
      <w:r w:rsidRPr="000C7D06">
        <w:rPr>
          <w:rFonts w:asciiTheme="majorHAnsi" w:hAnsiTheme="majorHAnsi"/>
          <w:color w:val="000000"/>
        </w:rPr>
        <w:t xml:space="preserve">ustalą harmonogram szkoleń w terminie 3 dni roboczych od daty zaakceptowania (poprzez e-mail) odbioru prac, o których mowa w § 3 ust. 1 pkt </w:t>
      </w:r>
      <w:r w:rsidR="003A37F1" w:rsidRPr="000C7D06">
        <w:rPr>
          <w:rFonts w:asciiTheme="majorHAnsi" w:hAnsiTheme="majorHAnsi"/>
          <w:color w:val="000000"/>
        </w:rPr>
        <w:t>b</w:t>
      </w:r>
      <w:r w:rsidRPr="000C7D06">
        <w:rPr>
          <w:rFonts w:asciiTheme="majorHAnsi" w:hAnsiTheme="majorHAnsi"/>
          <w:color w:val="000000"/>
        </w:rPr>
        <w:t xml:space="preserve">) </w:t>
      </w:r>
      <w:proofErr w:type="spellStart"/>
      <w:r w:rsidRPr="000C7D06">
        <w:rPr>
          <w:rFonts w:asciiTheme="majorHAnsi" w:hAnsiTheme="majorHAnsi"/>
          <w:color w:val="000000"/>
        </w:rPr>
        <w:t>ppkt</w:t>
      </w:r>
      <w:proofErr w:type="spellEnd"/>
      <w:r w:rsidRPr="000C7D06">
        <w:rPr>
          <w:rFonts w:asciiTheme="majorHAnsi" w:hAnsiTheme="majorHAnsi"/>
          <w:color w:val="000000"/>
        </w:rPr>
        <w:t xml:space="preserve"> (i). Szkolenie odbędzie się w terminie ustalonym przez Strony, jednak nie później niż w ciągu 14 dni roboczych od daty uzgodnienia harmonogramu szkoleń.</w:t>
      </w:r>
    </w:p>
    <w:p w14:paraId="0FDF1583" w14:textId="578FDB1A" w:rsidR="00F97B2A" w:rsidRPr="000C7D06" w:rsidRDefault="00F97B2A" w:rsidP="000F38E0">
      <w:pPr>
        <w:pStyle w:val="NormalnyWeb"/>
        <w:numPr>
          <w:ilvl w:val="0"/>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lastRenderedPageBreak/>
        <w:t xml:space="preserve">Po wykonaniu każdego z następujących Etapów, tj. Etapu </w:t>
      </w:r>
      <w:r w:rsidR="003A37F1" w:rsidRPr="000C7D06">
        <w:rPr>
          <w:rFonts w:asciiTheme="majorHAnsi" w:hAnsiTheme="majorHAnsi"/>
          <w:color w:val="000000"/>
        </w:rPr>
        <w:t xml:space="preserve">0, </w:t>
      </w:r>
      <w:r w:rsidRPr="000C7D06">
        <w:rPr>
          <w:rFonts w:asciiTheme="majorHAnsi" w:hAnsiTheme="majorHAnsi"/>
          <w:color w:val="000000"/>
        </w:rPr>
        <w:t>I, III, Wykonawca zgłosi Zamawiającemu prace objęte danym Etapem do obioru. Zamawiający jest obowiązany przystąpić do odbioru nie później niż w terminie 5 dni roboczych i w ww. terminie Zamawiający będzie zobowiązany do:</w:t>
      </w:r>
    </w:p>
    <w:p w14:paraId="66E0F1F9" w14:textId="77777777" w:rsidR="00F97B2A" w:rsidRPr="000C7D06" w:rsidRDefault="00F97B2A" w:rsidP="000F38E0">
      <w:pPr>
        <w:pStyle w:val="NormalnyWeb"/>
        <w:numPr>
          <w:ilvl w:val="1"/>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zaakceptowania odbioru (w formie e-mail), potwierdzającego realizację prac bez zastrzeżeń lub</w:t>
      </w:r>
    </w:p>
    <w:p w14:paraId="05AEA440" w14:textId="77777777" w:rsidR="006114BA" w:rsidRPr="000C7D06" w:rsidRDefault="00F97B2A" w:rsidP="000F38E0">
      <w:pPr>
        <w:pStyle w:val="NormalnyWeb"/>
        <w:numPr>
          <w:ilvl w:val="1"/>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zgłoszenia (w formie e-mail) zastrzeżeń. W takim przypadku Strony uzgodnią termin i zakres niezbędnych zmian. Wykonawca zobowiązany jest usunąć przyczynę zastrzeżeń w ustalonym przez Strony terminie, przy czym termin nie może być krótszy niż 14 dni roboczych od dnia zgłoszenia zastrzeżeń. Dla uchylenia wątpliwości, zgłoszenie zastrzeżeń co do danego zakresu prac oznacza, że </w:t>
      </w:r>
      <w:r w:rsidR="006114BA" w:rsidRPr="000C7D06">
        <w:rPr>
          <w:rFonts w:asciiTheme="majorHAnsi" w:hAnsiTheme="majorHAnsi"/>
          <w:color w:val="000000"/>
        </w:rPr>
        <w:t>P</w:t>
      </w:r>
      <w:r w:rsidRPr="000C7D06">
        <w:rPr>
          <w:rFonts w:asciiTheme="majorHAnsi" w:hAnsiTheme="majorHAnsi"/>
          <w:color w:val="000000"/>
        </w:rPr>
        <w:t>rzedmiot Umowy został wykonany przez Wykonawcę w zakresie, którego nie dotyczyły zastrzeżenia.</w:t>
      </w:r>
    </w:p>
    <w:p w14:paraId="48419ADA" w14:textId="77777777" w:rsidR="006114BA" w:rsidRPr="000C7D06" w:rsidRDefault="00F97B2A" w:rsidP="000F38E0">
      <w:pPr>
        <w:pStyle w:val="NormalnyWeb"/>
        <w:numPr>
          <w:ilvl w:val="0"/>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W przypadku usunięcia przez Wykonawcę nieprawidłowości objętych zastrzeżeniami w terminie, o którym mowa w § 3 ust. 2 pkt b) oraz braku innych nieprawidłowości, Zamawiający zobowiązany jest do niezwłocznego zaakceptowania (w formie e-mail) odbioru prac bez zastrzeżeń, nie później niż w terminie 5 dni roboczych od dnia zgłoszenia przez Wykonawcę usunięcia zastrzeżeń. </w:t>
      </w:r>
    </w:p>
    <w:p w14:paraId="180F032C" w14:textId="77777777" w:rsidR="00703668" w:rsidRPr="000C7D06" w:rsidRDefault="00F97B2A" w:rsidP="000F38E0">
      <w:pPr>
        <w:pStyle w:val="NormalnyWeb"/>
        <w:numPr>
          <w:ilvl w:val="0"/>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Brak akceptacji odbioru, przewidzianych Umową prac objętych danym Etapem przez Zamawiającego w wyżej wskazanych terminach, stanowi potwierdzenie wykonania danego Etapu Umowy przez Wykonawcę.  </w:t>
      </w:r>
    </w:p>
    <w:p w14:paraId="70757694" w14:textId="2CBDD157" w:rsidR="001A7A58" w:rsidRPr="000C7D06" w:rsidRDefault="00F97B2A" w:rsidP="000F38E0">
      <w:pPr>
        <w:pStyle w:val="NormalnyWeb"/>
        <w:numPr>
          <w:ilvl w:val="0"/>
          <w:numId w:val="23"/>
        </w:numPr>
        <w:spacing w:before="0" w:beforeAutospacing="0" w:after="0" w:afterAutospacing="0" w:line="288" w:lineRule="auto"/>
        <w:jc w:val="both"/>
        <w:textAlignment w:val="baseline"/>
        <w:rPr>
          <w:rFonts w:asciiTheme="majorHAnsi" w:hAnsiTheme="majorHAnsi"/>
          <w:color w:val="000000"/>
        </w:rPr>
      </w:pPr>
      <w:r w:rsidRPr="000C7D06">
        <w:rPr>
          <w:rFonts w:asciiTheme="majorHAnsi" w:hAnsiTheme="majorHAnsi"/>
          <w:color w:val="000000"/>
        </w:rPr>
        <w:t xml:space="preserve">Dokonanie przez Zamawiającego odbioru bez zastrzeżeń lub w przypadku, w którym Zamawiający nie odebrał prac objętych danym Etapem w wyżej wskazanych terminach oznacza, że Zamawiający potwierdza, że Wykonawca wykonał dany Etap Umowy prawidłowo. Dla uchylenia jakichkolwiek wątpliwości, postanowienia ust. 3-5 mają zastosowanie do Etapu </w:t>
      </w:r>
      <w:r w:rsidR="00703668" w:rsidRPr="000C7D06">
        <w:rPr>
          <w:rFonts w:asciiTheme="majorHAnsi" w:hAnsiTheme="majorHAnsi"/>
          <w:color w:val="000000"/>
        </w:rPr>
        <w:t xml:space="preserve">0, </w:t>
      </w:r>
      <w:r w:rsidRPr="000C7D06">
        <w:rPr>
          <w:rFonts w:asciiTheme="majorHAnsi" w:hAnsiTheme="majorHAnsi"/>
          <w:color w:val="000000"/>
        </w:rPr>
        <w:t>I, III.</w:t>
      </w:r>
    </w:p>
    <w:p w14:paraId="3B7B17CF" w14:textId="77777777" w:rsidR="001A7A58" w:rsidRPr="000C7D06" w:rsidRDefault="001A7A58" w:rsidP="00361D93">
      <w:pPr>
        <w:suppressAutoHyphens/>
        <w:spacing w:after="0" w:line="288" w:lineRule="auto"/>
        <w:jc w:val="center"/>
        <w:rPr>
          <w:rFonts w:asciiTheme="majorHAnsi" w:hAnsiTheme="majorHAnsi"/>
          <w:b/>
          <w:color w:val="000000"/>
          <w:kern w:val="2"/>
          <w:sz w:val="24"/>
          <w:szCs w:val="24"/>
          <w:lang w:eastAsia="ar-SA"/>
        </w:rPr>
      </w:pPr>
    </w:p>
    <w:p w14:paraId="2B24F0F7" w14:textId="5C14E4FA" w:rsidR="00110F70" w:rsidRPr="000C7D06" w:rsidRDefault="00110F70" w:rsidP="00361D93">
      <w:pPr>
        <w:suppressAutoHyphens/>
        <w:spacing w:after="0" w:line="288" w:lineRule="auto"/>
        <w:jc w:val="center"/>
        <w:rPr>
          <w:rFonts w:asciiTheme="majorHAnsi" w:hAnsiTheme="majorHAnsi"/>
          <w:b/>
          <w:color w:val="000000"/>
          <w:kern w:val="2"/>
          <w:sz w:val="24"/>
          <w:szCs w:val="24"/>
          <w:lang w:eastAsia="ar-SA"/>
        </w:rPr>
      </w:pPr>
      <w:r w:rsidRPr="000C7D06">
        <w:rPr>
          <w:rFonts w:asciiTheme="majorHAnsi" w:hAnsiTheme="majorHAnsi"/>
          <w:b/>
          <w:color w:val="000000"/>
          <w:kern w:val="2"/>
          <w:sz w:val="24"/>
          <w:szCs w:val="24"/>
          <w:lang w:eastAsia="ar-SA"/>
        </w:rPr>
        <w:t xml:space="preserve">§ </w:t>
      </w:r>
      <w:r w:rsidR="00F97B2A" w:rsidRPr="000C7D06">
        <w:rPr>
          <w:rFonts w:asciiTheme="majorHAnsi" w:hAnsiTheme="majorHAnsi"/>
          <w:b/>
          <w:color w:val="000000"/>
          <w:kern w:val="2"/>
          <w:sz w:val="24"/>
          <w:szCs w:val="24"/>
          <w:lang w:eastAsia="ar-SA"/>
        </w:rPr>
        <w:t>4</w:t>
      </w:r>
      <w:r w:rsidRPr="000C7D06">
        <w:rPr>
          <w:rFonts w:asciiTheme="majorHAnsi" w:hAnsiTheme="majorHAnsi"/>
          <w:b/>
          <w:color w:val="000000"/>
          <w:kern w:val="2"/>
          <w:sz w:val="24"/>
          <w:szCs w:val="24"/>
          <w:lang w:eastAsia="ar-SA"/>
        </w:rPr>
        <w:t>.</w:t>
      </w:r>
    </w:p>
    <w:p w14:paraId="433CEE1A" w14:textId="62FDAE98" w:rsidR="00DF5722" w:rsidRPr="000C7D06" w:rsidRDefault="00DF5722" w:rsidP="00361D93">
      <w:pPr>
        <w:spacing w:after="0" w:line="288" w:lineRule="auto"/>
        <w:jc w:val="center"/>
        <w:rPr>
          <w:rFonts w:asciiTheme="majorHAnsi" w:hAnsiTheme="majorHAnsi"/>
          <w:b/>
          <w:sz w:val="24"/>
          <w:szCs w:val="24"/>
          <w:u w:val="single"/>
        </w:rPr>
      </w:pPr>
      <w:r w:rsidRPr="000C7D06">
        <w:rPr>
          <w:rFonts w:asciiTheme="majorHAnsi" w:hAnsiTheme="majorHAnsi"/>
          <w:b/>
          <w:sz w:val="24"/>
          <w:szCs w:val="24"/>
        </w:rPr>
        <w:t xml:space="preserve">    </w:t>
      </w:r>
      <w:r w:rsidRPr="000C7D06">
        <w:rPr>
          <w:rFonts w:asciiTheme="majorHAnsi" w:hAnsiTheme="majorHAnsi"/>
          <w:b/>
          <w:sz w:val="24"/>
          <w:szCs w:val="24"/>
          <w:u w:val="single"/>
        </w:rPr>
        <w:t xml:space="preserve">WARUNKI REALIZACJI UMOWY W ZAKRESIE USŁUGI WSPARCIA TECHNICZNEGO </w:t>
      </w:r>
      <w:r w:rsidR="001A490C" w:rsidRPr="000C7D06">
        <w:rPr>
          <w:rFonts w:asciiTheme="majorHAnsi" w:hAnsiTheme="majorHAnsi"/>
          <w:b/>
          <w:sz w:val="24"/>
          <w:szCs w:val="24"/>
          <w:u w:val="single"/>
        </w:rPr>
        <w:t>I GWARANCJI</w:t>
      </w:r>
    </w:p>
    <w:p w14:paraId="1FBAB04A" w14:textId="77777777" w:rsidR="003262D0" w:rsidRPr="000C7D06" w:rsidRDefault="003262D0" w:rsidP="00361D93">
      <w:pPr>
        <w:spacing w:after="0" w:line="288" w:lineRule="auto"/>
        <w:jc w:val="center"/>
        <w:rPr>
          <w:rFonts w:asciiTheme="majorHAnsi" w:hAnsiTheme="majorHAnsi"/>
          <w:b/>
          <w:sz w:val="24"/>
          <w:szCs w:val="24"/>
          <w:u w:val="single"/>
        </w:rPr>
      </w:pPr>
    </w:p>
    <w:p w14:paraId="690B5D70" w14:textId="28A06AA6" w:rsidR="005B02C7" w:rsidRPr="000C7D06" w:rsidRDefault="00DF5722" w:rsidP="000F38E0">
      <w:pPr>
        <w:numPr>
          <w:ilvl w:val="0"/>
          <w:numId w:val="6"/>
        </w:numPr>
        <w:spacing w:after="0" w:line="288" w:lineRule="auto"/>
        <w:ind w:right="-62"/>
        <w:jc w:val="both"/>
        <w:rPr>
          <w:rFonts w:asciiTheme="majorHAnsi" w:hAnsiTheme="majorHAnsi" w:cs="Arial"/>
          <w:sz w:val="24"/>
          <w:szCs w:val="24"/>
        </w:rPr>
      </w:pPr>
      <w:r w:rsidRPr="000C7D06">
        <w:rPr>
          <w:rFonts w:asciiTheme="majorHAnsi" w:hAnsiTheme="majorHAnsi" w:cs="Arial"/>
          <w:sz w:val="24"/>
          <w:szCs w:val="24"/>
        </w:rPr>
        <w:t xml:space="preserve">Wykonawca gwarantuje, że </w:t>
      </w:r>
      <w:r w:rsidR="0081052A" w:rsidRPr="000C7D06">
        <w:rPr>
          <w:rFonts w:asciiTheme="majorHAnsi" w:hAnsiTheme="majorHAnsi" w:cs="Arial"/>
          <w:sz w:val="24"/>
          <w:szCs w:val="24"/>
        </w:rPr>
        <w:t>System</w:t>
      </w:r>
      <w:r w:rsidRPr="000C7D06">
        <w:rPr>
          <w:rFonts w:asciiTheme="majorHAnsi" w:hAnsiTheme="majorHAnsi" w:cs="Arial"/>
          <w:sz w:val="24"/>
          <w:szCs w:val="24"/>
        </w:rPr>
        <w:t xml:space="preserve"> jest woln</w:t>
      </w:r>
      <w:r w:rsidR="004D4D5F" w:rsidRPr="000C7D06">
        <w:rPr>
          <w:rFonts w:asciiTheme="majorHAnsi" w:hAnsiTheme="majorHAnsi" w:cs="Arial"/>
          <w:sz w:val="24"/>
          <w:szCs w:val="24"/>
        </w:rPr>
        <w:t>y</w:t>
      </w:r>
      <w:r w:rsidRPr="000C7D06">
        <w:rPr>
          <w:rFonts w:asciiTheme="majorHAnsi" w:hAnsiTheme="majorHAnsi" w:cs="Arial"/>
          <w:sz w:val="24"/>
          <w:szCs w:val="24"/>
        </w:rPr>
        <w:t xml:space="preserve"> od wad fizycznych i prawnych w momencie je</w:t>
      </w:r>
      <w:r w:rsidR="004D4D5F" w:rsidRPr="000C7D06">
        <w:rPr>
          <w:rFonts w:asciiTheme="majorHAnsi" w:hAnsiTheme="majorHAnsi" w:cs="Arial"/>
          <w:sz w:val="24"/>
          <w:szCs w:val="24"/>
        </w:rPr>
        <w:t>go</w:t>
      </w:r>
      <w:r w:rsidRPr="000C7D06">
        <w:rPr>
          <w:rFonts w:asciiTheme="majorHAnsi" w:hAnsiTheme="majorHAnsi" w:cs="Arial"/>
          <w:sz w:val="24"/>
          <w:szCs w:val="24"/>
        </w:rPr>
        <w:t xml:space="preserve"> instalacji i uruchomienia w dniu dostawy.</w:t>
      </w:r>
    </w:p>
    <w:p w14:paraId="16BAD4C8" w14:textId="7624178A" w:rsidR="005B02C7" w:rsidRPr="000C7D06" w:rsidRDefault="005B02C7" w:rsidP="000F38E0">
      <w:pPr>
        <w:numPr>
          <w:ilvl w:val="0"/>
          <w:numId w:val="6"/>
        </w:numPr>
        <w:spacing w:after="0" w:line="288" w:lineRule="auto"/>
        <w:ind w:right="-62"/>
        <w:jc w:val="both"/>
        <w:rPr>
          <w:rFonts w:asciiTheme="majorHAnsi" w:hAnsiTheme="majorHAnsi" w:cs="Arial"/>
          <w:sz w:val="24"/>
          <w:szCs w:val="24"/>
        </w:rPr>
      </w:pPr>
      <w:r w:rsidRPr="000C7D06">
        <w:rPr>
          <w:rFonts w:asciiTheme="majorHAnsi" w:hAnsiTheme="majorHAnsi"/>
          <w:sz w:val="24"/>
          <w:szCs w:val="24"/>
        </w:rPr>
        <w:t xml:space="preserve">Wykonawca udziela Zamawiającemu nieodpłatnej gwarancji jakości w odniesieniu do modułów </w:t>
      </w:r>
      <w:r w:rsidR="0081052A" w:rsidRPr="000C7D06">
        <w:rPr>
          <w:rFonts w:asciiTheme="majorHAnsi" w:hAnsiTheme="majorHAnsi"/>
          <w:sz w:val="24"/>
          <w:szCs w:val="24"/>
        </w:rPr>
        <w:t>Systemu</w:t>
      </w:r>
      <w:r w:rsidRPr="000C7D06">
        <w:rPr>
          <w:rFonts w:asciiTheme="majorHAnsi" w:hAnsiTheme="majorHAnsi"/>
          <w:sz w:val="24"/>
          <w:szCs w:val="24"/>
        </w:rPr>
        <w:t>.</w:t>
      </w:r>
    </w:p>
    <w:p w14:paraId="15AE3933" w14:textId="7E3B8C89" w:rsidR="005B02C7" w:rsidRPr="000C7D06" w:rsidRDefault="005B02C7" w:rsidP="000F38E0">
      <w:pPr>
        <w:numPr>
          <w:ilvl w:val="0"/>
          <w:numId w:val="6"/>
        </w:numPr>
        <w:spacing w:after="0" w:line="288" w:lineRule="auto"/>
        <w:ind w:right="-62"/>
        <w:jc w:val="both"/>
        <w:rPr>
          <w:rFonts w:asciiTheme="majorHAnsi" w:hAnsiTheme="majorHAnsi" w:cs="Arial"/>
          <w:sz w:val="24"/>
          <w:szCs w:val="24"/>
        </w:rPr>
      </w:pPr>
      <w:r w:rsidRPr="000C7D06">
        <w:rPr>
          <w:rFonts w:asciiTheme="majorHAnsi" w:hAnsiTheme="majorHAnsi"/>
          <w:sz w:val="24"/>
          <w:szCs w:val="24"/>
        </w:rPr>
        <w:t xml:space="preserve">Okres gwarancji i świadczenia usługi wsparcia technicznego wynosi 12 miesięcy od dnia sporządzenia </w:t>
      </w:r>
      <w:r w:rsidR="002920C1" w:rsidRPr="000C7D06">
        <w:rPr>
          <w:rFonts w:asciiTheme="majorHAnsi" w:hAnsiTheme="majorHAnsi"/>
          <w:sz w:val="24"/>
          <w:szCs w:val="24"/>
        </w:rPr>
        <w:t xml:space="preserve">końcowego </w:t>
      </w:r>
      <w:r w:rsidRPr="000C7D06">
        <w:rPr>
          <w:rFonts w:asciiTheme="majorHAnsi" w:hAnsiTheme="majorHAnsi"/>
          <w:sz w:val="24"/>
          <w:szCs w:val="24"/>
        </w:rPr>
        <w:t xml:space="preserve">protokołu odbioru prac objętych Etapem </w:t>
      </w:r>
      <w:r w:rsidR="002920C1" w:rsidRPr="000C7D06">
        <w:rPr>
          <w:rFonts w:asciiTheme="majorHAnsi" w:hAnsiTheme="majorHAnsi"/>
          <w:sz w:val="24"/>
          <w:szCs w:val="24"/>
        </w:rPr>
        <w:t>II</w:t>
      </w:r>
      <w:r w:rsidRPr="000C7D06">
        <w:rPr>
          <w:rFonts w:asciiTheme="majorHAnsi" w:hAnsiTheme="majorHAnsi"/>
          <w:sz w:val="24"/>
          <w:szCs w:val="24"/>
        </w:rPr>
        <w:t>.</w:t>
      </w:r>
    </w:p>
    <w:p w14:paraId="29A8DEB1" w14:textId="4B3B60C9" w:rsidR="00AE2A4C" w:rsidRPr="000C7D06" w:rsidRDefault="00DF5722" w:rsidP="000F38E0">
      <w:pPr>
        <w:numPr>
          <w:ilvl w:val="0"/>
          <w:numId w:val="6"/>
        </w:numPr>
        <w:spacing w:after="0" w:line="288" w:lineRule="auto"/>
        <w:ind w:right="-62"/>
        <w:jc w:val="both"/>
        <w:rPr>
          <w:rFonts w:asciiTheme="majorHAnsi" w:hAnsiTheme="majorHAnsi" w:cs="Arial"/>
          <w:sz w:val="24"/>
          <w:szCs w:val="24"/>
        </w:rPr>
      </w:pPr>
      <w:r w:rsidRPr="000C7D06">
        <w:rPr>
          <w:rFonts w:asciiTheme="majorHAnsi" w:hAnsiTheme="majorHAnsi"/>
          <w:sz w:val="24"/>
          <w:szCs w:val="24"/>
        </w:rPr>
        <w:t xml:space="preserve">Wykonawca zapewnia </w:t>
      </w:r>
      <w:r w:rsidR="005B02C7" w:rsidRPr="000C7D06">
        <w:rPr>
          <w:rFonts w:asciiTheme="majorHAnsi" w:hAnsiTheme="majorHAnsi"/>
          <w:sz w:val="24"/>
          <w:szCs w:val="24"/>
        </w:rPr>
        <w:t>w</w:t>
      </w:r>
      <w:r w:rsidRPr="000C7D06">
        <w:rPr>
          <w:rFonts w:asciiTheme="majorHAnsi" w:hAnsiTheme="majorHAnsi"/>
          <w:sz w:val="24"/>
          <w:szCs w:val="24"/>
        </w:rPr>
        <w:t>sparcie techniczne obejmuj</w:t>
      </w:r>
      <w:r w:rsidR="005B02C7" w:rsidRPr="000C7D06">
        <w:rPr>
          <w:rFonts w:asciiTheme="majorHAnsi" w:hAnsiTheme="majorHAnsi"/>
          <w:sz w:val="24"/>
          <w:szCs w:val="24"/>
        </w:rPr>
        <w:t>ące</w:t>
      </w:r>
      <w:r w:rsidRPr="000C7D06">
        <w:rPr>
          <w:rFonts w:asciiTheme="majorHAnsi" w:hAnsiTheme="majorHAnsi"/>
          <w:sz w:val="24"/>
          <w:szCs w:val="24"/>
        </w:rPr>
        <w:t>:</w:t>
      </w:r>
    </w:p>
    <w:p w14:paraId="77904720" w14:textId="05C02279" w:rsidR="00AE2A4C" w:rsidRPr="000C7D06" w:rsidRDefault="00DF5722" w:rsidP="000F38E0">
      <w:pPr>
        <w:numPr>
          <w:ilvl w:val="1"/>
          <w:numId w:val="6"/>
        </w:numPr>
        <w:spacing w:after="0" w:line="288" w:lineRule="auto"/>
        <w:ind w:left="709" w:right="-62" w:hanging="283"/>
        <w:jc w:val="both"/>
        <w:rPr>
          <w:rFonts w:asciiTheme="majorHAnsi" w:hAnsiTheme="majorHAnsi" w:cs="Arial"/>
          <w:sz w:val="24"/>
          <w:szCs w:val="24"/>
        </w:rPr>
      </w:pPr>
      <w:r w:rsidRPr="000C7D06">
        <w:rPr>
          <w:rFonts w:asciiTheme="majorHAnsi" w:hAnsiTheme="majorHAnsi"/>
          <w:sz w:val="24"/>
          <w:szCs w:val="24"/>
        </w:rPr>
        <w:t xml:space="preserve">zdalne (telefon ……….…………., e-mail………….…………..) wsparcie i konsultacje dla pracowników Zamawiającego w razie problemów wynikających z eksploatacji </w:t>
      </w:r>
      <w:r w:rsidR="0081052A" w:rsidRPr="000C7D06">
        <w:rPr>
          <w:rFonts w:asciiTheme="majorHAnsi" w:hAnsiTheme="majorHAnsi"/>
          <w:sz w:val="24"/>
          <w:szCs w:val="24"/>
        </w:rPr>
        <w:t>Systemu</w:t>
      </w:r>
      <w:r w:rsidRPr="000C7D06">
        <w:rPr>
          <w:rFonts w:asciiTheme="majorHAnsi" w:hAnsiTheme="majorHAnsi"/>
          <w:sz w:val="24"/>
          <w:szCs w:val="24"/>
        </w:rPr>
        <w:t>;</w:t>
      </w:r>
    </w:p>
    <w:p w14:paraId="3EA83266" w14:textId="45CF10E2" w:rsidR="00AE2A4C" w:rsidRPr="000C7D06" w:rsidRDefault="00DF5722" w:rsidP="000F38E0">
      <w:pPr>
        <w:numPr>
          <w:ilvl w:val="1"/>
          <w:numId w:val="6"/>
        </w:numPr>
        <w:spacing w:after="0" w:line="288" w:lineRule="auto"/>
        <w:ind w:left="709" w:right="-62" w:hanging="283"/>
        <w:jc w:val="both"/>
        <w:rPr>
          <w:rFonts w:asciiTheme="majorHAnsi" w:hAnsiTheme="majorHAnsi" w:cs="Arial"/>
          <w:sz w:val="24"/>
          <w:szCs w:val="24"/>
        </w:rPr>
      </w:pPr>
      <w:r w:rsidRPr="000C7D06">
        <w:rPr>
          <w:rFonts w:asciiTheme="majorHAnsi" w:hAnsiTheme="majorHAnsi"/>
          <w:sz w:val="24"/>
          <w:szCs w:val="24"/>
        </w:rPr>
        <w:lastRenderedPageBreak/>
        <w:t xml:space="preserve">zapewnienie inżyniera technicznego posługującego się biegle językiem polskim, wspierającego pracowników Zamawiającego poprzez udzielanie zdalnych (telefon, e-mail) konsultacji oraz doradztwa w zakresie bieżącej eksploatacji, nowej funkcjonalności oraz modernizacji i obsługi </w:t>
      </w:r>
      <w:r w:rsidR="0081052A" w:rsidRPr="000C7D06">
        <w:rPr>
          <w:rFonts w:asciiTheme="majorHAnsi" w:hAnsiTheme="majorHAnsi"/>
          <w:sz w:val="24"/>
          <w:szCs w:val="24"/>
        </w:rPr>
        <w:t>Systemu</w:t>
      </w:r>
      <w:r w:rsidR="005B02C7" w:rsidRPr="000C7D06">
        <w:rPr>
          <w:rFonts w:asciiTheme="majorHAnsi" w:hAnsiTheme="majorHAnsi"/>
          <w:sz w:val="24"/>
          <w:szCs w:val="24"/>
        </w:rPr>
        <w:t>;</w:t>
      </w:r>
    </w:p>
    <w:p w14:paraId="4842FC80" w14:textId="06867372" w:rsidR="00AE2A4C" w:rsidRPr="000C7D06" w:rsidRDefault="00DF5722" w:rsidP="000F38E0">
      <w:pPr>
        <w:numPr>
          <w:ilvl w:val="1"/>
          <w:numId w:val="6"/>
        </w:numPr>
        <w:spacing w:after="0" w:line="288" w:lineRule="auto"/>
        <w:ind w:left="709" w:right="-62" w:hanging="283"/>
        <w:jc w:val="both"/>
        <w:rPr>
          <w:rFonts w:asciiTheme="majorHAnsi" w:hAnsiTheme="majorHAnsi" w:cs="Arial"/>
          <w:sz w:val="24"/>
          <w:szCs w:val="24"/>
        </w:rPr>
      </w:pPr>
      <w:r w:rsidRPr="000C7D06">
        <w:rPr>
          <w:rFonts w:asciiTheme="majorHAnsi" w:hAnsiTheme="majorHAnsi"/>
          <w:sz w:val="24"/>
          <w:szCs w:val="24"/>
        </w:rPr>
        <w:t xml:space="preserve">udzielenie licencji na kopiowanie i używanie uaktualnień </w:t>
      </w:r>
      <w:r w:rsidR="0081052A" w:rsidRPr="000C7D06">
        <w:rPr>
          <w:rFonts w:asciiTheme="majorHAnsi" w:hAnsiTheme="majorHAnsi"/>
          <w:sz w:val="24"/>
          <w:szCs w:val="24"/>
        </w:rPr>
        <w:t>Systemu</w:t>
      </w:r>
      <w:r w:rsidR="005B02C7" w:rsidRPr="000C7D06">
        <w:rPr>
          <w:rFonts w:asciiTheme="majorHAnsi" w:hAnsiTheme="majorHAnsi"/>
          <w:sz w:val="24"/>
          <w:szCs w:val="24"/>
        </w:rPr>
        <w:t>;</w:t>
      </w:r>
    </w:p>
    <w:p w14:paraId="0A29C93D" w14:textId="0FC913C5" w:rsidR="00AE2A4C" w:rsidRPr="000C7D06" w:rsidRDefault="00DF5722" w:rsidP="000F38E0">
      <w:pPr>
        <w:numPr>
          <w:ilvl w:val="1"/>
          <w:numId w:val="6"/>
        </w:numPr>
        <w:spacing w:after="0" w:line="288" w:lineRule="auto"/>
        <w:ind w:left="709" w:right="-62" w:hanging="283"/>
        <w:jc w:val="both"/>
        <w:rPr>
          <w:rFonts w:asciiTheme="majorHAnsi" w:hAnsiTheme="majorHAnsi" w:cs="Arial"/>
          <w:sz w:val="24"/>
          <w:szCs w:val="24"/>
        </w:rPr>
      </w:pPr>
      <w:r w:rsidRPr="000C7D06">
        <w:rPr>
          <w:rFonts w:asciiTheme="majorHAnsi" w:hAnsiTheme="majorHAnsi"/>
          <w:sz w:val="24"/>
          <w:szCs w:val="24"/>
        </w:rPr>
        <w:t xml:space="preserve">zapewnienie wyznaczonym pracownikom Zamawiającego dostępu do poprawek i nowych wersji </w:t>
      </w:r>
      <w:r w:rsidR="0081052A" w:rsidRPr="000C7D06">
        <w:rPr>
          <w:rFonts w:asciiTheme="majorHAnsi" w:hAnsiTheme="majorHAnsi"/>
          <w:sz w:val="24"/>
          <w:szCs w:val="24"/>
        </w:rPr>
        <w:t>Systemu</w:t>
      </w:r>
      <w:r w:rsidRPr="000C7D06">
        <w:rPr>
          <w:rFonts w:asciiTheme="majorHAnsi" w:hAnsiTheme="majorHAnsi"/>
          <w:sz w:val="24"/>
          <w:szCs w:val="24"/>
        </w:rPr>
        <w:t>,</w:t>
      </w:r>
    </w:p>
    <w:p w14:paraId="6D1CDB63" w14:textId="2D283A6C" w:rsidR="005B02C7" w:rsidRPr="000C7D06" w:rsidRDefault="005B02C7" w:rsidP="000F38E0">
      <w:pPr>
        <w:numPr>
          <w:ilvl w:val="0"/>
          <w:numId w:val="6"/>
        </w:numPr>
        <w:spacing w:after="0" w:line="288" w:lineRule="auto"/>
        <w:ind w:left="357" w:right="-62"/>
        <w:jc w:val="both"/>
        <w:rPr>
          <w:rFonts w:asciiTheme="majorHAnsi" w:hAnsiTheme="majorHAnsi" w:cs="Arial"/>
          <w:sz w:val="24"/>
          <w:szCs w:val="24"/>
        </w:rPr>
      </w:pPr>
      <w:r w:rsidRPr="000C7D06">
        <w:rPr>
          <w:rFonts w:asciiTheme="majorHAnsi" w:hAnsiTheme="majorHAnsi"/>
          <w:sz w:val="24"/>
          <w:szCs w:val="24"/>
        </w:rPr>
        <w:t xml:space="preserve">Pod pojęciem </w:t>
      </w:r>
      <w:r w:rsidRPr="000C7D06">
        <w:rPr>
          <w:rFonts w:asciiTheme="majorHAnsi" w:hAnsiTheme="majorHAnsi"/>
          <w:color w:val="000000"/>
          <w:sz w:val="24"/>
          <w:szCs w:val="24"/>
        </w:rPr>
        <w:t xml:space="preserve">Błędu należy rozumieć każdą wadę/usterkę lub inną nieprawidłowość w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podlegającą usunięciu przez Wykonawcę. Wyróżnia się następujące rodzaje Błędów:</w:t>
      </w:r>
    </w:p>
    <w:p w14:paraId="071946E6" w14:textId="1EE303E7" w:rsidR="005B02C7" w:rsidRPr="000C7D06" w:rsidRDefault="005B02C7" w:rsidP="000F38E0">
      <w:pPr>
        <w:numPr>
          <w:ilvl w:val="1"/>
          <w:numId w:val="24"/>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Błąd Krytyczny – oznacza błąd, który uniemożliwia użytkowanie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w zakresie jego podstawowych funkcjonalności biznesowych; w szczególności oznacza nieprawidłowe działanie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które prowadzi do zatrzymania jego eksploatacji, utraty danych lub naruszenie ich spójności, w wyniku którego niemożliwe jest prowadzenie działalności z użyciem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w:t>
      </w:r>
    </w:p>
    <w:p w14:paraId="6FC1A89D" w14:textId="2641852B" w:rsidR="005B02C7" w:rsidRPr="000C7D06" w:rsidRDefault="005B02C7" w:rsidP="000F38E0">
      <w:pPr>
        <w:numPr>
          <w:ilvl w:val="1"/>
          <w:numId w:val="24"/>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Błąd zwykły – oznacza nieprawidłowe działalnie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które powoduje ograniczenie w realizowaniu funkcjonalności biznesowych, ale nie naraża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na zatrzymanie jego eksploatacji oraz nie naraża danych w nim zawartych na ewentualne uszkodzenie lub utratę.</w:t>
      </w:r>
    </w:p>
    <w:p w14:paraId="736E7EAD" w14:textId="71C2AE17" w:rsidR="005B02C7" w:rsidRPr="000C7D06" w:rsidRDefault="005B02C7" w:rsidP="000F38E0">
      <w:pPr>
        <w:numPr>
          <w:ilvl w:val="1"/>
          <w:numId w:val="24"/>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Usterka – oznacza działanie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w sposób utrudniający korzystanie z niego, ale nie wpływający w istotny sposób na wyniki pracy oraz bezpieczeństwo przetwarzanych danych.</w:t>
      </w:r>
    </w:p>
    <w:p w14:paraId="70FEA58F" w14:textId="759CDCF2" w:rsidR="005B02C7" w:rsidRPr="000C7D06" w:rsidRDefault="005B02C7" w:rsidP="000F38E0">
      <w:pPr>
        <w:numPr>
          <w:ilvl w:val="0"/>
          <w:numId w:val="27"/>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bCs/>
          <w:color w:val="000000"/>
          <w:sz w:val="24"/>
          <w:szCs w:val="24"/>
        </w:rPr>
        <w:t xml:space="preserve">Czas Roboczy </w:t>
      </w:r>
      <w:r w:rsidRPr="000C7D06">
        <w:rPr>
          <w:rFonts w:asciiTheme="majorHAnsi" w:hAnsiTheme="majorHAnsi"/>
          <w:color w:val="000000"/>
          <w:sz w:val="24"/>
          <w:szCs w:val="24"/>
        </w:rPr>
        <w:t xml:space="preserve">oznacza godzinę (60 minut), w godzinach pracy Wykonawcy pomiędzy 9.00 – 17:00 każdego dnia roboczego, zaś dzień roboczy oznacza każdy dzień tygodnia z wyjątkiem sobót, niedziel oraz dni ustawowo wolnych od pracy na obszarze Polski. </w:t>
      </w:r>
      <w:r w:rsidRPr="000C7D06">
        <w:rPr>
          <w:rFonts w:asciiTheme="majorHAnsi" w:hAnsiTheme="majorHAnsi"/>
          <w:sz w:val="24"/>
          <w:szCs w:val="24"/>
        </w:rPr>
        <w:t>Czasy reakcji Wykonawcy na zgłoszenie Zamawiającego tj. czas od otrzymania zgłoszenia do chwili podjęcia przez Wykonawcę czynności zmierzających do naprawy zgłoszonego błędu wynoszą:</w:t>
      </w:r>
    </w:p>
    <w:p w14:paraId="742262BF" w14:textId="77777777" w:rsidR="005B02C7" w:rsidRPr="000C7D06" w:rsidRDefault="005B02C7" w:rsidP="000F38E0">
      <w:pPr>
        <w:numPr>
          <w:ilvl w:val="1"/>
          <w:numId w:val="25"/>
        </w:numPr>
        <w:spacing w:after="0" w:line="288" w:lineRule="auto"/>
        <w:ind w:left="1069"/>
        <w:rPr>
          <w:rFonts w:asciiTheme="majorHAnsi" w:hAnsiTheme="majorHAnsi"/>
          <w:color w:val="000000"/>
          <w:sz w:val="24"/>
          <w:szCs w:val="24"/>
        </w:rPr>
      </w:pPr>
      <w:r w:rsidRPr="000C7D06">
        <w:rPr>
          <w:rFonts w:asciiTheme="majorHAnsi" w:hAnsiTheme="majorHAnsi"/>
          <w:color w:val="000000"/>
          <w:sz w:val="24"/>
          <w:szCs w:val="24"/>
        </w:rPr>
        <w:t xml:space="preserve">Potwierdzenie przyjęcia zgłoszenia: </w:t>
      </w:r>
    </w:p>
    <w:p w14:paraId="663326B5" w14:textId="77777777" w:rsidR="005B02C7" w:rsidRPr="000C7D06" w:rsidRDefault="005B02C7" w:rsidP="000F38E0">
      <w:pPr>
        <w:numPr>
          <w:ilvl w:val="2"/>
          <w:numId w:val="25"/>
        </w:numPr>
        <w:spacing w:after="0" w:line="288" w:lineRule="auto"/>
        <w:rPr>
          <w:rFonts w:asciiTheme="majorHAnsi" w:hAnsiTheme="majorHAnsi"/>
          <w:color w:val="000000"/>
          <w:sz w:val="24"/>
          <w:szCs w:val="24"/>
        </w:rPr>
      </w:pPr>
      <w:r w:rsidRPr="000C7D06">
        <w:rPr>
          <w:rFonts w:asciiTheme="majorHAnsi" w:hAnsiTheme="majorHAnsi"/>
          <w:color w:val="000000"/>
          <w:sz w:val="24"/>
          <w:szCs w:val="24"/>
        </w:rPr>
        <w:t xml:space="preserve">8 godz. w Czasie Roboczym dla błędów krytycznych, </w:t>
      </w:r>
    </w:p>
    <w:p w14:paraId="5360C831" w14:textId="77777777" w:rsidR="005B02C7" w:rsidRPr="000C7D06" w:rsidRDefault="005B02C7" w:rsidP="000F38E0">
      <w:pPr>
        <w:numPr>
          <w:ilvl w:val="2"/>
          <w:numId w:val="25"/>
        </w:numPr>
        <w:spacing w:after="0" w:line="288" w:lineRule="auto"/>
        <w:rPr>
          <w:rFonts w:asciiTheme="majorHAnsi" w:hAnsiTheme="majorHAnsi"/>
          <w:color w:val="000000"/>
          <w:sz w:val="24"/>
          <w:szCs w:val="24"/>
        </w:rPr>
      </w:pPr>
      <w:r w:rsidRPr="000C7D06">
        <w:rPr>
          <w:rFonts w:asciiTheme="majorHAnsi" w:hAnsiTheme="majorHAnsi"/>
          <w:color w:val="000000"/>
          <w:sz w:val="24"/>
          <w:szCs w:val="24"/>
        </w:rPr>
        <w:t xml:space="preserve">12 godz. w Czasie Roboczym dla błędów średnich, </w:t>
      </w:r>
    </w:p>
    <w:p w14:paraId="42ECE2DB" w14:textId="77777777" w:rsidR="005B02C7" w:rsidRPr="000C7D06" w:rsidRDefault="005B02C7" w:rsidP="000F38E0">
      <w:pPr>
        <w:numPr>
          <w:ilvl w:val="2"/>
          <w:numId w:val="25"/>
        </w:numPr>
        <w:spacing w:after="0" w:line="288" w:lineRule="auto"/>
        <w:rPr>
          <w:rFonts w:asciiTheme="majorHAnsi" w:hAnsiTheme="majorHAnsi"/>
          <w:color w:val="000000"/>
          <w:sz w:val="24"/>
          <w:szCs w:val="24"/>
        </w:rPr>
      </w:pPr>
      <w:r w:rsidRPr="000C7D06">
        <w:rPr>
          <w:rFonts w:asciiTheme="majorHAnsi" w:hAnsiTheme="majorHAnsi"/>
          <w:color w:val="000000"/>
          <w:sz w:val="24"/>
          <w:szCs w:val="24"/>
        </w:rPr>
        <w:t>24 godz. w Czasie Roboczym dla błędów małych. </w:t>
      </w:r>
    </w:p>
    <w:p w14:paraId="14C7CA59" w14:textId="77777777" w:rsidR="005B02C7" w:rsidRPr="000C7D06" w:rsidRDefault="005B02C7" w:rsidP="000F38E0">
      <w:pPr>
        <w:numPr>
          <w:ilvl w:val="1"/>
          <w:numId w:val="25"/>
        </w:numPr>
        <w:spacing w:after="0" w:line="288" w:lineRule="auto"/>
        <w:ind w:left="1069"/>
        <w:rPr>
          <w:rFonts w:asciiTheme="majorHAnsi" w:hAnsiTheme="majorHAnsi"/>
          <w:color w:val="000000"/>
          <w:sz w:val="24"/>
          <w:szCs w:val="24"/>
        </w:rPr>
      </w:pPr>
      <w:r w:rsidRPr="000C7D06">
        <w:rPr>
          <w:rFonts w:asciiTheme="majorHAnsi" w:hAnsiTheme="majorHAnsi"/>
          <w:color w:val="000000"/>
          <w:sz w:val="24"/>
          <w:szCs w:val="24"/>
        </w:rPr>
        <w:t xml:space="preserve">Weryfikacja i odpowiedź: </w:t>
      </w:r>
    </w:p>
    <w:p w14:paraId="4FAA6331" w14:textId="77777777" w:rsidR="005B02C7" w:rsidRPr="000C7D06" w:rsidRDefault="005B02C7" w:rsidP="000F38E0">
      <w:pPr>
        <w:numPr>
          <w:ilvl w:val="2"/>
          <w:numId w:val="25"/>
        </w:numPr>
        <w:spacing w:after="0" w:line="288" w:lineRule="auto"/>
        <w:rPr>
          <w:rFonts w:asciiTheme="majorHAnsi" w:hAnsiTheme="majorHAnsi"/>
          <w:color w:val="000000"/>
          <w:sz w:val="24"/>
          <w:szCs w:val="24"/>
        </w:rPr>
      </w:pPr>
      <w:r w:rsidRPr="000C7D06">
        <w:rPr>
          <w:rFonts w:asciiTheme="majorHAnsi" w:hAnsiTheme="majorHAnsi"/>
          <w:sz w:val="24"/>
          <w:szCs w:val="24"/>
        </w:rPr>
        <w:t>8</w:t>
      </w:r>
      <w:r w:rsidRPr="000C7D06">
        <w:rPr>
          <w:rFonts w:asciiTheme="majorHAnsi" w:hAnsiTheme="majorHAnsi"/>
          <w:color w:val="000000"/>
          <w:sz w:val="24"/>
          <w:szCs w:val="24"/>
        </w:rPr>
        <w:t xml:space="preserve"> godz. w Czasie Roboczym dla błędów krytycznych, </w:t>
      </w:r>
    </w:p>
    <w:p w14:paraId="56AC24BE" w14:textId="77777777" w:rsidR="005B02C7" w:rsidRPr="000C7D06" w:rsidRDefault="005B02C7" w:rsidP="000F38E0">
      <w:pPr>
        <w:numPr>
          <w:ilvl w:val="2"/>
          <w:numId w:val="25"/>
        </w:numPr>
        <w:spacing w:after="0" w:line="288" w:lineRule="auto"/>
        <w:rPr>
          <w:rFonts w:asciiTheme="majorHAnsi" w:hAnsiTheme="majorHAnsi"/>
          <w:color w:val="000000"/>
          <w:sz w:val="24"/>
          <w:szCs w:val="24"/>
        </w:rPr>
      </w:pPr>
      <w:r w:rsidRPr="000C7D06">
        <w:rPr>
          <w:rFonts w:asciiTheme="majorHAnsi" w:hAnsiTheme="majorHAnsi"/>
          <w:color w:val="000000"/>
          <w:sz w:val="24"/>
          <w:szCs w:val="24"/>
        </w:rPr>
        <w:t xml:space="preserve">3 dni w Czasie Roboczym dla błędów średnich, </w:t>
      </w:r>
    </w:p>
    <w:p w14:paraId="250A73FA" w14:textId="77777777" w:rsidR="005B02C7" w:rsidRPr="000C7D06" w:rsidRDefault="005B02C7" w:rsidP="000F38E0">
      <w:pPr>
        <w:numPr>
          <w:ilvl w:val="2"/>
          <w:numId w:val="25"/>
        </w:numPr>
        <w:spacing w:after="0" w:line="288" w:lineRule="auto"/>
        <w:rPr>
          <w:rFonts w:asciiTheme="majorHAnsi" w:hAnsiTheme="majorHAnsi"/>
          <w:color w:val="000000"/>
          <w:sz w:val="24"/>
          <w:szCs w:val="24"/>
        </w:rPr>
      </w:pPr>
      <w:r w:rsidRPr="000C7D06">
        <w:rPr>
          <w:rFonts w:asciiTheme="majorHAnsi" w:hAnsiTheme="majorHAnsi"/>
          <w:color w:val="000000"/>
          <w:sz w:val="24"/>
          <w:szCs w:val="24"/>
        </w:rPr>
        <w:t>7 dni w Czasie Roboczym dla błędów małych. </w:t>
      </w:r>
    </w:p>
    <w:p w14:paraId="1D100754" w14:textId="77777777" w:rsidR="005B02C7" w:rsidRPr="000C7D06" w:rsidRDefault="005B02C7" w:rsidP="000F38E0">
      <w:pPr>
        <w:numPr>
          <w:ilvl w:val="1"/>
          <w:numId w:val="25"/>
        </w:numPr>
        <w:spacing w:after="0" w:line="288" w:lineRule="auto"/>
        <w:ind w:left="1069"/>
        <w:rPr>
          <w:rFonts w:asciiTheme="majorHAnsi" w:hAnsiTheme="majorHAnsi"/>
          <w:color w:val="000000"/>
          <w:sz w:val="24"/>
          <w:szCs w:val="24"/>
        </w:rPr>
      </w:pPr>
      <w:r w:rsidRPr="000C7D06">
        <w:rPr>
          <w:rFonts w:asciiTheme="majorHAnsi" w:hAnsiTheme="majorHAnsi"/>
          <w:color w:val="000000"/>
          <w:sz w:val="24"/>
          <w:szCs w:val="24"/>
        </w:rPr>
        <w:t xml:space="preserve">Naprawa: </w:t>
      </w:r>
    </w:p>
    <w:p w14:paraId="0AF5DC43" w14:textId="77777777" w:rsidR="005B02C7" w:rsidRPr="000C7D06" w:rsidRDefault="005B02C7" w:rsidP="000F38E0">
      <w:pPr>
        <w:numPr>
          <w:ilvl w:val="2"/>
          <w:numId w:val="25"/>
        </w:numPr>
        <w:spacing w:after="0" w:line="288" w:lineRule="auto"/>
        <w:rPr>
          <w:rFonts w:asciiTheme="majorHAnsi" w:hAnsiTheme="majorHAnsi"/>
          <w:color w:val="000000"/>
          <w:sz w:val="24"/>
          <w:szCs w:val="24"/>
        </w:rPr>
      </w:pPr>
      <w:r w:rsidRPr="000C7D06">
        <w:rPr>
          <w:rFonts w:asciiTheme="majorHAnsi" w:hAnsiTheme="majorHAnsi"/>
          <w:sz w:val="24"/>
          <w:szCs w:val="24"/>
        </w:rPr>
        <w:t>8</w:t>
      </w:r>
      <w:r w:rsidRPr="000C7D06">
        <w:rPr>
          <w:rFonts w:asciiTheme="majorHAnsi" w:hAnsiTheme="majorHAnsi"/>
          <w:color w:val="000000"/>
          <w:sz w:val="24"/>
          <w:szCs w:val="24"/>
        </w:rPr>
        <w:t xml:space="preserve"> godz. w Czasie Roboczym dla błędów krytycznych, </w:t>
      </w:r>
    </w:p>
    <w:p w14:paraId="150FB967" w14:textId="77777777" w:rsidR="005B02C7" w:rsidRPr="000C7D06" w:rsidRDefault="005B02C7" w:rsidP="000F38E0">
      <w:pPr>
        <w:numPr>
          <w:ilvl w:val="2"/>
          <w:numId w:val="25"/>
        </w:numPr>
        <w:spacing w:after="0" w:line="288" w:lineRule="auto"/>
        <w:rPr>
          <w:rFonts w:asciiTheme="majorHAnsi" w:hAnsiTheme="majorHAnsi"/>
          <w:color w:val="000000"/>
          <w:sz w:val="24"/>
          <w:szCs w:val="24"/>
        </w:rPr>
      </w:pPr>
      <w:r w:rsidRPr="000C7D06">
        <w:rPr>
          <w:rFonts w:asciiTheme="majorHAnsi" w:hAnsiTheme="majorHAnsi"/>
          <w:color w:val="000000"/>
          <w:sz w:val="24"/>
          <w:szCs w:val="24"/>
        </w:rPr>
        <w:t xml:space="preserve">5 dni w Czasie Roboczym dla błędów średnich, </w:t>
      </w:r>
    </w:p>
    <w:p w14:paraId="17486DB3" w14:textId="77777777" w:rsidR="005B02C7" w:rsidRPr="000C7D06" w:rsidRDefault="005B02C7" w:rsidP="000F38E0">
      <w:pPr>
        <w:numPr>
          <w:ilvl w:val="2"/>
          <w:numId w:val="25"/>
        </w:numPr>
        <w:spacing w:after="0" w:line="288" w:lineRule="auto"/>
        <w:rPr>
          <w:rFonts w:asciiTheme="majorHAnsi" w:hAnsiTheme="majorHAnsi"/>
          <w:color w:val="000000"/>
          <w:sz w:val="24"/>
          <w:szCs w:val="24"/>
        </w:rPr>
      </w:pPr>
      <w:r w:rsidRPr="000C7D06">
        <w:rPr>
          <w:rFonts w:asciiTheme="majorHAnsi" w:hAnsiTheme="majorHAnsi"/>
          <w:color w:val="000000"/>
          <w:sz w:val="24"/>
          <w:szCs w:val="24"/>
        </w:rPr>
        <w:t>20 dni w Czasie Roboczym dla błędów małych.</w:t>
      </w:r>
    </w:p>
    <w:p w14:paraId="50A5383B" w14:textId="3B30B78C" w:rsidR="005B02C7" w:rsidRPr="000C7D06" w:rsidRDefault="005B02C7" w:rsidP="000F38E0">
      <w:pPr>
        <w:numPr>
          <w:ilvl w:val="0"/>
          <w:numId w:val="26"/>
        </w:numPr>
        <w:spacing w:after="0" w:line="288" w:lineRule="auto"/>
        <w:ind w:left="357" w:hanging="357"/>
        <w:jc w:val="both"/>
        <w:rPr>
          <w:rFonts w:asciiTheme="majorHAnsi" w:hAnsiTheme="majorHAnsi"/>
          <w:sz w:val="24"/>
          <w:szCs w:val="24"/>
        </w:rPr>
      </w:pPr>
      <w:r w:rsidRPr="000C7D06">
        <w:rPr>
          <w:rFonts w:asciiTheme="majorHAnsi" w:hAnsiTheme="majorHAnsi"/>
          <w:sz w:val="24"/>
          <w:szCs w:val="24"/>
        </w:rPr>
        <w:t xml:space="preserve">W okresie trwania gwarancji Wykonawca zobowiązuje się do umożliwienia zgłaszania wad działania </w:t>
      </w:r>
      <w:r w:rsidR="0081052A" w:rsidRPr="000C7D06">
        <w:rPr>
          <w:rFonts w:asciiTheme="majorHAnsi" w:hAnsiTheme="majorHAnsi"/>
          <w:sz w:val="24"/>
          <w:szCs w:val="24"/>
        </w:rPr>
        <w:t>Systemu</w:t>
      </w:r>
      <w:r w:rsidRPr="000C7D06">
        <w:rPr>
          <w:rFonts w:asciiTheme="majorHAnsi" w:hAnsiTheme="majorHAnsi"/>
          <w:sz w:val="24"/>
          <w:szCs w:val="24"/>
        </w:rPr>
        <w:t xml:space="preserve"> pocztą elektroniczną – na adresy zdefiniowane </w:t>
      </w:r>
      <w:r w:rsidRPr="000C7D06">
        <w:rPr>
          <w:rFonts w:asciiTheme="majorHAnsi" w:hAnsiTheme="majorHAnsi"/>
          <w:sz w:val="24"/>
          <w:szCs w:val="24"/>
        </w:rPr>
        <w:lastRenderedPageBreak/>
        <w:t xml:space="preserve">przez Wykonawcę. Jeżeli zgłoszenie będzie niepełne, Wykonawca wezwie Zamawiającego do przedstawienia informacji uzupełniających niezbędnych do usunięcia błędu. Zamawiający zobowiązany jest do niezwłocznego udzielenia uzupełniających informacji. Przewidziany w ust. 4 czas naprawy </w:t>
      </w:r>
      <w:r w:rsidR="00FC5924" w:rsidRPr="000C7D06">
        <w:rPr>
          <w:rFonts w:asciiTheme="majorHAnsi" w:hAnsiTheme="majorHAnsi"/>
          <w:sz w:val="24"/>
          <w:szCs w:val="24"/>
        </w:rPr>
        <w:t>B</w:t>
      </w:r>
      <w:r w:rsidRPr="000C7D06">
        <w:rPr>
          <w:rFonts w:asciiTheme="majorHAnsi" w:hAnsiTheme="majorHAnsi"/>
          <w:sz w:val="24"/>
          <w:szCs w:val="24"/>
        </w:rPr>
        <w:t xml:space="preserve">łędów ulega zawieszeniu na okres oczekiwania na przedstawienie przez Zamawiającego uzupełniających informacji, niezbędnych do usunięcia </w:t>
      </w:r>
      <w:r w:rsidR="00FC5924" w:rsidRPr="000C7D06">
        <w:rPr>
          <w:rFonts w:asciiTheme="majorHAnsi" w:hAnsiTheme="majorHAnsi"/>
          <w:sz w:val="24"/>
          <w:szCs w:val="24"/>
        </w:rPr>
        <w:t>B</w:t>
      </w:r>
      <w:r w:rsidRPr="000C7D06">
        <w:rPr>
          <w:rFonts w:asciiTheme="majorHAnsi" w:hAnsiTheme="majorHAnsi"/>
          <w:sz w:val="24"/>
          <w:szCs w:val="24"/>
        </w:rPr>
        <w:t>łędu, liczony od momentu wystąpienia z mailowym zapytaniem przez Wykonawcę do momentu udzielenia odpowiedzi.</w:t>
      </w:r>
    </w:p>
    <w:p w14:paraId="6D6AFEDB" w14:textId="1FDB8DEB" w:rsidR="005B02C7" w:rsidRPr="000C7D06" w:rsidRDefault="005B02C7" w:rsidP="000F38E0">
      <w:pPr>
        <w:numPr>
          <w:ilvl w:val="0"/>
          <w:numId w:val="26"/>
        </w:numPr>
        <w:spacing w:after="0" w:line="288" w:lineRule="auto"/>
        <w:jc w:val="both"/>
        <w:rPr>
          <w:rFonts w:asciiTheme="majorHAnsi" w:hAnsiTheme="majorHAnsi"/>
          <w:sz w:val="24"/>
          <w:szCs w:val="24"/>
        </w:rPr>
      </w:pPr>
      <w:r w:rsidRPr="000C7D06">
        <w:rPr>
          <w:rFonts w:asciiTheme="majorHAnsi" w:hAnsiTheme="majorHAnsi"/>
          <w:sz w:val="24"/>
          <w:szCs w:val="24"/>
        </w:rPr>
        <w:t xml:space="preserve">Zgłoszenia Błędów będą zawierały opis miejsca zaistnienia wady, </w:t>
      </w:r>
      <w:r w:rsidR="004D4D5F" w:rsidRPr="000C7D06">
        <w:rPr>
          <w:rFonts w:asciiTheme="majorHAnsi" w:hAnsiTheme="majorHAnsi"/>
          <w:sz w:val="24"/>
          <w:szCs w:val="24"/>
        </w:rPr>
        <w:t xml:space="preserve">zrzut ekranu </w:t>
      </w:r>
      <w:r w:rsidRPr="000C7D06">
        <w:rPr>
          <w:rFonts w:asciiTheme="majorHAnsi" w:hAnsiTheme="majorHAnsi"/>
          <w:sz w:val="24"/>
          <w:szCs w:val="24"/>
        </w:rPr>
        <w:t xml:space="preserve">z </w:t>
      </w:r>
      <w:r w:rsidR="0081052A" w:rsidRPr="000C7D06">
        <w:rPr>
          <w:rFonts w:asciiTheme="majorHAnsi" w:hAnsiTheme="majorHAnsi"/>
          <w:sz w:val="24"/>
          <w:szCs w:val="24"/>
        </w:rPr>
        <w:t>Systemu</w:t>
      </w:r>
      <w:r w:rsidRPr="000C7D06">
        <w:rPr>
          <w:rFonts w:asciiTheme="majorHAnsi" w:hAnsiTheme="majorHAnsi"/>
          <w:sz w:val="24"/>
          <w:szCs w:val="24"/>
        </w:rPr>
        <w:t xml:space="preserve"> lub nagranie wideo wadliwego działania </w:t>
      </w:r>
      <w:r w:rsidR="0081052A" w:rsidRPr="000C7D06">
        <w:rPr>
          <w:rFonts w:asciiTheme="majorHAnsi" w:hAnsiTheme="majorHAnsi"/>
          <w:sz w:val="24"/>
          <w:szCs w:val="24"/>
        </w:rPr>
        <w:t>Systemu</w:t>
      </w:r>
      <w:r w:rsidRPr="000C7D06">
        <w:rPr>
          <w:rFonts w:asciiTheme="majorHAnsi" w:hAnsiTheme="majorHAnsi"/>
          <w:sz w:val="24"/>
          <w:szCs w:val="24"/>
        </w:rPr>
        <w:t>.</w:t>
      </w:r>
    </w:p>
    <w:p w14:paraId="7F1FAFAF" w14:textId="2D2FD79A" w:rsidR="00AE2A4C" w:rsidRPr="000C7D06" w:rsidRDefault="005B02C7" w:rsidP="000F38E0">
      <w:pPr>
        <w:numPr>
          <w:ilvl w:val="0"/>
          <w:numId w:val="26"/>
        </w:numPr>
        <w:spacing w:after="0" w:line="288" w:lineRule="auto"/>
        <w:jc w:val="both"/>
        <w:rPr>
          <w:rFonts w:asciiTheme="majorHAnsi" w:hAnsiTheme="majorHAnsi"/>
          <w:sz w:val="24"/>
          <w:szCs w:val="24"/>
        </w:rPr>
      </w:pPr>
      <w:r w:rsidRPr="000C7D06">
        <w:rPr>
          <w:rFonts w:asciiTheme="majorHAnsi" w:hAnsiTheme="majorHAnsi"/>
          <w:sz w:val="24"/>
          <w:szCs w:val="24"/>
        </w:rPr>
        <w:t xml:space="preserve">W przypadku wystąpienia Błędu Krytycznego Wykonawca może wprowadzić w terminie wskazanym w § 4 ust. 4 pkt c) </w:t>
      </w:r>
      <w:proofErr w:type="spellStart"/>
      <w:r w:rsidRPr="000C7D06">
        <w:rPr>
          <w:rFonts w:asciiTheme="majorHAnsi" w:hAnsiTheme="majorHAnsi"/>
          <w:sz w:val="24"/>
          <w:szCs w:val="24"/>
        </w:rPr>
        <w:t>ppkt</w:t>
      </w:r>
      <w:proofErr w:type="spellEnd"/>
      <w:r w:rsidRPr="000C7D06">
        <w:rPr>
          <w:rFonts w:asciiTheme="majorHAnsi" w:hAnsiTheme="majorHAnsi"/>
          <w:sz w:val="24"/>
          <w:szCs w:val="24"/>
        </w:rPr>
        <w:t xml:space="preserve"> (i) tzw. rozwiązanie tymczasowe, doraźnie rozwiązujące problem Błędu Krytycznego; w takim przypadku dalsza obsługa usunięcia dotychczasowego Błędu Krytycznego będzie traktowana jako Usterka.</w:t>
      </w:r>
    </w:p>
    <w:p w14:paraId="14847B81" w14:textId="77777777" w:rsidR="001B5C3D" w:rsidRPr="000C7D06" w:rsidRDefault="001B5C3D" w:rsidP="00361D93">
      <w:pPr>
        <w:overflowPunct w:val="0"/>
        <w:autoSpaceDE w:val="0"/>
        <w:spacing w:after="0" w:line="288" w:lineRule="auto"/>
        <w:jc w:val="center"/>
        <w:rPr>
          <w:rFonts w:asciiTheme="majorHAnsi" w:hAnsiTheme="majorHAnsi" w:cs="Arial"/>
          <w:b/>
          <w:sz w:val="24"/>
          <w:szCs w:val="24"/>
        </w:rPr>
      </w:pPr>
    </w:p>
    <w:p w14:paraId="4C84C626" w14:textId="75F35EB0" w:rsidR="00110F70" w:rsidRPr="000C7D06" w:rsidRDefault="00110F70" w:rsidP="00361D93">
      <w:pPr>
        <w:overflowPunct w:val="0"/>
        <w:autoSpaceDE w:val="0"/>
        <w:spacing w:after="0" w:line="288" w:lineRule="auto"/>
        <w:jc w:val="center"/>
        <w:rPr>
          <w:rFonts w:asciiTheme="majorHAnsi" w:hAnsiTheme="majorHAnsi" w:cs="Arial"/>
          <w:b/>
          <w:sz w:val="24"/>
          <w:szCs w:val="24"/>
        </w:rPr>
      </w:pPr>
      <w:r w:rsidRPr="000C7D06">
        <w:rPr>
          <w:rFonts w:asciiTheme="majorHAnsi" w:hAnsiTheme="majorHAnsi" w:cs="Arial"/>
          <w:b/>
          <w:sz w:val="24"/>
          <w:szCs w:val="24"/>
        </w:rPr>
        <w:t xml:space="preserve">§ </w:t>
      </w:r>
      <w:r w:rsidR="005B02C7" w:rsidRPr="000C7D06">
        <w:rPr>
          <w:rFonts w:asciiTheme="majorHAnsi" w:hAnsiTheme="majorHAnsi" w:cs="Arial"/>
          <w:b/>
          <w:sz w:val="24"/>
          <w:szCs w:val="24"/>
        </w:rPr>
        <w:t>5</w:t>
      </w:r>
      <w:r w:rsidRPr="000C7D06">
        <w:rPr>
          <w:rFonts w:asciiTheme="majorHAnsi" w:hAnsiTheme="majorHAnsi" w:cs="Arial"/>
          <w:b/>
          <w:sz w:val="24"/>
          <w:szCs w:val="24"/>
        </w:rPr>
        <w:t>.</w:t>
      </w:r>
    </w:p>
    <w:p w14:paraId="1CB27A78" w14:textId="77777777" w:rsidR="00B8663A" w:rsidRPr="000C7D06" w:rsidRDefault="00110F70" w:rsidP="00361D93">
      <w:pPr>
        <w:overflowPunct w:val="0"/>
        <w:autoSpaceDE w:val="0"/>
        <w:spacing w:after="0" w:line="288" w:lineRule="auto"/>
        <w:jc w:val="center"/>
        <w:rPr>
          <w:rFonts w:asciiTheme="majorHAnsi" w:hAnsiTheme="majorHAnsi" w:cs="Arial"/>
          <w:b/>
          <w:sz w:val="24"/>
          <w:szCs w:val="24"/>
          <w:u w:val="single"/>
        </w:rPr>
      </w:pPr>
      <w:r w:rsidRPr="000C7D06">
        <w:rPr>
          <w:rFonts w:asciiTheme="majorHAnsi" w:hAnsiTheme="majorHAnsi" w:cs="Arial"/>
          <w:b/>
          <w:sz w:val="24"/>
          <w:szCs w:val="24"/>
          <w:u w:val="single"/>
        </w:rPr>
        <w:t>WYNAGRODZENIE</w:t>
      </w:r>
    </w:p>
    <w:p w14:paraId="11734E13" w14:textId="77777777" w:rsidR="003262D0" w:rsidRPr="000C7D06" w:rsidRDefault="003262D0" w:rsidP="00361D93">
      <w:pPr>
        <w:overflowPunct w:val="0"/>
        <w:autoSpaceDE w:val="0"/>
        <w:spacing w:after="0" w:line="288" w:lineRule="auto"/>
        <w:jc w:val="center"/>
        <w:rPr>
          <w:rFonts w:asciiTheme="majorHAnsi" w:hAnsiTheme="majorHAnsi" w:cs="Arial"/>
          <w:b/>
          <w:sz w:val="24"/>
          <w:szCs w:val="24"/>
          <w:u w:val="single"/>
        </w:rPr>
      </w:pPr>
    </w:p>
    <w:p w14:paraId="06111F32" w14:textId="529D8193" w:rsidR="00110F70" w:rsidRPr="000C7D06" w:rsidRDefault="00110F70" w:rsidP="000F38E0">
      <w:pPr>
        <w:numPr>
          <w:ilvl w:val="0"/>
          <w:numId w:val="7"/>
        </w:numPr>
        <w:spacing w:after="0" w:line="288" w:lineRule="auto"/>
        <w:ind w:left="357" w:right="-62" w:hanging="357"/>
        <w:jc w:val="both"/>
        <w:rPr>
          <w:rFonts w:asciiTheme="majorHAnsi" w:hAnsiTheme="majorHAnsi" w:cs="Arial"/>
          <w:sz w:val="24"/>
          <w:szCs w:val="24"/>
        </w:rPr>
      </w:pPr>
      <w:r w:rsidRPr="000C7D06">
        <w:rPr>
          <w:rFonts w:asciiTheme="majorHAnsi" w:hAnsiTheme="majorHAnsi" w:cs="Arial"/>
          <w:sz w:val="24"/>
          <w:szCs w:val="24"/>
        </w:rPr>
        <w:t xml:space="preserve">Za należyte zrealizowanie </w:t>
      </w:r>
      <w:r w:rsidR="00D871DE" w:rsidRPr="000C7D06">
        <w:rPr>
          <w:rFonts w:asciiTheme="majorHAnsi" w:hAnsiTheme="majorHAnsi" w:cs="Arial"/>
          <w:sz w:val="24"/>
          <w:szCs w:val="24"/>
        </w:rPr>
        <w:t>U</w:t>
      </w:r>
      <w:r w:rsidRPr="000C7D06">
        <w:rPr>
          <w:rFonts w:asciiTheme="majorHAnsi" w:hAnsiTheme="majorHAnsi" w:cs="Arial"/>
          <w:sz w:val="24"/>
          <w:szCs w:val="24"/>
        </w:rPr>
        <w:t>mowy Zamawiający zobowiązuje się zapłacić Wykonawcy wynagrodzenie ustalone w postępowaniu o udzielenie zamówienia publicznego wskazane w</w:t>
      </w:r>
      <w:r w:rsidR="00D871DE" w:rsidRPr="000C7D06">
        <w:rPr>
          <w:rFonts w:asciiTheme="majorHAnsi" w:hAnsiTheme="majorHAnsi" w:cs="Arial"/>
          <w:sz w:val="24"/>
          <w:szCs w:val="24"/>
        </w:rPr>
        <w:t xml:space="preserve"> </w:t>
      </w:r>
      <w:r w:rsidRPr="000C7D06">
        <w:rPr>
          <w:rFonts w:asciiTheme="majorHAnsi" w:hAnsiTheme="majorHAnsi" w:cs="Arial"/>
          <w:sz w:val="24"/>
          <w:szCs w:val="24"/>
        </w:rPr>
        <w:t xml:space="preserve">Formularzu cenowym stanowiącym </w:t>
      </w:r>
      <w:r w:rsidR="00FC5924" w:rsidRPr="000C7D06">
        <w:rPr>
          <w:rFonts w:asciiTheme="majorHAnsi" w:hAnsiTheme="majorHAnsi" w:cs="Arial"/>
          <w:sz w:val="24"/>
          <w:szCs w:val="24"/>
        </w:rPr>
        <w:t>Z</w:t>
      </w:r>
      <w:r w:rsidRPr="000C7D06">
        <w:rPr>
          <w:rFonts w:asciiTheme="majorHAnsi" w:hAnsiTheme="majorHAnsi" w:cs="Arial"/>
          <w:sz w:val="24"/>
          <w:szCs w:val="24"/>
        </w:rPr>
        <w:t xml:space="preserve">ałącznik nr 1 do </w:t>
      </w:r>
      <w:r w:rsidR="00D871DE" w:rsidRPr="000C7D06">
        <w:rPr>
          <w:rFonts w:asciiTheme="majorHAnsi" w:hAnsiTheme="majorHAnsi" w:cs="Arial"/>
          <w:sz w:val="24"/>
          <w:szCs w:val="24"/>
        </w:rPr>
        <w:t>U</w:t>
      </w:r>
      <w:r w:rsidRPr="000C7D06">
        <w:rPr>
          <w:rFonts w:asciiTheme="majorHAnsi" w:hAnsiTheme="majorHAnsi" w:cs="Arial"/>
          <w:sz w:val="24"/>
          <w:szCs w:val="24"/>
        </w:rPr>
        <w:t>mowy.</w:t>
      </w:r>
    </w:p>
    <w:p w14:paraId="19D061A0" w14:textId="144859E6" w:rsidR="009A65E6" w:rsidRPr="000C7D06" w:rsidRDefault="00110F70" w:rsidP="000F38E0">
      <w:pPr>
        <w:numPr>
          <w:ilvl w:val="0"/>
          <w:numId w:val="7"/>
        </w:numPr>
        <w:spacing w:after="0" w:line="288" w:lineRule="auto"/>
        <w:ind w:left="357" w:right="-62" w:hanging="357"/>
        <w:jc w:val="both"/>
        <w:rPr>
          <w:rFonts w:asciiTheme="majorHAnsi" w:hAnsiTheme="majorHAnsi" w:cs="Arial"/>
          <w:sz w:val="24"/>
          <w:szCs w:val="24"/>
        </w:rPr>
      </w:pPr>
      <w:r w:rsidRPr="000C7D06">
        <w:rPr>
          <w:rFonts w:asciiTheme="majorHAnsi" w:hAnsiTheme="majorHAnsi" w:cs="Arial"/>
          <w:sz w:val="24"/>
          <w:szCs w:val="24"/>
        </w:rPr>
        <w:t>Wynagrodzenie Wykona</w:t>
      </w:r>
      <w:r w:rsidR="00F21A18" w:rsidRPr="000C7D06">
        <w:rPr>
          <w:rFonts w:asciiTheme="majorHAnsi" w:hAnsiTheme="majorHAnsi" w:cs="Arial"/>
          <w:sz w:val="24"/>
          <w:szCs w:val="24"/>
        </w:rPr>
        <w:t>wcy zawiera cenę za dostarczon</w:t>
      </w:r>
      <w:r w:rsidR="004D4D5F" w:rsidRPr="000C7D06">
        <w:rPr>
          <w:rFonts w:asciiTheme="majorHAnsi" w:hAnsiTheme="majorHAnsi" w:cs="Arial"/>
          <w:sz w:val="24"/>
          <w:szCs w:val="24"/>
        </w:rPr>
        <w:t>y System</w:t>
      </w:r>
      <w:r w:rsidR="00F21A18" w:rsidRPr="000C7D06">
        <w:rPr>
          <w:rFonts w:asciiTheme="majorHAnsi" w:hAnsiTheme="majorHAnsi" w:cs="Arial"/>
          <w:sz w:val="24"/>
          <w:szCs w:val="24"/>
        </w:rPr>
        <w:t xml:space="preserve">, </w:t>
      </w:r>
      <w:r w:rsidR="001B5C3D" w:rsidRPr="000C7D06">
        <w:rPr>
          <w:rFonts w:asciiTheme="majorHAnsi" w:hAnsiTheme="majorHAnsi" w:cs="Arial"/>
          <w:sz w:val="24"/>
          <w:szCs w:val="24"/>
        </w:rPr>
        <w:t>je</w:t>
      </w:r>
      <w:r w:rsidR="004D4D5F" w:rsidRPr="000C7D06">
        <w:rPr>
          <w:rFonts w:asciiTheme="majorHAnsi" w:hAnsiTheme="majorHAnsi" w:cs="Arial"/>
          <w:sz w:val="24"/>
          <w:szCs w:val="24"/>
        </w:rPr>
        <w:t xml:space="preserve">go </w:t>
      </w:r>
      <w:r w:rsidR="00F21A18" w:rsidRPr="000C7D06">
        <w:rPr>
          <w:rFonts w:asciiTheme="majorHAnsi" w:hAnsiTheme="majorHAnsi" w:cs="Arial"/>
          <w:sz w:val="24"/>
          <w:szCs w:val="24"/>
        </w:rPr>
        <w:t>instalację i</w:t>
      </w:r>
      <w:r w:rsidRPr="000C7D06">
        <w:rPr>
          <w:rFonts w:asciiTheme="majorHAnsi" w:hAnsiTheme="majorHAnsi" w:cs="Arial"/>
          <w:sz w:val="24"/>
          <w:szCs w:val="24"/>
        </w:rPr>
        <w:t xml:space="preserve"> uruchomienie oraz wszystkie koszty związane z dostawą </w:t>
      </w:r>
      <w:r w:rsidR="0081052A" w:rsidRPr="000C7D06">
        <w:rPr>
          <w:rFonts w:asciiTheme="majorHAnsi" w:hAnsiTheme="majorHAnsi" w:cs="Arial"/>
          <w:sz w:val="24"/>
          <w:szCs w:val="24"/>
        </w:rPr>
        <w:t>Systemu</w:t>
      </w:r>
      <w:r w:rsidR="00F21A18" w:rsidRPr="000C7D06">
        <w:rPr>
          <w:rFonts w:asciiTheme="majorHAnsi" w:hAnsiTheme="majorHAnsi" w:cs="Arial"/>
          <w:sz w:val="24"/>
          <w:szCs w:val="24"/>
        </w:rPr>
        <w:t xml:space="preserve"> do Zamawiającego</w:t>
      </w:r>
      <w:r w:rsidRPr="000C7D06">
        <w:rPr>
          <w:rFonts w:asciiTheme="majorHAnsi" w:hAnsiTheme="majorHAnsi" w:cs="Arial"/>
          <w:sz w:val="24"/>
          <w:szCs w:val="24"/>
        </w:rPr>
        <w:t>, cło, podatek VAT i ubezpieczenie.</w:t>
      </w:r>
    </w:p>
    <w:p w14:paraId="2474C4E6" w14:textId="16CB8C41" w:rsidR="00D871DE" w:rsidRPr="000C7D06" w:rsidRDefault="00D871DE" w:rsidP="000F38E0">
      <w:pPr>
        <w:numPr>
          <w:ilvl w:val="0"/>
          <w:numId w:val="7"/>
        </w:numPr>
        <w:spacing w:after="0" w:line="288" w:lineRule="auto"/>
        <w:ind w:left="357" w:right="-62" w:hanging="357"/>
        <w:jc w:val="both"/>
        <w:rPr>
          <w:rFonts w:asciiTheme="majorHAnsi" w:hAnsiTheme="majorHAnsi" w:cs="Arial"/>
          <w:sz w:val="24"/>
          <w:szCs w:val="24"/>
        </w:rPr>
      </w:pPr>
      <w:r w:rsidRPr="000C7D06">
        <w:rPr>
          <w:rFonts w:asciiTheme="majorHAnsi" w:hAnsiTheme="majorHAnsi"/>
          <w:color w:val="000000"/>
          <w:sz w:val="24"/>
          <w:szCs w:val="24"/>
        </w:rPr>
        <w:t xml:space="preserve">Wynagrodzenie, o którym mowa w ust. </w:t>
      </w:r>
      <w:r w:rsidR="00FC5924" w:rsidRPr="000C7D06">
        <w:rPr>
          <w:rFonts w:asciiTheme="majorHAnsi" w:hAnsiTheme="majorHAnsi"/>
          <w:color w:val="000000"/>
          <w:sz w:val="24"/>
          <w:szCs w:val="24"/>
        </w:rPr>
        <w:t>1</w:t>
      </w:r>
      <w:r w:rsidRPr="000C7D06">
        <w:rPr>
          <w:rFonts w:asciiTheme="majorHAnsi" w:hAnsiTheme="majorHAnsi"/>
          <w:color w:val="000000"/>
          <w:sz w:val="24"/>
          <w:szCs w:val="24"/>
        </w:rPr>
        <w:t xml:space="preserve"> obejmuje wynagrodzenie za udzielenie licencji na aplikację mobilną, </w:t>
      </w:r>
      <w:r w:rsidR="00662255" w:rsidRPr="000C7D06">
        <w:rPr>
          <w:rFonts w:asciiTheme="majorHAnsi" w:hAnsiTheme="majorHAnsi"/>
          <w:color w:val="000000"/>
          <w:sz w:val="24"/>
          <w:szCs w:val="24"/>
        </w:rPr>
        <w:t>w</w:t>
      </w:r>
      <w:r w:rsidRPr="000C7D06">
        <w:rPr>
          <w:rFonts w:asciiTheme="majorHAnsi" w:hAnsiTheme="majorHAnsi"/>
          <w:color w:val="000000"/>
          <w:sz w:val="24"/>
          <w:szCs w:val="24"/>
        </w:rPr>
        <w:t xml:space="preserve"> okres</w:t>
      </w:r>
      <w:r w:rsidR="00662255" w:rsidRPr="000C7D06">
        <w:rPr>
          <w:rFonts w:asciiTheme="majorHAnsi" w:hAnsiTheme="majorHAnsi"/>
          <w:color w:val="000000"/>
          <w:sz w:val="24"/>
          <w:szCs w:val="24"/>
        </w:rPr>
        <w:t>ie</w:t>
      </w:r>
      <w:r w:rsidRPr="000C7D06">
        <w:rPr>
          <w:rFonts w:asciiTheme="majorHAnsi" w:hAnsiTheme="majorHAnsi"/>
          <w:color w:val="000000"/>
          <w:sz w:val="24"/>
          <w:szCs w:val="24"/>
        </w:rPr>
        <w:t xml:space="preserve"> gwarancji.</w:t>
      </w:r>
    </w:p>
    <w:p w14:paraId="0F492A75" w14:textId="77777777" w:rsidR="008503E3" w:rsidRPr="000C7D06" w:rsidRDefault="00110F70" w:rsidP="000F38E0">
      <w:pPr>
        <w:numPr>
          <w:ilvl w:val="0"/>
          <w:numId w:val="7"/>
        </w:numPr>
        <w:spacing w:after="0" w:line="288" w:lineRule="auto"/>
        <w:ind w:left="357" w:right="-62" w:hanging="357"/>
        <w:jc w:val="both"/>
        <w:rPr>
          <w:rFonts w:asciiTheme="majorHAnsi" w:hAnsiTheme="majorHAnsi"/>
          <w:sz w:val="24"/>
          <w:szCs w:val="24"/>
        </w:rPr>
      </w:pPr>
      <w:r w:rsidRPr="000C7D06">
        <w:rPr>
          <w:rFonts w:asciiTheme="majorHAnsi" w:hAnsiTheme="majorHAnsi" w:cs="Arial"/>
          <w:sz w:val="24"/>
          <w:szCs w:val="24"/>
        </w:rPr>
        <w:t xml:space="preserve">Wynagrodzenie Wykonawcy za zrealizowanie </w:t>
      </w:r>
      <w:r w:rsidR="00D871DE" w:rsidRPr="000C7D06">
        <w:rPr>
          <w:rFonts w:asciiTheme="majorHAnsi" w:hAnsiTheme="majorHAnsi" w:cs="Arial"/>
          <w:sz w:val="24"/>
          <w:szCs w:val="24"/>
        </w:rPr>
        <w:t>U</w:t>
      </w:r>
      <w:r w:rsidRPr="000C7D06">
        <w:rPr>
          <w:rFonts w:asciiTheme="majorHAnsi" w:hAnsiTheme="majorHAnsi" w:cs="Arial"/>
          <w:sz w:val="24"/>
          <w:szCs w:val="24"/>
        </w:rPr>
        <w:t>mowy nie może przekroczyć kwoty:</w:t>
      </w:r>
    </w:p>
    <w:p w14:paraId="40294C76" w14:textId="77777777" w:rsidR="00662255" w:rsidRPr="00E16951" w:rsidRDefault="00110F70" w:rsidP="00662255">
      <w:pPr>
        <w:spacing w:after="0" w:line="288" w:lineRule="auto"/>
        <w:ind w:left="1080" w:right="-62" w:hanging="371"/>
        <w:rPr>
          <w:rFonts w:asciiTheme="majorHAnsi" w:hAnsiTheme="majorHAnsi"/>
          <w:sz w:val="24"/>
          <w:szCs w:val="24"/>
        </w:rPr>
      </w:pPr>
      <w:r w:rsidRPr="00E16951">
        <w:rPr>
          <w:rFonts w:asciiTheme="majorHAnsi" w:hAnsiTheme="majorHAnsi" w:cs="Arial"/>
          <w:sz w:val="24"/>
          <w:szCs w:val="24"/>
        </w:rPr>
        <w:t>brutto ........</w:t>
      </w:r>
      <w:r w:rsidR="008503E3" w:rsidRPr="00E16951">
        <w:rPr>
          <w:rFonts w:asciiTheme="majorHAnsi" w:hAnsiTheme="majorHAnsi" w:cs="Arial"/>
          <w:sz w:val="24"/>
          <w:szCs w:val="24"/>
        </w:rPr>
        <w:t>.......</w:t>
      </w:r>
      <w:r w:rsidRPr="00E16951">
        <w:rPr>
          <w:rFonts w:asciiTheme="majorHAnsi" w:hAnsiTheme="majorHAnsi" w:cs="Arial"/>
          <w:sz w:val="24"/>
          <w:szCs w:val="24"/>
        </w:rPr>
        <w:t>.... zł (słownie: ..........................................................................................................)</w:t>
      </w:r>
      <w:r w:rsidR="008503E3" w:rsidRPr="00E16951">
        <w:rPr>
          <w:rFonts w:asciiTheme="majorHAnsi" w:hAnsiTheme="majorHAnsi"/>
          <w:sz w:val="24"/>
          <w:szCs w:val="24"/>
        </w:rPr>
        <w:t xml:space="preserve"> </w:t>
      </w:r>
      <w:r w:rsidRPr="00E16951">
        <w:rPr>
          <w:rFonts w:asciiTheme="majorHAnsi" w:hAnsiTheme="majorHAnsi" w:cs="Arial"/>
          <w:sz w:val="24"/>
          <w:szCs w:val="24"/>
        </w:rPr>
        <w:t>w tym:</w:t>
      </w:r>
      <w:r w:rsidR="008503E3" w:rsidRPr="00E16951">
        <w:rPr>
          <w:rFonts w:asciiTheme="majorHAnsi" w:hAnsiTheme="majorHAnsi"/>
          <w:sz w:val="24"/>
          <w:szCs w:val="24"/>
        </w:rPr>
        <w:t xml:space="preserve"> </w:t>
      </w:r>
    </w:p>
    <w:p w14:paraId="26E75AC5" w14:textId="77777777" w:rsidR="00662255" w:rsidRPr="00E16951" w:rsidRDefault="00110F70" w:rsidP="00662255">
      <w:pPr>
        <w:spacing w:after="0" w:line="288" w:lineRule="auto"/>
        <w:ind w:left="1080" w:right="-62" w:hanging="371"/>
        <w:rPr>
          <w:rFonts w:asciiTheme="majorHAnsi" w:hAnsiTheme="majorHAnsi"/>
          <w:sz w:val="24"/>
          <w:szCs w:val="24"/>
        </w:rPr>
      </w:pPr>
      <w:r w:rsidRPr="00E16951">
        <w:rPr>
          <w:rFonts w:asciiTheme="majorHAnsi" w:hAnsiTheme="majorHAnsi" w:cs="Arial"/>
          <w:sz w:val="24"/>
          <w:szCs w:val="24"/>
        </w:rPr>
        <w:t xml:space="preserve">netto </w:t>
      </w:r>
      <w:r w:rsidR="00662255" w:rsidRPr="00E16951">
        <w:rPr>
          <w:rFonts w:asciiTheme="majorHAnsi" w:hAnsiTheme="majorHAnsi" w:cs="Arial"/>
          <w:sz w:val="24"/>
          <w:szCs w:val="24"/>
        </w:rPr>
        <w:t>…….</w:t>
      </w:r>
      <w:r w:rsidRPr="00E16951">
        <w:rPr>
          <w:rFonts w:asciiTheme="majorHAnsi" w:hAnsiTheme="majorHAnsi" w:cs="Arial"/>
          <w:sz w:val="24"/>
          <w:szCs w:val="24"/>
        </w:rPr>
        <w:t xml:space="preserve">................  zł </w:t>
      </w:r>
      <w:r w:rsidR="008503E3" w:rsidRPr="00E16951">
        <w:rPr>
          <w:rFonts w:asciiTheme="majorHAnsi" w:hAnsiTheme="majorHAnsi"/>
          <w:sz w:val="24"/>
          <w:szCs w:val="24"/>
        </w:rPr>
        <w:t xml:space="preserve"> </w:t>
      </w:r>
      <w:r w:rsidRPr="00E16951">
        <w:rPr>
          <w:rFonts w:asciiTheme="majorHAnsi" w:hAnsiTheme="majorHAnsi" w:cs="Arial"/>
          <w:sz w:val="24"/>
          <w:szCs w:val="24"/>
        </w:rPr>
        <w:t xml:space="preserve">(słownie: .................................................................................................................)                       </w:t>
      </w:r>
    </w:p>
    <w:p w14:paraId="3D47FA34" w14:textId="0E45CD73" w:rsidR="008503E3" w:rsidRPr="00E16951" w:rsidRDefault="00110F70" w:rsidP="00662255">
      <w:pPr>
        <w:spacing w:after="0" w:line="288" w:lineRule="auto"/>
        <w:ind w:left="1080" w:right="-62" w:hanging="371"/>
        <w:rPr>
          <w:rFonts w:asciiTheme="majorHAnsi" w:hAnsiTheme="majorHAnsi"/>
          <w:sz w:val="24"/>
          <w:szCs w:val="24"/>
        </w:rPr>
      </w:pPr>
      <w:r w:rsidRPr="00E16951">
        <w:rPr>
          <w:rFonts w:asciiTheme="majorHAnsi" w:hAnsiTheme="majorHAnsi" w:cs="Arial"/>
          <w:sz w:val="24"/>
          <w:szCs w:val="24"/>
        </w:rPr>
        <w:t>VAT …... % co wynosi .................. zł (słownie:  ............................................................................................)</w:t>
      </w:r>
    </w:p>
    <w:p w14:paraId="4E6F5724" w14:textId="6543DD45" w:rsidR="00551F96" w:rsidRPr="00E16951" w:rsidRDefault="00551F96" w:rsidP="000F38E0">
      <w:pPr>
        <w:numPr>
          <w:ilvl w:val="0"/>
          <w:numId w:val="7"/>
        </w:numPr>
        <w:spacing w:after="0" w:line="288" w:lineRule="auto"/>
        <w:ind w:right="-62"/>
        <w:jc w:val="both"/>
        <w:rPr>
          <w:rFonts w:asciiTheme="majorHAnsi" w:hAnsiTheme="majorHAnsi"/>
          <w:sz w:val="24"/>
          <w:szCs w:val="24"/>
        </w:rPr>
      </w:pPr>
      <w:r w:rsidRPr="00E16951">
        <w:rPr>
          <w:rFonts w:asciiTheme="majorHAnsi" w:hAnsiTheme="majorHAnsi"/>
          <w:color w:val="000000"/>
          <w:sz w:val="24"/>
          <w:szCs w:val="24"/>
        </w:rPr>
        <w:t xml:space="preserve">Wynagrodzenie, o którym mowa w ust. </w:t>
      </w:r>
      <w:r w:rsidR="009A65E6" w:rsidRPr="00E16951">
        <w:rPr>
          <w:rFonts w:asciiTheme="majorHAnsi" w:hAnsiTheme="majorHAnsi"/>
          <w:color w:val="000000"/>
          <w:sz w:val="24"/>
          <w:szCs w:val="24"/>
        </w:rPr>
        <w:t>1</w:t>
      </w:r>
      <w:r w:rsidRPr="00E16951">
        <w:rPr>
          <w:rFonts w:asciiTheme="majorHAnsi" w:hAnsiTheme="majorHAnsi"/>
          <w:color w:val="000000"/>
          <w:sz w:val="24"/>
          <w:szCs w:val="24"/>
        </w:rPr>
        <w:t xml:space="preserve"> będzie płatne w następujący sposób:</w:t>
      </w:r>
    </w:p>
    <w:p w14:paraId="206EED67" w14:textId="42EF8CF5" w:rsidR="00551F96" w:rsidRPr="00E16951" w:rsidRDefault="00551F96" w:rsidP="000F38E0">
      <w:pPr>
        <w:numPr>
          <w:ilvl w:val="4"/>
          <w:numId w:val="35"/>
        </w:numPr>
        <w:pBdr>
          <w:top w:val="nil"/>
          <w:left w:val="nil"/>
          <w:bottom w:val="nil"/>
          <w:right w:val="nil"/>
          <w:between w:val="nil"/>
        </w:pBdr>
        <w:spacing w:after="0" w:line="288" w:lineRule="auto"/>
        <w:ind w:left="851"/>
        <w:jc w:val="both"/>
        <w:rPr>
          <w:rFonts w:asciiTheme="majorHAnsi" w:hAnsiTheme="majorHAnsi"/>
          <w:color w:val="000000"/>
          <w:sz w:val="24"/>
          <w:szCs w:val="24"/>
        </w:rPr>
      </w:pPr>
      <w:r w:rsidRPr="00E16951">
        <w:rPr>
          <w:rFonts w:asciiTheme="majorHAnsi" w:hAnsiTheme="majorHAnsi"/>
          <w:color w:val="000000"/>
          <w:sz w:val="24"/>
          <w:szCs w:val="24"/>
        </w:rPr>
        <w:t xml:space="preserve">po zakończeniu Etapu </w:t>
      </w:r>
      <w:r w:rsidR="00DE5781" w:rsidRPr="00E16951">
        <w:rPr>
          <w:rFonts w:asciiTheme="majorHAnsi" w:hAnsiTheme="majorHAnsi"/>
          <w:color w:val="000000"/>
          <w:sz w:val="24"/>
          <w:szCs w:val="24"/>
        </w:rPr>
        <w:t>0</w:t>
      </w:r>
      <w:r w:rsidRPr="00E16951">
        <w:rPr>
          <w:rFonts w:asciiTheme="majorHAnsi" w:hAnsiTheme="majorHAnsi"/>
          <w:color w:val="000000"/>
          <w:sz w:val="24"/>
          <w:szCs w:val="24"/>
        </w:rPr>
        <w:t xml:space="preserve"> – w kwocie </w:t>
      </w:r>
      <w:r w:rsidRPr="00E16951">
        <w:rPr>
          <w:rFonts w:asciiTheme="majorHAnsi" w:hAnsiTheme="majorHAnsi"/>
          <w:sz w:val="24"/>
          <w:szCs w:val="24"/>
        </w:rPr>
        <w:t>.......................</w:t>
      </w:r>
      <w:r w:rsidRPr="00E16951">
        <w:rPr>
          <w:rFonts w:asciiTheme="majorHAnsi" w:hAnsiTheme="majorHAnsi"/>
          <w:color w:val="000000"/>
          <w:sz w:val="24"/>
          <w:szCs w:val="24"/>
        </w:rPr>
        <w:t xml:space="preserve"> zł netto (słownie: </w:t>
      </w:r>
      <w:r w:rsidRPr="00E16951">
        <w:rPr>
          <w:rFonts w:asciiTheme="majorHAnsi" w:hAnsiTheme="majorHAnsi"/>
          <w:sz w:val="24"/>
          <w:szCs w:val="24"/>
        </w:rPr>
        <w:t>............................... zł</w:t>
      </w:r>
      <w:r w:rsidRPr="00E16951">
        <w:rPr>
          <w:rFonts w:asciiTheme="majorHAnsi" w:hAnsiTheme="majorHAnsi"/>
          <w:color w:val="000000"/>
          <w:sz w:val="24"/>
          <w:szCs w:val="24"/>
        </w:rPr>
        <w:t xml:space="preserve">) powiększonego o należny podatek VAT tj. w łącznej kwocie </w:t>
      </w:r>
      <w:r w:rsidRPr="00E16951">
        <w:rPr>
          <w:rFonts w:asciiTheme="majorHAnsi" w:hAnsiTheme="majorHAnsi"/>
          <w:sz w:val="24"/>
          <w:szCs w:val="24"/>
        </w:rPr>
        <w:t>........................</w:t>
      </w:r>
      <w:r w:rsidRPr="00E16951">
        <w:rPr>
          <w:rFonts w:asciiTheme="majorHAnsi" w:hAnsiTheme="majorHAnsi"/>
          <w:color w:val="000000"/>
          <w:sz w:val="24"/>
          <w:szCs w:val="24"/>
        </w:rPr>
        <w:t xml:space="preserve"> zł brutto (słownie: </w:t>
      </w:r>
      <w:r w:rsidRPr="00E16951">
        <w:rPr>
          <w:rFonts w:asciiTheme="majorHAnsi" w:hAnsiTheme="majorHAnsi"/>
          <w:sz w:val="24"/>
          <w:szCs w:val="24"/>
        </w:rPr>
        <w:t>............................... zł</w:t>
      </w:r>
      <w:r w:rsidRPr="00E16951">
        <w:rPr>
          <w:rFonts w:asciiTheme="majorHAnsi" w:hAnsiTheme="majorHAnsi"/>
          <w:color w:val="000000"/>
          <w:sz w:val="24"/>
          <w:szCs w:val="24"/>
        </w:rPr>
        <w:t>),</w:t>
      </w:r>
    </w:p>
    <w:p w14:paraId="3E2F9BCC" w14:textId="478FCB18" w:rsidR="00C00E99" w:rsidRPr="00E16951" w:rsidRDefault="00551F96" w:rsidP="000F38E0">
      <w:pPr>
        <w:numPr>
          <w:ilvl w:val="4"/>
          <w:numId w:val="35"/>
        </w:numPr>
        <w:pBdr>
          <w:top w:val="nil"/>
          <w:left w:val="nil"/>
          <w:bottom w:val="nil"/>
          <w:right w:val="nil"/>
          <w:between w:val="nil"/>
        </w:pBdr>
        <w:spacing w:after="0" w:line="288" w:lineRule="auto"/>
        <w:ind w:left="851"/>
        <w:jc w:val="both"/>
        <w:rPr>
          <w:rFonts w:asciiTheme="majorHAnsi" w:hAnsiTheme="majorHAnsi"/>
          <w:color w:val="000000"/>
          <w:sz w:val="24"/>
          <w:szCs w:val="24"/>
        </w:rPr>
      </w:pPr>
      <w:r w:rsidRPr="00E16951">
        <w:rPr>
          <w:rFonts w:asciiTheme="majorHAnsi" w:hAnsiTheme="majorHAnsi"/>
          <w:sz w:val="24"/>
          <w:szCs w:val="24"/>
        </w:rPr>
        <w:t xml:space="preserve">po zakończeniu Etapu I </w:t>
      </w:r>
      <w:r w:rsidRPr="00E16951">
        <w:rPr>
          <w:rFonts w:asciiTheme="majorHAnsi" w:hAnsiTheme="majorHAnsi"/>
          <w:color w:val="000000"/>
          <w:sz w:val="24"/>
          <w:szCs w:val="24"/>
        </w:rPr>
        <w:t>–</w:t>
      </w:r>
      <w:r w:rsidRPr="00E16951">
        <w:rPr>
          <w:rFonts w:asciiTheme="majorHAnsi" w:hAnsiTheme="majorHAnsi"/>
          <w:sz w:val="24"/>
          <w:szCs w:val="24"/>
        </w:rPr>
        <w:t xml:space="preserve"> w kwocie ........................ zł netto (słownie: ............................... zł) powiększonego o należny podatek VAT tj. w łącznej kwocie ........................ zł brutto (słownie: ............................... zł),</w:t>
      </w:r>
    </w:p>
    <w:p w14:paraId="76CA00B3" w14:textId="3751E446" w:rsidR="00DE5781" w:rsidRPr="00E16951" w:rsidRDefault="00847D96" w:rsidP="000F38E0">
      <w:pPr>
        <w:numPr>
          <w:ilvl w:val="4"/>
          <w:numId w:val="35"/>
        </w:numPr>
        <w:pBdr>
          <w:top w:val="nil"/>
          <w:left w:val="nil"/>
          <w:bottom w:val="nil"/>
          <w:right w:val="nil"/>
          <w:between w:val="nil"/>
        </w:pBdr>
        <w:spacing w:after="0" w:line="288" w:lineRule="auto"/>
        <w:ind w:left="851"/>
        <w:jc w:val="both"/>
        <w:rPr>
          <w:rFonts w:asciiTheme="majorHAnsi" w:hAnsiTheme="majorHAnsi"/>
          <w:color w:val="000000"/>
          <w:sz w:val="24"/>
          <w:szCs w:val="24"/>
        </w:rPr>
      </w:pPr>
      <w:r w:rsidRPr="00E16951">
        <w:rPr>
          <w:rFonts w:asciiTheme="majorHAnsi" w:eastAsia="Times New Roman" w:hAnsiTheme="majorHAnsi" w:cs="Times New Roman"/>
          <w:color w:val="000000"/>
          <w:sz w:val="24"/>
          <w:szCs w:val="24"/>
        </w:rPr>
        <w:lastRenderedPageBreak/>
        <w:t xml:space="preserve">wynagrodzenie </w:t>
      </w:r>
      <w:r w:rsidR="00C00E99" w:rsidRPr="00E16951">
        <w:rPr>
          <w:rFonts w:asciiTheme="majorHAnsi" w:eastAsia="Times New Roman" w:hAnsiTheme="majorHAnsi" w:cs="Times New Roman"/>
          <w:color w:val="000000"/>
          <w:sz w:val="24"/>
          <w:szCs w:val="24"/>
        </w:rPr>
        <w:t xml:space="preserve">za sukcesywne wykonywanie Etapu II Umowy płatne będzie po każdorazowym zakończeniu inwentaryzacji w danym budynku/budynkach i uzupełnieniu danych w </w:t>
      </w:r>
      <w:r w:rsidR="0081052A" w:rsidRPr="00E16951">
        <w:rPr>
          <w:rFonts w:asciiTheme="majorHAnsi" w:eastAsia="Times New Roman" w:hAnsiTheme="majorHAnsi" w:cs="Times New Roman"/>
          <w:color w:val="000000"/>
          <w:sz w:val="24"/>
          <w:szCs w:val="24"/>
        </w:rPr>
        <w:t>Systemu</w:t>
      </w:r>
      <w:r w:rsidR="00C00E99" w:rsidRPr="00E16951">
        <w:rPr>
          <w:rFonts w:asciiTheme="majorHAnsi" w:eastAsia="Times New Roman" w:hAnsiTheme="majorHAnsi" w:cs="Times New Roman"/>
          <w:color w:val="000000"/>
          <w:sz w:val="24"/>
          <w:szCs w:val="24"/>
        </w:rPr>
        <w:t xml:space="preserve">. Wynagrodzenie po wykonaniu inwentaryzacji </w:t>
      </w:r>
      <w:r w:rsidR="009A65E6" w:rsidRPr="00E16951">
        <w:rPr>
          <w:rFonts w:asciiTheme="majorHAnsi" w:eastAsia="Times New Roman" w:hAnsiTheme="majorHAnsi" w:cs="Times New Roman"/>
          <w:color w:val="000000"/>
          <w:sz w:val="24"/>
          <w:szCs w:val="24"/>
        </w:rPr>
        <w:t>liczone jest jako (</w:t>
      </w:r>
      <w:r w:rsidR="00C00E99" w:rsidRPr="00E16951">
        <w:rPr>
          <w:rFonts w:asciiTheme="majorHAnsi" w:eastAsia="Times New Roman" w:hAnsiTheme="majorHAnsi" w:cs="Times New Roman"/>
          <w:color w:val="000000"/>
          <w:sz w:val="24"/>
          <w:szCs w:val="24"/>
        </w:rPr>
        <w:t>ilość zinwentaryzowanych pozycji w danym budynku/budynkach) x (</w:t>
      </w:r>
      <w:r w:rsidR="009B34CB" w:rsidRPr="00E16951">
        <w:rPr>
          <w:rFonts w:asciiTheme="majorHAnsi" w:eastAsia="Times New Roman" w:hAnsiTheme="majorHAnsi" w:cs="Times New Roman"/>
          <w:color w:val="000000"/>
          <w:sz w:val="24"/>
          <w:szCs w:val="24"/>
        </w:rPr>
        <w:t xml:space="preserve">xx </w:t>
      </w:r>
      <w:r w:rsidR="00C00E99" w:rsidRPr="00E16951">
        <w:rPr>
          <w:rFonts w:asciiTheme="majorHAnsi" w:eastAsia="Times New Roman" w:hAnsiTheme="majorHAnsi" w:cs="Times New Roman"/>
          <w:color w:val="000000"/>
          <w:sz w:val="24"/>
          <w:szCs w:val="24"/>
        </w:rPr>
        <w:t>zł netto</w:t>
      </w:r>
      <w:r w:rsidR="004D4D5F" w:rsidRPr="00E16951">
        <w:rPr>
          <w:rFonts w:asciiTheme="majorHAnsi" w:eastAsia="Times New Roman" w:hAnsiTheme="majorHAnsi" w:cs="Times New Roman"/>
          <w:color w:val="000000"/>
          <w:sz w:val="24"/>
          <w:szCs w:val="24"/>
        </w:rPr>
        <w:t xml:space="preserve"> dla aparatury medycznej lub </w:t>
      </w:r>
      <w:r w:rsidR="009B34CB" w:rsidRPr="00E16951">
        <w:rPr>
          <w:rFonts w:asciiTheme="majorHAnsi" w:eastAsia="Times New Roman" w:hAnsiTheme="majorHAnsi" w:cs="Times New Roman"/>
          <w:color w:val="000000"/>
          <w:sz w:val="24"/>
          <w:szCs w:val="24"/>
        </w:rPr>
        <w:t>xx</w:t>
      </w:r>
      <w:r w:rsidR="004D4D5F" w:rsidRPr="00E16951">
        <w:rPr>
          <w:rFonts w:asciiTheme="majorHAnsi" w:eastAsia="Times New Roman" w:hAnsiTheme="majorHAnsi" w:cs="Times New Roman"/>
          <w:color w:val="000000"/>
          <w:sz w:val="24"/>
          <w:szCs w:val="24"/>
        </w:rPr>
        <w:t xml:space="preserve"> zł netto za pozostały sprzęt</w:t>
      </w:r>
      <w:r w:rsidR="00C00E99" w:rsidRPr="00E16951">
        <w:rPr>
          <w:rFonts w:asciiTheme="majorHAnsi" w:eastAsia="Times New Roman" w:hAnsiTheme="majorHAnsi" w:cs="Times New Roman"/>
          <w:color w:val="000000"/>
          <w:sz w:val="24"/>
          <w:szCs w:val="24"/>
        </w:rPr>
        <w:t>) powiększone o należny podatek VAT.</w:t>
      </w:r>
    </w:p>
    <w:p w14:paraId="5098B0F5" w14:textId="4E946950" w:rsidR="00551F96" w:rsidRPr="00E16951" w:rsidRDefault="00551F96" w:rsidP="000F38E0">
      <w:pPr>
        <w:numPr>
          <w:ilvl w:val="4"/>
          <w:numId w:val="35"/>
        </w:numPr>
        <w:pBdr>
          <w:top w:val="nil"/>
          <w:left w:val="nil"/>
          <w:bottom w:val="nil"/>
          <w:right w:val="nil"/>
          <w:between w:val="nil"/>
        </w:pBdr>
        <w:spacing w:after="0" w:line="288" w:lineRule="auto"/>
        <w:ind w:left="851"/>
        <w:jc w:val="both"/>
        <w:rPr>
          <w:rFonts w:asciiTheme="majorHAnsi" w:hAnsiTheme="majorHAnsi"/>
          <w:color w:val="000000"/>
          <w:sz w:val="24"/>
          <w:szCs w:val="24"/>
        </w:rPr>
      </w:pPr>
      <w:r w:rsidRPr="00E16951">
        <w:rPr>
          <w:rFonts w:asciiTheme="majorHAnsi" w:hAnsiTheme="majorHAnsi"/>
          <w:sz w:val="24"/>
          <w:szCs w:val="24"/>
        </w:rPr>
        <w:t xml:space="preserve">po zakończeniu Etapu III </w:t>
      </w:r>
      <w:r w:rsidRPr="00E16951">
        <w:rPr>
          <w:rFonts w:asciiTheme="majorHAnsi" w:hAnsiTheme="majorHAnsi"/>
          <w:color w:val="000000"/>
          <w:sz w:val="24"/>
          <w:szCs w:val="24"/>
        </w:rPr>
        <w:t>–</w:t>
      </w:r>
      <w:r w:rsidRPr="00E16951">
        <w:rPr>
          <w:rFonts w:asciiTheme="majorHAnsi" w:hAnsiTheme="majorHAnsi"/>
          <w:sz w:val="24"/>
          <w:szCs w:val="24"/>
        </w:rPr>
        <w:t xml:space="preserve"> w kwocie ........................ zł netto (słownie: ...</w:t>
      </w:r>
      <w:r w:rsidR="009A65E6" w:rsidRPr="00E16951">
        <w:rPr>
          <w:rFonts w:asciiTheme="majorHAnsi" w:hAnsiTheme="majorHAnsi"/>
          <w:sz w:val="24"/>
          <w:szCs w:val="24"/>
        </w:rPr>
        <w:t>......</w:t>
      </w:r>
      <w:r w:rsidRPr="00E16951">
        <w:rPr>
          <w:rFonts w:asciiTheme="majorHAnsi" w:hAnsiTheme="majorHAnsi"/>
          <w:sz w:val="24"/>
          <w:szCs w:val="24"/>
        </w:rPr>
        <w:t>..................... zł) powiększonego o należny podatek VAT tj. w łącznej kwocie ........................ zł brutto (słownie: ............................... zł),</w:t>
      </w:r>
    </w:p>
    <w:p w14:paraId="7910250A" w14:textId="77777777" w:rsidR="00B142FB" w:rsidRPr="000C7D06" w:rsidRDefault="00110F70" w:rsidP="000F38E0">
      <w:pPr>
        <w:numPr>
          <w:ilvl w:val="3"/>
          <w:numId w:val="37"/>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s="Arial"/>
          <w:sz w:val="24"/>
          <w:szCs w:val="24"/>
        </w:rPr>
        <w:t xml:space="preserve">Zapłata wynagrodzenia nastąpi przelewem w terminie 30 dni od daty otrzymania przez Zamawiającego prawidłowej i wystawionej zgodnie z umową faktury VAT. </w:t>
      </w:r>
    </w:p>
    <w:p w14:paraId="06686647" w14:textId="21B2C8BF" w:rsidR="00110F70" w:rsidRPr="000C7D06" w:rsidRDefault="00110F70" w:rsidP="000F38E0">
      <w:pPr>
        <w:numPr>
          <w:ilvl w:val="3"/>
          <w:numId w:val="37"/>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s="Arial"/>
          <w:sz w:val="24"/>
          <w:szCs w:val="24"/>
        </w:rPr>
        <w:t xml:space="preserve">Podstawę wystawienia faktury VAT stanowi protokół zdawczo-odbiorczy, potwierdzający należyte wykonanie </w:t>
      </w:r>
      <w:r w:rsidR="00551F96" w:rsidRPr="000C7D06">
        <w:rPr>
          <w:rFonts w:asciiTheme="majorHAnsi" w:hAnsiTheme="majorHAnsi"/>
          <w:color w:val="000000"/>
          <w:sz w:val="24"/>
          <w:szCs w:val="24"/>
        </w:rPr>
        <w:t xml:space="preserve">prac objętych odpowiednio Etapem </w:t>
      </w:r>
      <w:r w:rsidR="00C00E99" w:rsidRPr="000C7D06">
        <w:rPr>
          <w:rFonts w:asciiTheme="majorHAnsi" w:hAnsiTheme="majorHAnsi"/>
          <w:color w:val="000000"/>
          <w:sz w:val="24"/>
          <w:szCs w:val="24"/>
        </w:rPr>
        <w:t xml:space="preserve">0, </w:t>
      </w:r>
      <w:r w:rsidR="00551F96" w:rsidRPr="000C7D06">
        <w:rPr>
          <w:rFonts w:asciiTheme="majorHAnsi" w:hAnsiTheme="majorHAnsi"/>
          <w:color w:val="000000"/>
          <w:sz w:val="24"/>
          <w:szCs w:val="24"/>
        </w:rPr>
        <w:t>I, I</w:t>
      </w:r>
      <w:r w:rsidR="00551F96" w:rsidRPr="000C7D06">
        <w:rPr>
          <w:rFonts w:asciiTheme="majorHAnsi" w:hAnsiTheme="majorHAnsi"/>
          <w:sz w:val="24"/>
          <w:szCs w:val="24"/>
        </w:rPr>
        <w:t>II</w:t>
      </w:r>
      <w:r w:rsidR="00551F96" w:rsidRPr="000C7D06">
        <w:rPr>
          <w:rFonts w:asciiTheme="majorHAnsi" w:hAnsiTheme="majorHAnsi"/>
          <w:color w:val="000000"/>
          <w:sz w:val="24"/>
          <w:szCs w:val="24"/>
        </w:rPr>
        <w:t>, którego kopia stanowić będzie załącznik do faktury</w:t>
      </w:r>
      <w:r w:rsidR="00967BC0" w:rsidRPr="000C7D06">
        <w:rPr>
          <w:rFonts w:asciiTheme="majorHAnsi" w:hAnsiTheme="majorHAnsi"/>
          <w:color w:val="000000"/>
          <w:sz w:val="24"/>
          <w:szCs w:val="24"/>
        </w:rPr>
        <w:t xml:space="preserve">, </w:t>
      </w:r>
      <w:r w:rsidR="00C00E99" w:rsidRPr="000C7D06">
        <w:rPr>
          <w:rFonts w:asciiTheme="majorHAnsi" w:eastAsia="Times New Roman" w:hAnsiTheme="majorHAnsi" w:cs="Times New Roman"/>
          <w:color w:val="000000"/>
          <w:sz w:val="24"/>
          <w:szCs w:val="24"/>
        </w:rPr>
        <w:t xml:space="preserve">za wyjątkiem wynagrodzenia należnego za zakończenie </w:t>
      </w:r>
      <w:r w:rsidR="00967BC0" w:rsidRPr="000C7D06">
        <w:rPr>
          <w:rFonts w:asciiTheme="majorHAnsi" w:eastAsia="Times New Roman" w:hAnsiTheme="majorHAnsi" w:cs="Times New Roman"/>
          <w:color w:val="000000"/>
          <w:sz w:val="24"/>
          <w:szCs w:val="24"/>
        </w:rPr>
        <w:t>i</w:t>
      </w:r>
      <w:r w:rsidR="00C00E99" w:rsidRPr="000C7D06">
        <w:rPr>
          <w:rFonts w:asciiTheme="majorHAnsi" w:eastAsia="Times New Roman" w:hAnsiTheme="majorHAnsi" w:cs="Times New Roman"/>
          <w:color w:val="000000"/>
          <w:sz w:val="24"/>
          <w:szCs w:val="24"/>
        </w:rPr>
        <w:t>nwentaryzacji w dan</w:t>
      </w:r>
      <w:r w:rsidR="00967BC0" w:rsidRPr="000C7D06">
        <w:rPr>
          <w:rFonts w:asciiTheme="majorHAnsi" w:eastAsia="Times New Roman" w:hAnsiTheme="majorHAnsi" w:cs="Times New Roman"/>
          <w:color w:val="000000"/>
          <w:sz w:val="24"/>
          <w:szCs w:val="24"/>
        </w:rPr>
        <w:t>ym budynku/budynkach</w:t>
      </w:r>
      <w:r w:rsidR="00C00E99" w:rsidRPr="000C7D06">
        <w:rPr>
          <w:rFonts w:asciiTheme="majorHAnsi" w:eastAsia="Times New Roman" w:hAnsiTheme="majorHAnsi" w:cs="Times New Roman"/>
          <w:color w:val="000000"/>
          <w:sz w:val="24"/>
          <w:szCs w:val="24"/>
        </w:rPr>
        <w:t xml:space="preserve">. Faktura za </w:t>
      </w:r>
      <w:r w:rsidR="00967BC0" w:rsidRPr="000C7D06">
        <w:rPr>
          <w:rFonts w:asciiTheme="majorHAnsi" w:eastAsia="Times New Roman" w:hAnsiTheme="majorHAnsi" w:cs="Times New Roman"/>
          <w:color w:val="000000"/>
          <w:sz w:val="24"/>
          <w:szCs w:val="24"/>
        </w:rPr>
        <w:t>wykonanie i</w:t>
      </w:r>
      <w:r w:rsidR="00C00E99" w:rsidRPr="000C7D06">
        <w:rPr>
          <w:rFonts w:asciiTheme="majorHAnsi" w:eastAsia="Times New Roman" w:hAnsiTheme="majorHAnsi" w:cs="Times New Roman"/>
          <w:color w:val="000000"/>
          <w:sz w:val="24"/>
          <w:szCs w:val="24"/>
        </w:rPr>
        <w:t>nwentaryzacji w dan</w:t>
      </w:r>
      <w:r w:rsidR="00967BC0" w:rsidRPr="000C7D06">
        <w:rPr>
          <w:rFonts w:asciiTheme="majorHAnsi" w:eastAsia="Times New Roman" w:hAnsiTheme="majorHAnsi" w:cs="Times New Roman"/>
          <w:color w:val="000000"/>
          <w:sz w:val="24"/>
          <w:szCs w:val="24"/>
        </w:rPr>
        <w:t>ym budynku/budynkach</w:t>
      </w:r>
      <w:r w:rsidR="00C00E99" w:rsidRPr="000C7D06">
        <w:rPr>
          <w:rFonts w:asciiTheme="majorHAnsi" w:eastAsia="Times New Roman" w:hAnsiTheme="majorHAnsi" w:cs="Times New Roman"/>
          <w:color w:val="000000"/>
          <w:sz w:val="24"/>
          <w:szCs w:val="24"/>
        </w:rPr>
        <w:t xml:space="preserve"> będzie wystawiona </w:t>
      </w:r>
      <w:r w:rsidR="002B6683" w:rsidRPr="000C7D06">
        <w:rPr>
          <w:rFonts w:asciiTheme="majorHAnsi" w:eastAsia="Times New Roman" w:hAnsiTheme="majorHAnsi" w:cs="Times New Roman"/>
          <w:color w:val="000000"/>
          <w:sz w:val="24"/>
          <w:szCs w:val="24"/>
        </w:rPr>
        <w:t>po</w:t>
      </w:r>
      <w:r w:rsidR="00C00E99" w:rsidRPr="000C7D06">
        <w:rPr>
          <w:rFonts w:asciiTheme="majorHAnsi" w:eastAsia="Times New Roman" w:hAnsiTheme="majorHAnsi" w:cs="Times New Roman"/>
          <w:color w:val="000000"/>
          <w:sz w:val="24"/>
          <w:szCs w:val="24"/>
        </w:rPr>
        <w:t xml:space="preserve"> terminie </w:t>
      </w:r>
      <w:r w:rsidR="002B6683" w:rsidRPr="000C7D06">
        <w:rPr>
          <w:rFonts w:asciiTheme="majorHAnsi" w:eastAsia="Times New Roman" w:hAnsiTheme="majorHAnsi" w:cs="Times New Roman"/>
          <w:color w:val="000000"/>
          <w:sz w:val="24"/>
          <w:szCs w:val="24"/>
        </w:rPr>
        <w:t xml:space="preserve">określonym w </w:t>
      </w:r>
      <w:r w:rsidR="002B6683" w:rsidRPr="000C7D06">
        <w:rPr>
          <w:rFonts w:asciiTheme="majorHAnsi" w:eastAsia="Cambria" w:hAnsiTheme="majorHAnsi" w:cs="Cambria"/>
          <w:sz w:val="24"/>
          <w:szCs w:val="24"/>
        </w:rPr>
        <w:t xml:space="preserve">§ 3 ust. 1 pkt c) </w:t>
      </w:r>
      <w:proofErr w:type="spellStart"/>
      <w:r w:rsidR="002B6683" w:rsidRPr="000C7D06">
        <w:rPr>
          <w:rFonts w:asciiTheme="majorHAnsi" w:eastAsia="Cambria" w:hAnsiTheme="majorHAnsi" w:cs="Cambria"/>
          <w:sz w:val="24"/>
          <w:szCs w:val="24"/>
        </w:rPr>
        <w:t>ppkt</w:t>
      </w:r>
      <w:proofErr w:type="spellEnd"/>
      <w:r w:rsidR="002B6683" w:rsidRPr="000C7D06">
        <w:rPr>
          <w:rFonts w:asciiTheme="majorHAnsi" w:eastAsia="Cambria" w:hAnsiTheme="majorHAnsi" w:cs="Cambria"/>
          <w:sz w:val="24"/>
          <w:szCs w:val="24"/>
        </w:rPr>
        <w:t xml:space="preserve"> vi </w:t>
      </w:r>
      <w:proofErr w:type="spellStart"/>
      <w:r w:rsidR="002B6683" w:rsidRPr="000C7D06">
        <w:rPr>
          <w:rFonts w:asciiTheme="majorHAnsi" w:eastAsia="Cambria" w:hAnsiTheme="majorHAnsi" w:cs="Cambria"/>
          <w:sz w:val="24"/>
          <w:szCs w:val="24"/>
        </w:rPr>
        <w:t>p</w:t>
      </w:r>
      <w:r w:rsidR="00847D96" w:rsidRPr="000C7D06">
        <w:rPr>
          <w:rFonts w:asciiTheme="majorHAnsi" w:eastAsia="Cambria" w:hAnsiTheme="majorHAnsi" w:cs="Cambria"/>
          <w:sz w:val="24"/>
          <w:szCs w:val="24"/>
        </w:rPr>
        <w:t>p</w:t>
      </w:r>
      <w:r w:rsidR="002B6683" w:rsidRPr="000C7D06">
        <w:rPr>
          <w:rFonts w:asciiTheme="majorHAnsi" w:eastAsia="Cambria" w:hAnsiTheme="majorHAnsi" w:cs="Cambria"/>
          <w:sz w:val="24"/>
          <w:szCs w:val="24"/>
        </w:rPr>
        <w:t>pkt</w:t>
      </w:r>
      <w:proofErr w:type="spellEnd"/>
      <w:r w:rsidR="002B6683" w:rsidRPr="000C7D06">
        <w:rPr>
          <w:rFonts w:asciiTheme="majorHAnsi" w:eastAsia="Cambria" w:hAnsiTheme="majorHAnsi" w:cs="Cambria"/>
          <w:sz w:val="24"/>
          <w:szCs w:val="24"/>
        </w:rPr>
        <w:t xml:space="preserve"> 5</w:t>
      </w:r>
      <w:r w:rsidR="00C00E99" w:rsidRPr="000C7D06">
        <w:rPr>
          <w:rFonts w:asciiTheme="majorHAnsi" w:eastAsia="Times New Roman" w:hAnsiTheme="majorHAnsi" w:cs="Times New Roman"/>
          <w:color w:val="000000"/>
          <w:sz w:val="24"/>
          <w:szCs w:val="24"/>
        </w:rPr>
        <w:t>.</w:t>
      </w:r>
    </w:p>
    <w:p w14:paraId="419AEBA7" w14:textId="5EC15A11" w:rsidR="00B142FB" w:rsidRPr="000C7D06" w:rsidRDefault="00B142FB" w:rsidP="000F38E0">
      <w:pPr>
        <w:numPr>
          <w:ilvl w:val="3"/>
          <w:numId w:val="37"/>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sz w:val="24"/>
          <w:szCs w:val="24"/>
        </w:rPr>
        <w:t xml:space="preserve">Za dzień zapłaty Wynagrodzenia, Strony uznają dzień </w:t>
      </w:r>
      <w:r w:rsidR="00357CB3">
        <w:rPr>
          <w:rFonts w:asciiTheme="majorHAnsi" w:hAnsiTheme="majorHAnsi"/>
          <w:sz w:val="24"/>
          <w:szCs w:val="24"/>
        </w:rPr>
        <w:t xml:space="preserve">obciążenia rachunku bankowego Zamawiającego. </w:t>
      </w:r>
    </w:p>
    <w:p w14:paraId="26E8F2FD" w14:textId="77777777" w:rsidR="00B142FB" w:rsidRPr="000C7D06" w:rsidRDefault="00110F70" w:rsidP="000F38E0">
      <w:pPr>
        <w:numPr>
          <w:ilvl w:val="3"/>
          <w:numId w:val="37"/>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s="Arial"/>
          <w:sz w:val="24"/>
          <w:szCs w:val="24"/>
        </w:rPr>
        <w:t xml:space="preserve">Wykonawca zobowiązany jest wskazać na fakturze numer </w:t>
      </w:r>
      <w:r w:rsidR="002B6683" w:rsidRPr="000C7D06">
        <w:rPr>
          <w:rFonts w:asciiTheme="majorHAnsi" w:hAnsiTheme="majorHAnsi" w:cs="Arial"/>
          <w:sz w:val="24"/>
          <w:szCs w:val="24"/>
        </w:rPr>
        <w:t>U</w:t>
      </w:r>
      <w:r w:rsidRPr="000C7D06">
        <w:rPr>
          <w:rFonts w:asciiTheme="majorHAnsi" w:hAnsiTheme="majorHAnsi" w:cs="Arial"/>
          <w:sz w:val="24"/>
          <w:szCs w:val="24"/>
        </w:rPr>
        <w:t>mowy.</w:t>
      </w:r>
    </w:p>
    <w:p w14:paraId="5AC791E1" w14:textId="658078F8" w:rsidR="00B142FB" w:rsidRPr="000C7D06" w:rsidRDefault="00894639" w:rsidP="000F38E0">
      <w:pPr>
        <w:numPr>
          <w:ilvl w:val="3"/>
          <w:numId w:val="37"/>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s="Arial"/>
          <w:sz w:val="24"/>
          <w:szCs w:val="24"/>
        </w:rPr>
        <w:t>Fakturę należy dostarczyć do Zamawiającego wraz z dostawą albo przesłać za pomocą platformy PEF dostępnej na stronie https://efaktura.gov.pl/ (numer adresu Zamawiającego:).</w:t>
      </w:r>
    </w:p>
    <w:p w14:paraId="5187A6B2" w14:textId="302AF9F4" w:rsidR="00551F96" w:rsidRPr="000C7D06" w:rsidRDefault="00551F96" w:rsidP="000F38E0">
      <w:pPr>
        <w:numPr>
          <w:ilvl w:val="3"/>
          <w:numId w:val="37"/>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sz w:val="24"/>
          <w:szCs w:val="24"/>
        </w:rPr>
        <w:t>Wynagrodzenie za aktualizację wersji</w:t>
      </w:r>
      <w:r w:rsidR="001A490C" w:rsidRPr="000C7D06">
        <w:rPr>
          <w:rFonts w:asciiTheme="majorHAnsi" w:hAnsiTheme="majorHAnsi"/>
          <w:sz w:val="24"/>
          <w:szCs w:val="24"/>
        </w:rPr>
        <w:t xml:space="preserve"> </w:t>
      </w:r>
      <w:r w:rsidR="0081052A" w:rsidRPr="000C7D06">
        <w:rPr>
          <w:rFonts w:asciiTheme="majorHAnsi" w:hAnsiTheme="majorHAnsi"/>
          <w:sz w:val="24"/>
          <w:szCs w:val="24"/>
        </w:rPr>
        <w:t>Systemu</w:t>
      </w:r>
      <w:r w:rsidRPr="000C7D06">
        <w:rPr>
          <w:rFonts w:asciiTheme="majorHAnsi" w:hAnsiTheme="majorHAnsi"/>
          <w:sz w:val="24"/>
          <w:szCs w:val="24"/>
        </w:rPr>
        <w:t xml:space="preserve"> (nowe wersje </w:t>
      </w:r>
      <w:r w:rsidR="0081052A" w:rsidRPr="000C7D06">
        <w:rPr>
          <w:rFonts w:asciiTheme="majorHAnsi" w:hAnsiTheme="majorHAnsi"/>
          <w:sz w:val="24"/>
          <w:szCs w:val="24"/>
        </w:rPr>
        <w:t>Systemu</w:t>
      </w:r>
      <w:r w:rsidRPr="000C7D06">
        <w:rPr>
          <w:rFonts w:asciiTheme="majorHAnsi" w:hAnsiTheme="majorHAnsi"/>
          <w:sz w:val="24"/>
          <w:szCs w:val="24"/>
        </w:rPr>
        <w:t>) po okresie gwarancyjnym będzie ustalone odrębnie przez Strony.</w:t>
      </w:r>
    </w:p>
    <w:p w14:paraId="4D605550" w14:textId="77777777" w:rsidR="00551F96" w:rsidRPr="000C7D06" w:rsidRDefault="00551F96" w:rsidP="00361D93">
      <w:pPr>
        <w:spacing w:after="0" w:line="288" w:lineRule="auto"/>
        <w:rPr>
          <w:rFonts w:asciiTheme="majorHAnsi" w:hAnsiTheme="majorHAnsi" w:cs="Arial"/>
          <w:sz w:val="24"/>
          <w:szCs w:val="24"/>
          <w:highlight w:val="yellow"/>
        </w:rPr>
      </w:pPr>
    </w:p>
    <w:p w14:paraId="59442982" w14:textId="78D01B60" w:rsidR="00896936" w:rsidRPr="000C7D06" w:rsidRDefault="00896936" w:rsidP="00896936">
      <w:pPr>
        <w:overflowPunct w:val="0"/>
        <w:autoSpaceDE w:val="0"/>
        <w:spacing w:after="0" w:line="288" w:lineRule="auto"/>
        <w:jc w:val="center"/>
        <w:rPr>
          <w:rFonts w:asciiTheme="majorHAnsi" w:hAnsiTheme="majorHAnsi" w:cs="Arial"/>
          <w:b/>
          <w:sz w:val="24"/>
          <w:szCs w:val="24"/>
        </w:rPr>
      </w:pPr>
      <w:r w:rsidRPr="000C7D06">
        <w:rPr>
          <w:rFonts w:asciiTheme="majorHAnsi" w:hAnsiTheme="majorHAnsi" w:cs="Arial"/>
          <w:b/>
          <w:sz w:val="24"/>
          <w:szCs w:val="24"/>
        </w:rPr>
        <w:t>§ 6.</w:t>
      </w:r>
    </w:p>
    <w:p w14:paraId="26F957BD" w14:textId="3BA6BADC" w:rsidR="00896936" w:rsidRPr="000C7D06" w:rsidRDefault="00896936" w:rsidP="00896936">
      <w:pPr>
        <w:overflowPunct w:val="0"/>
        <w:autoSpaceDE w:val="0"/>
        <w:spacing w:after="0" w:line="288" w:lineRule="auto"/>
        <w:jc w:val="center"/>
        <w:rPr>
          <w:rFonts w:asciiTheme="majorHAnsi" w:hAnsiTheme="majorHAnsi" w:cs="Arial"/>
          <w:b/>
          <w:sz w:val="24"/>
          <w:szCs w:val="24"/>
          <w:u w:val="single"/>
        </w:rPr>
      </w:pPr>
      <w:r w:rsidRPr="000C7D06">
        <w:rPr>
          <w:rFonts w:asciiTheme="majorHAnsi" w:eastAsia="Cambria" w:hAnsiTheme="majorHAnsi" w:cs="Cambria"/>
          <w:b/>
          <w:bCs/>
          <w:sz w:val="24"/>
          <w:szCs w:val="24"/>
          <w:u w:val="single"/>
        </w:rPr>
        <w:t>WARUNKI UDZIELENIA LICENCJI</w:t>
      </w:r>
    </w:p>
    <w:p w14:paraId="2CF263D6" w14:textId="62B71DD8" w:rsidR="005B02C7" w:rsidRPr="000C7D06" w:rsidRDefault="005B02C7" w:rsidP="00896936">
      <w:pPr>
        <w:pStyle w:val="Nagwek1"/>
        <w:spacing w:before="0" w:line="288" w:lineRule="auto"/>
        <w:rPr>
          <w:rFonts w:eastAsia="Cambria"/>
          <w:sz w:val="24"/>
          <w:szCs w:val="24"/>
        </w:rPr>
      </w:pPr>
      <w:r w:rsidRPr="000C7D06">
        <w:rPr>
          <w:rFonts w:eastAsia="Cambria" w:cs="Cambria"/>
          <w:sz w:val="24"/>
          <w:szCs w:val="24"/>
        </w:rPr>
        <w:t xml:space="preserve"> </w:t>
      </w:r>
    </w:p>
    <w:p w14:paraId="69ECC549" w14:textId="3D07EB63"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Wykonawca zobowiązuje się udzielić Zamawiającemu prawa do korzystania</w:t>
      </w:r>
      <w:r w:rsidR="00896936" w:rsidRPr="000C7D06">
        <w:rPr>
          <w:rFonts w:asciiTheme="majorHAnsi" w:hAnsiTheme="majorHAnsi"/>
          <w:color w:val="000000"/>
          <w:sz w:val="24"/>
          <w:szCs w:val="24"/>
        </w:rPr>
        <w:t xml:space="preserve"> </w:t>
      </w:r>
      <w:r w:rsidRPr="000C7D06">
        <w:rPr>
          <w:rFonts w:asciiTheme="majorHAnsi" w:hAnsiTheme="majorHAnsi"/>
          <w:color w:val="000000"/>
          <w:sz w:val="24"/>
          <w:szCs w:val="24"/>
        </w:rPr>
        <w:t xml:space="preserve">z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jak również prawa do korzystania z </w:t>
      </w:r>
      <w:r w:rsidR="004D4D5F" w:rsidRPr="000C7D06">
        <w:rPr>
          <w:rFonts w:asciiTheme="majorHAnsi" w:hAnsiTheme="majorHAnsi"/>
          <w:color w:val="000000"/>
          <w:sz w:val="24"/>
          <w:szCs w:val="24"/>
        </w:rPr>
        <w:t>Aplikacji</w:t>
      </w:r>
      <w:r w:rsidRPr="000C7D06">
        <w:rPr>
          <w:rFonts w:asciiTheme="majorHAnsi" w:hAnsiTheme="majorHAnsi"/>
          <w:color w:val="000000"/>
          <w:sz w:val="24"/>
          <w:szCs w:val="24"/>
        </w:rPr>
        <w:t xml:space="preserve"> </w:t>
      </w:r>
      <w:r w:rsidR="002B6683" w:rsidRPr="000C7D06">
        <w:rPr>
          <w:rFonts w:asciiTheme="majorHAnsi" w:hAnsiTheme="majorHAnsi"/>
          <w:color w:val="000000"/>
          <w:sz w:val="24"/>
          <w:szCs w:val="24"/>
        </w:rPr>
        <w:t>m</w:t>
      </w:r>
      <w:r w:rsidRPr="000C7D06">
        <w:rPr>
          <w:rFonts w:asciiTheme="majorHAnsi" w:hAnsiTheme="majorHAnsi"/>
          <w:color w:val="000000"/>
          <w:sz w:val="24"/>
          <w:szCs w:val="24"/>
        </w:rPr>
        <w:t>obilnej.</w:t>
      </w:r>
    </w:p>
    <w:p w14:paraId="3B59695F" w14:textId="2D3FC009"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 xml:space="preserve">Z chwilą sporządzenia protokołu obioru końcowego, Wykonawca udziela Zamawiającemu niewyłącznej, na czas nieokreślony licencji do korzystania z modułów </w:t>
      </w:r>
      <w:r w:rsidR="0081052A" w:rsidRPr="000C7D06">
        <w:rPr>
          <w:rFonts w:asciiTheme="majorHAnsi" w:hAnsiTheme="majorHAnsi"/>
          <w:color w:val="000000"/>
          <w:sz w:val="24"/>
          <w:szCs w:val="24"/>
        </w:rPr>
        <w:t>Systemu</w:t>
      </w:r>
      <w:r w:rsidR="009047E4" w:rsidRPr="000C7D06">
        <w:rPr>
          <w:rFonts w:asciiTheme="majorHAnsi" w:hAnsiTheme="majorHAnsi"/>
          <w:color w:val="000000"/>
          <w:sz w:val="24"/>
          <w:szCs w:val="24"/>
        </w:rPr>
        <w:t xml:space="preserve"> </w:t>
      </w:r>
      <w:r w:rsidRPr="000C7D06">
        <w:rPr>
          <w:rFonts w:asciiTheme="majorHAnsi" w:hAnsiTheme="majorHAnsi"/>
          <w:color w:val="000000"/>
          <w:sz w:val="24"/>
          <w:szCs w:val="24"/>
        </w:rPr>
        <w:t xml:space="preserve">w postaci: Aparatura Medyczna, </w:t>
      </w:r>
      <w:r w:rsidR="009047E4" w:rsidRPr="000C7D06">
        <w:rPr>
          <w:rFonts w:asciiTheme="majorHAnsi" w:hAnsiTheme="majorHAnsi"/>
          <w:color w:val="000000" w:themeColor="text1"/>
          <w:sz w:val="24"/>
          <w:szCs w:val="24"/>
        </w:rPr>
        <w:t>B</w:t>
      </w:r>
      <w:r w:rsidR="009047E4" w:rsidRPr="000C7D06">
        <w:rPr>
          <w:rFonts w:asciiTheme="majorHAnsi" w:hAnsiTheme="majorHAnsi" w:cs="Muli-Regular"/>
          <w:color w:val="000000" w:themeColor="text1"/>
          <w:sz w:val="24"/>
          <w:szCs w:val="24"/>
        </w:rPr>
        <w:t>udynki i infrastruktura Inwentaryzacja</w:t>
      </w:r>
      <w:r w:rsidR="009047E4" w:rsidRPr="000C7D06">
        <w:rPr>
          <w:rFonts w:asciiTheme="majorHAnsi" w:hAnsiTheme="majorHAnsi"/>
          <w:color w:val="000000"/>
          <w:sz w:val="24"/>
          <w:szCs w:val="24"/>
        </w:rPr>
        <w:t xml:space="preserve">, </w:t>
      </w:r>
      <w:r w:rsidRPr="000C7D06">
        <w:rPr>
          <w:rFonts w:asciiTheme="majorHAnsi" w:hAnsiTheme="majorHAnsi"/>
          <w:color w:val="000000"/>
          <w:sz w:val="24"/>
          <w:szCs w:val="24"/>
        </w:rPr>
        <w:t xml:space="preserve">jak również udziela Zamawiającemu niewyłącznej licencji do korzystania z </w:t>
      </w:r>
      <w:r w:rsidR="00D51CE6" w:rsidRPr="000C7D06">
        <w:rPr>
          <w:rFonts w:asciiTheme="majorHAnsi" w:hAnsiTheme="majorHAnsi"/>
          <w:color w:val="000000"/>
          <w:sz w:val="24"/>
          <w:szCs w:val="24"/>
        </w:rPr>
        <w:t>Aplikacji</w:t>
      </w:r>
      <w:r w:rsidRPr="000C7D06">
        <w:rPr>
          <w:rFonts w:asciiTheme="majorHAnsi" w:hAnsiTheme="majorHAnsi"/>
          <w:color w:val="000000"/>
          <w:sz w:val="24"/>
          <w:szCs w:val="24"/>
        </w:rPr>
        <w:t xml:space="preserve"> </w:t>
      </w:r>
      <w:r w:rsidR="009047E4" w:rsidRPr="000C7D06">
        <w:rPr>
          <w:rFonts w:asciiTheme="majorHAnsi" w:hAnsiTheme="majorHAnsi"/>
          <w:color w:val="000000"/>
          <w:sz w:val="24"/>
          <w:szCs w:val="24"/>
        </w:rPr>
        <w:t>m</w:t>
      </w:r>
      <w:r w:rsidRPr="000C7D06">
        <w:rPr>
          <w:rFonts w:asciiTheme="majorHAnsi" w:hAnsiTheme="majorHAnsi"/>
          <w:color w:val="000000"/>
          <w:sz w:val="24"/>
          <w:szCs w:val="24"/>
        </w:rPr>
        <w:t xml:space="preserve">obilnej (dalej razem: Licencja). </w:t>
      </w:r>
    </w:p>
    <w:p w14:paraId="702C31E8" w14:textId="77777777"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 xml:space="preserve">Udzielenie Licencji jest ograniczone do terytorium Rzeczypospolitej Polskiej. </w:t>
      </w:r>
    </w:p>
    <w:p w14:paraId="6A838DA9" w14:textId="7D49D36A"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 xml:space="preserve">Wykonawca zobowiązuje się, że nie będzie składał oświadczenia o wypowiedzeniu Licencji za wyjątkiem przypadku istotnego naruszenia przez Zamawiającego niniejszych warunków udzielenia Licencji, po bezskutecznym upływie terminu wyznaczonego przez Wykonawcę do zaprzestania naruszeń. Wykonawcy przysługuje prawo do zachowania wynagrodzenia należnego za prace wykonane </w:t>
      </w:r>
      <w:r w:rsidRPr="000C7D06">
        <w:rPr>
          <w:rFonts w:asciiTheme="majorHAnsi" w:hAnsiTheme="majorHAnsi"/>
          <w:color w:val="000000"/>
          <w:sz w:val="24"/>
          <w:szCs w:val="24"/>
        </w:rPr>
        <w:lastRenderedPageBreak/>
        <w:t xml:space="preserve">przed złożeniem oświadczenia o wypowiedzeniu Licencji. Dla uchylenia wątpliwości, Zamawiający ponosi odpowiedzialność za korzystanie przez </w:t>
      </w:r>
      <w:r w:rsidR="00EF3169" w:rsidRPr="000C7D06">
        <w:rPr>
          <w:rFonts w:asciiTheme="majorHAnsi" w:hAnsiTheme="majorHAnsi"/>
          <w:color w:val="000000"/>
          <w:sz w:val="24"/>
          <w:szCs w:val="24"/>
        </w:rPr>
        <w:t>u</w:t>
      </w:r>
      <w:r w:rsidRPr="000C7D06">
        <w:rPr>
          <w:rFonts w:asciiTheme="majorHAnsi" w:hAnsiTheme="majorHAnsi"/>
          <w:color w:val="000000"/>
          <w:sz w:val="24"/>
          <w:szCs w:val="24"/>
        </w:rPr>
        <w:t>żytkowników z Licencji niezgodnie z warunkami Licencji, jak za działania lub zaniechania własne.</w:t>
      </w:r>
    </w:p>
    <w:p w14:paraId="53DE7A50" w14:textId="22A8476B"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 xml:space="preserve">Licencja na korzystanie z </w:t>
      </w:r>
      <w:r w:rsidR="00D51CE6" w:rsidRPr="000C7D06">
        <w:rPr>
          <w:rFonts w:asciiTheme="majorHAnsi" w:hAnsiTheme="majorHAnsi"/>
          <w:color w:val="000000"/>
          <w:sz w:val="24"/>
          <w:szCs w:val="24"/>
        </w:rPr>
        <w:t>Aplikacji</w:t>
      </w:r>
      <w:r w:rsidRPr="000C7D06">
        <w:rPr>
          <w:rFonts w:asciiTheme="majorHAnsi" w:hAnsiTheme="majorHAnsi"/>
          <w:color w:val="000000"/>
          <w:sz w:val="24"/>
          <w:szCs w:val="24"/>
        </w:rPr>
        <w:t xml:space="preserve"> </w:t>
      </w:r>
      <w:r w:rsidR="00EF3169" w:rsidRPr="000C7D06">
        <w:rPr>
          <w:rFonts w:asciiTheme="majorHAnsi" w:hAnsiTheme="majorHAnsi"/>
          <w:color w:val="000000"/>
          <w:sz w:val="24"/>
          <w:szCs w:val="24"/>
        </w:rPr>
        <w:t>m</w:t>
      </w:r>
      <w:r w:rsidRPr="000C7D06">
        <w:rPr>
          <w:rFonts w:asciiTheme="majorHAnsi" w:hAnsiTheme="majorHAnsi"/>
          <w:color w:val="000000"/>
          <w:sz w:val="24"/>
          <w:szCs w:val="24"/>
        </w:rPr>
        <w:t xml:space="preserve">obilnej zostaje udzielona dla </w:t>
      </w:r>
      <w:r w:rsidR="00EF3169" w:rsidRPr="000C7D06">
        <w:rPr>
          <w:rFonts w:asciiTheme="majorHAnsi" w:hAnsiTheme="majorHAnsi"/>
          <w:color w:val="000000"/>
          <w:sz w:val="24"/>
          <w:szCs w:val="24"/>
        </w:rPr>
        <w:t>niegraniczonej liczby</w:t>
      </w:r>
      <w:r w:rsidRPr="000C7D06">
        <w:rPr>
          <w:rFonts w:asciiTheme="majorHAnsi" w:hAnsiTheme="majorHAnsi"/>
          <w:sz w:val="24"/>
          <w:szCs w:val="24"/>
        </w:rPr>
        <w:t xml:space="preserve"> </w:t>
      </w:r>
      <w:r w:rsidR="00EF3169" w:rsidRPr="000C7D06">
        <w:rPr>
          <w:rFonts w:asciiTheme="majorHAnsi" w:hAnsiTheme="majorHAnsi"/>
          <w:sz w:val="24"/>
          <w:szCs w:val="24"/>
        </w:rPr>
        <w:t>u</w:t>
      </w:r>
      <w:r w:rsidRPr="000C7D06">
        <w:rPr>
          <w:rFonts w:asciiTheme="majorHAnsi" w:hAnsiTheme="majorHAnsi"/>
          <w:color w:val="000000"/>
          <w:sz w:val="24"/>
          <w:szCs w:val="24"/>
        </w:rPr>
        <w:t xml:space="preserve">żytkowników. </w:t>
      </w:r>
    </w:p>
    <w:p w14:paraId="19073AD0" w14:textId="2FCA4C5A"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 xml:space="preserve">Licencja na korzystanie z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zostaje udzielona dla </w:t>
      </w:r>
      <w:r w:rsidR="00EF3169" w:rsidRPr="000C7D06">
        <w:rPr>
          <w:rFonts w:asciiTheme="majorHAnsi" w:hAnsiTheme="majorHAnsi"/>
          <w:color w:val="000000"/>
          <w:sz w:val="24"/>
          <w:szCs w:val="24"/>
        </w:rPr>
        <w:t>niegraniczonej liczby u</w:t>
      </w:r>
      <w:r w:rsidRPr="000C7D06">
        <w:rPr>
          <w:rFonts w:asciiTheme="majorHAnsi" w:hAnsiTheme="majorHAnsi"/>
          <w:color w:val="000000"/>
          <w:sz w:val="24"/>
          <w:szCs w:val="24"/>
        </w:rPr>
        <w:t>żytkowników.</w:t>
      </w:r>
    </w:p>
    <w:p w14:paraId="4567F8AE" w14:textId="6EE714C5"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 xml:space="preserve">Licencja na korzystanie z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zostaje udzielona dla limitu 5000 urządzeń medycznych.</w:t>
      </w:r>
    </w:p>
    <w:p w14:paraId="40BC111D" w14:textId="5F01052E"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 xml:space="preserve">Dla uchylenia jakichkolwiek wątpliwości, możliwość korzystania z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przez osoby inne niż </w:t>
      </w:r>
      <w:r w:rsidR="00EF3169" w:rsidRPr="000C7D06">
        <w:rPr>
          <w:rFonts w:asciiTheme="majorHAnsi" w:hAnsiTheme="majorHAnsi"/>
          <w:color w:val="000000"/>
          <w:sz w:val="24"/>
          <w:szCs w:val="24"/>
        </w:rPr>
        <w:t>u</w:t>
      </w:r>
      <w:r w:rsidRPr="000C7D06">
        <w:rPr>
          <w:rFonts w:asciiTheme="majorHAnsi" w:hAnsiTheme="majorHAnsi"/>
          <w:color w:val="000000"/>
          <w:sz w:val="24"/>
          <w:szCs w:val="24"/>
        </w:rPr>
        <w:t>żytkownicy wymaga zgody Wykonawcy i uzgodnienia przez Strony dodatkowego wynagrodzenia.</w:t>
      </w:r>
    </w:p>
    <w:p w14:paraId="09E96094" w14:textId="3122FFEF"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 xml:space="preserve">Zamawiający będzie uprawniony, w ramach udzielonej Licencji, do korzystania </w:t>
      </w:r>
      <w:r w:rsidRPr="000C7D06">
        <w:rPr>
          <w:rFonts w:asciiTheme="majorHAnsi" w:hAnsiTheme="majorHAnsi"/>
          <w:color w:val="000000"/>
          <w:sz w:val="24"/>
          <w:szCs w:val="24"/>
        </w:rPr>
        <w:br/>
        <w:t xml:space="preserve">z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 xml:space="preserve"> i </w:t>
      </w:r>
      <w:r w:rsidR="00D51CE6" w:rsidRPr="000C7D06">
        <w:rPr>
          <w:rFonts w:asciiTheme="majorHAnsi" w:hAnsiTheme="majorHAnsi"/>
          <w:color w:val="000000"/>
          <w:sz w:val="24"/>
          <w:szCs w:val="24"/>
        </w:rPr>
        <w:t>Aplikacji</w:t>
      </w:r>
      <w:r w:rsidRPr="000C7D06">
        <w:rPr>
          <w:rFonts w:asciiTheme="majorHAnsi" w:hAnsiTheme="majorHAnsi"/>
          <w:color w:val="000000"/>
          <w:sz w:val="24"/>
          <w:szCs w:val="24"/>
        </w:rPr>
        <w:t xml:space="preserve"> </w:t>
      </w:r>
      <w:r w:rsidR="00EF3169" w:rsidRPr="000C7D06">
        <w:rPr>
          <w:rFonts w:asciiTheme="majorHAnsi" w:hAnsiTheme="majorHAnsi"/>
          <w:color w:val="000000"/>
          <w:sz w:val="24"/>
          <w:szCs w:val="24"/>
        </w:rPr>
        <w:t>m</w:t>
      </w:r>
      <w:r w:rsidRPr="000C7D06">
        <w:rPr>
          <w:rFonts w:asciiTheme="majorHAnsi" w:hAnsiTheme="majorHAnsi"/>
          <w:color w:val="000000"/>
          <w:sz w:val="24"/>
          <w:szCs w:val="24"/>
        </w:rPr>
        <w:t>obilnej na następujących polach eksploatacji:</w:t>
      </w:r>
    </w:p>
    <w:p w14:paraId="592AB57A" w14:textId="074FB015" w:rsidR="005B02C7" w:rsidRPr="000C7D06" w:rsidRDefault="005B02C7" w:rsidP="000F38E0">
      <w:pPr>
        <w:numPr>
          <w:ilvl w:val="1"/>
          <w:numId w:val="28"/>
        </w:numPr>
        <w:pBdr>
          <w:top w:val="nil"/>
          <w:left w:val="nil"/>
          <w:bottom w:val="nil"/>
          <w:right w:val="nil"/>
          <w:between w:val="nil"/>
        </w:pBdr>
        <w:spacing w:after="0" w:line="288" w:lineRule="auto"/>
        <w:ind w:left="709" w:hanging="284"/>
        <w:jc w:val="both"/>
        <w:rPr>
          <w:rFonts w:asciiTheme="majorHAnsi" w:hAnsiTheme="majorHAnsi"/>
          <w:color w:val="000000"/>
          <w:sz w:val="24"/>
          <w:szCs w:val="24"/>
        </w:rPr>
      </w:pPr>
      <w:r w:rsidRPr="000C7D06">
        <w:rPr>
          <w:rFonts w:asciiTheme="majorHAnsi" w:hAnsiTheme="majorHAnsi"/>
          <w:color w:val="000000"/>
          <w:sz w:val="24"/>
          <w:szCs w:val="24"/>
        </w:rPr>
        <w:t xml:space="preserve">zwielokrotnienie ww. modułów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w:t>
      </w:r>
      <w:r w:rsidR="00D51CE6" w:rsidRPr="000C7D06">
        <w:rPr>
          <w:rFonts w:asciiTheme="majorHAnsi" w:hAnsiTheme="majorHAnsi"/>
          <w:color w:val="000000"/>
          <w:sz w:val="24"/>
          <w:szCs w:val="24"/>
        </w:rPr>
        <w:t>Aplikacji</w:t>
      </w:r>
      <w:r w:rsidRPr="000C7D06">
        <w:rPr>
          <w:rFonts w:asciiTheme="majorHAnsi" w:hAnsiTheme="majorHAnsi"/>
          <w:color w:val="000000"/>
          <w:sz w:val="24"/>
          <w:szCs w:val="24"/>
        </w:rPr>
        <w:t xml:space="preserve"> </w:t>
      </w:r>
      <w:r w:rsidR="00EF3169" w:rsidRPr="000C7D06">
        <w:rPr>
          <w:rFonts w:asciiTheme="majorHAnsi" w:hAnsiTheme="majorHAnsi"/>
          <w:color w:val="000000"/>
          <w:sz w:val="24"/>
          <w:szCs w:val="24"/>
        </w:rPr>
        <w:t>m</w:t>
      </w:r>
      <w:r w:rsidRPr="000C7D06">
        <w:rPr>
          <w:rFonts w:asciiTheme="majorHAnsi" w:hAnsiTheme="majorHAnsi"/>
          <w:color w:val="000000"/>
          <w:sz w:val="24"/>
          <w:szCs w:val="24"/>
        </w:rPr>
        <w:t xml:space="preserve">obilnej w pamięci serwerów, komputerów oraz urządzeń mobilnych. </w:t>
      </w:r>
    </w:p>
    <w:p w14:paraId="5680ED80" w14:textId="4E21279F" w:rsidR="005B02C7" w:rsidRPr="000C7D06" w:rsidRDefault="005B02C7" w:rsidP="000F38E0">
      <w:pPr>
        <w:numPr>
          <w:ilvl w:val="1"/>
          <w:numId w:val="28"/>
        </w:numPr>
        <w:pBdr>
          <w:top w:val="nil"/>
          <w:left w:val="nil"/>
          <w:bottom w:val="nil"/>
          <w:right w:val="nil"/>
          <w:between w:val="nil"/>
        </w:pBdr>
        <w:spacing w:after="0" w:line="288" w:lineRule="auto"/>
        <w:ind w:left="709" w:hanging="284"/>
        <w:jc w:val="both"/>
        <w:rPr>
          <w:rFonts w:asciiTheme="majorHAnsi" w:hAnsiTheme="majorHAnsi"/>
          <w:color w:val="000000"/>
          <w:sz w:val="24"/>
          <w:szCs w:val="24"/>
        </w:rPr>
      </w:pPr>
      <w:r w:rsidRPr="000C7D06">
        <w:rPr>
          <w:rFonts w:asciiTheme="majorHAnsi" w:hAnsiTheme="majorHAnsi"/>
          <w:color w:val="000000"/>
          <w:sz w:val="24"/>
          <w:szCs w:val="24"/>
        </w:rPr>
        <w:t xml:space="preserve">korzystanie z ww. modułów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w:t>
      </w:r>
      <w:r w:rsidR="00D51CE6" w:rsidRPr="000C7D06">
        <w:rPr>
          <w:rFonts w:asciiTheme="majorHAnsi" w:hAnsiTheme="majorHAnsi"/>
          <w:color w:val="000000"/>
          <w:sz w:val="24"/>
          <w:szCs w:val="24"/>
        </w:rPr>
        <w:t>Aplikacji</w:t>
      </w:r>
      <w:r w:rsidRPr="000C7D06">
        <w:rPr>
          <w:rFonts w:asciiTheme="majorHAnsi" w:hAnsiTheme="majorHAnsi"/>
          <w:color w:val="000000"/>
          <w:sz w:val="24"/>
          <w:szCs w:val="24"/>
        </w:rPr>
        <w:t xml:space="preserve"> </w:t>
      </w:r>
      <w:r w:rsidR="00EF3169" w:rsidRPr="000C7D06">
        <w:rPr>
          <w:rFonts w:asciiTheme="majorHAnsi" w:hAnsiTheme="majorHAnsi"/>
          <w:color w:val="000000"/>
          <w:sz w:val="24"/>
          <w:szCs w:val="24"/>
        </w:rPr>
        <w:t>m</w:t>
      </w:r>
      <w:r w:rsidRPr="000C7D06">
        <w:rPr>
          <w:rFonts w:asciiTheme="majorHAnsi" w:hAnsiTheme="majorHAnsi"/>
          <w:color w:val="000000"/>
          <w:sz w:val="24"/>
          <w:szCs w:val="24"/>
        </w:rPr>
        <w:t>obilnej.</w:t>
      </w:r>
    </w:p>
    <w:p w14:paraId="2B241BB9" w14:textId="67792EA8"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 xml:space="preserve">Zamawiający nie ma prawa do dokonywania modyfikacji, zmian układu czy jakichkolwiek zmian w ww. modułach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w:t>
      </w:r>
      <w:r w:rsidR="00D51CE6" w:rsidRPr="000C7D06">
        <w:rPr>
          <w:rFonts w:asciiTheme="majorHAnsi" w:hAnsiTheme="majorHAnsi"/>
          <w:color w:val="000000"/>
          <w:sz w:val="24"/>
          <w:szCs w:val="24"/>
        </w:rPr>
        <w:t xml:space="preserve">Aplikacji </w:t>
      </w:r>
      <w:r w:rsidR="00EF3169" w:rsidRPr="000C7D06">
        <w:rPr>
          <w:rFonts w:asciiTheme="majorHAnsi" w:hAnsiTheme="majorHAnsi"/>
          <w:color w:val="000000"/>
          <w:sz w:val="24"/>
          <w:szCs w:val="24"/>
        </w:rPr>
        <w:t>m</w:t>
      </w:r>
      <w:r w:rsidRPr="000C7D06">
        <w:rPr>
          <w:rFonts w:asciiTheme="majorHAnsi" w:hAnsiTheme="majorHAnsi"/>
          <w:color w:val="000000"/>
          <w:sz w:val="24"/>
          <w:szCs w:val="24"/>
        </w:rPr>
        <w:t xml:space="preserve">obilnej, za wyjątkiem realizacji praw Zamawiającego jako licencjobiorcy przyznanych bezwzględnie obowiązującymi przepisami prawa. Zmodyfikowane przez Zamawiającego moduły </w:t>
      </w:r>
      <w:r w:rsidR="0081052A" w:rsidRPr="000C7D06">
        <w:rPr>
          <w:rFonts w:asciiTheme="majorHAnsi" w:hAnsiTheme="majorHAnsi"/>
          <w:color w:val="000000"/>
          <w:sz w:val="24"/>
          <w:szCs w:val="24"/>
        </w:rPr>
        <w:t>Systemu</w:t>
      </w:r>
      <w:r w:rsidR="00EF3169" w:rsidRPr="000C7D06">
        <w:rPr>
          <w:rFonts w:asciiTheme="majorHAnsi" w:hAnsiTheme="majorHAnsi"/>
          <w:color w:val="000000"/>
          <w:sz w:val="24"/>
          <w:szCs w:val="24"/>
        </w:rPr>
        <w:t>/</w:t>
      </w:r>
      <w:r w:rsidR="00D51CE6" w:rsidRPr="000C7D06">
        <w:rPr>
          <w:rFonts w:asciiTheme="majorHAnsi" w:hAnsiTheme="majorHAnsi"/>
          <w:color w:val="000000"/>
          <w:sz w:val="24"/>
          <w:szCs w:val="24"/>
        </w:rPr>
        <w:t>Aplikacji</w:t>
      </w:r>
      <w:r w:rsidR="00EF3169" w:rsidRPr="000C7D06">
        <w:rPr>
          <w:rFonts w:asciiTheme="majorHAnsi" w:hAnsiTheme="majorHAnsi"/>
          <w:color w:val="000000"/>
          <w:sz w:val="24"/>
          <w:szCs w:val="24"/>
        </w:rPr>
        <w:t xml:space="preserve"> mobilnej</w:t>
      </w:r>
      <w:r w:rsidRPr="000C7D06">
        <w:rPr>
          <w:rFonts w:asciiTheme="majorHAnsi" w:hAnsiTheme="majorHAnsi"/>
          <w:color w:val="000000"/>
          <w:sz w:val="24"/>
          <w:szCs w:val="24"/>
        </w:rPr>
        <w:t xml:space="preserve">, w zakresie w jakim zostały zmodyfikowane, nie są objęte gwarancyjnym nadzorem autorskim Wykonawcy. Zamawiający zobowiązuje się zorganizować i utrzymywać środki bezpieczeństwa zapobiegające jakiemukolwiek nieautoryzowanemu wykorzystaniu </w:t>
      </w:r>
      <w:r w:rsidR="0081052A" w:rsidRPr="000C7D06">
        <w:rPr>
          <w:rFonts w:asciiTheme="majorHAnsi" w:hAnsiTheme="majorHAnsi"/>
          <w:color w:val="000000"/>
          <w:sz w:val="24"/>
          <w:szCs w:val="24"/>
        </w:rPr>
        <w:t>Systemu</w:t>
      </w:r>
      <w:r w:rsidR="00EF3169" w:rsidRPr="000C7D06">
        <w:rPr>
          <w:rFonts w:asciiTheme="majorHAnsi" w:hAnsiTheme="majorHAnsi"/>
          <w:color w:val="000000"/>
          <w:sz w:val="24"/>
          <w:szCs w:val="24"/>
        </w:rPr>
        <w:t>/</w:t>
      </w:r>
      <w:r w:rsidR="00D51CE6" w:rsidRPr="000C7D06">
        <w:rPr>
          <w:rFonts w:asciiTheme="majorHAnsi" w:hAnsiTheme="majorHAnsi"/>
          <w:color w:val="000000"/>
          <w:sz w:val="24"/>
          <w:szCs w:val="24"/>
        </w:rPr>
        <w:t>Aplikacji</w:t>
      </w:r>
      <w:r w:rsidR="00EF3169" w:rsidRPr="000C7D06">
        <w:rPr>
          <w:rFonts w:asciiTheme="majorHAnsi" w:hAnsiTheme="majorHAnsi"/>
          <w:color w:val="000000"/>
          <w:sz w:val="24"/>
          <w:szCs w:val="24"/>
        </w:rPr>
        <w:t xml:space="preserve"> mobilnej</w:t>
      </w:r>
      <w:r w:rsidRPr="000C7D06">
        <w:rPr>
          <w:rFonts w:asciiTheme="majorHAnsi" w:hAnsiTheme="majorHAnsi"/>
          <w:color w:val="000000"/>
          <w:sz w:val="24"/>
          <w:szCs w:val="24"/>
        </w:rPr>
        <w:t xml:space="preserve">. </w:t>
      </w:r>
    </w:p>
    <w:p w14:paraId="234841FB" w14:textId="6116BBB4"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 xml:space="preserve">Opłata za korzystanie z licencji do </w:t>
      </w:r>
      <w:r w:rsidR="0081052A" w:rsidRPr="000C7D06">
        <w:rPr>
          <w:rFonts w:asciiTheme="majorHAnsi" w:hAnsiTheme="majorHAnsi"/>
          <w:color w:val="000000"/>
          <w:sz w:val="24"/>
          <w:szCs w:val="24"/>
        </w:rPr>
        <w:t>Systemu</w:t>
      </w:r>
      <w:r w:rsidR="00EF3169" w:rsidRPr="000C7D06">
        <w:rPr>
          <w:rFonts w:asciiTheme="majorHAnsi" w:hAnsiTheme="majorHAnsi"/>
          <w:color w:val="000000"/>
          <w:sz w:val="24"/>
          <w:szCs w:val="24"/>
        </w:rPr>
        <w:t>/</w:t>
      </w:r>
      <w:r w:rsidR="00D51CE6" w:rsidRPr="000C7D06">
        <w:rPr>
          <w:rFonts w:asciiTheme="majorHAnsi" w:hAnsiTheme="majorHAnsi"/>
          <w:color w:val="000000"/>
          <w:sz w:val="24"/>
          <w:szCs w:val="24"/>
        </w:rPr>
        <w:t xml:space="preserve"> Aplikacji</w:t>
      </w:r>
      <w:r w:rsidR="00EF3169" w:rsidRPr="000C7D06">
        <w:rPr>
          <w:rFonts w:asciiTheme="majorHAnsi" w:hAnsiTheme="majorHAnsi"/>
          <w:color w:val="000000"/>
          <w:sz w:val="24"/>
          <w:szCs w:val="24"/>
        </w:rPr>
        <w:t xml:space="preserve"> mobilnej</w:t>
      </w:r>
      <w:r w:rsidRPr="000C7D06">
        <w:rPr>
          <w:rFonts w:asciiTheme="majorHAnsi" w:hAnsiTheme="majorHAnsi"/>
          <w:color w:val="000000"/>
          <w:sz w:val="24"/>
          <w:szCs w:val="24"/>
        </w:rPr>
        <w:t xml:space="preserve"> w okresie gwarancyjnym, jest objęta wynagrodzeniem, o którym mowa w </w:t>
      </w:r>
      <w:r w:rsidRPr="000C7D06">
        <w:rPr>
          <w:rFonts w:asciiTheme="majorHAnsi" w:hAnsiTheme="majorHAnsi"/>
          <w:sz w:val="24"/>
          <w:szCs w:val="24"/>
        </w:rPr>
        <w:t>§</w:t>
      </w:r>
      <w:r w:rsidR="005D5894" w:rsidRPr="000C7D06">
        <w:rPr>
          <w:rFonts w:asciiTheme="majorHAnsi" w:hAnsiTheme="majorHAnsi"/>
          <w:sz w:val="24"/>
          <w:szCs w:val="24"/>
        </w:rPr>
        <w:t xml:space="preserve"> </w:t>
      </w:r>
      <w:r w:rsidRPr="000C7D06">
        <w:rPr>
          <w:rFonts w:asciiTheme="majorHAnsi" w:hAnsiTheme="majorHAnsi"/>
          <w:sz w:val="24"/>
          <w:szCs w:val="24"/>
        </w:rPr>
        <w:t>5</w:t>
      </w:r>
      <w:r w:rsidR="006F215B">
        <w:rPr>
          <w:rFonts w:asciiTheme="majorHAnsi" w:hAnsiTheme="majorHAnsi"/>
          <w:sz w:val="24"/>
          <w:szCs w:val="24"/>
        </w:rPr>
        <w:t xml:space="preserve"> ust. 4</w:t>
      </w:r>
      <w:r w:rsidRPr="000C7D06">
        <w:rPr>
          <w:rFonts w:asciiTheme="majorHAnsi" w:hAnsiTheme="majorHAnsi"/>
          <w:sz w:val="24"/>
          <w:szCs w:val="24"/>
        </w:rPr>
        <w:t xml:space="preserve"> </w:t>
      </w:r>
      <w:r w:rsidRPr="000C7D06">
        <w:rPr>
          <w:rFonts w:asciiTheme="majorHAnsi" w:hAnsiTheme="majorHAnsi"/>
          <w:color w:val="000000"/>
          <w:sz w:val="24"/>
          <w:szCs w:val="24"/>
        </w:rPr>
        <w:t>Umowy.</w:t>
      </w:r>
    </w:p>
    <w:p w14:paraId="6D417060" w14:textId="57C92F43" w:rsidR="005B02C7" w:rsidRPr="000C7D06" w:rsidRDefault="005B02C7" w:rsidP="000F38E0">
      <w:pPr>
        <w:numPr>
          <w:ilvl w:val="0"/>
          <w:numId w:val="29"/>
        </w:numPr>
        <w:pBdr>
          <w:top w:val="nil"/>
          <w:left w:val="nil"/>
          <w:bottom w:val="nil"/>
          <w:right w:val="nil"/>
          <w:between w:val="nil"/>
        </w:pBdr>
        <w:spacing w:after="0" w:line="288" w:lineRule="auto"/>
        <w:ind w:left="426" w:hanging="426"/>
        <w:jc w:val="both"/>
        <w:rPr>
          <w:rFonts w:asciiTheme="majorHAnsi" w:hAnsiTheme="majorHAnsi"/>
          <w:color w:val="000000"/>
          <w:sz w:val="24"/>
          <w:szCs w:val="24"/>
        </w:rPr>
      </w:pPr>
      <w:r w:rsidRPr="000C7D06">
        <w:rPr>
          <w:rFonts w:asciiTheme="majorHAnsi" w:hAnsiTheme="majorHAnsi"/>
          <w:color w:val="000000"/>
          <w:sz w:val="24"/>
          <w:szCs w:val="24"/>
        </w:rPr>
        <w:t>Licencja objęta Umową nie daje uprawnienia do udzielania przez Zamawiającego dalszych sublicencji, bez uprzedniej zgody Wykonawcy wyrażonej w formie pisemnej.</w:t>
      </w:r>
    </w:p>
    <w:p w14:paraId="2D04F52B" w14:textId="77777777" w:rsidR="005B02C7" w:rsidRPr="000C7D06" w:rsidRDefault="005B02C7" w:rsidP="00361D93">
      <w:pPr>
        <w:overflowPunct w:val="0"/>
        <w:autoSpaceDE w:val="0"/>
        <w:spacing w:after="0" w:line="288" w:lineRule="auto"/>
        <w:jc w:val="center"/>
        <w:rPr>
          <w:rFonts w:asciiTheme="majorHAnsi" w:hAnsiTheme="majorHAnsi" w:cs="Arial"/>
          <w:b/>
          <w:sz w:val="24"/>
          <w:szCs w:val="24"/>
        </w:rPr>
      </w:pPr>
    </w:p>
    <w:p w14:paraId="4A730336" w14:textId="75FBE734" w:rsidR="00110F70" w:rsidRPr="000C7D06" w:rsidRDefault="00110F70" w:rsidP="00361D93">
      <w:pPr>
        <w:overflowPunct w:val="0"/>
        <w:autoSpaceDE w:val="0"/>
        <w:spacing w:after="0" w:line="288" w:lineRule="auto"/>
        <w:jc w:val="center"/>
        <w:rPr>
          <w:rFonts w:asciiTheme="majorHAnsi" w:hAnsiTheme="majorHAnsi" w:cs="Arial"/>
          <w:b/>
          <w:sz w:val="24"/>
          <w:szCs w:val="24"/>
        </w:rPr>
      </w:pPr>
      <w:r w:rsidRPr="000C7D06">
        <w:rPr>
          <w:rFonts w:asciiTheme="majorHAnsi" w:hAnsiTheme="majorHAnsi" w:cs="Arial"/>
          <w:b/>
          <w:sz w:val="24"/>
          <w:szCs w:val="24"/>
        </w:rPr>
        <w:t xml:space="preserve">§ </w:t>
      </w:r>
      <w:r w:rsidR="00861DEE" w:rsidRPr="000C7D06">
        <w:rPr>
          <w:rFonts w:asciiTheme="majorHAnsi" w:hAnsiTheme="majorHAnsi" w:cs="Arial"/>
          <w:b/>
          <w:sz w:val="24"/>
          <w:szCs w:val="24"/>
        </w:rPr>
        <w:t>7</w:t>
      </w:r>
      <w:r w:rsidRPr="000C7D06">
        <w:rPr>
          <w:rFonts w:asciiTheme="majorHAnsi" w:hAnsiTheme="majorHAnsi" w:cs="Arial"/>
          <w:b/>
          <w:sz w:val="24"/>
          <w:szCs w:val="24"/>
        </w:rPr>
        <w:t>.</w:t>
      </w:r>
    </w:p>
    <w:p w14:paraId="394EFE1E" w14:textId="77777777" w:rsidR="00B8663A" w:rsidRPr="000C7D06" w:rsidRDefault="00110F70" w:rsidP="00361D93">
      <w:pPr>
        <w:overflowPunct w:val="0"/>
        <w:autoSpaceDE w:val="0"/>
        <w:spacing w:after="0" w:line="288" w:lineRule="auto"/>
        <w:jc w:val="center"/>
        <w:rPr>
          <w:rFonts w:asciiTheme="majorHAnsi" w:hAnsiTheme="majorHAnsi" w:cs="Arial"/>
          <w:b/>
          <w:sz w:val="24"/>
          <w:szCs w:val="24"/>
          <w:u w:val="single"/>
        </w:rPr>
      </w:pPr>
      <w:r w:rsidRPr="000C7D06">
        <w:rPr>
          <w:rFonts w:asciiTheme="majorHAnsi" w:hAnsiTheme="majorHAnsi" w:cs="Arial"/>
          <w:b/>
          <w:sz w:val="24"/>
          <w:szCs w:val="24"/>
          <w:u w:val="single"/>
        </w:rPr>
        <w:t>KARY UMOWNE</w:t>
      </w:r>
    </w:p>
    <w:p w14:paraId="4781C517" w14:textId="77777777" w:rsidR="00847D96" w:rsidRPr="000C7D06" w:rsidRDefault="00847D96" w:rsidP="00361D93">
      <w:pPr>
        <w:overflowPunct w:val="0"/>
        <w:autoSpaceDE w:val="0"/>
        <w:spacing w:after="0" w:line="288" w:lineRule="auto"/>
        <w:jc w:val="center"/>
        <w:rPr>
          <w:rFonts w:asciiTheme="majorHAnsi" w:hAnsiTheme="majorHAnsi" w:cs="Arial"/>
          <w:b/>
          <w:sz w:val="24"/>
          <w:szCs w:val="24"/>
          <w:u w:val="single"/>
        </w:rPr>
      </w:pPr>
    </w:p>
    <w:p w14:paraId="5910A998" w14:textId="0D251958" w:rsidR="005B02C7" w:rsidRPr="000C7D06" w:rsidRDefault="005B02C7" w:rsidP="000F38E0">
      <w:pPr>
        <w:numPr>
          <w:ilvl w:val="0"/>
          <w:numId w:val="31"/>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Za zwłokę w wykonaniu Przedmiotu Umowy w stosunku do terminu określonego w § 3 ust. 1 oraz w § 7 ust. 4 niniejszej umowy, Wykonawca zapłaci Zamawiającemu karę umowną w wysokości 0,1% wartości wynagrodzenia brutto, o którym mowa w § 5</w:t>
      </w:r>
      <w:r w:rsidR="006F215B">
        <w:rPr>
          <w:rFonts w:asciiTheme="majorHAnsi" w:hAnsiTheme="majorHAnsi"/>
          <w:color w:val="000000"/>
          <w:sz w:val="24"/>
          <w:szCs w:val="24"/>
        </w:rPr>
        <w:t xml:space="preserve"> ust. 4</w:t>
      </w:r>
      <w:r w:rsidRPr="000C7D06">
        <w:rPr>
          <w:rFonts w:asciiTheme="majorHAnsi" w:hAnsiTheme="majorHAnsi"/>
          <w:color w:val="000000"/>
          <w:sz w:val="24"/>
          <w:szCs w:val="24"/>
        </w:rPr>
        <w:t xml:space="preserve"> Umowy, liczoną za każdy dzień zwłoki.</w:t>
      </w:r>
    </w:p>
    <w:p w14:paraId="6F470827" w14:textId="77777777" w:rsidR="005B02C7" w:rsidRPr="000C7D06" w:rsidRDefault="005B02C7" w:rsidP="000F38E0">
      <w:pPr>
        <w:numPr>
          <w:ilvl w:val="0"/>
          <w:numId w:val="31"/>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Jeżeli zwłoka Wykonawcy przekracza 7 dni w stosunku do terminu ustalonego w § 3 ust. 1 i w § 7 ust. 4 umowy, Zamawiający wezwie Wykonawcę do przystąpienia do wykonania Umowy w terminie nie krótszym niż 7 dni. Po bezskutecznym upływie </w:t>
      </w:r>
      <w:r w:rsidRPr="000C7D06">
        <w:rPr>
          <w:rFonts w:asciiTheme="majorHAnsi" w:hAnsiTheme="majorHAnsi"/>
          <w:color w:val="000000"/>
          <w:sz w:val="24"/>
          <w:szCs w:val="24"/>
        </w:rPr>
        <w:lastRenderedPageBreak/>
        <w:t>w/w terminu Zamawiającemu przysługuje prawo do odstąpienia od Umowy w ciągu kolejnych 30 dni od dnia upływu terminu 7-dniowego, o którym mowa w zdaniu poprzednim.</w:t>
      </w:r>
    </w:p>
    <w:p w14:paraId="1310BB81" w14:textId="2520FF2B" w:rsidR="005B02C7" w:rsidRPr="000C7D06" w:rsidRDefault="005B02C7" w:rsidP="000F38E0">
      <w:pPr>
        <w:numPr>
          <w:ilvl w:val="0"/>
          <w:numId w:val="31"/>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W przypadku odstąpienia od Umowy przez Zamawiającego z przyczyn obciążających Wykonawcę, Wykonawca zapłaci na rzecz Zamawiającego karę umowną w wysokości </w:t>
      </w:r>
      <w:r w:rsidR="00745229" w:rsidRPr="000C7D06">
        <w:rPr>
          <w:rFonts w:asciiTheme="majorHAnsi" w:hAnsiTheme="majorHAnsi"/>
          <w:color w:val="000000"/>
          <w:sz w:val="24"/>
          <w:szCs w:val="24"/>
        </w:rPr>
        <w:t>1</w:t>
      </w:r>
      <w:r w:rsidRPr="000C7D06">
        <w:rPr>
          <w:rFonts w:asciiTheme="majorHAnsi" w:hAnsiTheme="majorHAnsi"/>
          <w:color w:val="000000"/>
          <w:sz w:val="24"/>
          <w:szCs w:val="24"/>
        </w:rPr>
        <w:t xml:space="preserve">0% wartości wynagrodzenia brutto, o którym mowa w § 5 Umowy. W przypadku odstąpienia od Umowy przez Wykonawcę z przyczyn obciążających Zamawiającego, Zamawiający zapłaci na rzecz Wykonawcy karę umowną w wysokości </w:t>
      </w:r>
      <w:r w:rsidR="00357CB3">
        <w:rPr>
          <w:rFonts w:asciiTheme="majorHAnsi" w:hAnsiTheme="majorHAnsi"/>
          <w:color w:val="000000"/>
          <w:sz w:val="24"/>
          <w:szCs w:val="24"/>
        </w:rPr>
        <w:t>5</w:t>
      </w:r>
      <w:r w:rsidRPr="000C7D06">
        <w:rPr>
          <w:rFonts w:asciiTheme="majorHAnsi" w:hAnsiTheme="majorHAnsi"/>
          <w:color w:val="000000"/>
          <w:sz w:val="24"/>
          <w:szCs w:val="24"/>
        </w:rPr>
        <w:t>% wartości wynagrodzenia brutto, o którym mowa w § 5</w:t>
      </w:r>
      <w:r w:rsidR="006F215B">
        <w:rPr>
          <w:rFonts w:asciiTheme="majorHAnsi" w:hAnsiTheme="majorHAnsi"/>
          <w:color w:val="000000"/>
          <w:sz w:val="24"/>
          <w:szCs w:val="24"/>
        </w:rPr>
        <w:t xml:space="preserve"> ust. 4</w:t>
      </w:r>
      <w:r w:rsidRPr="000C7D06">
        <w:rPr>
          <w:rFonts w:asciiTheme="majorHAnsi" w:hAnsiTheme="majorHAnsi"/>
          <w:color w:val="000000"/>
          <w:sz w:val="24"/>
          <w:szCs w:val="24"/>
        </w:rPr>
        <w:t xml:space="preserve"> Umowy.</w:t>
      </w:r>
    </w:p>
    <w:p w14:paraId="03F5F6BE" w14:textId="32AD4F6E" w:rsidR="005B02C7" w:rsidRPr="000C7D06" w:rsidRDefault="00357CB3" w:rsidP="000F38E0">
      <w:pPr>
        <w:numPr>
          <w:ilvl w:val="0"/>
          <w:numId w:val="31"/>
        </w:numPr>
        <w:pBdr>
          <w:top w:val="nil"/>
          <w:left w:val="nil"/>
          <w:bottom w:val="nil"/>
          <w:right w:val="nil"/>
          <w:between w:val="nil"/>
        </w:pBdr>
        <w:spacing w:after="0" w:line="288" w:lineRule="auto"/>
        <w:jc w:val="both"/>
        <w:rPr>
          <w:rFonts w:asciiTheme="majorHAnsi" w:hAnsiTheme="majorHAnsi"/>
          <w:color w:val="000000"/>
          <w:sz w:val="24"/>
          <w:szCs w:val="24"/>
        </w:rPr>
      </w:pPr>
      <w:r>
        <w:rPr>
          <w:rFonts w:asciiTheme="majorHAnsi" w:hAnsiTheme="majorHAnsi"/>
          <w:color w:val="000000"/>
          <w:sz w:val="24"/>
          <w:szCs w:val="24"/>
        </w:rPr>
        <w:t>Zamawiający</w:t>
      </w:r>
      <w:r w:rsidR="005B02C7" w:rsidRPr="000C7D06">
        <w:rPr>
          <w:rFonts w:asciiTheme="majorHAnsi" w:hAnsiTheme="majorHAnsi"/>
          <w:color w:val="000000"/>
          <w:sz w:val="24"/>
          <w:szCs w:val="24"/>
        </w:rPr>
        <w:t xml:space="preserve"> ma prawo dochodzenia odszkodowania na zasadach ogólnych prawa cywilnego przenoszącego wysokość zastrzeżonych kar umownych. </w:t>
      </w:r>
    </w:p>
    <w:p w14:paraId="0E079751" w14:textId="77777777" w:rsidR="005B02C7" w:rsidRPr="000C7D06" w:rsidRDefault="005B02C7" w:rsidP="000F38E0">
      <w:pPr>
        <w:numPr>
          <w:ilvl w:val="0"/>
          <w:numId w:val="31"/>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Odstąpienie przez którąkolwiek ze Stron od Umowy nie powoduje uchylenia obowiązku zapłaty kar umownych z tytułu zdarzeń zaistniałych w okresie jej obowiązywania. Za okres trwania czynności odbiorowych tj. od dnia zgłoszenia gotowości do odbioru do dnia dokonania odbioru </w:t>
      </w:r>
      <w:r w:rsidRPr="000C7D06">
        <w:rPr>
          <w:rFonts w:asciiTheme="majorHAnsi" w:hAnsiTheme="majorHAnsi"/>
          <w:sz w:val="24"/>
          <w:szCs w:val="24"/>
        </w:rPr>
        <w:t>P</w:t>
      </w:r>
      <w:r w:rsidRPr="000C7D06">
        <w:rPr>
          <w:rFonts w:asciiTheme="majorHAnsi" w:hAnsiTheme="majorHAnsi"/>
          <w:color w:val="000000"/>
          <w:sz w:val="24"/>
          <w:szCs w:val="24"/>
        </w:rPr>
        <w:t xml:space="preserve">rzedmiotu </w:t>
      </w:r>
      <w:r w:rsidRPr="000C7D06">
        <w:rPr>
          <w:rFonts w:asciiTheme="majorHAnsi" w:hAnsiTheme="majorHAnsi"/>
          <w:sz w:val="24"/>
          <w:szCs w:val="24"/>
        </w:rPr>
        <w:t>U</w:t>
      </w:r>
      <w:r w:rsidRPr="000C7D06">
        <w:rPr>
          <w:rFonts w:asciiTheme="majorHAnsi" w:hAnsiTheme="majorHAnsi"/>
          <w:color w:val="000000"/>
          <w:sz w:val="24"/>
          <w:szCs w:val="24"/>
        </w:rPr>
        <w:t>mowy kary umowne nie będą naliczane. W celu uniknięcia ewentualnych wątpliwości Strony ustalają, że w okresie usuwania wad, usterek lub innych uchybień, stwierdzonych podczas prac odbiorowych Wykonawca nie pozostaje w zwłoce w wykonaniu Przedmiotu Umowy.</w:t>
      </w:r>
    </w:p>
    <w:p w14:paraId="6762A997" w14:textId="7D309FC0" w:rsidR="009F712C" w:rsidRPr="009F712C" w:rsidRDefault="009F712C" w:rsidP="009F712C">
      <w:pPr>
        <w:numPr>
          <w:ilvl w:val="0"/>
          <w:numId w:val="31"/>
        </w:numPr>
        <w:pBdr>
          <w:top w:val="nil"/>
          <w:left w:val="nil"/>
          <w:bottom w:val="nil"/>
          <w:right w:val="nil"/>
          <w:between w:val="nil"/>
        </w:pBdr>
        <w:spacing w:after="0" w:line="288" w:lineRule="auto"/>
        <w:jc w:val="both"/>
        <w:rPr>
          <w:rFonts w:asciiTheme="majorHAnsi" w:hAnsiTheme="majorHAnsi"/>
          <w:color w:val="000000"/>
          <w:sz w:val="24"/>
          <w:szCs w:val="24"/>
        </w:rPr>
      </w:pPr>
      <w:r>
        <w:rPr>
          <w:rFonts w:ascii="Cambria" w:hAnsi="Cambria" w:cs="Tahoma"/>
          <w:iCs/>
          <w:spacing w:val="-4"/>
        </w:rPr>
        <w:t>Z</w:t>
      </w:r>
      <w:r w:rsidRPr="009F712C">
        <w:rPr>
          <w:rFonts w:ascii="Cambria" w:hAnsi="Cambria" w:cs="Tahoma"/>
          <w:iCs/>
          <w:spacing w:val="-4"/>
        </w:rPr>
        <w:t>a każdy ujawniony przypadek braku zatrudnienia osób wskazanych w §</w:t>
      </w:r>
      <w:r>
        <w:rPr>
          <w:rFonts w:ascii="Cambria" w:hAnsi="Cambria" w:cs="Tahoma"/>
          <w:iCs/>
          <w:spacing w:val="-4"/>
        </w:rPr>
        <w:t>2</w:t>
      </w:r>
      <w:r w:rsidRPr="009F712C">
        <w:rPr>
          <w:rFonts w:ascii="Cambria" w:hAnsi="Cambria" w:cs="Tahoma"/>
          <w:iCs/>
          <w:spacing w:val="-4"/>
        </w:rPr>
        <w:t xml:space="preserve"> ust. </w:t>
      </w:r>
      <w:r>
        <w:rPr>
          <w:rFonts w:ascii="Cambria" w:hAnsi="Cambria" w:cs="Tahoma"/>
          <w:iCs/>
          <w:spacing w:val="-4"/>
        </w:rPr>
        <w:t>13</w:t>
      </w:r>
      <w:r w:rsidRPr="009F712C">
        <w:rPr>
          <w:rFonts w:ascii="Cambria" w:hAnsi="Cambria" w:cs="Tahoma"/>
          <w:iCs/>
          <w:spacing w:val="-4"/>
        </w:rPr>
        <w:t xml:space="preserve"> na umowę o pracę w wysokości 1000 zł</w:t>
      </w:r>
      <w:r>
        <w:rPr>
          <w:rFonts w:ascii="Cambria" w:hAnsi="Cambria" w:cs="Tahoma"/>
          <w:iCs/>
          <w:spacing w:val="-4"/>
        </w:rPr>
        <w:t>.</w:t>
      </w:r>
    </w:p>
    <w:p w14:paraId="085AC933" w14:textId="3DCCEF53" w:rsidR="009F712C" w:rsidRDefault="009F712C" w:rsidP="009F712C">
      <w:pPr>
        <w:numPr>
          <w:ilvl w:val="0"/>
          <w:numId w:val="31"/>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Łączna wysokość wszystkich kar umownych zastrzeżonych w umowie nie może przekroczyć </w:t>
      </w:r>
      <w:r w:rsidR="00357CB3">
        <w:rPr>
          <w:rFonts w:asciiTheme="majorHAnsi" w:hAnsiTheme="majorHAnsi"/>
          <w:color w:val="000000"/>
          <w:sz w:val="24"/>
          <w:szCs w:val="24"/>
        </w:rPr>
        <w:t xml:space="preserve">25 </w:t>
      </w:r>
      <w:r w:rsidRPr="000C7D06">
        <w:rPr>
          <w:rFonts w:asciiTheme="majorHAnsi" w:hAnsiTheme="majorHAnsi"/>
          <w:color w:val="000000"/>
          <w:sz w:val="24"/>
          <w:szCs w:val="24"/>
        </w:rPr>
        <w:t>% wartości wynagrodzenia brutto należnego Wykonawcy.</w:t>
      </w:r>
    </w:p>
    <w:p w14:paraId="1A8735C1" w14:textId="77777777" w:rsidR="005B02C7" w:rsidRPr="000C7D06" w:rsidRDefault="005B02C7" w:rsidP="00361D93">
      <w:pPr>
        <w:overflowPunct w:val="0"/>
        <w:autoSpaceDE w:val="0"/>
        <w:spacing w:after="0" w:line="288" w:lineRule="auto"/>
        <w:jc w:val="center"/>
        <w:rPr>
          <w:rFonts w:asciiTheme="majorHAnsi" w:hAnsiTheme="majorHAnsi" w:cs="Arial"/>
          <w:b/>
          <w:sz w:val="24"/>
          <w:szCs w:val="24"/>
        </w:rPr>
      </w:pPr>
    </w:p>
    <w:p w14:paraId="1834D18D" w14:textId="5872D57A" w:rsidR="00745229" w:rsidRPr="000C7D06" w:rsidRDefault="005B02C7" w:rsidP="00361D93">
      <w:pPr>
        <w:pStyle w:val="Nagwek1"/>
        <w:spacing w:before="0" w:line="288" w:lineRule="auto"/>
        <w:jc w:val="center"/>
        <w:rPr>
          <w:rFonts w:eastAsia="Cambria" w:cs="Cambria"/>
          <w:b/>
          <w:bCs/>
          <w:color w:val="auto"/>
          <w:sz w:val="24"/>
          <w:szCs w:val="24"/>
        </w:rPr>
      </w:pPr>
      <w:r w:rsidRPr="000C7D06">
        <w:rPr>
          <w:rFonts w:eastAsia="Cambria" w:cs="Cambria"/>
          <w:b/>
          <w:bCs/>
          <w:color w:val="auto"/>
          <w:sz w:val="24"/>
          <w:szCs w:val="24"/>
        </w:rPr>
        <w:t xml:space="preserve">§ </w:t>
      </w:r>
      <w:r w:rsidR="00861DEE" w:rsidRPr="000C7D06">
        <w:rPr>
          <w:rFonts w:eastAsia="Cambria" w:cs="Cambria"/>
          <w:b/>
          <w:bCs/>
          <w:color w:val="auto"/>
          <w:sz w:val="24"/>
          <w:szCs w:val="24"/>
        </w:rPr>
        <w:t>8</w:t>
      </w:r>
      <w:r w:rsidR="00847D96" w:rsidRPr="000C7D06">
        <w:rPr>
          <w:rFonts w:eastAsia="Cambria" w:cs="Cambria"/>
          <w:b/>
          <w:bCs/>
          <w:color w:val="auto"/>
          <w:sz w:val="24"/>
          <w:szCs w:val="24"/>
        </w:rPr>
        <w:t>.</w:t>
      </w:r>
    </w:p>
    <w:p w14:paraId="2E9AC508" w14:textId="7D2BE673" w:rsidR="005B02C7" w:rsidRPr="000C7D06" w:rsidRDefault="005B02C7" w:rsidP="00361D93">
      <w:pPr>
        <w:pStyle w:val="Nagwek1"/>
        <w:spacing w:before="0" w:line="288" w:lineRule="auto"/>
        <w:jc w:val="center"/>
        <w:rPr>
          <w:rFonts w:eastAsia="Cambria" w:cs="Cambria"/>
          <w:b/>
          <w:bCs/>
          <w:color w:val="auto"/>
          <w:sz w:val="24"/>
          <w:szCs w:val="24"/>
          <w:u w:val="single"/>
        </w:rPr>
      </w:pPr>
      <w:r w:rsidRPr="000C7D06">
        <w:rPr>
          <w:rFonts w:eastAsia="Cambria" w:cs="Cambria"/>
          <w:b/>
          <w:bCs/>
          <w:color w:val="auto"/>
          <w:sz w:val="24"/>
          <w:szCs w:val="24"/>
          <w:u w:val="single"/>
        </w:rPr>
        <w:t>ODPOWIEDZIALNOŚĆ ZA SZKODĘ</w:t>
      </w:r>
    </w:p>
    <w:p w14:paraId="6B7238E7" w14:textId="77777777" w:rsidR="00745229" w:rsidRPr="000C7D06" w:rsidRDefault="00745229" w:rsidP="00745229">
      <w:pPr>
        <w:rPr>
          <w:rFonts w:asciiTheme="majorHAnsi" w:hAnsiTheme="majorHAnsi"/>
          <w:sz w:val="24"/>
          <w:szCs w:val="24"/>
        </w:rPr>
      </w:pPr>
    </w:p>
    <w:p w14:paraId="028595BB" w14:textId="78931677" w:rsidR="005B02C7" w:rsidRPr="000C7D06" w:rsidRDefault="005B02C7" w:rsidP="000F38E0">
      <w:pPr>
        <w:numPr>
          <w:ilvl w:val="0"/>
          <w:numId w:val="30"/>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Zamawiający oświadcza, że jest świadomy, iż </w:t>
      </w:r>
      <w:r w:rsidR="0081052A" w:rsidRPr="000C7D06">
        <w:rPr>
          <w:rFonts w:asciiTheme="majorHAnsi" w:hAnsiTheme="majorHAnsi"/>
          <w:color w:val="000000"/>
          <w:sz w:val="24"/>
          <w:szCs w:val="24"/>
        </w:rPr>
        <w:t>System</w:t>
      </w:r>
      <w:r w:rsidR="001A490C" w:rsidRPr="000C7D06">
        <w:rPr>
          <w:rFonts w:asciiTheme="majorHAnsi" w:hAnsiTheme="majorHAnsi"/>
          <w:color w:val="000000"/>
          <w:sz w:val="24"/>
          <w:szCs w:val="24"/>
        </w:rPr>
        <w:t>/</w:t>
      </w:r>
      <w:r w:rsidR="00D51CE6" w:rsidRPr="000C7D06">
        <w:rPr>
          <w:rFonts w:asciiTheme="majorHAnsi" w:hAnsiTheme="majorHAnsi"/>
          <w:color w:val="000000"/>
          <w:sz w:val="24"/>
          <w:szCs w:val="24"/>
        </w:rPr>
        <w:t xml:space="preserve"> Aplikacji </w:t>
      </w:r>
      <w:r w:rsidR="001A490C" w:rsidRPr="000C7D06">
        <w:rPr>
          <w:rFonts w:asciiTheme="majorHAnsi" w:hAnsiTheme="majorHAnsi"/>
          <w:color w:val="000000"/>
          <w:sz w:val="24"/>
          <w:szCs w:val="24"/>
        </w:rPr>
        <w:t>mobilna jest o</w:t>
      </w:r>
      <w:r w:rsidRPr="000C7D06">
        <w:rPr>
          <w:rFonts w:asciiTheme="majorHAnsi" w:hAnsiTheme="majorHAnsi"/>
          <w:color w:val="000000"/>
          <w:sz w:val="24"/>
          <w:szCs w:val="24"/>
        </w:rPr>
        <w:t>programowanie</w:t>
      </w:r>
      <w:r w:rsidR="001A490C" w:rsidRPr="000C7D06">
        <w:rPr>
          <w:rFonts w:asciiTheme="majorHAnsi" w:hAnsiTheme="majorHAnsi"/>
          <w:color w:val="000000"/>
          <w:sz w:val="24"/>
          <w:szCs w:val="24"/>
        </w:rPr>
        <w:t>m</w:t>
      </w:r>
      <w:r w:rsidRPr="000C7D06">
        <w:rPr>
          <w:rFonts w:asciiTheme="majorHAnsi" w:hAnsiTheme="majorHAnsi"/>
          <w:color w:val="000000"/>
          <w:sz w:val="24"/>
          <w:szCs w:val="24"/>
        </w:rPr>
        <w:t xml:space="preserve"> o charakterze pomocniczym w zarządzaniu i administrowaniu </w:t>
      </w:r>
      <w:r w:rsidR="00D51CE6" w:rsidRPr="000C7D06">
        <w:rPr>
          <w:rFonts w:asciiTheme="majorHAnsi" w:hAnsiTheme="majorHAnsi"/>
          <w:color w:val="000000"/>
          <w:sz w:val="24"/>
          <w:szCs w:val="24"/>
        </w:rPr>
        <w:t xml:space="preserve">jednostkami ochrony </w:t>
      </w:r>
      <w:r w:rsidRPr="000C7D06">
        <w:rPr>
          <w:rFonts w:asciiTheme="majorHAnsi" w:hAnsiTheme="majorHAnsi"/>
          <w:color w:val="000000"/>
          <w:sz w:val="24"/>
          <w:szCs w:val="24"/>
        </w:rPr>
        <w:t xml:space="preserve">zdrowia, a Wykonawca w żaden sposób nie odpowiada za zdrowie i życie pacjentów Zamawiającego, nawet jeśli </w:t>
      </w:r>
      <w:r w:rsidR="0081052A" w:rsidRPr="000C7D06">
        <w:rPr>
          <w:rFonts w:asciiTheme="majorHAnsi" w:hAnsiTheme="majorHAnsi"/>
          <w:color w:val="000000"/>
          <w:sz w:val="24"/>
          <w:szCs w:val="24"/>
        </w:rPr>
        <w:t>System</w:t>
      </w:r>
      <w:r w:rsidRPr="000C7D06">
        <w:rPr>
          <w:rFonts w:asciiTheme="majorHAnsi" w:hAnsiTheme="majorHAnsi"/>
          <w:color w:val="000000"/>
          <w:sz w:val="24"/>
          <w:szCs w:val="24"/>
        </w:rPr>
        <w:t xml:space="preserve"> działa nieprawidłowo.</w:t>
      </w:r>
    </w:p>
    <w:p w14:paraId="59CDE7E5" w14:textId="1AC15AF9" w:rsidR="005B02C7" w:rsidRPr="000C7D06" w:rsidRDefault="005B02C7" w:rsidP="000F38E0">
      <w:pPr>
        <w:numPr>
          <w:ilvl w:val="0"/>
          <w:numId w:val="30"/>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Wykonawca nie ponosi odpowiedzialności za szkody, jakie Zamawiający poniesie w związku z nieprawidłowym korzystaniem z </w:t>
      </w:r>
      <w:r w:rsidR="0081052A" w:rsidRPr="000C7D06">
        <w:rPr>
          <w:rFonts w:asciiTheme="majorHAnsi" w:hAnsiTheme="majorHAnsi"/>
          <w:color w:val="000000"/>
          <w:sz w:val="24"/>
          <w:szCs w:val="24"/>
        </w:rPr>
        <w:t>Systemu</w:t>
      </w:r>
      <w:r w:rsidRPr="000C7D06">
        <w:rPr>
          <w:rFonts w:asciiTheme="majorHAnsi" w:hAnsiTheme="majorHAnsi"/>
          <w:color w:val="000000"/>
          <w:sz w:val="24"/>
          <w:szCs w:val="24"/>
        </w:rPr>
        <w:t>/</w:t>
      </w:r>
      <w:r w:rsidR="00D51CE6" w:rsidRPr="000C7D06">
        <w:rPr>
          <w:rFonts w:asciiTheme="majorHAnsi" w:hAnsiTheme="majorHAnsi"/>
          <w:color w:val="000000"/>
          <w:sz w:val="24"/>
          <w:szCs w:val="24"/>
        </w:rPr>
        <w:t>Aplikacji</w:t>
      </w:r>
      <w:r w:rsidRPr="000C7D06">
        <w:rPr>
          <w:rFonts w:asciiTheme="majorHAnsi" w:hAnsiTheme="majorHAnsi"/>
          <w:color w:val="000000"/>
          <w:sz w:val="24"/>
          <w:szCs w:val="24"/>
        </w:rPr>
        <w:t xml:space="preserve"> mobilnej. Nadto, Wykonawca nie ponosi odpowiedzialności odszkodowawczej za:</w:t>
      </w:r>
    </w:p>
    <w:p w14:paraId="4B46288A" w14:textId="77777777" w:rsidR="005B02C7" w:rsidRPr="000C7D06" w:rsidRDefault="005B02C7" w:rsidP="000F38E0">
      <w:pPr>
        <w:numPr>
          <w:ilvl w:val="1"/>
          <w:numId w:val="30"/>
        </w:numPr>
        <w:pBdr>
          <w:top w:val="nil"/>
          <w:left w:val="nil"/>
          <w:bottom w:val="nil"/>
          <w:right w:val="nil"/>
          <w:between w:val="nil"/>
        </w:pBdr>
        <w:spacing w:after="0" w:line="288" w:lineRule="auto"/>
        <w:ind w:left="851" w:hanging="217"/>
        <w:jc w:val="both"/>
        <w:rPr>
          <w:rFonts w:asciiTheme="majorHAnsi" w:hAnsiTheme="majorHAnsi"/>
          <w:color w:val="000000"/>
          <w:sz w:val="24"/>
          <w:szCs w:val="24"/>
        </w:rPr>
      </w:pPr>
      <w:r w:rsidRPr="000C7D06">
        <w:rPr>
          <w:rFonts w:asciiTheme="majorHAnsi" w:hAnsiTheme="majorHAnsi"/>
          <w:color w:val="000000"/>
          <w:sz w:val="24"/>
          <w:szCs w:val="24"/>
        </w:rPr>
        <w:t>treść i integralność (zawartość) danych, otrzymywanych i przechowywanych przez Zamawiającego;</w:t>
      </w:r>
    </w:p>
    <w:p w14:paraId="2F7A6472" w14:textId="67CBD0BF" w:rsidR="005B02C7" w:rsidRPr="000C7D06" w:rsidRDefault="005B02C7" w:rsidP="000F38E0">
      <w:pPr>
        <w:numPr>
          <w:ilvl w:val="1"/>
          <w:numId w:val="30"/>
        </w:numPr>
        <w:pBdr>
          <w:top w:val="nil"/>
          <w:left w:val="nil"/>
          <w:bottom w:val="nil"/>
          <w:right w:val="nil"/>
          <w:between w:val="nil"/>
        </w:pBdr>
        <w:spacing w:after="0" w:line="288" w:lineRule="auto"/>
        <w:ind w:left="851" w:hanging="217"/>
        <w:jc w:val="both"/>
        <w:rPr>
          <w:rFonts w:asciiTheme="majorHAnsi" w:hAnsiTheme="majorHAnsi"/>
          <w:color w:val="000000"/>
          <w:sz w:val="24"/>
          <w:szCs w:val="24"/>
        </w:rPr>
      </w:pPr>
      <w:r w:rsidRPr="000C7D06">
        <w:rPr>
          <w:rFonts w:asciiTheme="majorHAnsi" w:hAnsiTheme="majorHAnsi"/>
          <w:color w:val="000000"/>
          <w:sz w:val="24"/>
          <w:szCs w:val="24"/>
        </w:rPr>
        <w:t xml:space="preserve">korzystanie z </w:t>
      </w:r>
      <w:r w:rsidR="0081052A" w:rsidRPr="000C7D06">
        <w:rPr>
          <w:rFonts w:asciiTheme="majorHAnsi" w:hAnsiTheme="majorHAnsi"/>
          <w:color w:val="000000"/>
          <w:sz w:val="24"/>
          <w:szCs w:val="24"/>
        </w:rPr>
        <w:t>Systemu</w:t>
      </w:r>
      <w:r w:rsidR="00745229" w:rsidRPr="000C7D06">
        <w:rPr>
          <w:rFonts w:asciiTheme="majorHAnsi" w:hAnsiTheme="majorHAnsi"/>
          <w:color w:val="000000"/>
          <w:sz w:val="24"/>
          <w:szCs w:val="24"/>
        </w:rPr>
        <w:t>/</w:t>
      </w:r>
      <w:r w:rsidR="00D51CE6" w:rsidRPr="000C7D06">
        <w:rPr>
          <w:rFonts w:asciiTheme="majorHAnsi" w:hAnsiTheme="majorHAnsi"/>
          <w:color w:val="000000"/>
          <w:sz w:val="24"/>
          <w:szCs w:val="24"/>
        </w:rPr>
        <w:t xml:space="preserve"> Aplikacji</w:t>
      </w:r>
      <w:r w:rsidR="00745229" w:rsidRPr="000C7D06">
        <w:rPr>
          <w:rFonts w:asciiTheme="majorHAnsi" w:hAnsiTheme="majorHAnsi"/>
          <w:color w:val="000000"/>
          <w:sz w:val="24"/>
          <w:szCs w:val="24"/>
        </w:rPr>
        <w:t xml:space="preserve"> mobilnej</w:t>
      </w:r>
      <w:r w:rsidRPr="000C7D06">
        <w:rPr>
          <w:rFonts w:asciiTheme="majorHAnsi" w:hAnsiTheme="majorHAnsi"/>
          <w:color w:val="000000"/>
          <w:sz w:val="24"/>
          <w:szCs w:val="24"/>
        </w:rPr>
        <w:t xml:space="preserve"> przez osoby nieupoważnione;</w:t>
      </w:r>
    </w:p>
    <w:p w14:paraId="056C4847" w14:textId="7CF91F9E" w:rsidR="005B02C7" w:rsidRPr="000C7D06" w:rsidRDefault="005B02C7" w:rsidP="000F38E0">
      <w:pPr>
        <w:numPr>
          <w:ilvl w:val="1"/>
          <w:numId w:val="30"/>
        </w:numPr>
        <w:pBdr>
          <w:top w:val="nil"/>
          <w:left w:val="nil"/>
          <w:bottom w:val="nil"/>
          <w:right w:val="nil"/>
          <w:between w:val="nil"/>
        </w:pBdr>
        <w:spacing w:after="0" w:line="288" w:lineRule="auto"/>
        <w:ind w:left="851" w:hanging="217"/>
        <w:jc w:val="both"/>
        <w:rPr>
          <w:rFonts w:asciiTheme="majorHAnsi" w:hAnsiTheme="majorHAnsi"/>
          <w:color w:val="000000"/>
          <w:sz w:val="24"/>
          <w:szCs w:val="24"/>
        </w:rPr>
      </w:pPr>
      <w:r w:rsidRPr="000C7D06">
        <w:rPr>
          <w:rFonts w:asciiTheme="majorHAnsi" w:hAnsiTheme="majorHAnsi"/>
          <w:color w:val="000000"/>
          <w:sz w:val="24"/>
          <w:szCs w:val="24"/>
        </w:rPr>
        <w:t xml:space="preserve">dokonywanie modyfikacji </w:t>
      </w:r>
      <w:r w:rsidR="0081052A" w:rsidRPr="000C7D06">
        <w:rPr>
          <w:rFonts w:asciiTheme="majorHAnsi" w:hAnsiTheme="majorHAnsi"/>
          <w:color w:val="000000"/>
          <w:sz w:val="24"/>
          <w:szCs w:val="24"/>
        </w:rPr>
        <w:t>Systemu</w:t>
      </w:r>
      <w:r w:rsidR="00745229" w:rsidRPr="000C7D06">
        <w:rPr>
          <w:rFonts w:asciiTheme="majorHAnsi" w:hAnsiTheme="majorHAnsi"/>
          <w:color w:val="000000"/>
          <w:sz w:val="24"/>
          <w:szCs w:val="24"/>
        </w:rPr>
        <w:t>/</w:t>
      </w:r>
      <w:r w:rsidR="00D51CE6" w:rsidRPr="000C7D06">
        <w:rPr>
          <w:rFonts w:asciiTheme="majorHAnsi" w:hAnsiTheme="majorHAnsi"/>
          <w:color w:val="000000"/>
          <w:sz w:val="24"/>
          <w:szCs w:val="24"/>
        </w:rPr>
        <w:t xml:space="preserve"> Aplikacji</w:t>
      </w:r>
      <w:r w:rsidR="00745229" w:rsidRPr="000C7D06">
        <w:rPr>
          <w:rFonts w:asciiTheme="majorHAnsi" w:hAnsiTheme="majorHAnsi"/>
          <w:color w:val="000000"/>
          <w:sz w:val="24"/>
          <w:szCs w:val="24"/>
        </w:rPr>
        <w:t xml:space="preserve"> mobilnej</w:t>
      </w:r>
      <w:r w:rsidRPr="000C7D06">
        <w:rPr>
          <w:rFonts w:asciiTheme="majorHAnsi" w:hAnsiTheme="majorHAnsi"/>
          <w:color w:val="000000"/>
          <w:sz w:val="24"/>
          <w:szCs w:val="24"/>
        </w:rPr>
        <w:t xml:space="preserve"> przez osoby inne niż upoważnione przez Wykonawcę;</w:t>
      </w:r>
    </w:p>
    <w:p w14:paraId="261D7D9F" w14:textId="07A3ADBF" w:rsidR="005B02C7" w:rsidRPr="000C7D06" w:rsidRDefault="005B02C7" w:rsidP="000F38E0">
      <w:pPr>
        <w:numPr>
          <w:ilvl w:val="1"/>
          <w:numId w:val="30"/>
        </w:numPr>
        <w:pBdr>
          <w:top w:val="nil"/>
          <w:left w:val="nil"/>
          <w:bottom w:val="nil"/>
          <w:right w:val="nil"/>
          <w:between w:val="nil"/>
        </w:pBdr>
        <w:spacing w:after="0" w:line="288" w:lineRule="auto"/>
        <w:ind w:left="851" w:hanging="217"/>
        <w:jc w:val="both"/>
        <w:rPr>
          <w:rFonts w:asciiTheme="majorHAnsi" w:hAnsiTheme="majorHAnsi"/>
          <w:color w:val="000000"/>
          <w:sz w:val="24"/>
          <w:szCs w:val="24"/>
        </w:rPr>
      </w:pPr>
      <w:r w:rsidRPr="000C7D06">
        <w:rPr>
          <w:rFonts w:asciiTheme="majorHAnsi" w:hAnsiTheme="majorHAnsi"/>
          <w:color w:val="000000"/>
          <w:sz w:val="24"/>
          <w:szCs w:val="24"/>
        </w:rPr>
        <w:t xml:space="preserve">udostępnienie przez Zamawiającego jakimkolwiek osobom trzecim hasła lub jakichkolwiek innych informacji umożliwiających dostęp do </w:t>
      </w:r>
      <w:r w:rsidR="0081052A" w:rsidRPr="000C7D06">
        <w:rPr>
          <w:rFonts w:asciiTheme="majorHAnsi" w:hAnsiTheme="majorHAnsi"/>
          <w:color w:val="000000"/>
          <w:sz w:val="24"/>
          <w:szCs w:val="24"/>
        </w:rPr>
        <w:t>Systemu</w:t>
      </w:r>
      <w:r w:rsidR="00745229" w:rsidRPr="000C7D06">
        <w:rPr>
          <w:rFonts w:asciiTheme="majorHAnsi" w:hAnsiTheme="majorHAnsi"/>
          <w:color w:val="000000"/>
          <w:sz w:val="24"/>
          <w:szCs w:val="24"/>
        </w:rPr>
        <w:t>/</w:t>
      </w:r>
      <w:r w:rsidR="00D51CE6" w:rsidRPr="000C7D06">
        <w:rPr>
          <w:rFonts w:asciiTheme="majorHAnsi" w:hAnsiTheme="majorHAnsi"/>
          <w:color w:val="000000"/>
          <w:sz w:val="24"/>
          <w:szCs w:val="24"/>
        </w:rPr>
        <w:t xml:space="preserve"> Aplikacji</w:t>
      </w:r>
      <w:r w:rsidR="00745229" w:rsidRPr="000C7D06">
        <w:rPr>
          <w:rFonts w:asciiTheme="majorHAnsi" w:hAnsiTheme="majorHAnsi"/>
          <w:color w:val="000000"/>
          <w:sz w:val="24"/>
          <w:szCs w:val="24"/>
        </w:rPr>
        <w:t xml:space="preserve"> mobilnej</w:t>
      </w:r>
      <w:r w:rsidRPr="000C7D06">
        <w:rPr>
          <w:rFonts w:asciiTheme="majorHAnsi" w:hAnsiTheme="majorHAnsi"/>
          <w:color w:val="000000"/>
          <w:sz w:val="24"/>
          <w:szCs w:val="24"/>
        </w:rPr>
        <w:t xml:space="preserve"> i jego baz danych oraz udostępnienie informacji identyfikujących </w:t>
      </w:r>
      <w:r w:rsidR="00745229" w:rsidRPr="000C7D06">
        <w:rPr>
          <w:rFonts w:asciiTheme="majorHAnsi" w:hAnsiTheme="majorHAnsi"/>
          <w:color w:val="000000"/>
          <w:sz w:val="24"/>
          <w:szCs w:val="24"/>
        </w:rPr>
        <w:lastRenderedPageBreak/>
        <w:t>u</w:t>
      </w:r>
      <w:r w:rsidRPr="000C7D06">
        <w:rPr>
          <w:rFonts w:asciiTheme="majorHAnsi" w:hAnsiTheme="majorHAnsi"/>
          <w:color w:val="000000"/>
          <w:sz w:val="24"/>
          <w:szCs w:val="24"/>
        </w:rPr>
        <w:t xml:space="preserve">żytkownika względem Wykonawcy, łącznie z treścią wiadomości przekazywanych przez </w:t>
      </w:r>
      <w:r w:rsidR="00745229" w:rsidRPr="000C7D06">
        <w:rPr>
          <w:rFonts w:asciiTheme="majorHAnsi" w:hAnsiTheme="majorHAnsi"/>
          <w:color w:val="000000"/>
          <w:sz w:val="24"/>
          <w:szCs w:val="24"/>
        </w:rPr>
        <w:t>u</w:t>
      </w:r>
      <w:r w:rsidRPr="000C7D06">
        <w:rPr>
          <w:rFonts w:asciiTheme="majorHAnsi" w:hAnsiTheme="majorHAnsi"/>
          <w:color w:val="000000"/>
          <w:sz w:val="24"/>
          <w:szCs w:val="24"/>
        </w:rPr>
        <w:t>żytkownika lub przez niego odbieranych;</w:t>
      </w:r>
    </w:p>
    <w:p w14:paraId="54690E95" w14:textId="77777777" w:rsidR="005B02C7" w:rsidRPr="000C7D06" w:rsidRDefault="005B02C7" w:rsidP="000F38E0">
      <w:pPr>
        <w:numPr>
          <w:ilvl w:val="1"/>
          <w:numId w:val="30"/>
        </w:numPr>
        <w:pBdr>
          <w:top w:val="nil"/>
          <w:left w:val="nil"/>
          <w:bottom w:val="nil"/>
          <w:right w:val="nil"/>
          <w:between w:val="nil"/>
        </w:pBdr>
        <w:spacing w:after="0" w:line="288" w:lineRule="auto"/>
        <w:ind w:left="851" w:hanging="217"/>
        <w:jc w:val="both"/>
        <w:rPr>
          <w:rFonts w:asciiTheme="majorHAnsi" w:hAnsiTheme="majorHAnsi"/>
          <w:color w:val="000000"/>
          <w:sz w:val="24"/>
          <w:szCs w:val="24"/>
        </w:rPr>
      </w:pPr>
      <w:r w:rsidRPr="000C7D06">
        <w:rPr>
          <w:rFonts w:asciiTheme="majorHAnsi" w:hAnsiTheme="majorHAnsi"/>
          <w:color w:val="000000"/>
          <w:sz w:val="24"/>
          <w:szCs w:val="24"/>
        </w:rPr>
        <w:t>wadliwe działanie sieci telekomunikacyjnej;</w:t>
      </w:r>
    </w:p>
    <w:p w14:paraId="797EBB7C" w14:textId="246D76A3" w:rsidR="005B02C7" w:rsidRPr="000C7D06" w:rsidRDefault="005B02C7" w:rsidP="000F38E0">
      <w:pPr>
        <w:numPr>
          <w:ilvl w:val="1"/>
          <w:numId w:val="30"/>
        </w:numPr>
        <w:pBdr>
          <w:top w:val="nil"/>
          <w:left w:val="nil"/>
          <w:bottom w:val="nil"/>
          <w:right w:val="nil"/>
          <w:between w:val="nil"/>
        </w:pBdr>
        <w:spacing w:after="0" w:line="288" w:lineRule="auto"/>
        <w:ind w:left="851" w:hanging="217"/>
        <w:jc w:val="both"/>
        <w:rPr>
          <w:rFonts w:asciiTheme="majorHAnsi" w:hAnsiTheme="majorHAnsi"/>
          <w:color w:val="000000"/>
          <w:sz w:val="24"/>
          <w:szCs w:val="24"/>
        </w:rPr>
      </w:pPr>
      <w:r w:rsidRPr="000C7D06">
        <w:rPr>
          <w:rFonts w:asciiTheme="majorHAnsi" w:hAnsiTheme="majorHAnsi"/>
          <w:color w:val="000000"/>
          <w:sz w:val="24"/>
          <w:szCs w:val="24"/>
        </w:rPr>
        <w:t xml:space="preserve">nieautoryzowaną ingerencję Zamawiającego lub osób trzecich w struktury baz danych </w:t>
      </w:r>
      <w:r w:rsidR="0081052A" w:rsidRPr="000C7D06">
        <w:rPr>
          <w:rFonts w:asciiTheme="majorHAnsi" w:hAnsiTheme="majorHAnsi"/>
          <w:color w:val="000000"/>
          <w:sz w:val="24"/>
          <w:szCs w:val="24"/>
        </w:rPr>
        <w:t>Systemu</w:t>
      </w:r>
      <w:r w:rsidR="00745229" w:rsidRPr="000C7D06">
        <w:rPr>
          <w:rFonts w:asciiTheme="majorHAnsi" w:hAnsiTheme="majorHAnsi"/>
          <w:color w:val="000000"/>
          <w:sz w:val="24"/>
          <w:szCs w:val="24"/>
        </w:rPr>
        <w:t>/</w:t>
      </w:r>
      <w:r w:rsidR="00D51CE6" w:rsidRPr="000C7D06">
        <w:rPr>
          <w:rFonts w:asciiTheme="majorHAnsi" w:hAnsiTheme="majorHAnsi"/>
          <w:color w:val="000000"/>
          <w:sz w:val="24"/>
          <w:szCs w:val="24"/>
        </w:rPr>
        <w:t xml:space="preserve"> Aplikacji </w:t>
      </w:r>
      <w:r w:rsidR="00745229" w:rsidRPr="000C7D06">
        <w:rPr>
          <w:rFonts w:asciiTheme="majorHAnsi" w:hAnsiTheme="majorHAnsi"/>
          <w:color w:val="000000"/>
          <w:sz w:val="24"/>
          <w:szCs w:val="24"/>
        </w:rPr>
        <w:t>mobilnej</w:t>
      </w:r>
      <w:r w:rsidRPr="000C7D06">
        <w:rPr>
          <w:rFonts w:asciiTheme="majorHAnsi" w:hAnsiTheme="majorHAnsi"/>
          <w:color w:val="000000"/>
          <w:sz w:val="24"/>
          <w:szCs w:val="24"/>
        </w:rPr>
        <w:t>;</w:t>
      </w:r>
    </w:p>
    <w:p w14:paraId="0DEB76EA" w14:textId="2EB7DEFC" w:rsidR="005B02C7" w:rsidRPr="000C7D06" w:rsidRDefault="005B02C7" w:rsidP="000F38E0">
      <w:pPr>
        <w:numPr>
          <w:ilvl w:val="1"/>
          <w:numId w:val="30"/>
        </w:numPr>
        <w:pBdr>
          <w:top w:val="nil"/>
          <w:left w:val="nil"/>
          <w:bottom w:val="nil"/>
          <w:right w:val="nil"/>
          <w:between w:val="nil"/>
        </w:pBdr>
        <w:spacing w:after="0" w:line="288" w:lineRule="auto"/>
        <w:ind w:left="851" w:hanging="217"/>
        <w:jc w:val="both"/>
        <w:rPr>
          <w:rFonts w:asciiTheme="majorHAnsi" w:hAnsiTheme="majorHAnsi"/>
          <w:color w:val="000000"/>
          <w:sz w:val="24"/>
          <w:szCs w:val="24"/>
        </w:rPr>
      </w:pPr>
      <w:r w:rsidRPr="000C7D06">
        <w:rPr>
          <w:rFonts w:asciiTheme="majorHAnsi" w:hAnsiTheme="majorHAnsi"/>
          <w:color w:val="000000"/>
          <w:sz w:val="24"/>
          <w:szCs w:val="24"/>
        </w:rPr>
        <w:t xml:space="preserve">uszkodzenia i awarie powstałe wskutek wypadków losowych, niewynikających z wad ukrytych </w:t>
      </w:r>
      <w:r w:rsidR="0081052A" w:rsidRPr="000C7D06">
        <w:rPr>
          <w:rFonts w:asciiTheme="majorHAnsi" w:hAnsiTheme="majorHAnsi"/>
          <w:color w:val="000000"/>
          <w:sz w:val="24"/>
          <w:szCs w:val="24"/>
        </w:rPr>
        <w:t>Systemu</w:t>
      </w:r>
      <w:r w:rsidR="00745229" w:rsidRPr="000C7D06">
        <w:rPr>
          <w:rFonts w:asciiTheme="majorHAnsi" w:hAnsiTheme="majorHAnsi"/>
          <w:color w:val="000000"/>
          <w:sz w:val="24"/>
          <w:szCs w:val="24"/>
        </w:rPr>
        <w:t>/</w:t>
      </w:r>
      <w:r w:rsidR="00D51CE6" w:rsidRPr="000C7D06">
        <w:rPr>
          <w:rFonts w:asciiTheme="majorHAnsi" w:hAnsiTheme="majorHAnsi"/>
          <w:color w:val="000000"/>
          <w:sz w:val="24"/>
          <w:szCs w:val="24"/>
        </w:rPr>
        <w:t xml:space="preserve"> Aplikacji</w:t>
      </w:r>
      <w:r w:rsidR="00745229" w:rsidRPr="000C7D06">
        <w:rPr>
          <w:rFonts w:asciiTheme="majorHAnsi" w:hAnsiTheme="majorHAnsi"/>
          <w:color w:val="000000"/>
          <w:sz w:val="24"/>
          <w:szCs w:val="24"/>
        </w:rPr>
        <w:t xml:space="preserve"> mobilnej</w:t>
      </w:r>
      <w:r w:rsidRPr="000C7D06">
        <w:rPr>
          <w:rFonts w:asciiTheme="majorHAnsi" w:hAnsiTheme="majorHAnsi"/>
          <w:color w:val="000000"/>
          <w:sz w:val="24"/>
          <w:szCs w:val="24"/>
        </w:rPr>
        <w:t>.</w:t>
      </w:r>
    </w:p>
    <w:p w14:paraId="1D3DB405" w14:textId="77777777" w:rsidR="005B02C7" w:rsidRPr="000C7D06" w:rsidRDefault="005B02C7" w:rsidP="000F38E0">
      <w:pPr>
        <w:numPr>
          <w:ilvl w:val="0"/>
          <w:numId w:val="30"/>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Wyłączenie odpowiedzialności Wykonawcy, o której mowa w niniejszej Umowie, nie ma zastosowania w przypadku, gdy odpowiedzialność Wykonawcy przewidują bezwzględnie obowiązujące przepisy prawa. </w:t>
      </w:r>
    </w:p>
    <w:p w14:paraId="632FE274" w14:textId="67C93683" w:rsidR="005B02C7" w:rsidRPr="000C7D06" w:rsidRDefault="005B02C7" w:rsidP="000F38E0">
      <w:pPr>
        <w:numPr>
          <w:ilvl w:val="0"/>
          <w:numId w:val="30"/>
        </w:numPr>
        <w:pBdr>
          <w:top w:val="nil"/>
          <w:left w:val="nil"/>
          <w:bottom w:val="nil"/>
          <w:right w:val="nil"/>
          <w:between w:val="nil"/>
        </w:pBdr>
        <w:spacing w:after="0" w:line="288" w:lineRule="auto"/>
        <w:jc w:val="both"/>
        <w:rPr>
          <w:rFonts w:asciiTheme="majorHAnsi" w:hAnsiTheme="majorHAnsi"/>
          <w:color w:val="000000"/>
          <w:sz w:val="24"/>
          <w:szCs w:val="24"/>
        </w:rPr>
      </w:pPr>
      <w:r w:rsidRPr="000C7D06">
        <w:rPr>
          <w:rFonts w:asciiTheme="majorHAnsi" w:hAnsiTheme="majorHAnsi"/>
          <w:color w:val="000000"/>
          <w:sz w:val="24"/>
          <w:szCs w:val="24"/>
        </w:rPr>
        <w:t xml:space="preserve">Dla uchylenia jakichkolwiek wątpliwości, ograniczenie odpowiedzialności Wykonawcy jedynie do przypadków wynikających z bezwzględnie obowiązujących przepisów prawa, ma zastosowanie w odniesieniu do każdego </w:t>
      </w:r>
      <w:r w:rsidR="001A490C" w:rsidRPr="000C7D06">
        <w:rPr>
          <w:rFonts w:asciiTheme="majorHAnsi" w:hAnsiTheme="majorHAnsi"/>
          <w:color w:val="000000"/>
          <w:sz w:val="24"/>
          <w:szCs w:val="24"/>
        </w:rPr>
        <w:t>u</w:t>
      </w:r>
      <w:r w:rsidRPr="000C7D06">
        <w:rPr>
          <w:rFonts w:asciiTheme="majorHAnsi" w:hAnsiTheme="majorHAnsi"/>
          <w:color w:val="000000"/>
          <w:sz w:val="24"/>
          <w:szCs w:val="24"/>
        </w:rPr>
        <w:t xml:space="preserve">żytkownika. </w:t>
      </w:r>
    </w:p>
    <w:p w14:paraId="6106A8DE" w14:textId="77777777" w:rsidR="005B02C7" w:rsidRPr="000C7D06" w:rsidRDefault="005B02C7" w:rsidP="00361D93">
      <w:pPr>
        <w:overflowPunct w:val="0"/>
        <w:autoSpaceDE w:val="0"/>
        <w:spacing w:after="0" w:line="288" w:lineRule="auto"/>
        <w:jc w:val="center"/>
        <w:rPr>
          <w:rFonts w:asciiTheme="majorHAnsi" w:hAnsiTheme="majorHAnsi" w:cs="Arial"/>
          <w:b/>
          <w:sz w:val="24"/>
          <w:szCs w:val="24"/>
        </w:rPr>
      </w:pPr>
    </w:p>
    <w:p w14:paraId="7214C29D" w14:textId="72E78932" w:rsidR="00110F70" w:rsidRPr="000C7D06" w:rsidRDefault="00110F70" w:rsidP="00361D93">
      <w:pPr>
        <w:overflowPunct w:val="0"/>
        <w:autoSpaceDE w:val="0"/>
        <w:spacing w:after="0" w:line="288" w:lineRule="auto"/>
        <w:jc w:val="center"/>
        <w:rPr>
          <w:rFonts w:asciiTheme="majorHAnsi" w:hAnsiTheme="majorHAnsi" w:cs="Arial"/>
          <w:b/>
          <w:sz w:val="24"/>
          <w:szCs w:val="24"/>
        </w:rPr>
      </w:pPr>
      <w:r w:rsidRPr="000C7D06">
        <w:rPr>
          <w:rFonts w:asciiTheme="majorHAnsi" w:hAnsiTheme="majorHAnsi" w:cs="Arial"/>
          <w:b/>
          <w:sz w:val="24"/>
          <w:szCs w:val="24"/>
        </w:rPr>
        <w:t xml:space="preserve">§ </w:t>
      </w:r>
      <w:r w:rsidR="00861DEE" w:rsidRPr="000C7D06">
        <w:rPr>
          <w:rFonts w:asciiTheme="majorHAnsi" w:hAnsiTheme="majorHAnsi" w:cs="Arial"/>
          <w:b/>
          <w:sz w:val="24"/>
          <w:szCs w:val="24"/>
        </w:rPr>
        <w:t>9</w:t>
      </w:r>
      <w:r w:rsidRPr="000C7D06">
        <w:rPr>
          <w:rFonts w:asciiTheme="majorHAnsi" w:hAnsiTheme="majorHAnsi" w:cs="Arial"/>
          <w:b/>
          <w:sz w:val="24"/>
          <w:szCs w:val="24"/>
        </w:rPr>
        <w:t>.</w:t>
      </w:r>
    </w:p>
    <w:p w14:paraId="217AEDE8" w14:textId="77777777" w:rsidR="00B8663A" w:rsidRPr="000C7D06" w:rsidRDefault="00110F70" w:rsidP="00361D93">
      <w:pPr>
        <w:overflowPunct w:val="0"/>
        <w:autoSpaceDE w:val="0"/>
        <w:spacing w:after="0" w:line="288" w:lineRule="auto"/>
        <w:jc w:val="center"/>
        <w:rPr>
          <w:rFonts w:asciiTheme="majorHAnsi" w:hAnsiTheme="majorHAnsi" w:cs="Arial"/>
          <w:b/>
          <w:sz w:val="24"/>
          <w:szCs w:val="24"/>
          <w:u w:val="single"/>
        </w:rPr>
      </w:pPr>
      <w:r w:rsidRPr="000C7D06">
        <w:rPr>
          <w:rFonts w:asciiTheme="majorHAnsi" w:hAnsiTheme="majorHAnsi" w:cs="Arial"/>
          <w:b/>
          <w:sz w:val="24"/>
          <w:szCs w:val="24"/>
          <w:u w:val="single"/>
        </w:rPr>
        <w:t>ROZWIĄZANIE UMOWY</w:t>
      </w:r>
    </w:p>
    <w:p w14:paraId="5367C138" w14:textId="77777777" w:rsidR="0070108F" w:rsidRPr="000C7D06" w:rsidRDefault="0070108F" w:rsidP="00361D93">
      <w:pPr>
        <w:overflowPunct w:val="0"/>
        <w:autoSpaceDE w:val="0"/>
        <w:spacing w:after="0" w:line="288" w:lineRule="auto"/>
        <w:jc w:val="center"/>
        <w:rPr>
          <w:rFonts w:asciiTheme="majorHAnsi" w:hAnsiTheme="majorHAnsi" w:cs="Arial"/>
          <w:b/>
          <w:sz w:val="24"/>
          <w:szCs w:val="24"/>
          <w:u w:val="single"/>
        </w:rPr>
      </w:pPr>
    </w:p>
    <w:p w14:paraId="0405B447" w14:textId="3851E543" w:rsidR="00110F70" w:rsidRPr="000C7D06" w:rsidRDefault="00110F70" w:rsidP="000F38E0">
      <w:pPr>
        <w:numPr>
          <w:ilvl w:val="0"/>
          <w:numId w:val="8"/>
        </w:numPr>
        <w:spacing w:after="0" w:line="288" w:lineRule="auto"/>
        <w:ind w:right="-62"/>
        <w:jc w:val="both"/>
        <w:rPr>
          <w:rFonts w:asciiTheme="majorHAnsi" w:hAnsiTheme="majorHAnsi" w:cs="Arial"/>
          <w:sz w:val="24"/>
          <w:szCs w:val="24"/>
        </w:rPr>
      </w:pPr>
      <w:r w:rsidRPr="000C7D06">
        <w:rPr>
          <w:rFonts w:asciiTheme="majorHAnsi" w:hAnsiTheme="majorHAnsi" w:cs="Arial"/>
          <w:sz w:val="24"/>
          <w:szCs w:val="24"/>
        </w:rPr>
        <w:t xml:space="preserve">Zamawiający ma prawo do rozwiązania </w:t>
      </w:r>
      <w:r w:rsidR="005B02C7" w:rsidRPr="000C7D06">
        <w:rPr>
          <w:rFonts w:asciiTheme="majorHAnsi" w:hAnsiTheme="majorHAnsi" w:cs="Arial"/>
          <w:sz w:val="24"/>
          <w:szCs w:val="24"/>
        </w:rPr>
        <w:t>U</w:t>
      </w:r>
      <w:r w:rsidRPr="000C7D06">
        <w:rPr>
          <w:rFonts w:asciiTheme="majorHAnsi" w:hAnsiTheme="majorHAnsi" w:cs="Arial"/>
          <w:sz w:val="24"/>
          <w:szCs w:val="24"/>
        </w:rPr>
        <w:t>mowy ze skutkiem natychmiastowym w przypadku</w:t>
      </w:r>
      <w:r w:rsidR="00D51CE6" w:rsidRPr="000C7D06">
        <w:rPr>
          <w:rFonts w:asciiTheme="majorHAnsi" w:hAnsiTheme="majorHAnsi" w:cs="Arial"/>
          <w:sz w:val="24"/>
          <w:szCs w:val="24"/>
        </w:rPr>
        <w:t>,</w:t>
      </w:r>
      <w:r w:rsidRPr="000C7D06">
        <w:rPr>
          <w:rFonts w:asciiTheme="majorHAnsi" w:hAnsiTheme="majorHAnsi" w:cs="Arial"/>
          <w:sz w:val="24"/>
          <w:szCs w:val="24"/>
        </w:rPr>
        <w:t xml:space="preserve"> gdy opóźnienie w wykonaniu czynności, o których mowa w § </w:t>
      </w:r>
      <w:r w:rsidR="004D550A" w:rsidRPr="000C7D06">
        <w:rPr>
          <w:rFonts w:asciiTheme="majorHAnsi" w:hAnsiTheme="majorHAnsi" w:cs="Arial"/>
          <w:sz w:val="24"/>
          <w:szCs w:val="24"/>
        </w:rPr>
        <w:t>3</w:t>
      </w:r>
      <w:r w:rsidRPr="000C7D06">
        <w:rPr>
          <w:rFonts w:asciiTheme="majorHAnsi" w:hAnsiTheme="majorHAnsi" w:cs="Arial"/>
          <w:sz w:val="24"/>
          <w:szCs w:val="24"/>
        </w:rPr>
        <w:t xml:space="preserve"> ust. 1 </w:t>
      </w:r>
      <w:r w:rsidR="004D550A" w:rsidRPr="000C7D06">
        <w:rPr>
          <w:rFonts w:asciiTheme="majorHAnsi" w:hAnsiTheme="majorHAnsi" w:cs="Arial"/>
          <w:sz w:val="24"/>
          <w:szCs w:val="24"/>
        </w:rPr>
        <w:t>pkt a) l</w:t>
      </w:r>
      <w:r w:rsidRPr="000C7D06">
        <w:rPr>
          <w:rFonts w:asciiTheme="majorHAnsi" w:hAnsiTheme="majorHAnsi" w:cs="Arial"/>
          <w:sz w:val="24"/>
          <w:szCs w:val="24"/>
        </w:rPr>
        <w:t xml:space="preserve">ub </w:t>
      </w:r>
      <w:r w:rsidR="004D550A" w:rsidRPr="000C7D06">
        <w:rPr>
          <w:rFonts w:asciiTheme="majorHAnsi" w:hAnsiTheme="majorHAnsi" w:cs="Arial"/>
          <w:sz w:val="24"/>
          <w:szCs w:val="24"/>
        </w:rPr>
        <w:t>pkt b)</w:t>
      </w:r>
      <w:r w:rsidRPr="000C7D06">
        <w:rPr>
          <w:rFonts w:asciiTheme="majorHAnsi" w:hAnsiTheme="majorHAnsi" w:cs="Arial"/>
          <w:sz w:val="24"/>
          <w:szCs w:val="24"/>
        </w:rPr>
        <w:t>, przekroczy 14 dni kalendarzowych.</w:t>
      </w:r>
    </w:p>
    <w:p w14:paraId="69E1B6D9" w14:textId="11645E3B" w:rsidR="00110F70" w:rsidRPr="000C7D06" w:rsidRDefault="00110F70" w:rsidP="000F38E0">
      <w:pPr>
        <w:numPr>
          <w:ilvl w:val="0"/>
          <w:numId w:val="8"/>
        </w:numPr>
        <w:spacing w:after="0" w:line="288" w:lineRule="auto"/>
        <w:ind w:left="357" w:right="-62" w:hanging="357"/>
        <w:jc w:val="both"/>
        <w:rPr>
          <w:rFonts w:asciiTheme="majorHAnsi" w:hAnsiTheme="majorHAnsi" w:cs="Arial"/>
          <w:sz w:val="24"/>
          <w:szCs w:val="24"/>
        </w:rPr>
      </w:pPr>
      <w:r w:rsidRPr="000C7D06">
        <w:rPr>
          <w:rFonts w:asciiTheme="majorHAnsi" w:hAnsiTheme="majorHAnsi" w:cs="Arial"/>
          <w:sz w:val="24"/>
          <w:szCs w:val="24"/>
        </w:rPr>
        <w:t xml:space="preserve">W razie zaistnienia istotnej zmiany okoliczności powodującej, że wykonanie </w:t>
      </w:r>
      <w:r w:rsidR="005B02C7" w:rsidRPr="000C7D06">
        <w:rPr>
          <w:rFonts w:asciiTheme="majorHAnsi" w:hAnsiTheme="majorHAnsi" w:cs="Arial"/>
          <w:sz w:val="24"/>
          <w:szCs w:val="24"/>
        </w:rPr>
        <w:t>U</w:t>
      </w:r>
      <w:r w:rsidRPr="000C7D06">
        <w:rPr>
          <w:rFonts w:asciiTheme="majorHAnsi" w:hAnsiTheme="majorHAnsi" w:cs="Arial"/>
          <w:sz w:val="24"/>
          <w:szCs w:val="24"/>
        </w:rPr>
        <w:t xml:space="preserve">mowy nie leży w interesie publicznym, czego nie można było przewidzieć w chwili </w:t>
      </w:r>
      <w:r w:rsidR="005B02C7" w:rsidRPr="000C7D06">
        <w:rPr>
          <w:rFonts w:asciiTheme="majorHAnsi" w:hAnsiTheme="majorHAnsi" w:cs="Arial"/>
          <w:sz w:val="24"/>
          <w:szCs w:val="24"/>
        </w:rPr>
        <w:t xml:space="preserve">jej </w:t>
      </w:r>
      <w:r w:rsidRPr="000C7D06">
        <w:rPr>
          <w:rFonts w:asciiTheme="majorHAnsi" w:hAnsiTheme="majorHAnsi" w:cs="Arial"/>
          <w:sz w:val="24"/>
          <w:szCs w:val="24"/>
        </w:rPr>
        <w:t xml:space="preserve">zawarcia, lub dalsze wykonywanie </w:t>
      </w:r>
      <w:r w:rsidR="005B02C7" w:rsidRPr="000C7D06">
        <w:rPr>
          <w:rFonts w:asciiTheme="majorHAnsi" w:hAnsiTheme="majorHAnsi" w:cs="Arial"/>
          <w:sz w:val="24"/>
          <w:szCs w:val="24"/>
        </w:rPr>
        <w:t>U</w:t>
      </w:r>
      <w:r w:rsidRPr="000C7D06">
        <w:rPr>
          <w:rFonts w:asciiTheme="majorHAnsi" w:hAnsiTheme="majorHAnsi" w:cs="Arial"/>
          <w:sz w:val="24"/>
          <w:szCs w:val="24"/>
        </w:rPr>
        <w:t xml:space="preserve">mowy może zagrozić istotnemu interesowi bezpieczeństwa </w:t>
      </w:r>
      <w:r w:rsidR="005B02C7" w:rsidRPr="000C7D06">
        <w:rPr>
          <w:rFonts w:asciiTheme="majorHAnsi" w:hAnsiTheme="majorHAnsi" w:cs="Arial"/>
          <w:sz w:val="24"/>
          <w:szCs w:val="24"/>
        </w:rPr>
        <w:t>P</w:t>
      </w:r>
      <w:r w:rsidRPr="000C7D06">
        <w:rPr>
          <w:rFonts w:asciiTheme="majorHAnsi" w:hAnsiTheme="majorHAnsi" w:cs="Arial"/>
          <w:sz w:val="24"/>
          <w:szCs w:val="24"/>
        </w:rPr>
        <w:t>aństwa lub bezpieczeństwu publicznemu, Zamawiający może odstąpić od umowy w terminie 30 dni od dnia powzięcia wiadomości o tych okolicznościach.</w:t>
      </w:r>
    </w:p>
    <w:p w14:paraId="13307F5F" w14:textId="4F5B4DD2" w:rsidR="00967DA9" w:rsidRPr="000C7D06" w:rsidRDefault="00110F70" w:rsidP="000F38E0">
      <w:pPr>
        <w:numPr>
          <w:ilvl w:val="0"/>
          <w:numId w:val="8"/>
        </w:numPr>
        <w:spacing w:after="0" w:line="288" w:lineRule="auto"/>
        <w:ind w:left="357" w:right="-62" w:hanging="357"/>
        <w:jc w:val="both"/>
        <w:rPr>
          <w:rFonts w:asciiTheme="majorHAnsi" w:hAnsiTheme="majorHAnsi"/>
          <w:sz w:val="24"/>
          <w:szCs w:val="24"/>
        </w:rPr>
      </w:pPr>
      <w:r w:rsidRPr="000C7D06">
        <w:rPr>
          <w:rFonts w:asciiTheme="majorHAnsi" w:hAnsiTheme="majorHAnsi" w:cs="Arial"/>
          <w:sz w:val="24"/>
          <w:szCs w:val="24"/>
        </w:rPr>
        <w:t xml:space="preserve">W przypadkach, o którym mowa w niniejszym paragrafie, Wykonawca może żądać wyłącznie wynagrodzenia należnego z tytułu wykonania części </w:t>
      </w:r>
      <w:r w:rsidR="005B02C7" w:rsidRPr="000C7D06">
        <w:rPr>
          <w:rFonts w:asciiTheme="majorHAnsi" w:hAnsiTheme="majorHAnsi" w:cs="Arial"/>
          <w:sz w:val="24"/>
          <w:szCs w:val="24"/>
        </w:rPr>
        <w:t>U</w:t>
      </w:r>
      <w:r w:rsidRPr="000C7D06">
        <w:rPr>
          <w:rFonts w:asciiTheme="majorHAnsi" w:hAnsiTheme="majorHAnsi" w:cs="Arial"/>
          <w:sz w:val="24"/>
          <w:szCs w:val="24"/>
        </w:rPr>
        <w:t>mowy.</w:t>
      </w:r>
    </w:p>
    <w:p w14:paraId="3F19EB65" w14:textId="77777777" w:rsidR="0070108F" w:rsidRPr="000C7D06" w:rsidRDefault="0070108F" w:rsidP="00361D93">
      <w:pPr>
        <w:overflowPunct w:val="0"/>
        <w:autoSpaceDE w:val="0"/>
        <w:spacing w:after="0" w:line="288" w:lineRule="auto"/>
        <w:jc w:val="center"/>
        <w:rPr>
          <w:rFonts w:asciiTheme="majorHAnsi" w:hAnsiTheme="majorHAnsi" w:cs="Arial"/>
          <w:b/>
          <w:sz w:val="24"/>
          <w:szCs w:val="24"/>
        </w:rPr>
      </w:pPr>
    </w:p>
    <w:p w14:paraId="46931F80" w14:textId="12BC03B6" w:rsidR="00110F70" w:rsidRPr="000C7D06" w:rsidRDefault="00110F70" w:rsidP="00361D93">
      <w:pPr>
        <w:overflowPunct w:val="0"/>
        <w:autoSpaceDE w:val="0"/>
        <w:spacing w:after="0" w:line="288" w:lineRule="auto"/>
        <w:jc w:val="center"/>
        <w:rPr>
          <w:rFonts w:asciiTheme="majorHAnsi" w:hAnsiTheme="majorHAnsi" w:cs="Arial"/>
          <w:b/>
          <w:sz w:val="24"/>
          <w:szCs w:val="24"/>
        </w:rPr>
      </w:pPr>
      <w:r w:rsidRPr="000C7D06">
        <w:rPr>
          <w:rFonts w:asciiTheme="majorHAnsi" w:hAnsiTheme="majorHAnsi" w:cs="Arial"/>
          <w:b/>
          <w:sz w:val="24"/>
          <w:szCs w:val="24"/>
        </w:rPr>
        <w:t xml:space="preserve">§ </w:t>
      </w:r>
      <w:r w:rsidR="00861DEE" w:rsidRPr="000C7D06">
        <w:rPr>
          <w:rFonts w:asciiTheme="majorHAnsi" w:hAnsiTheme="majorHAnsi" w:cs="Arial"/>
          <w:b/>
          <w:sz w:val="24"/>
          <w:szCs w:val="24"/>
        </w:rPr>
        <w:t>10</w:t>
      </w:r>
      <w:r w:rsidRPr="000C7D06">
        <w:rPr>
          <w:rFonts w:asciiTheme="majorHAnsi" w:hAnsiTheme="majorHAnsi" w:cs="Arial"/>
          <w:b/>
          <w:sz w:val="24"/>
          <w:szCs w:val="24"/>
        </w:rPr>
        <w:t>.</w:t>
      </w:r>
    </w:p>
    <w:p w14:paraId="152C4FFD" w14:textId="77777777" w:rsidR="00B8663A" w:rsidRPr="000C7D06" w:rsidRDefault="00110F70" w:rsidP="00361D93">
      <w:pPr>
        <w:tabs>
          <w:tab w:val="left" w:pos="284"/>
        </w:tabs>
        <w:spacing w:after="0" w:line="288" w:lineRule="auto"/>
        <w:jc w:val="center"/>
        <w:rPr>
          <w:rFonts w:asciiTheme="majorHAnsi" w:hAnsiTheme="majorHAnsi"/>
          <w:b/>
          <w:color w:val="000000"/>
          <w:spacing w:val="-4"/>
          <w:sz w:val="24"/>
          <w:szCs w:val="24"/>
          <w:u w:val="single"/>
        </w:rPr>
      </w:pPr>
      <w:r w:rsidRPr="000C7D06">
        <w:rPr>
          <w:rFonts w:asciiTheme="majorHAnsi" w:hAnsiTheme="majorHAnsi"/>
          <w:b/>
          <w:color w:val="000000"/>
          <w:spacing w:val="-4"/>
          <w:sz w:val="24"/>
          <w:szCs w:val="24"/>
          <w:u w:val="single"/>
        </w:rPr>
        <w:t>ZMIANY UMOWY</w:t>
      </w:r>
    </w:p>
    <w:p w14:paraId="1F35DA73" w14:textId="77777777" w:rsidR="0070108F" w:rsidRPr="000C7D06" w:rsidRDefault="0070108F" w:rsidP="00361D93">
      <w:pPr>
        <w:tabs>
          <w:tab w:val="left" w:pos="284"/>
        </w:tabs>
        <w:spacing w:after="0" w:line="288" w:lineRule="auto"/>
        <w:jc w:val="center"/>
        <w:rPr>
          <w:rFonts w:asciiTheme="majorHAnsi" w:hAnsiTheme="majorHAnsi"/>
          <w:b/>
          <w:color w:val="000000"/>
          <w:spacing w:val="-4"/>
          <w:sz w:val="24"/>
          <w:szCs w:val="24"/>
          <w:u w:val="single"/>
        </w:rPr>
      </w:pPr>
    </w:p>
    <w:p w14:paraId="3A4C14EF" w14:textId="77777777" w:rsidR="005B02C7" w:rsidRPr="000C7D06" w:rsidRDefault="00A87F13" w:rsidP="00675031">
      <w:pPr>
        <w:widowControl w:val="0"/>
        <w:numPr>
          <w:ilvl w:val="0"/>
          <w:numId w:val="4"/>
        </w:numPr>
        <w:tabs>
          <w:tab w:val="left" w:pos="426"/>
        </w:tabs>
        <w:suppressAutoHyphens/>
        <w:autoSpaceDE w:val="0"/>
        <w:spacing w:after="0" w:line="288" w:lineRule="auto"/>
        <w:jc w:val="both"/>
        <w:rPr>
          <w:rFonts w:asciiTheme="majorHAnsi" w:hAnsiTheme="majorHAnsi"/>
          <w:sz w:val="24"/>
          <w:szCs w:val="24"/>
        </w:rPr>
      </w:pPr>
      <w:r w:rsidRPr="000C7D06">
        <w:rPr>
          <w:rFonts w:asciiTheme="majorHAnsi" w:hAnsiTheme="majorHAnsi"/>
          <w:sz w:val="24"/>
          <w:szCs w:val="24"/>
        </w:rPr>
        <w:t xml:space="preserve">Strony ustalają, że wszelkie zmiany postanowień </w:t>
      </w:r>
      <w:r w:rsidR="005B02C7" w:rsidRPr="000C7D06">
        <w:rPr>
          <w:rFonts w:asciiTheme="majorHAnsi" w:hAnsiTheme="majorHAnsi"/>
          <w:sz w:val="24"/>
          <w:szCs w:val="24"/>
        </w:rPr>
        <w:t>U</w:t>
      </w:r>
      <w:r w:rsidRPr="000C7D06">
        <w:rPr>
          <w:rFonts w:asciiTheme="majorHAnsi" w:hAnsiTheme="majorHAnsi"/>
          <w:sz w:val="24"/>
          <w:szCs w:val="24"/>
        </w:rPr>
        <w:t>mowy mogą być wprowadzane wyłącznie zgodnie z</w:t>
      </w:r>
      <w:r w:rsidR="005B02C7" w:rsidRPr="000C7D06">
        <w:rPr>
          <w:rFonts w:asciiTheme="majorHAnsi" w:hAnsiTheme="majorHAnsi"/>
          <w:sz w:val="24"/>
          <w:szCs w:val="24"/>
        </w:rPr>
        <w:t xml:space="preserve"> </w:t>
      </w:r>
      <w:r w:rsidRPr="000C7D06">
        <w:rPr>
          <w:rFonts w:asciiTheme="majorHAnsi" w:hAnsiTheme="majorHAnsi"/>
          <w:sz w:val="24"/>
          <w:szCs w:val="24"/>
        </w:rPr>
        <w:t xml:space="preserve">obowiązującymi przepisami prawa oraz przy zachowaniu zasad wynikających z </w:t>
      </w:r>
      <w:r w:rsidR="005B02C7" w:rsidRPr="000C7D06">
        <w:rPr>
          <w:rFonts w:asciiTheme="majorHAnsi" w:hAnsiTheme="majorHAnsi"/>
          <w:sz w:val="24"/>
          <w:szCs w:val="24"/>
        </w:rPr>
        <w:t>U</w:t>
      </w:r>
      <w:r w:rsidRPr="000C7D06">
        <w:rPr>
          <w:rFonts w:asciiTheme="majorHAnsi" w:hAnsiTheme="majorHAnsi"/>
          <w:sz w:val="24"/>
          <w:szCs w:val="24"/>
        </w:rPr>
        <w:t>mowy.</w:t>
      </w:r>
    </w:p>
    <w:p w14:paraId="169ABBEC" w14:textId="77777777" w:rsidR="005B02C7" w:rsidRPr="000C7D06" w:rsidRDefault="00A87F13" w:rsidP="00675031">
      <w:pPr>
        <w:widowControl w:val="0"/>
        <w:numPr>
          <w:ilvl w:val="0"/>
          <w:numId w:val="4"/>
        </w:numPr>
        <w:tabs>
          <w:tab w:val="left" w:pos="426"/>
        </w:tabs>
        <w:suppressAutoHyphens/>
        <w:autoSpaceDE w:val="0"/>
        <w:spacing w:after="0" w:line="288" w:lineRule="auto"/>
        <w:jc w:val="both"/>
        <w:rPr>
          <w:rFonts w:asciiTheme="majorHAnsi" w:hAnsiTheme="majorHAnsi"/>
          <w:sz w:val="24"/>
          <w:szCs w:val="24"/>
        </w:rPr>
      </w:pPr>
      <w:r w:rsidRPr="000C7D06">
        <w:rPr>
          <w:rFonts w:asciiTheme="majorHAnsi" w:hAnsiTheme="majorHAnsi"/>
          <w:sz w:val="24"/>
          <w:szCs w:val="24"/>
        </w:rPr>
        <w:t xml:space="preserve">Wszelkie zmiany </w:t>
      </w:r>
      <w:r w:rsidR="005B02C7" w:rsidRPr="000C7D06">
        <w:rPr>
          <w:rFonts w:asciiTheme="majorHAnsi" w:hAnsiTheme="majorHAnsi"/>
          <w:sz w:val="24"/>
          <w:szCs w:val="24"/>
        </w:rPr>
        <w:t>U</w:t>
      </w:r>
      <w:r w:rsidRPr="000C7D06">
        <w:rPr>
          <w:rFonts w:asciiTheme="majorHAnsi" w:hAnsiTheme="majorHAnsi"/>
          <w:sz w:val="24"/>
          <w:szCs w:val="24"/>
        </w:rPr>
        <w:t>mowy wymagają formy pisemnej pod rygorem nieważności.</w:t>
      </w:r>
    </w:p>
    <w:p w14:paraId="59AE9C68" w14:textId="77777777" w:rsidR="005B02C7" w:rsidRPr="000C7D06" w:rsidRDefault="00A87F13" w:rsidP="00675031">
      <w:pPr>
        <w:widowControl w:val="0"/>
        <w:numPr>
          <w:ilvl w:val="0"/>
          <w:numId w:val="4"/>
        </w:numPr>
        <w:tabs>
          <w:tab w:val="left" w:pos="426"/>
        </w:tabs>
        <w:suppressAutoHyphens/>
        <w:autoSpaceDE w:val="0"/>
        <w:spacing w:after="0" w:line="288" w:lineRule="auto"/>
        <w:jc w:val="both"/>
        <w:rPr>
          <w:rFonts w:asciiTheme="majorHAnsi" w:hAnsiTheme="majorHAnsi"/>
          <w:sz w:val="24"/>
          <w:szCs w:val="24"/>
        </w:rPr>
      </w:pPr>
      <w:r w:rsidRPr="000C7D06">
        <w:rPr>
          <w:rFonts w:asciiTheme="majorHAnsi" w:hAnsiTheme="majorHAnsi"/>
          <w:sz w:val="24"/>
          <w:szCs w:val="24"/>
        </w:rPr>
        <w:t xml:space="preserve">Strony dopuszczają następujące zmiany postanowień </w:t>
      </w:r>
      <w:r w:rsidR="005B02C7" w:rsidRPr="000C7D06">
        <w:rPr>
          <w:rFonts w:asciiTheme="majorHAnsi" w:hAnsiTheme="majorHAnsi"/>
          <w:sz w:val="24"/>
          <w:szCs w:val="24"/>
        </w:rPr>
        <w:t>U</w:t>
      </w:r>
      <w:r w:rsidRPr="000C7D06">
        <w:rPr>
          <w:rFonts w:asciiTheme="majorHAnsi" w:hAnsiTheme="majorHAnsi"/>
          <w:sz w:val="24"/>
          <w:szCs w:val="24"/>
        </w:rPr>
        <w:t xml:space="preserve">mowy: </w:t>
      </w:r>
    </w:p>
    <w:p w14:paraId="36095153" w14:textId="38D51C00" w:rsidR="005B02C7" w:rsidRPr="000C7D06" w:rsidRDefault="00A87F13" w:rsidP="00361D93">
      <w:pPr>
        <w:widowControl w:val="0"/>
        <w:numPr>
          <w:ilvl w:val="1"/>
          <w:numId w:val="4"/>
        </w:numPr>
        <w:tabs>
          <w:tab w:val="left" w:pos="284"/>
        </w:tabs>
        <w:suppressAutoHyphens/>
        <w:autoSpaceDE w:val="0"/>
        <w:spacing w:after="0" w:line="288" w:lineRule="auto"/>
        <w:ind w:left="851"/>
        <w:jc w:val="both"/>
        <w:rPr>
          <w:rFonts w:asciiTheme="majorHAnsi" w:hAnsiTheme="majorHAnsi"/>
          <w:sz w:val="24"/>
          <w:szCs w:val="24"/>
        </w:rPr>
      </w:pPr>
      <w:r w:rsidRPr="000C7D06">
        <w:rPr>
          <w:rFonts w:asciiTheme="majorHAnsi" w:hAnsiTheme="majorHAnsi"/>
          <w:sz w:val="24"/>
          <w:szCs w:val="24"/>
        </w:rPr>
        <w:t>zmiana wysokości wynagrodzenia brutto Wykonawcy możliwa jest w przypadku</w:t>
      </w:r>
      <w:r w:rsidR="00D51CE6" w:rsidRPr="000C7D06">
        <w:rPr>
          <w:rFonts w:asciiTheme="majorHAnsi" w:hAnsiTheme="majorHAnsi"/>
          <w:sz w:val="24"/>
          <w:szCs w:val="24"/>
        </w:rPr>
        <w:t>,</w:t>
      </w:r>
      <w:r w:rsidRPr="000C7D06">
        <w:rPr>
          <w:rFonts w:asciiTheme="majorHAnsi" w:hAnsiTheme="majorHAnsi"/>
          <w:sz w:val="24"/>
          <w:szCs w:val="24"/>
        </w:rPr>
        <w:t xml:space="preserve"> gdy zaistnieje przynajmniej jedna z poniższych okoliczności:</w:t>
      </w:r>
    </w:p>
    <w:p w14:paraId="5348A02D" w14:textId="2E429409" w:rsidR="005B02C7" w:rsidRPr="000C7D06" w:rsidRDefault="00A87F13" w:rsidP="00361D93">
      <w:pPr>
        <w:widowControl w:val="0"/>
        <w:numPr>
          <w:ilvl w:val="2"/>
          <w:numId w:val="4"/>
        </w:numPr>
        <w:tabs>
          <w:tab w:val="left" w:pos="284"/>
        </w:tabs>
        <w:suppressAutoHyphens/>
        <w:autoSpaceDE w:val="0"/>
        <w:spacing w:after="0" w:line="288" w:lineRule="auto"/>
        <w:ind w:left="1418"/>
        <w:jc w:val="both"/>
        <w:rPr>
          <w:rFonts w:asciiTheme="majorHAnsi" w:hAnsiTheme="majorHAnsi"/>
          <w:sz w:val="24"/>
          <w:szCs w:val="24"/>
        </w:rPr>
      </w:pPr>
      <w:r w:rsidRPr="000C7D06">
        <w:rPr>
          <w:rFonts w:asciiTheme="majorHAnsi" w:hAnsiTheme="majorHAnsi"/>
          <w:sz w:val="24"/>
          <w:szCs w:val="24"/>
        </w:rPr>
        <w:t xml:space="preserve">Nastąpi zmiana obowiązujących przepisów prawa powodująca zmianę stawek podatku (innych niż podatek vat) lub zmian w wysokości innych należności </w:t>
      </w:r>
      <w:proofErr w:type="spellStart"/>
      <w:r w:rsidRPr="000C7D06">
        <w:rPr>
          <w:rFonts w:asciiTheme="majorHAnsi" w:hAnsiTheme="majorHAnsi"/>
          <w:sz w:val="24"/>
          <w:szCs w:val="24"/>
        </w:rPr>
        <w:t>administracyjno</w:t>
      </w:r>
      <w:proofErr w:type="spellEnd"/>
      <w:r w:rsidRPr="000C7D06">
        <w:rPr>
          <w:rFonts w:asciiTheme="majorHAnsi" w:hAnsiTheme="majorHAnsi"/>
          <w:sz w:val="24"/>
          <w:szCs w:val="24"/>
        </w:rPr>
        <w:t xml:space="preserve">–prawnych (np.: cło, akcyza) i zmiana taka </w:t>
      </w:r>
      <w:r w:rsidRPr="000C7D06">
        <w:rPr>
          <w:rFonts w:asciiTheme="majorHAnsi" w:hAnsiTheme="majorHAnsi"/>
          <w:sz w:val="24"/>
          <w:szCs w:val="24"/>
        </w:rPr>
        <w:lastRenderedPageBreak/>
        <w:t xml:space="preserve">będzie miała wpływ na koszty wykonania zamówienia przez Wykonawcę – w takim przypadku Strony podejmą negocjacje dotyczące nowej wysokości wynagrodzenia Wykonawcy z tym jednak zastrzeżeniem, że jeśli nic innego nie będzie wynikać z bezwzględnie obowiązujących przepisów prawa to zmiana powodująca wzrost kwoty brutto wynagrodzenia Wykonawcy na podstawie niniejszego punktu możliwa będzie jedynie do wysokości 2% wartości całkowitej brutto </w:t>
      </w:r>
      <w:r w:rsidR="001B10DA" w:rsidRPr="000C7D06">
        <w:rPr>
          <w:rFonts w:asciiTheme="majorHAnsi" w:hAnsiTheme="majorHAnsi"/>
          <w:sz w:val="24"/>
          <w:szCs w:val="24"/>
        </w:rPr>
        <w:t>U</w:t>
      </w:r>
      <w:r w:rsidRPr="000C7D06">
        <w:rPr>
          <w:rFonts w:asciiTheme="majorHAnsi" w:hAnsiTheme="majorHAnsi"/>
          <w:sz w:val="24"/>
          <w:szCs w:val="24"/>
        </w:rPr>
        <w:t>mowy,</w:t>
      </w:r>
    </w:p>
    <w:p w14:paraId="61D86C93" w14:textId="51F9988B" w:rsidR="005B02C7" w:rsidRPr="000C7D06" w:rsidRDefault="00A87F13" w:rsidP="00361D93">
      <w:pPr>
        <w:widowControl w:val="0"/>
        <w:numPr>
          <w:ilvl w:val="2"/>
          <w:numId w:val="4"/>
        </w:numPr>
        <w:tabs>
          <w:tab w:val="left" w:pos="284"/>
        </w:tabs>
        <w:suppressAutoHyphens/>
        <w:autoSpaceDE w:val="0"/>
        <w:spacing w:after="0" w:line="288" w:lineRule="auto"/>
        <w:ind w:left="1418"/>
        <w:jc w:val="both"/>
        <w:rPr>
          <w:rFonts w:asciiTheme="majorHAnsi" w:hAnsiTheme="majorHAnsi"/>
          <w:sz w:val="24"/>
          <w:szCs w:val="24"/>
        </w:rPr>
      </w:pPr>
      <w:r w:rsidRPr="000C7D06">
        <w:rPr>
          <w:rFonts w:asciiTheme="majorHAnsi" w:hAnsiTheme="majorHAnsi"/>
          <w:sz w:val="24"/>
          <w:szCs w:val="24"/>
        </w:rPr>
        <w:t xml:space="preserve">Jeżeli z powodu nadzwyczajnej zmiany stosunków spełnienie świadczenia przez Wykonawcę byłoby połączone z nadmiernymi trudnościami albo groziłoby jednej ze stron rażącą stratą, czego nie dało się przewidzieć przy zawarciu </w:t>
      </w:r>
      <w:r w:rsidR="001B10DA" w:rsidRPr="000C7D06">
        <w:rPr>
          <w:rFonts w:asciiTheme="majorHAnsi" w:hAnsiTheme="majorHAnsi"/>
          <w:sz w:val="24"/>
          <w:szCs w:val="24"/>
        </w:rPr>
        <w:t>U</w:t>
      </w:r>
      <w:r w:rsidRPr="000C7D06">
        <w:rPr>
          <w:rFonts w:asciiTheme="majorHAnsi" w:hAnsiTheme="majorHAnsi"/>
          <w:sz w:val="24"/>
          <w:szCs w:val="24"/>
        </w:rPr>
        <w:t xml:space="preserve">mowy (np. znaczącej (tj. powyżej 10% od kursu z chwili zawarcia </w:t>
      </w:r>
      <w:r w:rsidR="001B10DA" w:rsidRPr="000C7D06">
        <w:rPr>
          <w:rFonts w:asciiTheme="majorHAnsi" w:hAnsiTheme="majorHAnsi"/>
          <w:sz w:val="24"/>
          <w:szCs w:val="24"/>
        </w:rPr>
        <w:t>U</w:t>
      </w:r>
      <w:r w:rsidRPr="000C7D06">
        <w:rPr>
          <w:rFonts w:asciiTheme="majorHAnsi" w:hAnsiTheme="majorHAnsi"/>
          <w:sz w:val="24"/>
          <w:szCs w:val="24"/>
        </w:rPr>
        <w:t xml:space="preserve">mowy) zmiany kursu waluty mającej wpływ na koszty realizacji zamówienia), – w takim przypadku Strony podejmą negocjacje dotyczące nowej wysokości wynagrodzenia Wykonawcy z tym jednak zastrzeżeniem, że jeśli nic innego nie będzie wynikać z bezwzględnie obowiązujących przepisów prawa to zmiana powodująca wzrost kwoty brutto wynagrodzenia Wykonawcy na podstawie niniejszego punktu możliwa będzie jedynie do wysokości 2% </w:t>
      </w:r>
      <w:r w:rsidR="001B10DA" w:rsidRPr="000C7D06">
        <w:rPr>
          <w:rFonts w:asciiTheme="majorHAnsi" w:hAnsiTheme="majorHAnsi"/>
          <w:sz w:val="24"/>
          <w:szCs w:val="24"/>
        </w:rPr>
        <w:t xml:space="preserve">całkowitej </w:t>
      </w:r>
      <w:r w:rsidRPr="000C7D06">
        <w:rPr>
          <w:rFonts w:asciiTheme="majorHAnsi" w:hAnsiTheme="majorHAnsi"/>
          <w:sz w:val="24"/>
          <w:szCs w:val="24"/>
        </w:rPr>
        <w:t xml:space="preserve">wartości </w:t>
      </w:r>
      <w:r w:rsidR="001B10DA" w:rsidRPr="000C7D06">
        <w:rPr>
          <w:rFonts w:asciiTheme="majorHAnsi" w:hAnsiTheme="majorHAnsi"/>
          <w:sz w:val="24"/>
          <w:szCs w:val="24"/>
        </w:rPr>
        <w:t>brutto U</w:t>
      </w:r>
      <w:r w:rsidRPr="000C7D06">
        <w:rPr>
          <w:rFonts w:asciiTheme="majorHAnsi" w:hAnsiTheme="majorHAnsi"/>
          <w:sz w:val="24"/>
          <w:szCs w:val="24"/>
        </w:rPr>
        <w:t>mowy;</w:t>
      </w:r>
    </w:p>
    <w:p w14:paraId="4DCCB30F" w14:textId="62543CC1" w:rsidR="005B02C7" w:rsidRPr="000C7D06" w:rsidRDefault="00A87F13" w:rsidP="00361D93">
      <w:pPr>
        <w:widowControl w:val="0"/>
        <w:numPr>
          <w:ilvl w:val="1"/>
          <w:numId w:val="4"/>
        </w:numPr>
        <w:tabs>
          <w:tab w:val="left" w:pos="284"/>
        </w:tabs>
        <w:suppressAutoHyphens/>
        <w:autoSpaceDE w:val="0"/>
        <w:spacing w:after="0" w:line="288" w:lineRule="auto"/>
        <w:ind w:left="851"/>
        <w:jc w:val="both"/>
        <w:rPr>
          <w:rFonts w:asciiTheme="majorHAnsi" w:hAnsiTheme="majorHAnsi"/>
          <w:sz w:val="24"/>
          <w:szCs w:val="24"/>
        </w:rPr>
      </w:pPr>
      <w:r w:rsidRPr="000C7D06">
        <w:rPr>
          <w:rFonts w:asciiTheme="majorHAnsi" w:hAnsiTheme="majorHAnsi"/>
          <w:sz w:val="24"/>
          <w:szCs w:val="24"/>
        </w:rPr>
        <w:t xml:space="preserve">zmiana sposobu i/lub terminu płatności wynagrodzenia Wykonawcy jest dopuszczalna w przypadku, gdy konieczność takiej zmiany wynika z okoliczności, których nie można było przewidzieć w momencie zawarcia </w:t>
      </w:r>
      <w:r w:rsidR="001B10DA" w:rsidRPr="000C7D06">
        <w:rPr>
          <w:rFonts w:asciiTheme="majorHAnsi" w:hAnsiTheme="majorHAnsi"/>
          <w:sz w:val="24"/>
          <w:szCs w:val="24"/>
        </w:rPr>
        <w:t>U</w:t>
      </w:r>
      <w:r w:rsidRPr="000C7D06">
        <w:rPr>
          <w:rFonts w:asciiTheme="majorHAnsi" w:hAnsiTheme="majorHAnsi"/>
          <w:sz w:val="24"/>
          <w:szCs w:val="24"/>
        </w:rPr>
        <w:t xml:space="preserve">mowy lub gdy wprowadzenie takiej zmiany jest korzystne dla Zamawiającego. Przez zmianę korzystną dla Zamawiającego rozumie się zmianę polegającą na określeniu sposobu płatności wynagrodzenia Wykonawcy, który będzie pociągał za sobą mniejsze koszty dla Zamawiającego i/lub wydłużeniu terminu płatności – w takim przypadku Zamawiający zwróci się z pisemnym wnioskiem do Wykonawcy o wprowadzenie konkretnej zmiany do </w:t>
      </w:r>
      <w:r w:rsidR="001B10DA" w:rsidRPr="000C7D06">
        <w:rPr>
          <w:rFonts w:asciiTheme="majorHAnsi" w:hAnsiTheme="majorHAnsi"/>
          <w:sz w:val="24"/>
          <w:szCs w:val="24"/>
        </w:rPr>
        <w:t>U</w:t>
      </w:r>
      <w:r w:rsidRPr="000C7D06">
        <w:rPr>
          <w:rFonts w:asciiTheme="majorHAnsi" w:hAnsiTheme="majorHAnsi"/>
          <w:sz w:val="24"/>
          <w:szCs w:val="24"/>
        </w:rPr>
        <w:t xml:space="preserve">mowy przedstawiając jednocześnie propozycję aneksu do </w:t>
      </w:r>
      <w:r w:rsidR="001B10DA" w:rsidRPr="000C7D06">
        <w:rPr>
          <w:rFonts w:asciiTheme="majorHAnsi" w:hAnsiTheme="majorHAnsi"/>
          <w:sz w:val="24"/>
          <w:szCs w:val="24"/>
        </w:rPr>
        <w:t>U</w:t>
      </w:r>
      <w:r w:rsidRPr="000C7D06">
        <w:rPr>
          <w:rFonts w:asciiTheme="majorHAnsi" w:hAnsiTheme="majorHAnsi"/>
          <w:sz w:val="24"/>
          <w:szCs w:val="24"/>
        </w:rPr>
        <w:t>mowy, a Wykonawca w terminie 7 dni od otrzymania wniosku zaakceptuje zmianę lub pisemnie przedstawi powody odmowy zaakceptowania proponowanej zmiany;</w:t>
      </w:r>
    </w:p>
    <w:p w14:paraId="6E54977C" w14:textId="629FEB9D" w:rsidR="005B02C7" w:rsidRPr="000C7D06" w:rsidRDefault="00A87F13" w:rsidP="00675031">
      <w:pPr>
        <w:widowControl w:val="0"/>
        <w:numPr>
          <w:ilvl w:val="0"/>
          <w:numId w:val="4"/>
        </w:numPr>
        <w:tabs>
          <w:tab w:val="left" w:pos="426"/>
        </w:tabs>
        <w:suppressAutoHyphens/>
        <w:autoSpaceDE w:val="0"/>
        <w:spacing w:after="0" w:line="288" w:lineRule="auto"/>
        <w:jc w:val="both"/>
        <w:rPr>
          <w:rFonts w:asciiTheme="majorHAnsi" w:hAnsiTheme="majorHAnsi"/>
          <w:sz w:val="24"/>
          <w:szCs w:val="24"/>
        </w:rPr>
      </w:pPr>
      <w:r w:rsidRPr="000C7D06">
        <w:rPr>
          <w:rFonts w:asciiTheme="majorHAnsi" w:hAnsiTheme="majorHAnsi"/>
          <w:sz w:val="24"/>
          <w:szCs w:val="24"/>
        </w:rPr>
        <w:t xml:space="preserve">Zmiana </w:t>
      </w:r>
      <w:r w:rsidR="005B02C7" w:rsidRPr="000C7D06">
        <w:rPr>
          <w:rFonts w:asciiTheme="majorHAnsi" w:hAnsiTheme="majorHAnsi"/>
          <w:sz w:val="24"/>
          <w:szCs w:val="24"/>
        </w:rPr>
        <w:t>P</w:t>
      </w:r>
      <w:r w:rsidRPr="000C7D06">
        <w:rPr>
          <w:rFonts w:asciiTheme="majorHAnsi" w:hAnsiTheme="majorHAnsi"/>
          <w:sz w:val="24"/>
          <w:szCs w:val="24"/>
        </w:rPr>
        <w:t xml:space="preserve">rzedmiotu </w:t>
      </w:r>
      <w:r w:rsidR="005B02C7" w:rsidRPr="000C7D06">
        <w:rPr>
          <w:rFonts w:asciiTheme="majorHAnsi" w:hAnsiTheme="majorHAnsi"/>
          <w:sz w:val="24"/>
          <w:szCs w:val="24"/>
        </w:rPr>
        <w:t>U</w:t>
      </w:r>
      <w:r w:rsidRPr="000C7D06">
        <w:rPr>
          <w:rFonts w:asciiTheme="majorHAnsi" w:hAnsiTheme="majorHAnsi"/>
          <w:sz w:val="24"/>
          <w:szCs w:val="24"/>
        </w:rPr>
        <w:t>mowy jest dopuszczalna w przypadku</w:t>
      </w:r>
      <w:r w:rsidR="00D51CE6" w:rsidRPr="000C7D06">
        <w:rPr>
          <w:rFonts w:asciiTheme="majorHAnsi" w:hAnsiTheme="majorHAnsi"/>
          <w:sz w:val="24"/>
          <w:szCs w:val="24"/>
        </w:rPr>
        <w:t>,</w:t>
      </w:r>
      <w:r w:rsidRPr="000C7D06">
        <w:rPr>
          <w:rFonts w:asciiTheme="majorHAnsi" w:hAnsiTheme="majorHAnsi"/>
          <w:sz w:val="24"/>
          <w:szCs w:val="24"/>
        </w:rPr>
        <w:t xml:space="preserve"> gdy zmiana taka nie spowoduje rozszerzenia przedmiotu zamówienia określonego w SWZ w razie zaistnienia jednej z poniższych okoliczności:</w:t>
      </w:r>
    </w:p>
    <w:p w14:paraId="597E7CB7" w14:textId="11EB9DBD" w:rsidR="005B02C7" w:rsidRPr="000C7D06" w:rsidRDefault="0012539E" w:rsidP="00361D93">
      <w:pPr>
        <w:widowControl w:val="0"/>
        <w:numPr>
          <w:ilvl w:val="1"/>
          <w:numId w:val="4"/>
        </w:numPr>
        <w:tabs>
          <w:tab w:val="left" w:pos="284"/>
        </w:tabs>
        <w:suppressAutoHyphens/>
        <w:autoSpaceDE w:val="0"/>
        <w:spacing w:after="0" w:line="288" w:lineRule="auto"/>
        <w:ind w:left="851"/>
        <w:jc w:val="both"/>
        <w:rPr>
          <w:rFonts w:asciiTheme="majorHAnsi" w:hAnsiTheme="majorHAnsi"/>
          <w:sz w:val="24"/>
          <w:szCs w:val="24"/>
        </w:rPr>
      </w:pPr>
      <w:r w:rsidRPr="000C7D06">
        <w:rPr>
          <w:rFonts w:asciiTheme="majorHAnsi" w:hAnsiTheme="majorHAnsi"/>
          <w:sz w:val="24"/>
          <w:szCs w:val="24"/>
        </w:rPr>
        <w:t>z</w:t>
      </w:r>
      <w:r w:rsidR="00A87F13" w:rsidRPr="000C7D06">
        <w:rPr>
          <w:rFonts w:asciiTheme="majorHAnsi" w:hAnsiTheme="majorHAnsi"/>
          <w:sz w:val="24"/>
          <w:szCs w:val="24"/>
        </w:rPr>
        <w:t xml:space="preserve">akończenie produkcji lub wycofanie z rynku przedmiotu </w:t>
      </w:r>
      <w:r w:rsidR="005B02C7" w:rsidRPr="000C7D06">
        <w:rPr>
          <w:rFonts w:asciiTheme="majorHAnsi" w:hAnsiTheme="majorHAnsi"/>
          <w:sz w:val="24"/>
          <w:szCs w:val="24"/>
        </w:rPr>
        <w:t>zamówienia</w:t>
      </w:r>
      <w:r w:rsidR="00A87F13" w:rsidRPr="000C7D06">
        <w:rPr>
          <w:rFonts w:asciiTheme="majorHAnsi" w:hAnsiTheme="majorHAnsi"/>
          <w:sz w:val="24"/>
          <w:szCs w:val="24"/>
        </w:rPr>
        <w:t xml:space="preserve"> </w:t>
      </w:r>
      <w:r w:rsidR="001B10DA" w:rsidRPr="000C7D06">
        <w:rPr>
          <w:rFonts w:asciiTheme="majorHAnsi" w:hAnsiTheme="majorHAnsi"/>
          <w:sz w:val="24"/>
          <w:szCs w:val="24"/>
        </w:rPr>
        <w:t>–</w:t>
      </w:r>
      <w:r w:rsidR="00A87F13" w:rsidRPr="000C7D06">
        <w:rPr>
          <w:rFonts w:asciiTheme="majorHAnsi" w:hAnsiTheme="majorHAnsi"/>
          <w:sz w:val="24"/>
          <w:szCs w:val="24"/>
        </w:rPr>
        <w:t xml:space="preserve"> w takim przypadku dopuszcza się zmianę na nowy przedmiot </w:t>
      </w:r>
      <w:r w:rsidR="005B02C7" w:rsidRPr="000C7D06">
        <w:rPr>
          <w:rFonts w:asciiTheme="majorHAnsi" w:hAnsiTheme="majorHAnsi"/>
          <w:sz w:val="24"/>
          <w:szCs w:val="24"/>
        </w:rPr>
        <w:t>zamówienia</w:t>
      </w:r>
      <w:r w:rsidR="00A87F13" w:rsidRPr="000C7D06">
        <w:rPr>
          <w:rFonts w:asciiTheme="majorHAnsi" w:hAnsiTheme="majorHAnsi"/>
          <w:sz w:val="24"/>
          <w:szCs w:val="24"/>
        </w:rPr>
        <w:t xml:space="preserve"> pod następującymi warunkami:</w:t>
      </w:r>
    </w:p>
    <w:p w14:paraId="65E18FE3" w14:textId="220F00EC" w:rsidR="005B02C7" w:rsidRPr="000C7D06" w:rsidRDefault="00A87F13" w:rsidP="00065ED9">
      <w:pPr>
        <w:widowControl w:val="0"/>
        <w:numPr>
          <w:ilvl w:val="2"/>
          <w:numId w:val="4"/>
        </w:numPr>
        <w:tabs>
          <w:tab w:val="left" w:pos="284"/>
        </w:tabs>
        <w:suppressAutoHyphens/>
        <w:autoSpaceDE w:val="0"/>
        <w:spacing w:after="0" w:line="288" w:lineRule="auto"/>
        <w:ind w:left="1418"/>
        <w:jc w:val="both"/>
        <w:rPr>
          <w:rFonts w:asciiTheme="majorHAnsi" w:hAnsiTheme="majorHAnsi"/>
          <w:sz w:val="24"/>
          <w:szCs w:val="24"/>
        </w:rPr>
      </w:pPr>
      <w:r w:rsidRPr="000C7D06">
        <w:rPr>
          <w:rFonts w:asciiTheme="majorHAnsi" w:hAnsiTheme="majorHAnsi"/>
          <w:sz w:val="24"/>
          <w:szCs w:val="24"/>
        </w:rPr>
        <w:t xml:space="preserve">nowy przedmiot </w:t>
      </w:r>
      <w:r w:rsidR="005B02C7" w:rsidRPr="000C7D06">
        <w:rPr>
          <w:rFonts w:asciiTheme="majorHAnsi" w:hAnsiTheme="majorHAnsi"/>
          <w:sz w:val="24"/>
          <w:szCs w:val="24"/>
        </w:rPr>
        <w:t>zamówienia</w:t>
      </w:r>
      <w:r w:rsidRPr="000C7D06">
        <w:rPr>
          <w:rFonts w:asciiTheme="majorHAnsi" w:hAnsiTheme="majorHAnsi"/>
          <w:sz w:val="24"/>
          <w:szCs w:val="24"/>
        </w:rPr>
        <w:t xml:space="preserve"> będzie miał takie same lub lepsze parametry w porównaniu z określonymi w SWZ oraz</w:t>
      </w:r>
    </w:p>
    <w:p w14:paraId="166041B1" w14:textId="6D05E1B7" w:rsidR="005B02C7" w:rsidRPr="000C7D06" w:rsidRDefault="00A87F13" w:rsidP="00065ED9">
      <w:pPr>
        <w:widowControl w:val="0"/>
        <w:numPr>
          <w:ilvl w:val="2"/>
          <w:numId w:val="4"/>
        </w:numPr>
        <w:tabs>
          <w:tab w:val="left" w:pos="284"/>
        </w:tabs>
        <w:suppressAutoHyphens/>
        <w:autoSpaceDE w:val="0"/>
        <w:spacing w:after="0" w:line="288" w:lineRule="auto"/>
        <w:ind w:left="1418"/>
        <w:jc w:val="both"/>
        <w:rPr>
          <w:rFonts w:asciiTheme="majorHAnsi" w:hAnsiTheme="majorHAnsi"/>
          <w:sz w:val="24"/>
          <w:szCs w:val="24"/>
        </w:rPr>
      </w:pPr>
      <w:r w:rsidRPr="000C7D06">
        <w:rPr>
          <w:rFonts w:asciiTheme="majorHAnsi" w:hAnsiTheme="majorHAnsi"/>
          <w:sz w:val="24"/>
          <w:szCs w:val="24"/>
        </w:rPr>
        <w:t xml:space="preserve">cena nowego przedmiotu </w:t>
      </w:r>
      <w:r w:rsidR="005B02C7" w:rsidRPr="000C7D06">
        <w:rPr>
          <w:rFonts w:asciiTheme="majorHAnsi" w:hAnsiTheme="majorHAnsi"/>
          <w:sz w:val="24"/>
          <w:szCs w:val="24"/>
        </w:rPr>
        <w:t>zamówienia</w:t>
      </w:r>
      <w:r w:rsidRPr="000C7D06">
        <w:rPr>
          <w:rFonts w:asciiTheme="majorHAnsi" w:hAnsiTheme="majorHAnsi"/>
          <w:sz w:val="24"/>
          <w:szCs w:val="24"/>
        </w:rPr>
        <w:t xml:space="preserve"> nie będzie wyższa od podanej w ofercie Wykonawcy.</w:t>
      </w:r>
      <w:r w:rsidR="005B02C7" w:rsidRPr="000C7D06">
        <w:rPr>
          <w:rFonts w:asciiTheme="majorHAnsi" w:hAnsiTheme="majorHAnsi"/>
          <w:sz w:val="24"/>
          <w:szCs w:val="24"/>
        </w:rPr>
        <w:t xml:space="preserve"> </w:t>
      </w:r>
      <w:r w:rsidRPr="000C7D06">
        <w:rPr>
          <w:rFonts w:asciiTheme="majorHAnsi" w:hAnsiTheme="majorHAnsi"/>
          <w:sz w:val="24"/>
          <w:szCs w:val="24"/>
        </w:rPr>
        <w:t xml:space="preserve">Aby wprowadzić taką zmianę </w:t>
      </w:r>
      <w:r w:rsidR="005B02C7" w:rsidRPr="000C7D06">
        <w:rPr>
          <w:rFonts w:asciiTheme="majorHAnsi" w:hAnsiTheme="majorHAnsi"/>
          <w:sz w:val="24"/>
          <w:szCs w:val="24"/>
        </w:rPr>
        <w:t>U</w:t>
      </w:r>
      <w:r w:rsidRPr="000C7D06">
        <w:rPr>
          <w:rFonts w:asciiTheme="majorHAnsi" w:hAnsiTheme="majorHAnsi"/>
          <w:sz w:val="24"/>
          <w:szCs w:val="24"/>
        </w:rPr>
        <w:t xml:space="preserve">mowy Wykonawca musi stosownymi dokumentami udowodnić Zamawiającemu zaistnienie wszystkich powyżej określonych warunków oraz zakończenia produkcji </w:t>
      </w:r>
      <w:r w:rsidRPr="000C7D06">
        <w:rPr>
          <w:rFonts w:asciiTheme="majorHAnsi" w:hAnsiTheme="majorHAnsi"/>
          <w:sz w:val="24"/>
          <w:szCs w:val="24"/>
        </w:rPr>
        <w:lastRenderedPageBreak/>
        <w:t xml:space="preserve">lub wycofania z rynku przedmiotu </w:t>
      </w:r>
      <w:r w:rsidR="005B02C7" w:rsidRPr="000C7D06">
        <w:rPr>
          <w:rFonts w:asciiTheme="majorHAnsi" w:hAnsiTheme="majorHAnsi"/>
          <w:sz w:val="24"/>
          <w:szCs w:val="24"/>
        </w:rPr>
        <w:t>zamówienia</w:t>
      </w:r>
      <w:r w:rsidRPr="000C7D06">
        <w:rPr>
          <w:rFonts w:asciiTheme="majorHAnsi" w:hAnsiTheme="majorHAnsi"/>
          <w:sz w:val="24"/>
          <w:szCs w:val="24"/>
        </w:rPr>
        <w:t>.</w:t>
      </w:r>
    </w:p>
    <w:p w14:paraId="24786679" w14:textId="774DB291" w:rsidR="005B02C7" w:rsidRPr="000C7D06" w:rsidRDefault="0012539E" w:rsidP="00361D93">
      <w:pPr>
        <w:widowControl w:val="0"/>
        <w:numPr>
          <w:ilvl w:val="1"/>
          <w:numId w:val="4"/>
        </w:numPr>
        <w:tabs>
          <w:tab w:val="left" w:pos="284"/>
        </w:tabs>
        <w:suppressAutoHyphens/>
        <w:autoSpaceDE w:val="0"/>
        <w:spacing w:after="0" w:line="288" w:lineRule="auto"/>
        <w:ind w:left="851"/>
        <w:jc w:val="both"/>
        <w:rPr>
          <w:rFonts w:asciiTheme="majorHAnsi" w:hAnsiTheme="majorHAnsi"/>
          <w:sz w:val="24"/>
          <w:szCs w:val="24"/>
        </w:rPr>
      </w:pPr>
      <w:r w:rsidRPr="000C7D06">
        <w:rPr>
          <w:rFonts w:asciiTheme="majorHAnsi" w:hAnsiTheme="majorHAnsi"/>
          <w:sz w:val="24"/>
          <w:szCs w:val="24"/>
        </w:rPr>
        <w:t>b</w:t>
      </w:r>
      <w:r w:rsidR="00A87F13" w:rsidRPr="000C7D06">
        <w:rPr>
          <w:rFonts w:asciiTheme="majorHAnsi" w:hAnsiTheme="majorHAnsi"/>
          <w:sz w:val="24"/>
          <w:szCs w:val="24"/>
        </w:rPr>
        <w:t xml:space="preserve">raku na rynku przedmiotu </w:t>
      </w:r>
      <w:r w:rsidR="005B02C7" w:rsidRPr="000C7D06">
        <w:rPr>
          <w:rFonts w:asciiTheme="majorHAnsi" w:hAnsiTheme="majorHAnsi"/>
          <w:sz w:val="24"/>
          <w:szCs w:val="24"/>
        </w:rPr>
        <w:t>zamówienia</w:t>
      </w:r>
      <w:r w:rsidR="00A87F13" w:rsidRPr="000C7D06">
        <w:rPr>
          <w:rFonts w:asciiTheme="majorHAnsi" w:hAnsiTheme="majorHAnsi"/>
          <w:sz w:val="24"/>
          <w:szCs w:val="24"/>
        </w:rPr>
        <w:t xml:space="preserve"> z przyczyn nie leżących po stronie Wykonawcy</w:t>
      </w:r>
      <w:r w:rsidRPr="000C7D06">
        <w:rPr>
          <w:rFonts w:asciiTheme="majorHAnsi" w:hAnsiTheme="majorHAnsi"/>
          <w:sz w:val="24"/>
          <w:szCs w:val="24"/>
        </w:rPr>
        <w:t xml:space="preserve"> – </w:t>
      </w:r>
      <w:r w:rsidR="00A87F13" w:rsidRPr="000C7D06">
        <w:rPr>
          <w:rFonts w:asciiTheme="majorHAnsi" w:hAnsiTheme="majorHAnsi"/>
          <w:sz w:val="24"/>
          <w:szCs w:val="24"/>
        </w:rPr>
        <w:t xml:space="preserve">w takim przypadku dopuszcza się zmianę na inny, nowy przedmiot </w:t>
      </w:r>
      <w:r w:rsidR="005B02C7" w:rsidRPr="000C7D06">
        <w:rPr>
          <w:rFonts w:asciiTheme="majorHAnsi" w:hAnsiTheme="majorHAnsi"/>
          <w:sz w:val="24"/>
          <w:szCs w:val="24"/>
        </w:rPr>
        <w:t>zamówienia</w:t>
      </w:r>
      <w:r w:rsidR="00A87F13" w:rsidRPr="000C7D06">
        <w:rPr>
          <w:rFonts w:asciiTheme="majorHAnsi" w:hAnsiTheme="majorHAnsi"/>
          <w:sz w:val="24"/>
          <w:szCs w:val="24"/>
        </w:rPr>
        <w:t xml:space="preserve"> o innej nazwie handlowej pod warunkiem, że nowy przedmiot </w:t>
      </w:r>
      <w:r w:rsidR="005B02C7" w:rsidRPr="000C7D06">
        <w:rPr>
          <w:rFonts w:asciiTheme="majorHAnsi" w:hAnsiTheme="majorHAnsi"/>
          <w:sz w:val="24"/>
          <w:szCs w:val="24"/>
        </w:rPr>
        <w:t>zamówienia</w:t>
      </w:r>
      <w:r w:rsidR="00A87F13" w:rsidRPr="000C7D06">
        <w:rPr>
          <w:rFonts w:asciiTheme="majorHAnsi" w:hAnsiTheme="majorHAnsi"/>
          <w:sz w:val="24"/>
          <w:szCs w:val="24"/>
        </w:rPr>
        <w:t xml:space="preserve"> posiada identyczne lub lepsze parametry.</w:t>
      </w:r>
      <w:r w:rsidR="005B02C7" w:rsidRPr="000C7D06">
        <w:rPr>
          <w:rFonts w:asciiTheme="majorHAnsi" w:hAnsiTheme="majorHAnsi"/>
          <w:sz w:val="24"/>
          <w:szCs w:val="24"/>
        </w:rPr>
        <w:t xml:space="preserve"> </w:t>
      </w:r>
      <w:r w:rsidR="00A87F13" w:rsidRPr="000C7D06">
        <w:rPr>
          <w:rFonts w:asciiTheme="majorHAnsi" w:hAnsiTheme="majorHAnsi"/>
          <w:sz w:val="24"/>
          <w:szCs w:val="24"/>
        </w:rPr>
        <w:t xml:space="preserve">Aby wprowadzić taką zmianę </w:t>
      </w:r>
      <w:r w:rsidR="005B02C7" w:rsidRPr="000C7D06">
        <w:rPr>
          <w:rFonts w:asciiTheme="majorHAnsi" w:hAnsiTheme="majorHAnsi"/>
          <w:sz w:val="24"/>
          <w:szCs w:val="24"/>
        </w:rPr>
        <w:t>U</w:t>
      </w:r>
      <w:r w:rsidR="00A87F13" w:rsidRPr="000C7D06">
        <w:rPr>
          <w:rFonts w:asciiTheme="majorHAnsi" w:hAnsiTheme="majorHAnsi"/>
          <w:sz w:val="24"/>
          <w:szCs w:val="24"/>
        </w:rPr>
        <w:t xml:space="preserve">mowy Wykonawca musi stosownymi dokumentami udowodnić Zamawiającemu zaistnienie wszystkich powyżej określonych warunków oraz brak na rynku przedmiotu </w:t>
      </w:r>
      <w:r w:rsidR="005B02C7" w:rsidRPr="000C7D06">
        <w:rPr>
          <w:rFonts w:asciiTheme="majorHAnsi" w:hAnsiTheme="majorHAnsi"/>
          <w:sz w:val="24"/>
          <w:szCs w:val="24"/>
        </w:rPr>
        <w:t>zamówienia</w:t>
      </w:r>
      <w:r w:rsidR="00A87F13" w:rsidRPr="000C7D06">
        <w:rPr>
          <w:rFonts w:asciiTheme="majorHAnsi" w:hAnsiTheme="majorHAnsi"/>
          <w:sz w:val="24"/>
          <w:szCs w:val="24"/>
        </w:rPr>
        <w:t>.</w:t>
      </w:r>
    </w:p>
    <w:p w14:paraId="65B5FB98" w14:textId="33ED17F4" w:rsidR="00110F70" w:rsidRPr="000C7D06" w:rsidRDefault="0012539E" w:rsidP="00361D93">
      <w:pPr>
        <w:widowControl w:val="0"/>
        <w:numPr>
          <w:ilvl w:val="1"/>
          <w:numId w:val="4"/>
        </w:numPr>
        <w:tabs>
          <w:tab w:val="left" w:pos="284"/>
        </w:tabs>
        <w:suppressAutoHyphens/>
        <w:autoSpaceDE w:val="0"/>
        <w:spacing w:after="0" w:line="288" w:lineRule="auto"/>
        <w:ind w:left="851"/>
        <w:jc w:val="both"/>
        <w:rPr>
          <w:rFonts w:asciiTheme="majorHAnsi" w:hAnsiTheme="majorHAnsi"/>
          <w:sz w:val="24"/>
          <w:szCs w:val="24"/>
        </w:rPr>
      </w:pPr>
      <w:r w:rsidRPr="000C7D06">
        <w:rPr>
          <w:rFonts w:asciiTheme="majorHAnsi" w:hAnsiTheme="majorHAnsi"/>
          <w:sz w:val="24"/>
          <w:szCs w:val="24"/>
        </w:rPr>
        <w:t>z</w:t>
      </w:r>
      <w:r w:rsidR="00A87F13" w:rsidRPr="000C7D06">
        <w:rPr>
          <w:rFonts w:asciiTheme="majorHAnsi" w:hAnsiTheme="majorHAnsi"/>
          <w:sz w:val="24"/>
          <w:szCs w:val="24"/>
        </w:rPr>
        <w:t xml:space="preserve">miany ceny z korzyścią dla Zamawiającego (cena niższa) </w:t>
      </w:r>
      <w:r w:rsidRPr="000C7D06">
        <w:rPr>
          <w:rFonts w:asciiTheme="majorHAnsi" w:hAnsiTheme="majorHAnsi"/>
          <w:sz w:val="24"/>
          <w:szCs w:val="24"/>
        </w:rPr>
        <w:t>–</w:t>
      </w:r>
      <w:r w:rsidR="00A87F13" w:rsidRPr="000C7D06">
        <w:rPr>
          <w:rFonts w:asciiTheme="majorHAnsi" w:hAnsiTheme="majorHAnsi"/>
          <w:sz w:val="24"/>
          <w:szCs w:val="24"/>
        </w:rPr>
        <w:t xml:space="preserve"> w takim przypadku Strona </w:t>
      </w:r>
      <w:r w:rsidR="00A87F13" w:rsidRPr="000C7D06">
        <w:rPr>
          <w:rFonts w:asciiTheme="majorHAnsi" w:hAnsiTheme="majorHAnsi"/>
          <w:sz w:val="24"/>
          <w:szCs w:val="24"/>
        </w:rPr>
        <w:br/>
        <w:t xml:space="preserve">proponująca zmianę zwróci się z pisemnym wnioskiem do drugiej </w:t>
      </w:r>
      <w:r w:rsidR="005B02C7" w:rsidRPr="000C7D06">
        <w:rPr>
          <w:rFonts w:asciiTheme="majorHAnsi" w:hAnsiTheme="majorHAnsi"/>
          <w:sz w:val="24"/>
          <w:szCs w:val="24"/>
        </w:rPr>
        <w:t>S</w:t>
      </w:r>
      <w:r w:rsidR="00A87F13" w:rsidRPr="000C7D06">
        <w:rPr>
          <w:rFonts w:asciiTheme="majorHAnsi" w:hAnsiTheme="majorHAnsi"/>
          <w:sz w:val="24"/>
          <w:szCs w:val="24"/>
        </w:rPr>
        <w:t xml:space="preserve">trony o wprowadzenie konkretnej zmiany do </w:t>
      </w:r>
      <w:r w:rsidR="005B02C7" w:rsidRPr="000C7D06">
        <w:rPr>
          <w:rFonts w:asciiTheme="majorHAnsi" w:hAnsiTheme="majorHAnsi"/>
          <w:sz w:val="24"/>
          <w:szCs w:val="24"/>
        </w:rPr>
        <w:t>U</w:t>
      </w:r>
      <w:r w:rsidR="00A87F13" w:rsidRPr="000C7D06">
        <w:rPr>
          <w:rFonts w:asciiTheme="majorHAnsi" w:hAnsiTheme="majorHAnsi"/>
          <w:sz w:val="24"/>
          <w:szCs w:val="24"/>
        </w:rPr>
        <w:t xml:space="preserve">mowy przedstawiając jednocześnie propozycję aneksu do </w:t>
      </w:r>
      <w:r w:rsidR="005B02C7" w:rsidRPr="000C7D06">
        <w:rPr>
          <w:rFonts w:asciiTheme="majorHAnsi" w:hAnsiTheme="majorHAnsi"/>
          <w:sz w:val="24"/>
          <w:szCs w:val="24"/>
        </w:rPr>
        <w:t>U</w:t>
      </w:r>
      <w:r w:rsidR="00A87F13" w:rsidRPr="000C7D06">
        <w:rPr>
          <w:rFonts w:asciiTheme="majorHAnsi" w:hAnsiTheme="majorHAnsi"/>
          <w:sz w:val="24"/>
          <w:szCs w:val="24"/>
        </w:rPr>
        <w:t>mowy.</w:t>
      </w:r>
      <w:r w:rsidR="005B02C7" w:rsidRPr="000C7D06">
        <w:rPr>
          <w:rFonts w:asciiTheme="majorHAnsi" w:hAnsiTheme="majorHAnsi"/>
          <w:sz w:val="24"/>
          <w:szCs w:val="24"/>
        </w:rPr>
        <w:t xml:space="preserve"> </w:t>
      </w:r>
      <w:r w:rsidR="00A87F13" w:rsidRPr="000C7D06">
        <w:rPr>
          <w:rFonts w:asciiTheme="majorHAnsi" w:hAnsiTheme="majorHAnsi"/>
          <w:sz w:val="24"/>
          <w:szCs w:val="24"/>
        </w:rPr>
        <w:t>Strona</w:t>
      </w:r>
      <w:r w:rsidR="00D51CE6" w:rsidRPr="000C7D06">
        <w:rPr>
          <w:rFonts w:asciiTheme="majorHAnsi" w:hAnsiTheme="majorHAnsi"/>
          <w:sz w:val="24"/>
          <w:szCs w:val="24"/>
        </w:rPr>
        <w:t>,</w:t>
      </w:r>
      <w:r w:rsidR="00A87F13" w:rsidRPr="000C7D06">
        <w:rPr>
          <w:rFonts w:asciiTheme="majorHAnsi" w:hAnsiTheme="majorHAnsi"/>
          <w:sz w:val="24"/>
          <w:szCs w:val="24"/>
        </w:rPr>
        <w:t xml:space="preserve"> do której wniosek został skierowany zobowiązana jest w terminie 7 dni od otrzymania</w:t>
      </w:r>
      <w:r w:rsidRPr="000C7D06">
        <w:rPr>
          <w:rFonts w:asciiTheme="majorHAnsi" w:hAnsiTheme="majorHAnsi"/>
          <w:sz w:val="24"/>
          <w:szCs w:val="24"/>
        </w:rPr>
        <w:t xml:space="preserve"> </w:t>
      </w:r>
      <w:r w:rsidR="00A87F13" w:rsidRPr="000C7D06">
        <w:rPr>
          <w:rFonts w:asciiTheme="majorHAnsi" w:hAnsiTheme="majorHAnsi"/>
          <w:sz w:val="24"/>
          <w:szCs w:val="24"/>
        </w:rPr>
        <w:t>wniosku zaakceptować proponowaną zmianę lub pisemnie przedstawić powody odmowy</w:t>
      </w:r>
      <w:r w:rsidRPr="000C7D06">
        <w:rPr>
          <w:rFonts w:asciiTheme="majorHAnsi" w:hAnsiTheme="majorHAnsi"/>
          <w:sz w:val="24"/>
          <w:szCs w:val="24"/>
        </w:rPr>
        <w:t xml:space="preserve"> </w:t>
      </w:r>
      <w:r w:rsidR="00A87F13" w:rsidRPr="000C7D06">
        <w:rPr>
          <w:rFonts w:asciiTheme="majorHAnsi" w:hAnsiTheme="majorHAnsi"/>
          <w:sz w:val="24"/>
          <w:szCs w:val="24"/>
        </w:rPr>
        <w:t>zaakceptowania proponowanej zmiany</w:t>
      </w:r>
      <w:r w:rsidR="005B02C7" w:rsidRPr="000C7D06">
        <w:rPr>
          <w:rFonts w:asciiTheme="majorHAnsi" w:hAnsiTheme="majorHAnsi"/>
          <w:sz w:val="24"/>
          <w:szCs w:val="24"/>
        </w:rPr>
        <w:t>.</w:t>
      </w:r>
    </w:p>
    <w:p w14:paraId="0D9ADC0F" w14:textId="77777777" w:rsidR="003262D0" w:rsidRPr="000C7D06" w:rsidRDefault="003262D0" w:rsidP="00361D93">
      <w:pPr>
        <w:pStyle w:val="Bezodstpw"/>
        <w:spacing w:line="288" w:lineRule="auto"/>
        <w:jc w:val="center"/>
        <w:rPr>
          <w:rFonts w:asciiTheme="majorHAnsi" w:hAnsiTheme="majorHAnsi"/>
          <w:b/>
          <w:sz w:val="24"/>
          <w:szCs w:val="24"/>
        </w:rPr>
      </w:pPr>
    </w:p>
    <w:p w14:paraId="1181E9E9" w14:textId="798DA4AE" w:rsidR="00B8663A" w:rsidRPr="000C7D06" w:rsidRDefault="00110F70" w:rsidP="00361D93">
      <w:pPr>
        <w:pStyle w:val="Bezodstpw"/>
        <w:spacing w:line="288" w:lineRule="auto"/>
        <w:jc w:val="center"/>
        <w:rPr>
          <w:rFonts w:asciiTheme="majorHAnsi" w:hAnsiTheme="majorHAnsi"/>
          <w:b/>
          <w:sz w:val="24"/>
          <w:szCs w:val="24"/>
          <w:u w:val="single"/>
        </w:rPr>
      </w:pPr>
      <w:r w:rsidRPr="000C7D06">
        <w:rPr>
          <w:rFonts w:asciiTheme="majorHAnsi" w:hAnsiTheme="majorHAnsi"/>
          <w:b/>
          <w:sz w:val="24"/>
          <w:szCs w:val="24"/>
        </w:rPr>
        <w:t>§</w:t>
      </w:r>
      <w:r w:rsidR="00CF36B1" w:rsidRPr="000C7D06">
        <w:rPr>
          <w:rFonts w:asciiTheme="majorHAnsi" w:hAnsiTheme="majorHAnsi"/>
          <w:b/>
          <w:sz w:val="24"/>
          <w:szCs w:val="24"/>
        </w:rPr>
        <w:t xml:space="preserve"> </w:t>
      </w:r>
      <w:r w:rsidR="00861DEE" w:rsidRPr="000C7D06">
        <w:rPr>
          <w:rFonts w:asciiTheme="majorHAnsi" w:hAnsiTheme="majorHAnsi"/>
          <w:b/>
          <w:sz w:val="24"/>
          <w:szCs w:val="24"/>
        </w:rPr>
        <w:t>11</w:t>
      </w:r>
      <w:r w:rsidRPr="000C7D06">
        <w:rPr>
          <w:rFonts w:asciiTheme="majorHAnsi" w:hAnsiTheme="majorHAnsi"/>
          <w:b/>
          <w:sz w:val="24"/>
          <w:szCs w:val="24"/>
        </w:rPr>
        <w:t>.</w:t>
      </w:r>
      <w:r w:rsidR="004D6B1A" w:rsidRPr="000C7D06">
        <w:rPr>
          <w:rFonts w:asciiTheme="majorHAnsi" w:hAnsiTheme="majorHAnsi"/>
          <w:b/>
          <w:sz w:val="24"/>
          <w:szCs w:val="24"/>
        </w:rPr>
        <w:br/>
      </w:r>
      <w:r w:rsidRPr="000C7D06">
        <w:rPr>
          <w:rFonts w:asciiTheme="majorHAnsi" w:hAnsiTheme="majorHAnsi"/>
          <w:b/>
          <w:sz w:val="24"/>
          <w:szCs w:val="24"/>
          <w:u w:val="single"/>
        </w:rPr>
        <w:t>CESJA</w:t>
      </w:r>
    </w:p>
    <w:p w14:paraId="51DA15BF" w14:textId="77777777" w:rsidR="003262D0" w:rsidRPr="000C7D06" w:rsidRDefault="003262D0" w:rsidP="00361D93">
      <w:pPr>
        <w:pStyle w:val="Bezodstpw"/>
        <w:spacing w:line="288" w:lineRule="auto"/>
        <w:jc w:val="center"/>
        <w:rPr>
          <w:rFonts w:asciiTheme="majorHAnsi" w:hAnsiTheme="majorHAnsi"/>
          <w:b/>
          <w:sz w:val="24"/>
          <w:szCs w:val="24"/>
          <w:u w:val="single"/>
        </w:rPr>
      </w:pPr>
    </w:p>
    <w:p w14:paraId="142DD9D8" w14:textId="6A145160" w:rsidR="003262D0" w:rsidRPr="000C7D06" w:rsidRDefault="00110F70" w:rsidP="005A15FB">
      <w:pPr>
        <w:pStyle w:val="Bezodstpw"/>
        <w:spacing w:line="288" w:lineRule="auto"/>
        <w:jc w:val="both"/>
        <w:rPr>
          <w:rFonts w:asciiTheme="majorHAnsi" w:hAnsiTheme="majorHAnsi"/>
          <w:sz w:val="24"/>
          <w:szCs w:val="24"/>
        </w:rPr>
      </w:pPr>
      <w:r w:rsidRPr="000C7D06">
        <w:rPr>
          <w:rFonts w:asciiTheme="majorHAnsi" w:hAnsiTheme="majorHAnsi"/>
          <w:sz w:val="24"/>
          <w:szCs w:val="24"/>
        </w:rPr>
        <w:t>Wykonawca nie może bez uprzedniej pisemnej zgody Zamawiającego przelać na osoby trzecie</w:t>
      </w:r>
      <w:r w:rsidR="005B02C7" w:rsidRPr="000C7D06">
        <w:rPr>
          <w:rFonts w:asciiTheme="majorHAnsi" w:hAnsiTheme="majorHAnsi"/>
          <w:sz w:val="24"/>
          <w:szCs w:val="24"/>
        </w:rPr>
        <w:t xml:space="preserve"> </w:t>
      </w:r>
      <w:r w:rsidRPr="000C7D06">
        <w:rPr>
          <w:rFonts w:asciiTheme="majorHAnsi" w:hAnsiTheme="majorHAnsi"/>
          <w:sz w:val="24"/>
          <w:szCs w:val="24"/>
        </w:rPr>
        <w:t xml:space="preserve">jakichkolwiek obowiązków lub praw (w tym wierzytelności) wynikających z </w:t>
      </w:r>
      <w:r w:rsidR="0012539E" w:rsidRPr="000C7D06">
        <w:rPr>
          <w:rFonts w:asciiTheme="majorHAnsi" w:hAnsiTheme="majorHAnsi"/>
          <w:sz w:val="24"/>
          <w:szCs w:val="24"/>
        </w:rPr>
        <w:t>U</w:t>
      </w:r>
      <w:r w:rsidRPr="000C7D06">
        <w:rPr>
          <w:rFonts w:asciiTheme="majorHAnsi" w:hAnsiTheme="majorHAnsi"/>
          <w:sz w:val="24"/>
          <w:szCs w:val="24"/>
        </w:rPr>
        <w:t xml:space="preserve">mowy. </w:t>
      </w:r>
      <w:r w:rsidR="005B02C7" w:rsidRPr="000C7D06">
        <w:rPr>
          <w:rFonts w:asciiTheme="majorHAnsi" w:hAnsiTheme="majorHAnsi"/>
          <w:sz w:val="24"/>
          <w:szCs w:val="24"/>
        </w:rPr>
        <w:t xml:space="preserve"> </w:t>
      </w:r>
      <w:r w:rsidRPr="000C7D06">
        <w:rPr>
          <w:rFonts w:asciiTheme="majorHAnsi" w:hAnsiTheme="majorHAnsi" w:cs="Arial"/>
          <w:sz w:val="24"/>
          <w:szCs w:val="24"/>
        </w:rPr>
        <w:t>Jakakolwiek czynność prawna powodująca zmianę wierzyciela z Wykonawcy na inny podmiot wymaga również uprzedniej pisemnej zgody Zamawiającego.</w:t>
      </w:r>
    </w:p>
    <w:p w14:paraId="36566739" w14:textId="77777777" w:rsidR="0012539E" w:rsidRPr="000C7D06" w:rsidRDefault="0012539E" w:rsidP="00361D93">
      <w:pPr>
        <w:overflowPunct w:val="0"/>
        <w:autoSpaceDE w:val="0"/>
        <w:spacing w:after="0" w:line="288" w:lineRule="auto"/>
        <w:jc w:val="center"/>
        <w:rPr>
          <w:rFonts w:asciiTheme="majorHAnsi" w:hAnsiTheme="majorHAnsi" w:cs="Arial"/>
          <w:b/>
          <w:sz w:val="24"/>
          <w:szCs w:val="24"/>
        </w:rPr>
      </w:pPr>
    </w:p>
    <w:p w14:paraId="46FF38E9" w14:textId="71613BF3" w:rsidR="003262D0" w:rsidRPr="000C7D06" w:rsidRDefault="00CF36B1" w:rsidP="00FE686F">
      <w:pPr>
        <w:overflowPunct w:val="0"/>
        <w:autoSpaceDE w:val="0"/>
        <w:spacing w:after="0" w:line="288" w:lineRule="auto"/>
        <w:jc w:val="center"/>
        <w:rPr>
          <w:rFonts w:asciiTheme="majorHAnsi" w:hAnsiTheme="majorHAnsi" w:cs="Arial"/>
          <w:b/>
          <w:sz w:val="24"/>
          <w:szCs w:val="24"/>
        </w:rPr>
      </w:pPr>
      <w:r w:rsidRPr="000C7D06">
        <w:rPr>
          <w:rFonts w:asciiTheme="majorHAnsi" w:hAnsiTheme="majorHAnsi" w:cs="Arial"/>
          <w:b/>
          <w:sz w:val="24"/>
          <w:szCs w:val="24"/>
        </w:rPr>
        <w:t xml:space="preserve">§ </w:t>
      </w:r>
      <w:r w:rsidR="00A87F13" w:rsidRPr="000C7D06">
        <w:rPr>
          <w:rFonts w:asciiTheme="majorHAnsi" w:hAnsiTheme="majorHAnsi" w:cs="Arial"/>
          <w:b/>
          <w:sz w:val="24"/>
          <w:szCs w:val="24"/>
        </w:rPr>
        <w:t>1</w:t>
      </w:r>
      <w:r w:rsidR="00861DEE" w:rsidRPr="000C7D06">
        <w:rPr>
          <w:rFonts w:asciiTheme="majorHAnsi" w:hAnsiTheme="majorHAnsi" w:cs="Arial"/>
          <w:b/>
          <w:sz w:val="24"/>
          <w:szCs w:val="24"/>
        </w:rPr>
        <w:t>2</w:t>
      </w:r>
      <w:r w:rsidR="00A87F13" w:rsidRPr="000C7D06">
        <w:rPr>
          <w:rFonts w:asciiTheme="majorHAnsi" w:hAnsiTheme="majorHAnsi" w:cs="Arial"/>
          <w:b/>
          <w:sz w:val="24"/>
          <w:szCs w:val="24"/>
        </w:rPr>
        <w:t>.</w:t>
      </w:r>
    </w:p>
    <w:p w14:paraId="30CD436F" w14:textId="77777777" w:rsidR="0012539E" w:rsidRPr="000C7D06" w:rsidRDefault="00A87F13" w:rsidP="000F38E0">
      <w:pPr>
        <w:pStyle w:val="Akapitzlist"/>
        <w:numPr>
          <w:ilvl w:val="3"/>
          <w:numId w:val="32"/>
        </w:numPr>
        <w:overflowPunct w:val="0"/>
        <w:autoSpaceDE w:val="0"/>
        <w:spacing w:after="0" w:line="288" w:lineRule="auto"/>
        <w:ind w:left="426" w:hanging="426"/>
        <w:jc w:val="both"/>
        <w:rPr>
          <w:rFonts w:asciiTheme="majorHAnsi" w:hAnsiTheme="majorHAnsi" w:cs="Arial"/>
          <w:sz w:val="24"/>
          <w:szCs w:val="24"/>
        </w:rPr>
      </w:pPr>
      <w:r w:rsidRPr="000C7D06">
        <w:rPr>
          <w:rFonts w:asciiTheme="majorHAnsi" w:hAnsiTheme="majorHAnsi" w:cs="Arial"/>
          <w:sz w:val="24"/>
          <w:szCs w:val="24"/>
        </w:rPr>
        <w:t xml:space="preserve">Wszelkie zmiany </w:t>
      </w:r>
      <w:r w:rsidR="005B02C7" w:rsidRPr="000C7D06">
        <w:rPr>
          <w:rFonts w:asciiTheme="majorHAnsi" w:hAnsiTheme="majorHAnsi" w:cs="Arial"/>
          <w:sz w:val="24"/>
          <w:szCs w:val="24"/>
        </w:rPr>
        <w:t>U</w:t>
      </w:r>
      <w:r w:rsidRPr="000C7D06">
        <w:rPr>
          <w:rFonts w:asciiTheme="majorHAnsi" w:hAnsiTheme="majorHAnsi" w:cs="Arial"/>
          <w:sz w:val="24"/>
          <w:szCs w:val="24"/>
        </w:rPr>
        <w:t>mowy wymagają formy pisemnej pod rygorem nieważności.</w:t>
      </w:r>
    </w:p>
    <w:p w14:paraId="0D5BBA2D" w14:textId="68938672" w:rsidR="003262D0" w:rsidRPr="000C7D06" w:rsidRDefault="00A87F13" w:rsidP="009F712C">
      <w:pPr>
        <w:pStyle w:val="Akapitzlist"/>
        <w:numPr>
          <w:ilvl w:val="3"/>
          <w:numId w:val="32"/>
        </w:numPr>
        <w:overflowPunct w:val="0"/>
        <w:autoSpaceDE w:val="0"/>
        <w:spacing w:after="0" w:line="288" w:lineRule="auto"/>
        <w:ind w:left="426" w:hanging="426"/>
        <w:jc w:val="both"/>
      </w:pPr>
      <w:r w:rsidRPr="000C7D06">
        <w:rPr>
          <w:rFonts w:asciiTheme="majorHAnsi" w:hAnsiTheme="majorHAnsi" w:cs="Arial"/>
          <w:sz w:val="24"/>
          <w:szCs w:val="24"/>
        </w:rPr>
        <w:t xml:space="preserve">W sprawach nieuregulowanych w </w:t>
      </w:r>
      <w:r w:rsidR="005B02C7" w:rsidRPr="000C7D06">
        <w:rPr>
          <w:rFonts w:asciiTheme="majorHAnsi" w:hAnsiTheme="majorHAnsi" w:cs="Arial"/>
          <w:sz w:val="24"/>
          <w:szCs w:val="24"/>
        </w:rPr>
        <w:t>U</w:t>
      </w:r>
      <w:r w:rsidRPr="000C7D06">
        <w:rPr>
          <w:rFonts w:asciiTheme="majorHAnsi" w:hAnsiTheme="majorHAnsi" w:cs="Arial"/>
          <w:sz w:val="24"/>
          <w:szCs w:val="24"/>
        </w:rPr>
        <w:t>mowie stosuje się przepisy Kodeksu Cywilnego i Ustawy Prawo zamówień publicznych z dnia 11 września 2019 r. (</w:t>
      </w:r>
      <w:proofErr w:type="spellStart"/>
      <w:r w:rsidRPr="000C7D06">
        <w:rPr>
          <w:rFonts w:asciiTheme="majorHAnsi" w:hAnsiTheme="majorHAnsi" w:cs="Arial"/>
          <w:sz w:val="24"/>
          <w:szCs w:val="24"/>
        </w:rPr>
        <w:t>t.j</w:t>
      </w:r>
      <w:proofErr w:type="spellEnd"/>
      <w:r w:rsidR="00EC1207" w:rsidRPr="000C7D06">
        <w:rPr>
          <w:rFonts w:asciiTheme="majorHAnsi" w:hAnsiTheme="majorHAnsi" w:cs="Arial"/>
          <w:sz w:val="24"/>
          <w:szCs w:val="24"/>
        </w:rPr>
        <w:t>. Dz. U. z 2023</w:t>
      </w:r>
      <w:r w:rsidRPr="000C7D06">
        <w:rPr>
          <w:rFonts w:asciiTheme="majorHAnsi" w:hAnsiTheme="majorHAnsi" w:cs="Arial"/>
          <w:sz w:val="24"/>
          <w:szCs w:val="24"/>
        </w:rPr>
        <w:t>r., poz. 1</w:t>
      </w:r>
      <w:r w:rsidR="00EC1207" w:rsidRPr="000C7D06">
        <w:rPr>
          <w:rFonts w:asciiTheme="majorHAnsi" w:hAnsiTheme="majorHAnsi" w:cs="Arial"/>
          <w:sz w:val="24"/>
          <w:szCs w:val="24"/>
        </w:rPr>
        <w:t>605</w:t>
      </w:r>
      <w:r w:rsidRPr="000C7D06">
        <w:rPr>
          <w:rFonts w:asciiTheme="majorHAnsi" w:hAnsiTheme="majorHAnsi" w:cs="Arial"/>
          <w:sz w:val="24"/>
          <w:szCs w:val="24"/>
        </w:rPr>
        <w:t xml:space="preserve"> z </w:t>
      </w:r>
      <w:proofErr w:type="spellStart"/>
      <w:r w:rsidRPr="000C7D06">
        <w:rPr>
          <w:rFonts w:asciiTheme="majorHAnsi" w:hAnsiTheme="majorHAnsi" w:cs="Arial"/>
          <w:sz w:val="24"/>
          <w:szCs w:val="24"/>
        </w:rPr>
        <w:t>późn</w:t>
      </w:r>
      <w:proofErr w:type="spellEnd"/>
      <w:r w:rsidRPr="000C7D06">
        <w:rPr>
          <w:rFonts w:asciiTheme="majorHAnsi" w:hAnsiTheme="majorHAnsi" w:cs="Arial"/>
          <w:sz w:val="24"/>
          <w:szCs w:val="24"/>
        </w:rPr>
        <w:t>. zm.)</w:t>
      </w:r>
    </w:p>
    <w:p w14:paraId="4EC12E2E" w14:textId="77777777" w:rsidR="003262D0" w:rsidRPr="000C7D06" w:rsidRDefault="003262D0" w:rsidP="00361D93">
      <w:pPr>
        <w:overflowPunct w:val="0"/>
        <w:autoSpaceDE w:val="0"/>
        <w:spacing w:after="0" w:line="288" w:lineRule="auto"/>
        <w:jc w:val="center"/>
        <w:rPr>
          <w:rFonts w:asciiTheme="majorHAnsi" w:hAnsiTheme="majorHAnsi" w:cs="Arial"/>
          <w:b/>
          <w:sz w:val="24"/>
          <w:szCs w:val="24"/>
        </w:rPr>
      </w:pPr>
    </w:p>
    <w:p w14:paraId="36771729" w14:textId="77777777" w:rsidR="00675031" w:rsidRPr="000C7D06" w:rsidRDefault="00675031" w:rsidP="00675031">
      <w:pPr>
        <w:overflowPunct w:val="0"/>
        <w:autoSpaceDE w:val="0"/>
        <w:spacing w:after="0" w:line="288" w:lineRule="auto"/>
        <w:jc w:val="center"/>
        <w:rPr>
          <w:rFonts w:asciiTheme="majorHAnsi" w:hAnsiTheme="majorHAnsi" w:cs="Arial"/>
          <w:b/>
          <w:sz w:val="24"/>
          <w:szCs w:val="24"/>
        </w:rPr>
      </w:pPr>
      <w:r w:rsidRPr="000C7D06">
        <w:rPr>
          <w:rFonts w:asciiTheme="majorHAnsi" w:hAnsiTheme="majorHAnsi" w:cs="Arial"/>
          <w:b/>
          <w:sz w:val="24"/>
          <w:szCs w:val="24"/>
        </w:rPr>
        <w:t>§ 13.</w:t>
      </w:r>
    </w:p>
    <w:p w14:paraId="58F455B8" w14:textId="4D21DCCC" w:rsidR="00D871DE" w:rsidRPr="000C7D06" w:rsidRDefault="00675031" w:rsidP="00361D93">
      <w:pPr>
        <w:overflowPunct w:val="0"/>
        <w:autoSpaceDE w:val="0"/>
        <w:spacing w:after="0" w:line="288" w:lineRule="auto"/>
        <w:jc w:val="center"/>
        <w:rPr>
          <w:rFonts w:asciiTheme="majorHAnsi" w:hAnsiTheme="majorHAnsi" w:cs="Arial"/>
          <w:b/>
          <w:sz w:val="24"/>
          <w:szCs w:val="24"/>
          <w:u w:val="single"/>
        </w:rPr>
      </w:pPr>
      <w:r w:rsidRPr="000C7D06">
        <w:rPr>
          <w:rFonts w:asciiTheme="majorHAnsi" w:hAnsiTheme="majorHAnsi" w:cs="Arial"/>
          <w:b/>
          <w:sz w:val="24"/>
          <w:szCs w:val="24"/>
          <w:u w:val="single"/>
        </w:rPr>
        <w:t>SIŁA WYŻSZA</w:t>
      </w:r>
    </w:p>
    <w:p w14:paraId="4516ACDA" w14:textId="77777777" w:rsidR="00D871DE" w:rsidRPr="000C7D06" w:rsidRDefault="00D871DE" w:rsidP="00361D93">
      <w:pPr>
        <w:spacing w:after="0" w:line="288" w:lineRule="auto"/>
        <w:rPr>
          <w:rFonts w:asciiTheme="majorHAnsi" w:hAnsiTheme="majorHAnsi"/>
          <w:sz w:val="24"/>
          <w:szCs w:val="24"/>
        </w:rPr>
      </w:pPr>
    </w:p>
    <w:p w14:paraId="11F20801" w14:textId="25E322BF" w:rsidR="00D871DE" w:rsidRPr="000C7D06" w:rsidRDefault="00D871DE" w:rsidP="000F38E0">
      <w:pPr>
        <w:numPr>
          <w:ilvl w:val="0"/>
          <w:numId w:val="34"/>
        </w:numPr>
        <w:spacing w:after="0" w:line="288" w:lineRule="auto"/>
        <w:ind w:left="426" w:hanging="426"/>
        <w:jc w:val="both"/>
        <w:rPr>
          <w:rFonts w:asciiTheme="majorHAnsi" w:hAnsiTheme="majorHAnsi"/>
          <w:sz w:val="24"/>
          <w:szCs w:val="24"/>
        </w:rPr>
      </w:pPr>
      <w:r w:rsidRPr="000C7D06">
        <w:rPr>
          <w:rFonts w:asciiTheme="majorHAnsi" w:hAnsiTheme="majorHAnsi"/>
          <w:sz w:val="24"/>
          <w:szCs w:val="24"/>
        </w:rPr>
        <w:t xml:space="preserve">W przypadku wystąpienia po zawarciu Umowy zdarzenia o charakterze siły wyższej, o którym mowa w ust. 2, a które uniemożliwia wykonanie przez którąkolwiek ze Stron w całości lub części jej zobowiązań wynikających z Umowy, Strona dotknięta zdarzeniem w postaci siły wyższej jest zwolniona na czas trwania tego zdarzenia od odpowiedzialności za terminowe wykonanie Umowy. Wykonanie zobowiązania przez Stronę dotkniętą zdarzeniem w postaci siły wyższej ulega stosownemu przedłużeniu o </w:t>
      </w:r>
      <w:r w:rsidR="00357CB3" w:rsidRPr="000C7D06">
        <w:rPr>
          <w:rFonts w:asciiTheme="majorHAnsi" w:hAnsiTheme="majorHAnsi"/>
          <w:sz w:val="24"/>
          <w:szCs w:val="24"/>
        </w:rPr>
        <w:t>okres</w:t>
      </w:r>
      <w:r w:rsidRPr="000C7D06">
        <w:rPr>
          <w:rFonts w:asciiTheme="majorHAnsi" w:hAnsiTheme="majorHAnsi"/>
          <w:sz w:val="24"/>
          <w:szCs w:val="24"/>
        </w:rPr>
        <w:t xml:space="preserve">, w jakim występuje zdarzenie o charakterze siły wyższej. Strona dotknięta zdarzeniem o charakterze siły wyższej niezwłocznie po </w:t>
      </w:r>
      <w:r w:rsidRPr="000C7D06">
        <w:rPr>
          <w:rFonts w:asciiTheme="majorHAnsi" w:hAnsiTheme="majorHAnsi"/>
          <w:sz w:val="24"/>
          <w:szCs w:val="24"/>
        </w:rPr>
        <w:lastRenderedPageBreak/>
        <w:t>wystąpieniu siły wyższej oraz po określeniu jej wpływu na terminowe i prawidłowe wykonanie Umowy, powiadomi drugą Stronę o powyższym zdarzeniu i jego wpływie na jej zdolność do realizacji Umowy.</w:t>
      </w:r>
    </w:p>
    <w:p w14:paraId="0D29DBEB" w14:textId="77777777" w:rsidR="00D871DE" w:rsidRPr="000C7D06" w:rsidRDefault="00D871DE" w:rsidP="000F38E0">
      <w:pPr>
        <w:numPr>
          <w:ilvl w:val="0"/>
          <w:numId w:val="34"/>
        </w:numPr>
        <w:spacing w:after="0" w:line="288" w:lineRule="auto"/>
        <w:ind w:left="426" w:hanging="426"/>
        <w:jc w:val="both"/>
        <w:rPr>
          <w:rFonts w:asciiTheme="majorHAnsi" w:hAnsiTheme="majorHAnsi"/>
          <w:sz w:val="24"/>
          <w:szCs w:val="24"/>
        </w:rPr>
      </w:pPr>
      <w:r w:rsidRPr="000C7D06">
        <w:rPr>
          <w:rFonts w:asciiTheme="majorHAnsi" w:hAnsiTheme="majorHAnsi"/>
          <w:sz w:val="24"/>
          <w:szCs w:val="24"/>
        </w:rPr>
        <w:t xml:space="preserve">Do zdarzeń o charakterze siły wyższej zaliczyć należy: działanie sił natury takie jak pożary, trzęsienia ziemi, huragany, tajfuny, uderzenia pioruna, gradobicie, epidemie; przemoc zbrojna, w tym wojny, działania wojenne, rebelie, zamieszki, działania terrorystyczne, rewolucje, przewrót wojskowy; strajki, strajki nielegalne, lokauty, blokady; akty organów państwowych lub międzynarodowych, w tym zakazy eksportu, importu, embarga, ograniczenia dewizowe, zanieczyszczenie środowiska oraz inne okoliczności o charakterze nadzwyczajnym, pozostające poza kontrolą Stron. </w:t>
      </w:r>
    </w:p>
    <w:p w14:paraId="71720CBE" w14:textId="57CA0EB6" w:rsidR="00D871DE" w:rsidRPr="000C7D06" w:rsidRDefault="00D871DE" w:rsidP="000F38E0">
      <w:pPr>
        <w:numPr>
          <w:ilvl w:val="0"/>
          <w:numId w:val="34"/>
        </w:numPr>
        <w:spacing w:after="0" w:line="288" w:lineRule="auto"/>
        <w:ind w:left="426" w:hanging="426"/>
        <w:jc w:val="both"/>
        <w:rPr>
          <w:rFonts w:asciiTheme="majorHAnsi" w:hAnsiTheme="majorHAnsi"/>
          <w:sz w:val="24"/>
          <w:szCs w:val="24"/>
        </w:rPr>
      </w:pPr>
      <w:r w:rsidRPr="000C7D06">
        <w:rPr>
          <w:rFonts w:asciiTheme="majorHAnsi" w:hAnsiTheme="majorHAnsi"/>
          <w:sz w:val="24"/>
          <w:szCs w:val="24"/>
        </w:rPr>
        <w:t>Od dnia zaistnienia zdarzenia o charakterze siły wyższej, Strona dotknięta zdarzeniem w postaci siły wyższej jest zwolniona od jakiejkolwiek odpowiedzialności, w tym odpowiedzialności odszkodowawczej wobec drugiej Strony za niewykonanie Umowy z powodu wystąpienia zdarzenia o charakterze siły wyższej.</w:t>
      </w:r>
    </w:p>
    <w:p w14:paraId="48364530" w14:textId="77777777" w:rsidR="0012539E" w:rsidRPr="000C7D06" w:rsidRDefault="0012539E" w:rsidP="00361D93">
      <w:pPr>
        <w:overflowPunct w:val="0"/>
        <w:autoSpaceDE w:val="0"/>
        <w:spacing w:after="0" w:line="288" w:lineRule="auto"/>
        <w:jc w:val="center"/>
        <w:rPr>
          <w:rFonts w:asciiTheme="majorHAnsi" w:hAnsiTheme="majorHAnsi" w:cs="Arial"/>
          <w:b/>
          <w:sz w:val="24"/>
          <w:szCs w:val="24"/>
        </w:rPr>
      </w:pPr>
    </w:p>
    <w:p w14:paraId="7D59CA18" w14:textId="51C9DD29" w:rsidR="00A87F13" w:rsidRDefault="00CF36B1" w:rsidP="00361D93">
      <w:pPr>
        <w:overflowPunct w:val="0"/>
        <w:autoSpaceDE w:val="0"/>
        <w:spacing w:after="0" w:line="288" w:lineRule="auto"/>
        <w:jc w:val="center"/>
        <w:rPr>
          <w:rFonts w:asciiTheme="majorHAnsi" w:hAnsiTheme="majorHAnsi" w:cs="Arial"/>
          <w:b/>
          <w:sz w:val="24"/>
          <w:szCs w:val="24"/>
        </w:rPr>
      </w:pPr>
      <w:r w:rsidRPr="000C7D06">
        <w:rPr>
          <w:rFonts w:asciiTheme="majorHAnsi" w:hAnsiTheme="majorHAnsi" w:cs="Arial"/>
          <w:b/>
          <w:sz w:val="24"/>
          <w:szCs w:val="24"/>
        </w:rPr>
        <w:t>§ 1</w:t>
      </w:r>
      <w:r w:rsidR="00675031" w:rsidRPr="000C7D06">
        <w:rPr>
          <w:rFonts w:asciiTheme="majorHAnsi" w:hAnsiTheme="majorHAnsi" w:cs="Arial"/>
          <w:b/>
          <w:sz w:val="24"/>
          <w:szCs w:val="24"/>
        </w:rPr>
        <w:t>4</w:t>
      </w:r>
      <w:r w:rsidR="00A87F13" w:rsidRPr="000C7D06">
        <w:rPr>
          <w:rFonts w:asciiTheme="majorHAnsi" w:hAnsiTheme="majorHAnsi" w:cs="Arial"/>
          <w:b/>
          <w:sz w:val="24"/>
          <w:szCs w:val="24"/>
        </w:rPr>
        <w:t>.</w:t>
      </w:r>
    </w:p>
    <w:p w14:paraId="67F66CAF" w14:textId="77FF45F0" w:rsidR="00FE686F" w:rsidRPr="009F712C" w:rsidRDefault="00FE686F" w:rsidP="009F712C">
      <w:pPr>
        <w:overflowPunct w:val="0"/>
        <w:autoSpaceDE w:val="0"/>
        <w:spacing w:after="0" w:line="288" w:lineRule="auto"/>
        <w:jc w:val="center"/>
        <w:rPr>
          <w:rFonts w:asciiTheme="majorHAnsi" w:hAnsiTheme="majorHAnsi" w:cs="Arial"/>
          <w:b/>
          <w:sz w:val="24"/>
          <w:szCs w:val="24"/>
          <w:u w:val="single"/>
        </w:rPr>
      </w:pPr>
      <w:r w:rsidRPr="00FE686F">
        <w:rPr>
          <w:rFonts w:asciiTheme="majorHAnsi" w:hAnsiTheme="majorHAnsi" w:cs="Arial"/>
          <w:b/>
          <w:sz w:val="24"/>
          <w:szCs w:val="24"/>
          <w:u w:val="single"/>
        </w:rPr>
        <w:t>POUFNOŚĆ I BEZPIECZEŃSTWO PRZETWARZANIA</w:t>
      </w:r>
    </w:p>
    <w:p w14:paraId="73B46776" w14:textId="77777777" w:rsidR="00FE686F" w:rsidRPr="009F712C" w:rsidRDefault="00FE686F" w:rsidP="009F712C">
      <w:pPr>
        <w:numPr>
          <w:ilvl w:val="0"/>
          <w:numId w:val="38"/>
        </w:numPr>
        <w:tabs>
          <w:tab w:val="num" w:pos="720"/>
        </w:tabs>
        <w:overflowPunct w:val="0"/>
        <w:autoSpaceDE w:val="0"/>
        <w:spacing w:after="0" w:line="288" w:lineRule="auto"/>
        <w:jc w:val="both"/>
        <w:rPr>
          <w:rFonts w:asciiTheme="majorHAnsi" w:hAnsiTheme="majorHAnsi" w:cs="Arial"/>
          <w:bCs/>
          <w:sz w:val="24"/>
          <w:szCs w:val="24"/>
        </w:rPr>
      </w:pPr>
      <w:r w:rsidRPr="009F712C">
        <w:rPr>
          <w:rFonts w:asciiTheme="majorHAnsi" w:hAnsiTheme="majorHAnsi" w:cs="Arial"/>
          <w:bCs/>
          <w:sz w:val="24"/>
          <w:szCs w:val="24"/>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14:paraId="6AF21DAA" w14:textId="77777777" w:rsidR="00FE686F" w:rsidRPr="009F712C" w:rsidRDefault="00FE686F" w:rsidP="009F712C">
      <w:pPr>
        <w:numPr>
          <w:ilvl w:val="0"/>
          <w:numId w:val="38"/>
        </w:numPr>
        <w:tabs>
          <w:tab w:val="num" w:pos="720"/>
        </w:tabs>
        <w:overflowPunct w:val="0"/>
        <w:autoSpaceDE w:val="0"/>
        <w:spacing w:after="0" w:line="288" w:lineRule="auto"/>
        <w:jc w:val="both"/>
        <w:rPr>
          <w:rFonts w:asciiTheme="majorHAnsi" w:hAnsiTheme="majorHAnsi" w:cs="Arial"/>
          <w:bCs/>
          <w:sz w:val="24"/>
          <w:szCs w:val="24"/>
        </w:rPr>
      </w:pPr>
      <w:r w:rsidRPr="009F712C">
        <w:rPr>
          <w:rFonts w:asciiTheme="majorHAnsi" w:hAnsiTheme="majorHAnsi" w:cs="Arial"/>
          <w:bCs/>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6568F014" w14:textId="77777777" w:rsidR="00FE686F" w:rsidRPr="009F712C" w:rsidRDefault="00FE686F" w:rsidP="009F712C">
      <w:pPr>
        <w:numPr>
          <w:ilvl w:val="0"/>
          <w:numId w:val="38"/>
        </w:numPr>
        <w:tabs>
          <w:tab w:val="num" w:pos="720"/>
        </w:tabs>
        <w:overflowPunct w:val="0"/>
        <w:autoSpaceDE w:val="0"/>
        <w:spacing w:after="0" w:line="288" w:lineRule="auto"/>
        <w:jc w:val="both"/>
        <w:rPr>
          <w:rFonts w:asciiTheme="majorHAnsi" w:hAnsiTheme="majorHAnsi" w:cs="Arial"/>
          <w:bCs/>
          <w:sz w:val="24"/>
          <w:szCs w:val="24"/>
        </w:rPr>
      </w:pPr>
      <w:r w:rsidRPr="009F712C">
        <w:rPr>
          <w:rFonts w:asciiTheme="majorHAnsi" w:hAnsiTheme="majorHAnsi" w:cs="Arial"/>
          <w:bCs/>
          <w:sz w:val="24"/>
          <w:szCs w:val="24"/>
        </w:rPr>
        <w:t>Wykonawca jest zobowiązany do stosowania i przestrzegania przepisów Ustawy z dnia 10 maja 2018 r. o ochronie danych osobowych, a także Rozporządzenia Parlamentu Europejskiego i Rady (UE) 2016/679 z dnia 27 kwietnia 2016 r. w sprawie ochrony osób fizycznych w związku z przetwarzaniem danych osobowych i w sprawie swobodnego przepływu takich danych oraz uchylenia dyrektywy 95/46/WE (zwanego „RODO”).</w:t>
      </w:r>
    </w:p>
    <w:p w14:paraId="05CF09B5" w14:textId="77777777" w:rsidR="00FE686F" w:rsidRPr="009F712C" w:rsidRDefault="00FE686F" w:rsidP="009F712C">
      <w:pPr>
        <w:numPr>
          <w:ilvl w:val="0"/>
          <w:numId w:val="38"/>
        </w:numPr>
        <w:tabs>
          <w:tab w:val="num" w:pos="720"/>
        </w:tabs>
        <w:overflowPunct w:val="0"/>
        <w:autoSpaceDE w:val="0"/>
        <w:spacing w:after="0" w:line="288" w:lineRule="auto"/>
        <w:jc w:val="both"/>
        <w:rPr>
          <w:rFonts w:asciiTheme="majorHAnsi" w:hAnsiTheme="majorHAnsi" w:cs="Arial"/>
          <w:bCs/>
          <w:sz w:val="24"/>
          <w:szCs w:val="24"/>
        </w:rPr>
      </w:pPr>
      <w:r w:rsidRPr="009F712C">
        <w:rPr>
          <w:rFonts w:asciiTheme="majorHAnsi" w:hAnsiTheme="majorHAnsi" w:cs="Arial"/>
          <w:bCs/>
          <w:sz w:val="24"/>
          <w:szCs w:val="24"/>
        </w:rPr>
        <w:t xml:space="preserve">Każda ze Stron zobowiązana jest do poinformowania osób przez siebie upoważnionych do określonych czynności w związku z realizacją Umowy lub umowy źródłowej (w szczególności osób reprezentujących stronę lub osób kontaktowych), o tym, że druga Strona będzie przetwarzała ich dane osobowe jako administrator,  w celach, niezbędnych do należytego wykonania Umowy i umowy źródłowej oraz do wypełnienia wynikających z powszechnie obowiązujących przepisów obowiązków prawnych ciążących na Stronach jako administratorach danych. Poinformowanie, o </w:t>
      </w:r>
      <w:r w:rsidRPr="009F712C">
        <w:rPr>
          <w:rFonts w:asciiTheme="majorHAnsi" w:hAnsiTheme="majorHAnsi" w:cs="Arial"/>
          <w:bCs/>
          <w:sz w:val="24"/>
          <w:szCs w:val="24"/>
        </w:rPr>
        <w:lastRenderedPageBreak/>
        <w:t xml:space="preserve">którym mowa w zdaniu poprzednim, będzie zawierać ponadto taką treść, która umożliwi drugiej stronie ewentualne powołanie się na art. 14 ust. 1 lit. a RODO. </w:t>
      </w:r>
    </w:p>
    <w:p w14:paraId="72B42171" w14:textId="77777777" w:rsidR="00FE686F" w:rsidRPr="009F712C" w:rsidRDefault="00FE686F" w:rsidP="009F712C">
      <w:pPr>
        <w:numPr>
          <w:ilvl w:val="0"/>
          <w:numId w:val="38"/>
        </w:numPr>
        <w:tabs>
          <w:tab w:val="num" w:pos="720"/>
        </w:tabs>
        <w:overflowPunct w:val="0"/>
        <w:autoSpaceDE w:val="0"/>
        <w:spacing w:after="0" w:line="288" w:lineRule="auto"/>
        <w:jc w:val="both"/>
        <w:rPr>
          <w:rFonts w:asciiTheme="majorHAnsi" w:hAnsiTheme="majorHAnsi" w:cs="Arial"/>
          <w:bCs/>
          <w:sz w:val="24"/>
          <w:szCs w:val="24"/>
        </w:rPr>
      </w:pPr>
      <w:r w:rsidRPr="009F712C">
        <w:rPr>
          <w:rFonts w:asciiTheme="majorHAnsi" w:hAnsiTheme="majorHAnsi" w:cs="Arial"/>
          <w:bCs/>
          <w:sz w:val="24"/>
          <w:szCs w:val="24"/>
        </w:rPr>
        <w:t xml:space="preserve">W celu realizacji obowiązku, o którym mowa w ustępie 4 niniejszego paragrafu, Klauzula informacyjna dla Wykonawcy, jego przedstawicieli i osób zaangażowanych w realizację umowy jest dostępna na stronie internetowej Wojewódzkiego Szpitala Specjalistycznego im. </w:t>
      </w:r>
      <w:proofErr w:type="spellStart"/>
      <w:r w:rsidRPr="009F712C">
        <w:rPr>
          <w:rFonts w:asciiTheme="majorHAnsi" w:hAnsiTheme="majorHAnsi" w:cs="Arial"/>
          <w:bCs/>
          <w:sz w:val="24"/>
          <w:szCs w:val="24"/>
        </w:rPr>
        <w:t>J.Gromkowskiego</w:t>
      </w:r>
      <w:proofErr w:type="spellEnd"/>
      <w:r w:rsidRPr="009F712C">
        <w:rPr>
          <w:rFonts w:asciiTheme="majorHAnsi" w:hAnsiTheme="majorHAnsi" w:cs="Arial"/>
          <w:bCs/>
          <w:sz w:val="24"/>
          <w:szCs w:val="24"/>
        </w:rPr>
        <w:t xml:space="preserve"> we Wrocławiu: www.szpital.wroc.pl w Zakładce Ochrona Danych (Klauzula informacyjna dla pracowników kontrahenta - osób kontaktowych).</w:t>
      </w:r>
    </w:p>
    <w:p w14:paraId="3C9AE3C3" w14:textId="77777777" w:rsidR="00FE686F" w:rsidRPr="000C7D06" w:rsidRDefault="00FE686F" w:rsidP="009F712C">
      <w:pPr>
        <w:overflowPunct w:val="0"/>
        <w:autoSpaceDE w:val="0"/>
        <w:spacing w:after="0" w:line="288" w:lineRule="auto"/>
        <w:rPr>
          <w:rFonts w:asciiTheme="majorHAnsi" w:hAnsiTheme="majorHAnsi" w:cs="Arial"/>
          <w:b/>
          <w:sz w:val="24"/>
          <w:szCs w:val="24"/>
        </w:rPr>
      </w:pPr>
    </w:p>
    <w:p w14:paraId="3F2F2582" w14:textId="5491711E" w:rsidR="003262D0" w:rsidRPr="000C7D06" w:rsidRDefault="00FE686F" w:rsidP="00FE686F">
      <w:pPr>
        <w:overflowPunct w:val="0"/>
        <w:autoSpaceDE w:val="0"/>
        <w:spacing w:after="0" w:line="288" w:lineRule="auto"/>
        <w:jc w:val="center"/>
        <w:rPr>
          <w:rFonts w:asciiTheme="majorHAnsi" w:hAnsiTheme="majorHAnsi" w:cs="Arial"/>
          <w:b/>
          <w:sz w:val="24"/>
          <w:szCs w:val="24"/>
        </w:rPr>
      </w:pPr>
      <w:r w:rsidRPr="000C7D06">
        <w:rPr>
          <w:rFonts w:asciiTheme="majorHAnsi" w:hAnsiTheme="majorHAnsi" w:cs="Arial"/>
          <w:b/>
          <w:sz w:val="24"/>
          <w:szCs w:val="24"/>
        </w:rPr>
        <w:t>§ 1</w:t>
      </w:r>
      <w:r>
        <w:rPr>
          <w:rFonts w:asciiTheme="majorHAnsi" w:hAnsiTheme="majorHAnsi" w:cs="Arial"/>
          <w:b/>
          <w:sz w:val="24"/>
          <w:szCs w:val="24"/>
        </w:rPr>
        <w:t>5</w:t>
      </w:r>
      <w:r w:rsidRPr="000C7D06">
        <w:rPr>
          <w:rFonts w:asciiTheme="majorHAnsi" w:hAnsiTheme="majorHAnsi" w:cs="Arial"/>
          <w:b/>
          <w:sz w:val="24"/>
          <w:szCs w:val="24"/>
        </w:rPr>
        <w:t>.</w:t>
      </w:r>
    </w:p>
    <w:p w14:paraId="78AB0602" w14:textId="27529B34" w:rsidR="00A87F13" w:rsidRPr="000C7D06" w:rsidRDefault="00A87F13" w:rsidP="00361D93">
      <w:pPr>
        <w:overflowPunct w:val="0"/>
        <w:autoSpaceDE w:val="0"/>
        <w:spacing w:after="0" w:line="288" w:lineRule="auto"/>
        <w:rPr>
          <w:rFonts w:asciiTheme="majorHAnsi" w:hAnsiTheme="majorHAnsi" w:cs="Arial"/>
          <w:b/>
          <w:i/>
          <w:sz w:val="24"/>
          <w:szCs w:val="24"/>
          <w:u w:val="single"/>
        </w:rPr>
      </w:pPr>
      <w:r w:rsidRPr="000C7D06">
        <w:rPr>
          <w:rFonts w:asciiTheme="majorHAnsi" w:hAnsiTheme="majorHAnsi" w:cs="Arial"/>
          <w:sz w:val="24"/>
          <w:szCs w:val="24"/>
        </w:rPr>
        <w:t xml:space="preserve">Umowę sporządzono w 2 jednobrzmiących egzemplarzach po 1 dla każdej ze </w:t>
      </w:r>
      <w:r w:rsidR="0012539E" w:rsidRPr="000C7D06">
        <w:rPr>
          <w:rFonts w:asciiTheme="majorHAnsi" w:hAnsiTheme="majorHAnsi" w:cs="Arial"/>
          <w:sz w:val="24"/>
          <w:szCs w:val="24"/>
        </w:rPr>
        <w:t>S</w:t>
      </w:r>
      <w:r w:rsidRPr="000C7D06">
        <w:rPr>
          <w:rFonts w:asciiTheme="majorHAnsi" w:hAnsiTheme="majorHAnsi" w:cs="Arial"/>
          <w:sz w:val="24"/>
          <w:szCs w:val="24"/>
        </w:rPr>
        <w:t>tron</w:t>
      </w:r>
      <w:r w:rsidRPr="000C7D06">
        <w:rPr>
          <w:rFonts w:asciiTheme="majorHAnsi" w:hAnsiTheme="majorHAnsi" w:cs="Arial"/>
          <w:b/>
          <w:sz w:val="24"/>
          <w:szCs w:val="24"/>
        </w:rPr>
        <w:t>.</w:t>
      </w:r>
    </w:p>
    <w:p w14:paraId="54126E57" w14:textId="77777777" w:rsidR="00110F70" w:rsidRPr="000C7D06" w:rsidRDefault="00110F70" w:rsidP="00361D93">
      <w:pPr>
        <w:pStyle w:val="Default"/>
        <w:spacing w:line="288" w:lineRule="auto"/>
        <w:jc w:val="both"/>
        <w:rPr>
          <w:rFonts w:asciiTheme="majorHAnsi" w:hAnsiTheme="majorHAnsi"/>
        </w:rPr>
      </w:pPr>
    </w:p>
    <w:p w14:paraId="7C7829FA" w14:textId="77777777" w:rsidR="00110F70" w:rsidRPr="000C7D06" w:rsidRDefault="00110F70" w:rsidP="00361D93">
      <w:pPr>
        <w:overflowPunct w:val="0"/>
        <w:autoSpaceDE w:val="0"/>
        <w:spacing w:after="0" w:line="288" w:lineRule="auto"/>
        <w:rPr>
          <w:rFonts w:asciiTheme="majorHAnsi" w:hAnsiTheme="majorHAnsi" w:cs="Arial"/>
          <w:b/>
          <w:sz w:val="24"/>
          <w:szCs w:val="24"/>
          <w:u w:val="single"/>
        </w:rPr>
      </w:pPr>
      <w:r w:rsidRPr="000C7D06">
        <w:rPr>
          <w:rFonts w:asciiTheme="majorHAnsi" w:hAnsiTheme="majorHAnsi" w:cs="Arial"/>
          <w:b/>
          <w:sz w:val="24"/>
          <w:szCs w:val="24"/>
          <w:u w:val="single"/>
        </w:rPr>
        <w:t>Załączniki do Umowy :</w:t>
      </w:r>
    </w:p>
    <w:p w14:paraId="28EF5A14" w14:textId="77777777" w:rsidR="00110F70" w:rsidRPr="000C7D06" w:rsidRDefault="00110F70" w:rsidP="00361D93">
      <w:pPr>
        <w:overflowPunct w:val="0"/>
        <w:autoSpaceDE w:val="0"/>
        <w:spacing w:after="0" w:line="288" w:lineRule="auto"/>
        <w:rPr>
          <w:rFonts w:asciiTheme="majorHAnsi" w:hAnsiTheme="majorHAnsi" w:cs="Arial"/>
          <w:sz w:val="24"/>
          <w:szCs w:val="24"/>
        </w:rPr>
      </w:pPr>
      <w:r w:rsidRPr="000C7D06">
        <w:rPr>
          <w:rFonts w:asciiTheme="majorHAnsi" w:hAnsiTheme="majorHAnsi" w:cs="Arial"/>
          <w:sz w:val="24"/>
          <w:szCs w:val="24"/>
        </w:rPr>
        <w:t xml:space="preserve">1.Formularz cenowy </w:t>
      </w:r>
    </w:p>
    <w:p w14:paraId="015F674B" w14:textId="77777777" w:rsidR="00110F70" w:rsidRPr="000C7D06" w:rsidRDefault="00B8663A" w:rsidP="00361D93">
      <w:pPr>
        <w:overflowPunct w:val="0"/>
        <w:autoSpaceDE w:val="0"/>
        <w:spacing w:after="0" w:line="288" w:lineRule="auto"/>
        <w:rPr>
          <w:rFonts w:asciiTheme="majorHAnsi" w:hAnsiTheme="majorHAnsi" w:cs="Arial"/>
          <w:sz w:val="24"/>
          <w:szCs w:val="24"/>
        </w:rPr>
      </w:pPr>
      <w:r w:rsidRPr="000C7D06">
        <w:rPr>
          <w:rFonts w:asciiTheme="majorHAnsi" w:hAnsiTheme="majorHAnsi" w:cs="Arial"/>
          <w:sz w:val="24"/>
          <w:szCs w:val="24"/>
        </w:rPr>
        <w:t>2. S</w:t>
      </w:r>
      <w:r w:rsidR="00110F70" w:rsidRPr="000C7D06">
        <w:rPr>
          <w:rFonts w:asciiTheme="majorHAnsi" w:hAnsiTheme="majorHAnsi" w:cs="Arial"/>
          <w:sz w:val="24"/>
          <w:szCs w:val="24"/>
        </w:rPr>
        <w:t>WZ</w:t>
      </w:r>
    </w:p>
    <w:p w14:paraId="440A5A4C" w14:textId="77777777" w:rsidR="00110F70" w:rsidRPr="000C7D06" w:rsidRDefault="00110F70" w:rsidP="00361D93">
      <w:pPr>
        <w:overflowPunct w:val="0"/>
        <w:autoSpaceDE w:val="0"/>
        <w:spacing w:after="0" w:line="288" w:lineRule="auto"/>
        <w:rPr>
          <w:rFonts w:asciiTheme="majorHAnsi" w:hAnsiTheme="majorHAnsi" w:cs="Arial"/>
          <w:b/>
          <w:sz w:val="24"/>
          <w:szCs w:val="24"/>
          <w:lang w:val="x-none"/>
        </w:rPr>
      </w:pPr>
      <w:r w:rsidRPr="000C7D06">
        <w:rPr>
          <w:rFonts w:asciiTheme="majorHAnsi" w:hAnsiTheme="majorHAnsi" w:cs="Arial"/>
          <w:sz w:val="24"/>
          <w:szCs w:val="24"/>
        </w:rPr>
        <w:t>3. PROTOKÓŁ ODBIORU</w:t>
      </w:r>
      <w:r w:rsidR="00852D47" w:rsidRPr="000C7D06">
        <w:rPr>
          <w:rFonts w:asciiTheme="majorHAnsi" w:hAnsiTheme="majorHAnsi" w:cs="Arial"/>
          <w:sz w:val="24"/>
          <w:szCs w:val="24"/>
        </w:rPr>
        <w:t xml:space="preserve"> (WZÓR)</w:t>
      </w:r>
    </w:p>
    <w:p w14:paraId="5C36FC56" w14:textId="77777777" w:rsidR="00110F70" w:rsidRPr="000C7D06" w:rsidRDefault="00110F70" w:rsidP="00361D93">
      <w:pPr>
        <w:suppressAutoHyphens/>
        <w:autoSpaceDE w:val="0"/>
        <w:spacing w:after="0" w:line="288" w:lineRule="auto"/>
        <w:rPr>
          <w:rFonts w:asciiTheme="majorHAnsi" w:hAnsiTheme="majorHAnsi" w:cs="Tahoma"/>
          <w:b/>
          <w:color w:val="000000"/>
          <w:sz w:val="24"/>
          <w:szCs w:val="24"/>
          <w:lang w:eastAsia="ar-SA"/>
        </w:rPr>
      </w:pPr>
      <w:r w:rsidRPr="000C7D06">
        <w:rPr>
          <w:rFonts w:asciiTheme="majorHAnsi" w:hAnsiTheme="majorHAnsi" w:cs="Arial"/>
          <w:sz w:val="24"/>
          <w:szCs w:val="24"/>
        </w:rPr>
        <w:t>4. UMOWA O POWIERZENIE PRZETWARZANIA DANYCH OSOBOWYCH</w:t>
      </w:r>
      <w:r w:rsidRPr="000C7D06">
        <w:rPr>
          <w:rFonts w:asciiTheme="majorHAnsi" w:hAnsiTheme="majorHAnsi" w:cs="Tahoma"/>
          <w:b/>
          <w:color w:val="000000"/>
          <w:sz w:val="24"/>
          <w:szCs w:val="24"/>
          <w:lang w:eastAsia="ar-SA"/>
        </w:rPr>
        <w:t xml:space="preserve"> </w:t>
      </w:r>
    </w:p>
    <w:p w14:paraId="447B55AB" w14:textId="77777777" w:rsidR="00F21A18" w:rsidRPr="000C7D06" w:rsidRDefault="00F21A18" w:rsidP="00361D93">
      <w:pPr>
        <w:suppressAutoHyphens/>
        <w:autoSpaceDE w:val="0"/>
        <w:spacing w:after="0" w:line="288" w:lineRule="auto"/>
        <w:rPr>
          <w:rFonts w:asciiTheme="majorHAnsi" w:hAnsiTheme="majorHAnsi" w:cs="Tahoma"/>
          <w:color w:val="000000"/>
          <w:sz w:val="24"/>
          <w:szCs w:val="24"/>
          <w:lang w:eastAsia="ar-SA"/>
        </w:rPr>
      </w:pPr>
      <w:r w:rsidRPr="000C7D06">
        <w:rPr>
          <w:rFonts w:asciiTheme="majorHAnsi" w:hAnsiTheme="majorHAnsi" w:cs="Tahoma"/>
          <w:color w:val="000000"/>
          <w:sz w:val="24"/>
          <w:szCs w:val="24"/>
          <w:lang w:eastAsia="ar-SA"/>
        </w:rPr>
        <w:t xml:space="preserve">5. Opis przedmiotu zamówienia </w:t>
      </w:r>
    </w:p>
    <w:p w14:paraId="4A926693" w14:textId="77777777" w:rsidR="00110F70" w:rsidRPr="000C7D06" w:rsidRDefault="00110F70" w:rsidP="00361D93">
      <w:pPr>
        <w:overflowPunct w:val="0"/>
        <w:autoSpaceDE w:val="0"/>
        <w:spacing w:after="0" w:line="288" w:lineRule="auto"/>
        <w:rPr>
          <w:rFonts w:asciiTheme="majorHAnsi" w:hAnsiTheme="majorHAnsi" w:cs="Arial"/>
          <w:sz w:val="24"/>
          <w:szCs w:val="24"/>
        </w:rPr>
      </w:pPr>
    </w:p>
    <w:p w14:paraId="6D75ECFE" w14:textId="77777777" w:rsidR="00110F70" w:rsidRPr="000C7D06" w:rsidRDefault="00110F70" w:rsidP="00361D93">
      <w:pPr>
        <w:overflowPunct w:val="0"/>
        <w:autoSpaceDE w:val="0"/>
        <w:spacing w:after="0" w:line="288" w:lineRule="auto"/>
        <w:rPr>
          <w:rFonts w:asciiTheme="majorHAnsi" w:hAnsiTheme="majorHAnsi" w:cs="Arial"/>
          <w:b/>
          <w:i/>
          <w:sz w:val="24"/>
          <w:szCs w:val="24"/>
        </w:rPr>
      </w:pPr>
      <w:r w:rsidRPr="000C7D06">
        <w:rPr>
          <w:rFonts w:asciiTheme="majorHAnsi" w:hAnsiTheme="majorHAnsi" w:cs="Arial"/>
          <w:b/>
          <w:i/>
          <w:sz w:val="24"/>
          <w:szCs w:val="24"/>
        </w:rPr>
        <w:t xml:space="preserve"> </w:t>
      </w:r>
      <w:r w:rsidRPr="000C7D06">
        <w:rPr>
          <w:rFonts w:asciiTheme="majorHAnsi" w:hAnsiTheme="majorHAnsi" w:cs="Arial"/>
          <w:b/>
          <w:i/>
          <w:sz w:val="24"/>
          <w:szCs w:val="24"/>
          <w:u w:val="single"/>
        </w:rPr>
        <w:t>ZAMAWIAJĄCY</w:t>
      </w:r>
      <w:r w:rsidRPr="000C7D06">
        <w:rPr>
          <w:rFonts w:asciiTheme="majorHAnsi" w:hAnsiTheme="majorHAnsi" w:cs="Arial"/>
          <w:b/>
          <w:i/>
          <w:sz w:val="24"/>
          <w:szCs w:val="24"/>
        </w:rPr>
        <w:t xml:space="preserve"> :</w:t>
      </w:r>
      <w:r w:rsidRPr="000C7D06">
        <w:rPr>
          <w:rFonts w:asciiTheme="majorHAnsi" w:hAnsiTheme="majorHAnsi" w:cs="Arial"/>
          <w:b/>
          <w:i/>
          <w:sz w:val="24"/>
          <w:szCs w:val="24"/>
        </w:rPr>
        <w:tab/>
      </w:r>
      <w:r w:rsidRPr="000C7D06">
        <w:rPr>
          <w:rFonts w:asciiTheme="majorHAnsi" w:hAnsiTheme="majorHAnsi" w:cs="Arial"/>
          <w:b/>
          <w:i/>
          <w:sz w:val="24"/>
          <w:szCs w:val="24"/>
        </w:rPr>
        <w:tab/>
      </w:r>
      <w:r w:rsidRPr="000C7D06">
        <w:rPr>
          <w:rFonts w:asciiTheme="majorHAnsi" w:hAnsiTheme="majorHAnsi" w:cs="Arial"/>
          <w:b/>
          <w:i/>
          <w:sz w:val="24"/>
          <w:szCs w:val="24"/>
        </w:rPr>
        <w:tab/>
      </w:r>
      <w:r w:rsidRPr="000C7D06">
        <w:rPr>
          <w:rFonts w:asciiTheme="majorHAnsi" w:hAnsiTheme="majorHAnsi" w:cs="Arial"/>
          <w:b/>
          <w:i/>
          <w:sz w:val="24"/>
          <w:szCs w:val="24"/>
        </w:rPr>
        <w:tab/>
      </w:r>
      <w:r w:rsidRPr="000C7D06">
        <w:rPr>
          <w:rFonts w:asciiTheme="majorHAnsi" w:hAnsiTheme="majorHAnsi" w:cs="Arial"/>
          <w:b/>
          <w:i/>
          <w:sz w:val="24"/>
          <w:szCs w:val="24"/>
        </w:rPr>
        <w:tab/>
      </w:r>
      <w:r w:rsidRPr="000C7D06">
        <w:rPr>
          <w:rFonts w:asciiTheme="majorHAnsi" w:hAnsiTheme="majorHAnsi" w:cs="Arial"/>
          <w:b/>
          <w:i/>
          <w:sz w:val="24"/>
          <w:szCs w:val="24"/>
        </w:rPr>
        <w:tab/>
      </w:r>
      <w:r w:rsidRPr="000C7D06">
        <w:rPr>
          <w:rFonts w:asciiTheme="majorHAnsi" w:hAnsiTheme="majorHAnsi" w:cs="Arial"/>
          <w:b/>
          <w:i/>
          <w:sz w:val="24"/>
          <w:szCs w:val="24"/>
        </w:rPr>
        <w:tab/>
        <w:t xml:space="preserve">    </w:t>
      </w:r>
      <w:r w:rsidRPr="000C7D06">
        <w:rPr>
          <w:rFonts w:asciiTheme="majorHAnsi" w:hAnsiTheme="majorHAnsi" w:cs="Arial"/>
          <w:b/>
          <w:i/>
          <w:sz w:val="24"/>
          <w:szCs w:val="24"/>
          <w:u w:val="single"/>
        </w:rPr>
        <w:t>WYKONAWCA</w:t>
      </w:r>
      <w:r w:rsidRPr="000C7D06">
        <w:rPr>
          <w:rFonts w:asciiTheme="majorHAnsi" w:hAnsiTheme="majorHAnsi" w:cs="Arial"/>
          <w:b/>
          <w:i/>
          <w:sz w:val="24"/>
          <w:szCs w:val="24"/>
        </w:rPr>
        <w:t xml:space="preserve"> :</w:t>
      </w:r>
    </w:p>
    <w:p w14:paraId="6011B313" w14:textId="77777777" w:rsidR="00CF36B1" w:rsidRPr="000C7D06" w:rsidRDefault="00CF36B1" w:rsidP="00361D93">
      <w:pPr>
        <w:overflowPunct w:val="0"/>
        <w:autoSpaceDE w:val="0"/>
        <w:spacing w:after="0" w:line="288" w:lineRule="auto"/>
        <w:rPr>
          <w:rFonts w:asciiTheme="majorHAnsi" w:hAnsiTheme="majorHAnsi" w:cs="Arial"/>
          <w:b/>
          <w:i/>
          <w:sz w:val="24"/>
          <w:szCs w:val="24"/>
        </w:rPr>
      </w:pPr>
    </w:p>
    <w:p w14:paraId="220FC1D6" w14:textId="77777777" w:rsidR="00110F70" w:rsidRPr="000C7D06" w:rsidRDefault="00110F70" w:rsidP="00361D93">
      <w:pPr>
        <w:overflowPunct w:val="0"/>
        <w:autoSpaceDE w:val="0"/>
        <w:spacing w:after="0" w:line="288" w:lineRule="auto"/>
        <w:rPr>
          <w:rFonts w:asciiTheme="majorHAnsi" w:hAnsiTheme="majorHAnsi" w:cs="Arial"/>
          <w:sz w:val="24"/>
          <w:szCs w:val="24"/>
        </w:rPr>
      </w:pPr>
      <w:r w:rsidRPr="000C7D06">
        <w:rPr>
          <w:rFonts w:asciiTheme="majorHAnsi" w:hAnsiTheme="majorHAnsi" w:cs="Arial"/>
          <w:sz w:val="24"/>
          <w:szCs w:val="24"/>
        </w:rPr>
        <w:t>.........................................</w:t>
      </w:r>
      <w:r w:rsidRPr="000C7D06">
        <w:rPr>
          <w:rFonts w:asciiTheme="majorHAnsi" w:hAnsiTheme="majorHAnsi" w:cs="Arial"/>
          <w:sz w:val="24"/>
          <w:szCs w:val="24"/>
        </w:rPr>
        <w:tab/>
      </w:r>
      <w:r w:rsidRPr="000C7D06">
        <w:rPr>
          <w:rFonts w:asciiTheme="majorHAnsi" w:hAnsiTheme="majorHAnsi" w:cs="Arial"/>
          <w:sz w:val="24"/>
          <w:szCs w:val="24"/>
        </w:rPr>
        <w:tab/>
      </w:r>
      <w:r w:rsidRPr="000C7D06">
        <w:rPr>
          <w:rFonts w:asciiTheme="majorHAnsi" w:hAnsiTheme="majorHAnsi" w:cs="Arial"/>
          <w:sz w:val="24"/>
          <w:szCs w:val="24"/>
        </w:rPr>
        <w:tab/>
      </w:r>
      <w:r w:rsidRPr="000C7D06">
        <w:rPr>
          <w:rFonts w:asciiTheme="majorHAnsi" w:hAnsiTheme="majorHAnsi" w:cs="Arial"/>
          <w:sz w:val="24"/>
          <w:szCs w:val="24"/>
        </w:rPr>
        <w:tab/>
      </w:r>
      <w:r w:rsidRPr="000C7D06">
        <w:rPr>
          <w:rFonts w:asciiTheme="majorHAnsi" w:hAnsiTheme="majorHAnsi" w:cs="Arial"/>
          <w:sz w:val="24"/>
          <w:szCs w:val="24"/>
        </w:rPr>
        <w:tab/>
        <w:t xml:space="preserve">          ..............................................</w:t>
      </w:r>
    </w:p>
    <w:p w14:paraId="518BF1BA" w14:textId="77777777" w:rsidR="00CF36B1" w:rsidRPr="000C7D06" w:rsidRDefault="00CF36B1" w:rsidP="00361D93">
      <w:pPr>
        <w:overflowPunct w:val="0"/>
        <w:autoSpaceDE w:val="0"/>
        <w:spacing w:after="0" w:line="288" w:lineRule="auto"/>
        <w:rPr>
          <w:rFonts w:asciiTheme="majorHAnsi" w:hAnsiTheme="majorHAnsi" w:cs="Arial"/>
          <w:sz w:val="24"/>
          <w:szCs w:val="24"/>
        </w:rPr>
      </w:pPr>
    </w:p>
    <w:p w14:paraId="00C55540" w14:textId="77777777" w:rsidR="00110F70" w:rsidRPr="000C7D06" w:rsidRDefault="00110F70" w:rsidP="00361D93">
      <w:pPr>
        <w:overflowPunct w:val="0"/>
        <w:autoSpaceDE w:val="0"/>
        <w:spacing w:after="0" w:line="288" w:lineRule="auto"/>
        <w:rPr>
          <w:rFonts w:asciiTheme="majorHAnsi" w:hAnsiTheme="majorHAnsi" w:cs="Arial"/>
          <w:sz w:val="24"/>
          <w:szCs w:val="24"/>
        </w:rPr>
      </w:pPr>
      <w:r w:rsidRPr="000C7D06">
        <w:rPr>
          <w:rFonts w:asciiTheme="majorHAnsi" w:hAnsiTheme="majorHAnsi" w:cs="Arial"/>
          <w:sz w:val="24"/>
          <w:szCs w:val="24"/>
        </w:rPr>
        <w:t xml:space="preserve">........................................             </w:t>
      </w:r>
      <w:r w:rsidRPr="000C7D06">
        <w:rPr>
          <w:rFonts w:asciiTheme="majorHAnsi" w:hAnsiTheme="majorHAnsi" w:cs="Arial"/>
          <w:sz w:val="24"/>
          <w:szCs w:val="24"/>
        </w:rPr>
        <w:tab/>
      </w:r>
      <w:r w:rsidRPr="000C7D06">
        <w:rPr>
          <w:rFonts w:asciiTheme="majorHAnsi" w:hAnsiTheme="majorHAnsi" w:cs="Arial"/>
          <w:sz w:val="24"/>
          <w:szCs w:val="24"/>
        </w:rPr>
        <w:tab/>
      </w:r>
      <w:r w:rsidRPr="000C7D06">
        <w:rPr>
          <w:rFonts w:asciiTheme="majorHAnsi" w:hAnsiTheme="majorHAnsi" w:cs="Arial"/>
          <w:sz w:val="24"/>
          <w:szCs w:val="24"/>
        </w:rPr>
        <w:tab/>
        <w:t xml:space="preserve">                       ...............................................</w:t>
      </w:r>
    </w:p>
    <w:p w14:paraId="2D642236" w14:textId="77777777" w:rsidR="00CF36B1" w:rsidRPr="000C7D06" w:rsidRDefault="00CF36B1" w:rsidP="00361D93">
      <w:pPr>
        <w:overflowPunct w:val="0"/>
        <w:autoSpaceDE w:val="0"/>
        <w:autoSpaceDN w:val="0"/>
        <w:adjustRightInd w:val="0"/>
        <w:spacing w:after="0" w:line="288" w:lineRule="auto"/>
        <w:rPr>
          <w:rFonts w:asciiTheme="majorHAnsi" w:hAnsiTheme="majorHAnsi" w:cs="Arial"/>
          <w:sz w:val="24"/>
          <w:szCs w:val="24"/>
        </w:rPr>
      </w:pPr>
    </w:p>
    <w:p w14:paraId="758140AA" w14:textId="77777777" w:rsidR="00F21A18" w:rsidRPr="000C7D06" w:rsidRDefault="00110F70" w:rsidP="00361D93">
      <w:pPr>
        <w:overflowPunct w:val="0"/>
        <w:autoSpaceDE w:val="0"/>
        <w:autoSpaceDN w:val="0"/>
        <w:adjustRightInd w:val="0"/>
        <w:spacing w:after="0" w:line="288" w:lineRule="auto"/>
        <w:rPr>
          <w:rFonts w:asciiTheme="majorHAnsi" w:hAnsiTheme="majorHAnsi" w:cs="Arial"/>
          <w:sz w:val="24"/>
          <w:szCs w:val="24"/>
        </w:rPr>
      </w:pPr>
      <w:r w:rsidRPr="000C7D06">
        <w:rPr>
          <w:rFonts w:asciiTheme="majorHAnsi" w:hAnsiTheme="majorHAnsi" w:cs="Arial"/>
          <w:sz w:val="24"/>
          <w:szCs w:val="24"/>
        </w:rPr>
        <w:t xml:space="preserve">Osobą odpowiedzialną ze realizację Umowy ze strony Zamawiającego jest: </w:t>
      </w:r>
    </w:p>
    <w:p w14:paraId="7A9AB74C" w14:textId="77777777" w:rsidR="00A54B34" w:rsidRPr="000C7D06" w:rsidRDefault="00110F70" w:rsidP="00361D93">
      <w:pPr>
        <w:overflowPunct w:val="0"/>
        <w:autoSpaceDE w:val="0"/>
        <w:autoSpaceDN w:val="0"/>
        <w:adjustRightInd w:val="0"/>
        <w:spacing w:after="0" w:line="288" w:lineRule="auto"/>
        <w:rPr>
          <w:rFonts w:asciiTheme="majorHAnsi" w:hAnsiTheme="majorHAnsi" w:cs="Arial"/>
          <w:sz w:val="24"/>
          <w:szCs w:val="24"/>
        </w:rPr>
      </w:pPr>
      <w:r w:rsidRPr="000C7D06">
        <w:rPr>
          <w:rFonts w:asciiTheme="majorHAnsi" w:hAnsiTheme="majorHAnsi" w:cs="Arial"/>
          <w:sz w:val="24"/>
          <w:szCs w:val="24"/>
        </w:rPr>
        <w:t>…………………….…………</w:t>
      </w:r>
      <w:r w:rsidR="007D76B6" w:rsidRPr="000C7D06">
        <w:rPr>
          <w:rFonts w:asciiTheme="majorHAnsi" w:hAnsiTheme="majorHAnsi" w:cs="Arial"/>
          <w:sz w:val="24"/>
          <w:szCs w:val="24"/>
        </w:rPr>
        <w:t>…………………………………………………………………………………</w:t>
      </w:r>
    </w:p>
    <w:p w14:paraId="68E210DA" w14:textId="77777777" w:rsidR="00E93956" w:rsidRPr="000C7D06" w:rsidRDefault="00E93956" w:rsidP="00C66950">
      <w:pPr>
        <w:spacing w:after="0" w:line="288" w:lineRule="auto"/>
        <w:rPr>
          <w:rFonts w:asciiTheme="majorHAnsi" w:hAnsiTheme="majorHAnsi"/>
          <w:sz w:val="24"/>
          <w:szCs w:val="24"/>
        </w:rPr>
      </w:pPr>
    </w:p>
    <w:sectPr w:rsidR="00E93956" w:rsidRPr="000C7D06" w:rsidSect="00803935">
      <w:headerReference w:type="default" r:id="rId9"/>
      <w:pgSz w:w="11906" w:h="16838" w:code="9"/>
      <w:pgMar w:top="993" w:right="1274" w:bottom="1134" w:left="1560"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6375B" w14:textId="77777777" w:rsidR="009E267E" w:rsidRDefault="009E267E" w:rsidP="0004169C">
      <w:pPr>
        <w:spacing w:after="0" w:line="240" w:lineRule="auto"/>
      </w:pPr>
      <w:r>
        <w:separator/>
      </w:r>
    </w:p>
  </w:endnote>
  <w:endnote w:type="continuationSeparator" w:id="0">
    <w:p w14:paraId="461776B8" w14:textId="77777777" w:rsidR="009E267E" w:rsidRDefault="009E267E" w:rsidP="0004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Lucida Sans">
    <w:charset w:val="00"/>
    <w:family w:val="swiss"/>
    <w:pitch w:val="variable"/>
    <w:sig w:usb0="00000003" w:usb1="00000000" w:usb2="00000000" w:usb3="00000000" w:csb0="00000001" w:csb1="00000000"/>
  </w:font>
  <w:font w:name="Muli-Regular">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13F2" w14:textId="77777777" w:rsidR="009E267E" w:rsidRDefault="009E267E" w:rsidP="0004169C">
      <w:pPr>
        <w:spacing w:after="0" w:line="240" w:lineRule="auto"/>
      </w:pPr>
      <w:r>
        <w:separator/>
      </w:r>
    </w:p>
  </w:footnote>
  <w:footnote w:type="continuationSeparator" w:id="0">
    <w:p w14:paraId="3DCB99AE" w14:textId="77777777" w:rsidR="009E267E" w:rsidRDefault="009E267E" w:rsidP="0004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CDCB" w14:textId="77777777" w:rsidR="00B8685D" w:rsidRDefault="00B8685D">
    <w:pPr>
      <w:pStyle w:val="Nagwek"/>
    </w:pPr>
  </w:p>
  <w:p w14:paraId="7C21D296" w14:textId="77777777" w:rsidR="00B8685D" w:rsidRDefault="00B8685D" w:rsidP="003C1454">
    <w:pPr>
      <w:pStyle w:val="Nagwek"/>
      <w:tabs>
        <w:tab w:val="clear" w:pos="4536"/>
        <w:tab w:val="clear" w:pos="9072"/>
        <w:tab w:val="left" w:pos="1695"/>
      </w:tabs>
    </w:pPr>
  </w:p>
  <w:p w14:paraId="3898CFC9" w14:textId="77777777" w:rsidR="00B8685D" w:rsidRDefault="00B8685D" w:rsidP="006F4E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6F318D"/>
    <w:multiLevelType w:val="multilevel"/>
    <w:tmpl w:val="3164495C"/>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396D5E"/>
    <w:multiLevelType w:val="multilevel"/>
    <w:tmpl w:val="9694478A"/>
    <w:lvl w:ilvl="0">
      <w:start w:val="1"/>
      <w:numFmt w:val="decimal"/>
      <w:lvlText w:val="%1."/>
      <w:lvlJc w:val="left"/>
      <w:pPr>
        <w:ind w:left="360" w:hanging="360"/>
      </w:pPr>
    </w:lvl>
    <w:lvl w:ilvl="1">
      <w:start w:val="1"/>
      <w:numFmt w:val="lowerLetter"/>
      <w:lvlText w:val="%2)"/>
      <w:lvlJc w:val="left"/>
      <w:pPr>
        <w:ind w:left="1440" w:hanging="360"/>
      </w:pPr>
      <w:rPr>
        <w:rFonts w:ascii="Cambria" w:eastAsia="Cambria" w:hAnsi="Cambria" w:cs="Cambria"/>
      </w:rPr>
    </w:lvl>
    <w:lvl w:ilvl="2">
      <w:start w:val="1"/>
      <w:numFmt w:val="lowerRoman"/>
      <w:lvlText w:val="(%3)"/>
      <w:lvlJc w:val="right"/>
      <w:pPr>
        <w:ind w:left="1882" w:hanging="180"/>
      </w:pPr>
      <w:rPr>
        <w:rFonts w:ascii="Cambria" w:eastAsia="Cambria" w:hAnsi="Cambria" w:cs="Cambria"/>
      </w:rPr>
    </w:lvl>
    <w:lvl w:ilvl="3">
      <w:start w:val="1"/>
      <w:numFmt w:val="decimal"/>
      <w:lvlText w:val="%4."/>
      <w:lvlJc w:val="left"/>
      <w:pPr>
        <w:ind w:left="2880" w:hanging="360"/>
      </w:p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E07033"/>
    <w:multiLevelType w:val="multilevel"/>
    <w:tmpl w:val="34FE76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49E46CB"/>
    <w:multiLevelType w:val="multilevel"/>
    <w:tmpl w:val="D822131A"/>
    <w:lvl w:ilvl="0">
      <w:start w:val="1"/>
      <w:numFmt w:val="decimal"/>
      <w:lvlText w:val="%1."/>
      <w:lvlJc w:val="left"/>
      <w:pPr>
        <w:ind w:left="360" w:hanging="360"/>
      </w:pPr>
    </w:lvl>
    <w:lvl w:ilvl="1">
      <w:start w:val="1"/>
      <w:numFmt w:val="lowerLetter"/>
      <w:lvlText w:val="%2)"/>
      <w:lvlJc w:val="left"/>
      <w:pPr>
        <w:ind w:left="1440" w:hanging="360"/>
      </w:pPr>
      <w:rPr>
        <w:rFonts w:ascii="Cambria" w:eastAsia="Cambria" w:hAnsi="Cambria" w:cs="Cambria"/>
      </w:rPr>
    </w:lvl>
    <w:lvl w:ilvl="2">
      <w:start w:val="1"/>
      <w:numFmt w:val="lowerLetter"/>
      <w:lvlText w:val="%3)"/>
      <w:lvlJc w:val="left"/>
      <w:pPr>
        <w:ind w:left="1882" w:hanging="180"/>
      </w:pPr>
      <w:rPr>
        <w:rFonts w:ascii="Cambria" w:eastAsia="Cambria" w:hAnsi="Cambria" w:cs="Cambria"/>
      </w:rPr>
    </w:lvl>
    <w:lvl w:ilvl="3">
      <w:start w:val="1"/>
      <w:numFmt w:val="decimal"/>
      <w:lvlText w:val="%4."/>
      <w:lvlJc w:val="left"/>
      <w:pPr>
        <w:ind w:left="2880" w:hanging="360"/>
      </w:p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6B4745"/>
    <w:multiLevelType w:val="multilevel"/>
    <w:tmpl w:val="F7BA4EA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157EA0"/>
    <w:multiLevelType w:val="multilevel"/>
    <w:tmpl w:val="295CF7C6"/>
    <w:lvl w:ilvl="0">
      <w:start w:val="1"/>
      <w:numFmt w:val="decimal"/>
      <w:lvlText w:val="%1."/>
      <w:lvlJc w:val="left"/>
      <w:pPr>
        <w:ind w:left="360" w:hanging="360"/>
      </w:pPr>
      <w:rPr>
        <w:rFonts w:hint="default"/>
        <w:b w:val="0"/>
        <w:i w:val="0"/>
        <w:color w:val="auto"/>
        <w:sz w:val="22"/>
        <w:szCs w:val="22"/>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EC3898"/>
    <w:multiLevelType w:val="multilevel"/>
    <w:tmpl w:val="3F807F5E"/>
    <w:lvl w:ilvl="0">
      <w:start w:val="1"/>
      <w:numFmt w:val="decimal"/>
      <w:lvlText w:val="%1."/>
      <w:lvlJc w:val="left"/>
      <w:pPr>
        <w:ind w:left="360" w:hanging="360"/>
      </w:pPr>
      <w:rPr>
        <w:rFonts w:ascii="Cambria" w:hAnsi="Cambria" w:hint="default"/>
        <w:b w:val="0"/>
        <w:i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heme="majorHAnsi" w:hAnsiTheme="majorHAnsi" w:hint="default"/>
        <w:b w:val="0"/>
        <w:i w:val="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167D66"/>
    <w:multiLevelType w:val="multilevel"/>
    <w:tmpl w:val="17E89E9A"/>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6639CD"/>
    <w:multiLevelType w:val="multilevel"/>
    <w:tmpl w:val="45AE7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52308A"/>
    <w:multiLevelType w:val="multilevel"/>
    <w:tmpl w:val="F2B21C3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EA323C"/>
    <w:multiLevelType w:val="multilevel"/>
    <w:tmpl w:val="DF1E2ECE"/>
    <w:lvl w:ilvl="0">
      <w:start w:val="1"/>
      <w:numFmt w:val="decimal"/>
      <w:lvlText w:val="%1."/>
      <w:lvlJc w:val="left"/>
      <w:pPr>
        <w:ind w:left="360" w:hanging="360"/>
      </w:pPr>
    </w:lvl>
    <w:lvl w:ilvl="1">
      <w:start w:val="1"/>
      <w:numFmt w:val="lowerLetter"/>
      <w:lvlText w:val="%2)"/>
      <w:lvlJc w:val="left"/>
      <w:pPr>
        <w:ind w:left="1440" w:hanging="360"/>
      </w:pPr>
      <w:rPr>
        <w:rFonts w:ascii="Cambria" w:eastAsia="Cambria" w:hAnsi="Cambria" w:cs="Cambria"/>
      </w:rPr>
    </w:lvl>
    <w:lvl w:ilvl="2">
      <w:start w:val="1"/>
      <w:numFmt w:val="lowerRoman"/>
      <w:lvlText w:val="(%3)"/>
      <w:lvlJc w:val="right"/>
      <w:pPr>
        <w:ind w:left="1882" w:hanging="180"/>
      </w:pPr>
      <w:rPr>
        <w:rFonts w:ascii="Cambria" w:eastAsia="Cambria" w:hAnsi="Cambria" w:cs="Cambria"/>
      </w:rPr>
    </w:lvl>
    <w:lvl w:ilvl="3">
      <w:start w:val="1"/>
      <w:numFmt w:val="decimal"/>
      <w:lvlText w:val="%4."/>
      <w:lvlJc w:val="left"/>
      <w:pPr>
        <w:ind w:left="2880" w:hanging="360"/>
      </w:p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DE575D"/>
    <w:multiLevelType w:val="multilevel"/>
    <w:tmpl w:val="A1142EB2"/>
    <w:lvl w:ilvl="0">
      <w:start w:val="4"/>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2996667"/>
    <w:multiLevelType w:val="multilevel"/>
    <w:tmpl w:val="808CF0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0638AE"/>
    <w:multiLevelType w:val="hybridMultilevel"/>
    <w:tmpl w:val="D722DDBA"/>
    <w:lvl w:ilvl="0" w:tplc="CC103792">
      <w:start w:val="1"/>
      <w:numFmt w:val="bullet"/>
      <w:lvlText w:val="−"/>
      <w:lvlJc w:val="left"/>
      <w:pPr>
        <w:ind w:left="1710" w:hanging="360"/>
      </w:pPr>
      <w:rPr>
        <w:rFonts w:ascii="Times New Roman" w:hAnsi="Times New Roman" w:cs="Times New Roman" w:hint="default"/>
        <w:color w:val="auto"/>
      </w:rPr>
    </w:lvl>
    <w:lvl w:ilvl="1" w:tplc="04150003">
      <w:start w:val="1"/>
      <w:numFmt w:val="bullet"/>
      <w:lvlText w:val="o"/>
      <w:lvlJc w:val="left"/>
      <w:pPr>
        <w:ind w:left="2430" w:hanging="360"/>
      </w:pPr>
      <w:rPr>
        <w:rFonts w:ascii="Courier New" w:hAnsi="Courier New" w:cs="Courier New" w:hint="default"/>
      </w:rPr>
    </w:lvl>
    <w:lvl w:ilvl="2" w:tplc="04150005">
      <w:start w:val="1"/>
      <w:numFmt w:val="bullet"/>
      <w:lvlText w:val=""/>
      <w:lvlJc w:val="left"/>
      <w:pPr>
        <w:ind w:left="3150" w:hanging="360"/>
      </w:pPr>
      <w:rPr>
        <w:rFonts w:ascii="Wingdings" w:hAnsi="Wingdings" w:hint="default"/>
      </w:rPr>
    </w:lvl>
    <w:lvl w:ilvl="3" w:tplc="04150001">
      <w:start w:val="1"/>
      <w:numFmt w:val="bullet"/>
      <w:lvlText w:val=""/>
      <w:lvlJc w:val="left"/>
      <w:pPr>
        <w:ind w:left="3870" w:hanging="360"/>
      </w:pPr>
      <w:rPr>
        <w:rFonts w:ascii="Symbol" w:hAnsi="Symbol" w:hint="default"/>
      </w:rPr>
    </w:lvl>
    <w:lvl w:ilvl="4" w:tplc="04150003">
      <w:start w:val="1"/>
      <w:numFmt w:val="bullet"/>
      <w:lvlText w:val="o"/>
      <w:lvlJc w:val="left"/>
      <w:pPr>
        <w:ind w:left="4590" w:hanging="360"/>
      </w:pPr>
      <w:rPr>
        <w:rFonts w:ascii="Courier New" w:hAnsi="Courier New" w:cs="Courier New" w:hint="default"/>
      </w:rPr>
    </w:lvl>
    <w:lvl w:ilvl="5" w:tplc="04150005">
      <w:start w:val="1"/>
      <w:numFmt w:val="bullet"/>
      <w:lvlText w:val=""/>
      <w:lvlJc w:val="left"/>
      <w:pPr>
        <w:ind w:left="5310" w:hanging="360"/>
      </w:pPr>
      <w:rPr>
        <w:rFonts w:ascii="Wingdings" w:hAnsi="Wingdings" w:hint="default"/>
      </w:rPr>
    </w:lvl>
    <w:lvl w:ilvl="6" w:tplc="04150001">
      <w:start w:val="1"/>
      <w:numFmt w:val="bullet"/>
      <w:lvlText w:val=""/>
      <w:lvlJc w:val="left"/>
      <w:pPr>
        <w:ind w:left="6030" w:hanging="360"/>
      </w:pPr>
      <w:rPr>
        <w:rFonts w:ascii="Symbol" w:hAnsi="Symbol" w:hint="default"/>
      </w:rPr>
    </w:lvl>
    <w:lvl w:ilvl="7" w:tplc="04150003">
      <w:start w:val="1"/>
      <w:numFmt w:val="bullet"/>
      <w:lvlText w:val="o"/>
      <w:lvlJc w:val="left"/>
      <w:pPr>
        <w:ind w:left="6750" w:hanging="360"/>
      </w:pPr>
      <w:rPr>
        <w:rFonts w:ascii="Courier New" w:hAnsi="Courier New" w:cs="Courier New" w:hint="default"/>
      </w:rPr>
    </w:lvl>
    <w:lvl w:ilvl="8" w:tplc="04150005">
      <w:start w:val="1"/>
      <w:numFmt w:val="bullet"/>
      <w:lvlText w:val=""/>
      <w:lvlJc w:val="left"/>
      <w:pPr>
        <w:ind w:left="7470" w:hanging="360"/>
      </w:pPr>
      <w:rPr>
        <w:rFonts w:ascii="Wingdings" w:hAnsi="Wingdings" w:hint="default"/>
      </w:rPr>
    </w:lvl>
  </w:abstractNum>
  <w:abstractNum w:abstractNumId="16" w15:restartNumberingAfterBreak="0">
    <w:nsid w:val="34E20090"/>
    <w:multiLevelType w:val="hybridMultilevel"/>
    <w:tmpl w:val="1E0400A0"/>
    <w:lvl w:ilvl="0" w:tplc="04150017">
      <w:start w:val="1"/>
      <w:numFmt w:val="lowerLetter"/>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400E1FD0"/>
    <w:multiLevelType w:val="multilevel"/>
    <w:tmpl w:val="494E81E4"/>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8037AB"/>
    <w:multiLevelType w:val="multilevel"/>
    <w:tmpl w:val="9AD8D0AE"/>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5DB3457"/>
    <w:multiLevelType w:val="multilevel"/>
    <w:tmpl w:val="A62ED5BC"/>
    <w:lvl w:ilvl="0">
      <w:start w:val="1"/>
      <w:numFmt w:val="decimal"/>
      <w:lvlText w:val="%1."/>
      <w:lvlJc w:val="left"/>
      <w:pPr>
        <w:tabs>
          <w:tab w:val="num" w:pos="360"/>
        </w:tabs>
        <w:ind w:left="360" w:hanging="360"/>
      </w:pPr>
      <w:rPr>
        <w:b w:val="0"/>
      </w:rPr>
    </w:lvl>
    <w:lvl w:ilvl="1">
      <w:start w:val="1"/>
      <w:numFmt w:val="upperRoman"/>
      <w:lvlText w:val="%2."/>
      <w:lvlJc w:val="left"/>
      <w:pPr>
        <w:tabs>
          <w:tab w:val="num" w:pos="1080"/>
        </w:tabs>
        <w:ind w:left="1080" w:hanging="360"/>
      </w:pPr>
      <w:rPr>
        <w:rFonts w:ascii="Arial Narrow" w:eastAsiaTheme="minorEastAsia" w:hAnsi="Arial Narrow" w:cstheme="minorBi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7DD1EF0"/>
    <w:multiLevelType w:val="multilevel"/>
    <w:tmpl w:val="118A183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C87A40"/>
    <w:multiLevelType w:val="multilevel"/>
    <w:tmpl w:val="89CE0B74"/>
    <w:lvl w:ilvl="0">
      <w:start w:val="1"/>
      <w:numFmt w:val="decimal"/>
      <w:lvlText w:val="%1."/>
      <w:lvlJc w:val="left"/>
      <w:pPr>
        <w:tabs>
          <w:tab w:val="num" w:pos="360"/>
        </w:tabs>
        <w:ind w:left="360" w:hanging="360"/>
      </w:pPr>
      <w:rPr>
        <w:b w:val="0"/>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3593EC4"/>
    <w:multiLevelType w:val="multilevel"/>
    <w:tmpl w:val="233E643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6"/>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697CF2"/>
    <w:multiLevelType w:val="multilevel"/>
    <w:tmpl w:val="482C2AB2"/>
    <w:lvl w:ilvl="0">
      <w:start w:val="1"/>
      <w:numFmt w:val="decimal"/>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BB74706"/>
    <w:multiLevelType w:val="multilevel"/>
    <w:tmpl w:val="DE003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4910E1"/>
    <w:multiLevelType w:val="multilevel"/>
    <w:tmpl w:val="6D8606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EEC4B8E"/>
    <w:multiLevelType w:val="multilevel"/>
    <w:tmpl w:val="8B164374"/>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072CB8"/>
    <w:multiLevelType w:val="multilevel"/>
    <w:tmpl w:val="896C8D3C"/>
    <w:lvl w:ilvl="0">
      <w:start w:val="2"/>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64920B0B"/>
    <w:multiLevelType w:val="hybridMultilevel"/>
    <w:tmpl w:val="C376125A"/>
    <w:lvl w:ilvl="0" w:tplc="C9AA0D9E">
      <w:start w:val="1"/>
      <w:numFmt w:val="decimal"/>
      <w:lvlText w:val="%1."/>
      <w:lvlJc w:val="left"/>
      <w:pPr>
        <w:ind w:left="720" w:hanging="360"/>
      </w:pPr>
      <w:rPr>
        <w:rFonts w:ascii="Arial Narrow" w:hAnsi="Arial Narrow"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B342B2"/>
    <w:multiLevelType w:val="multilevel"/>
    <w:tmpl w:val="C20CCF3A"/>
    <w:lvl w:ilvl="0">
      <w:start w:val="1"/>
      <w:numFmt w:val="decimal"/>
      <w:lvlText w:val="%1."/>
      <w:lvlJc w:val="left"/>
      <w:pPr>
        <w:ind w:left="360" w:hanging="360"/>
      </w:pPr>
    </w:lvl>
    <w:lvl w:ilvl="1">
      <w:start w:val="1"/>
      <w:numFmt w:val="lowerLetter"/>
      <w:lvlText w:val="%2)"/>
      <w:lvlJc w:val="left"/>
      <w:pPr>
        <w:ind w:left="1440" w:hanging="360"/>
      </w:pPr>
      <w:rPr>
        <w:rFonts w:ascii="Cambria" w:eastAsia="Cambria" w:hAnsi="Cambria" w:cs="Cambria"/>
      </w:rPr>
    </w:lvl>
    <w:lvl w:ilvl="2">
      <w:start w:val="1"/>
      <w:numFmt w:val="lowerRoman"/>
      <w:lvlText w:val="(%3)"/>
      <w:lvlJc w:val="right"/>
      <w:pPr>
        <w:ind w:left="1882" w:hanging="180"/>
      </w:pPr>
      <w:rPr>
        <w:rFonts w:ascii="Cambria" w:eastAsia="Cambria" w:hAnsi="Cambria" w:cs="Cambria"/>
      </w:rPr>
    </w:lvl>
    <w:lvl w:ilvl="3">
      <w:start w:val="1"/>
      <w:numFmt w:val="decimal"/>
      <w:lvlText w:val="%4."/>
      <w:lvlJc w:val="left"/>
      <w:pPr>
        <w:ind w:left="2880" w:hanging="360"/>
      </w:p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C97EF5"/>
    <w:multiLevelType w:val="multilevel"/>
    <w:tmpl w:val="9694478A"/>
    <w:lvl w:ilvl="0">
      <w:start w:val="1"/>
      <w:numFmt w:val="decimal"/>
      <w:lvlText w:val="%1."/>
      <w:lvlJc w:val="left"/>
      <w:pPr>
        <w:ind w:left="360" w:hanging="360"/>
      </w:pPr>
      <w:rPr>
        <w:b w:val="0"/>
      </w:rPr>
    </w:lvl>
    <w:lvl w:ilvl="1">
      <w:start w:val="1"/>
      <w:numFmt w:val="lowerLetter"/>
      <w:lvlText w:val="%2)"/>
      <w:lvlJc w:val="left"/>
      <w:pPr>
        <w:ind w:left="1440" w:hanging="360"/>
      </w:pPr>
      <w:rPr>
        <w:rFonts w:ascii="Cambria" w:eastAsia="Cambria" w:hAnsi="Cambria" w:cs="Cambria"/>
        <w:b w:val="0"/>
      </w:rPr>
    </w:lvl>
    <w:lvl w:ilvl="2">
      <w:start w:val="1"/>
      <w:numFmt w:val="lowerRoman"/>
      <w:lvlText w:val="(%3)"/>
      <w:lvlJc w:val="right"/>
      <w:pPr>
        <w:ind w:left="1882" w:hanging="180"/>
      </w:pPr>
      <w:rPr>
        <w:rFonts w:ascii="Cambria" w:eastAsia="Cambria" w:hAnsi="Cambria" w:cs="Cambria"/>
      </w:rPr>
    </w:lvl>
    <w:lvl w:ilvl="3">
      <w:start w:val="1"/>
      <w:numFmt w:val="decimal"/>
      <w:lvlText w:val="%4."/>
      <w:lvlJc w:val="left"/>
      <w:pPr>
        <w:ind w:left="2880" w:hanging="360"/>
      </w:p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241779"/>
    <w:multiLevelType w:val="multilevel"/>
    <w:tmpl w:val="6F14D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346BDF"/>
    <w:multiLevelType w:val="multilevel"/>
    <w:tmpl w:val="3A0EB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4E069D"/>
    <w:multiLevelType w:val="multilevel"/>
    <w:tmpl w:val="D5826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287814"/>
    <w:multiLevelType w:val="hybridMultilevel"/>
    <w:tmpl w:val="B3F2C92A"/>
    <w:name w:val="WW8Num142"/>
    <w:lvl w:ilvl="0" w:tplc="C9AA0D9E">
      <w:start w:val="1"/>
      <w:numFmt w:val="decimal"/>
      <w:lvlText w:val="%1."/>
      <w:lvlJc w:val="left"/>
      <w:pPr>
        <w:tabs>
          <w:tab w:val="num" w:pos="397"/>
        </w:tabs>
        <w:ind w:left="397" w:hanging="397"/>
      </w:pPr>
      <w:rPr>
        <w:rFonts w:ascii="Arial Narrow" w:hAnsi="Arial Narrow" w:hint="default"/>
        <w:b w:val="0"/>
        <w:i w:val="0"/>
        <w:sz w:val="22"/>
        <w:szCs w:val="22"/>
      </w:rPr>
    </w:lvl>
    <w:lvl w:ilvl="1" w:tplc="04242740">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C96818"/>
    <w:multiLevelType w:val="multilevel"/>
    <w:tmpl w:val="6E869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7B68E2"/>
    <w:multiLevelType w:val="multilevel"/>
    <w:tmpl w:val="E9A02CE0"/>
    <w:lvl w:ilvl="0">
      <w:start w:val="5"/>
      <w:numFmt w:val="decimal"/>
      <w:lvlText w:val="%1."/>
      <w:lvlJc w:val="left"/>
      <w:pPr>
        <w:ind w:left="360" w:hanging="360"/>
      </w:pPr>
    </w:lvl>
    <w:lvl w:ilvl="1">
      <w:start w:val="1"/>
      <w:numFmt w:val="lowerLetter"/>
      <w:lvlText w:val="%2)"/>
      <w:lvlJc w:val="left"/>
      <w:pPr>
        <w:ind w:left="1440" w:hanging="360"/>
      </w:pPr>
      <w:rPr>
        <w:rFonts w:ascii="Cambria" w:eastAsia="Cambria" w:hAnsi="Cambria" w:cs="Cambria"/>
      </w:rPr>
    </w:lvl>
    <w:lvl w:ilvl="2">
      <w:start w:val="1"/>
      <w:numFmt w:val="lowerRoman"/>
      <w:lvlText w:val="(%3)"/>
      <w:lvlJc w:val="right"/>
      <w:pPr>
        <w:ind w:left="1882" w:hanging="180"/>
      </w:pPr>
      <w:rPr>
        <w:rFonts w:ascii="Cambria" w:eastAsia="Cambria" w:hAnsi="Cambria" w:cs="Cambria"/>
      </w:rPr>
    </w:lvl>
    <w:lvl w:ilvl="3">
      <w:start w:val="1"/>
      <w:numFmt w:val="decimal"/>
      <w:lvlText w:val="%4."/>
      <w:lvlJc w:val="left"/>
      <w:pPr>
        <w:ind w:left="2880" w:hanging="360"/>
      </w:p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C9594D"/>
    <w:multiLevelType w:val="multilevel"/>
    <w:tmpl w:val="6E04FD0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DC65C38"/>
    <w:multiLevelType w:val="multilevel"/>
    <w:tmpl w:val="4C8AD21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E391BC4"/>
    <w:multiLevelType w:val="multilevel"/>
    <w:tmpl w:val="C8284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6155702">
    <w:abstractNumId w:val="26"/>
    <w:lvlOverride w:ilvl="0">
      <w:startOverride w:val="1"/>
    </w:lvlOverride>
  </w:num>
  <w:num w:numId="2" w16cid:durableId="297036563">
    <w:abstractNumId w:val="19"/>
    <w:lvlOverride w:ilvl="0">
      <w:startOverride w:val="1"/>
    </w:lvlOverride>
  </w:num>
  <w:num w:numId="3" w16cid:durableId="68356328">
    <w:abstractNumId w:val="11"/>
  </w:num>
  <w:num w:numId="4" w16cid:durableId="1418668689">
    <w:abstractNumId w:val="32"/>
  </w:num>
  <w:num w:numId="5" w16cid:durableId="1033115108">
    <w:abstractNumId w:val="6"/>
  </w:num>
  <w:num w:numId="6" w16cid:durableId="211695429">
    <w:abstractNumId w:val="22"/>
  </w:num>
  <w:num w:numId="7" w16cid:durableId="1511025497">
    <w:abstractNumId w:val="10"/>
  </w:num>
  <w:num w:numId="8" w16cid:durableId="277613888">
    <w:abstractNumId w:val="20"/>
  </w:num>
  <w:num w:numId="9" w16cid:durableId="1640106997">
    <w:abstractNumId w:val="15"/>
  </w:num>
  <w:num w:numId="10" w16cid:durableId="2137065625">
    <w:abstractNumId w:val="35"/>
  </w:num>
  <w:num w:numId="11" w16cid:durableId="1336227149">
    <w:abstractNumId w:val="41"/>
  </w:num>
  <w:num w:numId="12" w16cid:durableId="623079803">
    <w:abstractNumId w:val="9"/>
  </w:num>
  <w:num w:numId="13" w16cid:durableId="191650365">
    <w:abstractNumId w:val="1"/>
  </w:num>
  <w:num w:numId="14" w16cid:durableId="2001499811">
    <w:abstractNumId w:val="37"/>
  </w:num>
  <w:num w:numId="15" w16cid:durableId="746196737">
    <w:abstractNumId w:val="34"/>
  </w:num>
  <w:num w:numId="16" w16cid:durableId="1228882198">
    <w:abstractNumId w:val="8"/>
  </w:num>
  <w:num w:numId="17" w16cid:durableId="462620619">
    <w:abstractNumId w:val="39"/>
  </w:num>
  <w:num w:numId="18" w16cid:durableId="654838671">
    <w:abstractNumId w:val="29"/>
  </w:num>
  <w:num w:numId="19" w16cid:durableId="672026184">
    <w:abstractNumId w:val="28"/>
  </w:num>
  <w:num w:numId="20" w16cid:durableId="789979269">
    <w:abstractNumId w:val="4"/>
  </w:num>
  <w:num w:numId="21" w16cid:durableId="1762605743">
    <w:abstractNumId w:val="5"/>
  </w:num>
  <w:num w:numId="22" w16cid:durableId="449207851">
    <w:abstractNumId w:val="16"/>
  </w:num>
  <w:num w:numId="23" w16cid:durableId="1834179936">
    <w:abstractNumId w:val="7"/>
  </w:num>
  <w:num w:numId="24" w16cid:durableId="49115131">
    <w:abstractNumId w:val="40"/>
  </w:num>
  <w:num w:numId="25" w16cid:durableId="1211302347">
    <w:abstractNumId w:val="17"/>
  </w:num>
  <w:num w:numId="26" w16cid:durableId="548880717">
    <w:abstractNumId w:val="38"/>
  </w:num>
  <w:num w:numId="27" w16cid:durableId="511066583">
    <w:abstractNumId w:val="13"/>
  </w:num>
  <w:num w:numId="28" w16cid:durableId="1892645499">
    <w:abstractNumId w:val="31"/>
  </w:num>
  <w:num w:numId="29" w16cid:durableId="2008055296">
    <w:abstractNumId w:val="33"/>
  </w:num>
  <w:num w:numId="30" w16cid:durableId="572158641">
    <w:abstractNumId w:val="24"/>
  </w:num>
  <w:num w:numId="31" w16cid:durableId="1624261803">
    <w:abstractNumId w:val="27"/>
  </w:num>
  <w:num w:numId="32" w16cid:durableId="1163663636">
    <w:abstractNumId w:val="2"/>
  </w:num>
  <w:num w:numId="33" w16cid:durableId="256837920">
    <w:abstractNumId w:val="12"/>
  </w:num>
  <w:num w:numId="34" w16cid:durableId="969942223">
    <w:abstractNumId w:val="25"/>
  </w:num>
  <w:num w:numId="35" w16cid:durableId="366487116">
    <w:abstractNumId w:val="21"/>
  </w:num>
  <w:num w:numId="36" w16cid:durableId="122846697">
    <w:abstractNumId w:val="30"/>
  </w:num>
  <w:num w:numId="37" w16cid:durableId="634801701">
    <w:abstractNumId w:val="23"/>
  </w:num>
  <w:num w:numId="38" w16cid:durableId="755831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2728551">
    <w:abstractNumId w:val="18"/>
  </w:num>
  <w:num w:numId="40" w16cid:durableId="742799471">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AF"/>
    <w:rsid w:val="00010FE5"/>
    <w:rsid w:val="00024710"/>
    <w:rsid w:val="0004169C"/>
    <w:rsid w:val="0004454F"/>
    <w:rsid w:val="0005501D"/>
    <w:rsid w:val="000602FA"/>
    <w:rsid w:val="00065ED9"/>
    <w:rsid w:val="00066A5F"/>
    <w:rsid w:val="000676D3"/>
    <w:rsid w:val="00083FA5"/>
    <w:rsid w:val="000B5DD7"/>
    <w:rsid w:val="000C1232"/>
    <w:rsid w:val="000C4139"/>
    <w:rsid w:val="000C7D06"/>
    <w:rsid w:val="000F38E0"/>
    <w:rsid w:val="000F6912"/>
    <w:rsid w:val="00106A6D"/>
    <w:rsid w:val="00110F70"/>
    <w:rsid w:val="0012539E"/>
    <w:rsid w:val="00127F60"/>
    <w:rsid w:val="001318D9"/>
    <w:rsid w:val="00147382"/>
    <w:rsid w:val="00152A85"/>
    <w:rsid w:val="0018417F"/>
    <w:rsid w:val="0018620B"/>
    <w:rsid w:val="001A1B72"/>
    <w:rsid w:val="001A490C"/>
    <w:rsid w:val="001A7A58"/>
    <w:rsid w:val="001B10DA"/>
    <w:rsid w:val="001B58BC"/>
    <w:rsid w:val="001B5C3D"/>
    <w:rsid w:val="001B7559"/>
    <w:rsid w:val="001D5002"/>
    <w:rsid w:val="001F0548"/>
    <w:rsid w:val="001F3AA9"/>
    <w:rsid w:val="002136EA"/>
    <w:rsid w:val="00250C47"/>
    <w:rsid w:val="002511CF"/>
    <w:rsid w:val="00271568"/>
    <w:rsid w:val="00271CF2"/>
    <w:rsid w:val="00287593"/>
    <w:rsid w:val="0028762F"/>
    <w:rsid w:val="002920C1"/>
    <w:rsid w:val="002B6683"/>
    <w:rsid w:val="002E6D47"/>
    <w:rsid w:val="002F1ED5"/>
    <w:rsid w:val="0031293C"/>
    <w:rsid w:val="00315C0F"/>
    <w:rsid w:val="0031758C"/>
    <w:rsid w:val="00323226"/>
    <w:rsid w:val="003262D0"/>
    <w:rsid w:val="00343040"/>
    <w:rsid w:val="003443A3"/>
    <w:rsid w:val="003471FC"/>
    <w:rsid w:val="00357CB3"/>
    <w:rsid w:val="00361D93"/>
    <w:rsid w:val="00364725"/>
    <w:rsid w:val="00372403"/>
    <w:rsid w:val="00392BB7"/>
    <w:rsid w:val="00394AE8"/>
    <w:rsid w:val="003A37F1"/>
    <w:rsid w:val="003C096B"/>
    <w:rsid w:val="003C1454"/>
    <w:rsid w:val="003C43F6"/>
    <w:rsid w:val="003D0106"/>
    <w:rsid w:val="0040709F"/>
    <w:rsid w:val="00410CC2"/>
    <w:rsid w:val="00411E31"/>
    <w:rsid w:val="00416B8A"/>
    <w:rsid w:val="00417128"/>
    <w:rsid w:val="00421F26"/>
    <w:rsid w:val="00431CFC"/>
    <w:rsid w:val="00432016"/>
    <w:rsid w:val="004338F5"/>
    <w:rsid w:val="00435F88"/>
    <w:rsid w:val="004362B1"/>
    <w:rsid w:val="004665D4"/>
    <w:rsid w:val="0047447F"/>
    <w:rsid w:val="00477008"/>
    <w:rsid w:val="0047756B"/>
    <w:rsid w:val="004833A8"/>
    <w:rsid w:val="00486257"/>
    <w:rsid w:val="00487806"/>
    <w:rsid w:val="00494C0B"/>
    <w:rsid w:val="004A360F"/>
    <w:rsid w:val="004C0EB5"/>
    <w:rsid w:val="004C19DD"/>
    <w:rsid w:val="004C3E10"/>
    <w:rsid w:val="004C7678"/>
    <w:rsid w:val="004D35A6"/>
    <w:rsid w:val="004D4D5F"/>
    <w:rsid w:val="004D5240"/>
    <w:rsid w:val="004D550A"/>
    <w:rsid w:val="004D6B1A"/>
    <w:rsid w:val="004E4E16"/>
    <w:rsid w:val="004F7AB4"/>
    <w:rsid w:val="00510A40"/>
    <w:rsid w:val="00520356"/>
    <w:rsid w:val="00551F96"/>
    <w:rsid w:val="00557BE0"/>
    <w:rsid w:val="00586BE3"/>
    <w:rsid w:val="00594E64"/>
    <w:rsid w:val="005A15FB"/>
    <w:rsid w:val="005B02C7"/>
    <w:rsid w:val="005B6E11"/>
    <w:rsid w:val="005D5894"/>
    <w:rsid w:val="005D63CC"/>
    <w:rsid w:val="005D65B1"/>
    <w:rsid w:val="005E22AC"/>
    <w:rsid w:val="005E4829"/>
    <w:rsid w:val="005F6145"/>
    <w:rsid w:val="0060059A"/>
    <w:rsid w:val="006051CE"/>
    <w:rsid w:val="006108CE"/>
    <w:rsid w:val="006112E2"/>
    <w:rsid w:val="006114BA"/>
    <w:rsid w:val="00621AA8"/>
    <w:rsid w:val="00621F16"/>
    <w:rsid w:val="00624954"/>
    <w:rsid w:val="00635C41"/>
    <w:rsid w:val="00636365"/>
    <w:rsid w:val="00636787"/>
    <w:rsid w:val="00640CE4"/>
    <w:rsid w:val="00662255"/>
    <w:rsid w:val="006678A7"/>
    <w:rsid w:val="0067245C"/>
    <w:rsid w:val="00675031"/>
    <w:rsid w:val="006A5CEA"/>
    <w:rsid w:val="006B4728"/>
    <w:rsid w:val="006B6AF3"/>
    <w:rsid w:val="006E2DB4"/>
    <w:rsid w:val="006F215B"/>
    <w:rsid w:val="006F4E17"/>
    <w:rsid w:val="006F7C18"/>
    <w:rsid w:val="007000DB"/>
    <w:rsid w:val="0070108F"/>
    <w:rsid w:val="00703668"/>
    <w:rsid w:val="00725013"/>
    <w:rsid w:val="00725DAB"/>
    <w:rsid w:val="00745229"/>
    <w:rsid w:val="0075404A"/>
    <w:rsid w:val="007547C9"/>
    <w:rsid w:val="00760EAF"/>
    <w:rsid w:val="00764BDE"/>
    <w:rsid w:val="00771639"/>
    <w:rsid w:val="007762BC"/>
    <w:rsid w:val="007A4F65"/>
    <w:rsid w:val="007A6585"/>
    <w:rsid w:val="007B530C"/>
    <w:rsid w:val="007C16F6"/>
    <w:rsid w:val="007C4022"/>
    <w:rsid w:val="007C40D8"/>
    <w:rsid w:val="007C439A"/>
    <w:rsid w:val="007D76B6"/>
    <w:rsid w:val="007E7DC0"/>
    <w:rsid w:val="007F1AFE"/>
    <w:rsid w:val="007F546E"/>
    <w:rsid w:val="008030D1"/>
    <w:rsid w:val="00803935"/>
    <w:rsid w:val="0081052A"/>
    <w:rsid w:val="0083172F"/>
    <w:rsid w:val="00847D96"/>
    <w:rsid w:val="008503E3"/>
    <w:rsid w:val="008522B2"/>
    <w:rsid w:val="00852D47"/>
    <w:rsid w:val="008608DE"/>
    <w:rsid w:val="00861DEE"/>
    <w:rsid w:val="00875FE8"/>
    <w:rsid w:val="00884C5A"/>
    <w:rsid w:val="008928D3"/>
    <w:rsid w:val="00894639"/>
    <w:rsid w:val="00895F70"/>
    <w:rsid w:val="00896936"/>
    <w:rsid w:val="00897290"/>
    <w:rsid w:val="0089756A"/>
    <w:rsid w:val="008B14A7"/>
    <w:rsid w:val="008B1D53"/>
    <w:rsid w:val="008B70DC"/>
    <w:rsid w:val="008C415B"/>
    <w:rsid w:val="008C549F"/>
    <w:rsid w:val="008C589F"/>
    <w:rsid w:val="008E1381"/>
    <w:rsid w:val="008E5790"/>
    <w:rsid w:val="008F0EE4"/>
    <w:rsid w:val="009047E4"/>
    <w:rsid w:val="00905ED9"/>
    <w:rsid w:val="0092445B"/>
    <w:rsid w:val="00926CD7"/>
    <w:rsid w:val="00932E8E"/>
    <w:rsid w:val="00940005"/>
    <w:rsid w:val="009547B1"/>
    <w:rsid w:val="009631BA"/>
    <w:rsid w:val="00967BC0"/>
    <w:rsid w:val="00967DA9"/>
    <w:rsid w:val="00971888"/>
    <w:rsid w:val="009845B4"/>
    <w:rsid w:val="009874BC"/>
    <w:rsid w:val="00997CD5"/>
    <w:rsid w:val="009A2F11"/>
    <w:rsid w:val="009A65E6"/>
    <w:rsid w:val="009B0AFD"/>
    <w:rsid w:val="009B1C58"/>
    <w:rsid w:val="009B34CB"/>
    <w:rsid w:val="009C632E"/>
    <w:rsid w:val="009E138B"/>
    <w:rsid w:val="009E1F3F"/>
    <w:rsid w:val="009E267E"/>
    <w:rsid w:val="009E488C"/>
    <w:rsid w:val="009E690C"/>
    <w:rsid w:val="009F712C"/>
    <w:rsid w:val="009F7D71"/>
    <w:rsid w:val="00A01465"/>
    <w:rsid w:val="00A01BA1"/>
    <w:rsid w:val="00A12024"/>
    <w:rsid w:val="00A20DF8"/>
    <w:rsid w:val="00A259F7"/>
    <w:rsid w:val="00A34E39"/>
    <w:rsid w:val="00A35BD7"/>
    <w:rsid w:val="00A35F0D"/>
    <w:rsid w:val="00A3635C"/>
    <w:rsid w:val="00A54B34"/>
    <w:rsid w:val="00A66E71"/>
    <w:rsid w:val="00A8113C"/>
    <w:rsid w:val="00A87F13"/>
    <w:rsid w:val="00A9021E"/>
    <w:rsid w:val="00AB5382"/>
    <w:rsid w:val="00AC4DD5"/>
    <w:rsid w:val="00AC7F51"/>
    <w:rsid w:val="00AE2A4C"/>
    <w:rsid w:val="00AE38DE"/>
    <w:rsid w:val="00AF247B"/>
    <w:rsid w:val="00AF2792"/>
    <w:rsid w:val="00B006D8"/>
    <w:rsid w:val="00B05847"/>
    <w:rsid w:val="00B142FB"/>
    <w:rsid w:val="00B214C1"/>
    <w:rsid w:val="00B2666B"/>
    <w:rsid w:val="00B343D9"/>
    <w:rsid w:val="00B44189"/>
    <w:rsid w:val="00B44224"/>
    <w:rsid w:val="00B45165"/>
    <w:rsid w:val="00B8663A"/>
    <w:rsid w:val="00B8685D"/>
    <w:rsid w:val="00B871FB"/>
    <w:rsid w:val="00B87CF3"/>
    <w:rsid w:val="00B904B7"/>
    <w:rsid w:val="00B92BF9"/>
    <w:rsid w:val="00BA1A5D"/>
    <w:rsid w:val="00BC2FBE"/>
    <w:rsid w:val="00BD3F2D"/>
    <w:rsid w:val="00BD7D0A"/>
    <w:rsid w:val="00BE3AD9"/>
    <w:rsid w:val="00BF1C96"/>
    <w:rsid w:val="00C00E99"/>
    <w:rsid w:val="00C24343"/>
    <w:rsid w:val="00C44639"/>
    <w:rsid w:val="00C446A1"/>
    <w:rsid w:val="00C51796"/>
    <w:rsid w:val="00C66950"/>
    <w:rsid w:val="00C77DDC"/>
    <w:rsid w:val="00C926F3"/>
    <w:rsid w:val="00C9786D"/>
    <w:rsid w:val="00C97D25"/>
    <w:rsid w:val="00CA4687"/>
    <w:rsid w:val="00CA5442"/>
    <w:rsid w:val="00CB1564"/>
    <w:rsid w:val="00CB7AAA"/>
    <w:rsid w:val="00CD090A"/>
    <w:rsid w:val="00CD2B51"/>
    <w:rsid w:val="00CF36B1"/>
    <w:rsid w:val="00CF5753"/>
    <w:rsid w:val="00D45E15"/>
    <w:rsid w:val="00D47FCC"/>
    <w:rsid w:val="00D50EA1"/>
    <w:rsid w:val="00D51CE6"/>
    <w:rsid w:val="00D530D1"/>
    <w:rsid w:val="00D534C7"/>
    <w:rsid w:val="00D70C84"/>
    <w:rsid w:val="00D857CD"/>
    <w:rsid w:val="00D871DE"/>
    <w:rsid w:val="00D87BC8"/>
    <w:rsid w:val="00DA004E"/>
    <w:rsid w:val="00DA3A61"/>
    <w:rsid w:val="00DA54AE"/>
    <w:rsid w:val="00DD22AC"/>
    <w:rsid w:val="00DD2A89"/>
    <w:rsid w:val="00DE405F"/>
    <w:rsid w:val="00DE5781"/>
    <w:rsid w:val="00DE5F4A"/>
    <w:rsid w:val="00DF5722"/>
    <w:rsid w:val="00E011E2"/>
    <w:rsid w:val="00E1692E"/>
    <w:rsid w:val="00E16951"/>
    <w:rsid w:val="00E276FA"/>
    <w:rsid w:val="00E40D7A"/>
    <w:rsid w:val="00E65436"/>
    <w:rsid w:val="00E72162"/>
    <w:rsid w:val="00E75D42"/>
    <w:rsid w:val="00E8097F"/>
    <w:rsid w:val="00E81D01"/>
    <w:rsid w:val="00E93956"/>
    <w:rsid w:val="00EA71AF"/>
    <w:rsid w:val="00EB409A"/>
    <w:rsid w:val="00EC1207"/>
    <w:rsid w:val="00ED4A98"/>
    <w:rsid w:val="00EE02C6"/>
    <w:rsid w:val="00EF3169"/>
    <w:rsid w:val="00F031BB"/>
    <w:rsid w:val="00F21A18"/>
    <w:rsid w:val="00F326AA"/>
    <w:rsid w:val="00F4758E"/>
    <w:rsid w:val="00F562D7"/>
    <w:rsid w:val="00F672D5"/>
    <w:rsid w:val="00F72CBD"/>
    <w:rsid w:val="00F84F4A"/>
    <w:rsid w:val="00F92C3A"/>
    <w:rsid w:val="00F96E1D"/>
    <w:rsid w:val="00F97B2A"/>
    <w:rsid w:val="00FA4A78"/>
    <w:rsid w:val="00FC5924"/>
    <w:rsid w:val="00FC7ED5"/>
    <w:rsid w:val="00FD5FF5"/>
    <w:rsid w:val="00FD6E2D"/>
    <w:rsid w:val="00FE03BB"/>
    <w:rsid w:val="00FE3EEC"/>
    <w:rsid w:val="00FE686F"/>
    <w:rsid w:val="00FF5A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54D5"/>
  <w15:docId w15:val="{01A13E34-F396-42E2-AEC2-010C9469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D09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7D76B6"/>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16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169C"/>
  </w:style>
  <w:style w:type="paragraph" w:styleId="Stopka">
    <w:name w:val="footer"/>
    <w:basedOn w:val="Normalny"/>
    <w:link w:val="StopkaZnak"/>
    <w:uiPriority w:val="99"/>
    <w:unhideWhenUsed/>
    <w:rsid w:val="00041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69C"/>
  </w:style>
  <w:style w:type="paragraph" w:styleId="Tekstdymka">
    <w:name w:val="Balloon Text"/>
    <w:basedOn w:val="Normalny"/>
    <w:link w:val="TekstdymkaZnak"/>
    <w:uiPriority w:val="99"/>
    <w:semiHidden/>
    <w:unhideWhenUsed/>
    <w:rsid w:val="000416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169C"/>
    <w:rPr>
      <w:rFonts w:ascii="Tahoma" w:hAnsi="Tahoma" w:cs="Tahoma"/>
      <w:sz w:val="16"/>
      <w:szCs w:val="16"/>
    </w:rPr>
  </w:style>
  <w:style w:type="character" w:styleId="Hipercze">
    <w:name w:val="Hyperlink"/>
    <w:basedOn w:val="Domylnaczcionkaakapitu"/>
    <w:uiPriority w:val="99"/>
    <w:unhideWhenUsed/>
    <w:rsid w:val="00024710"/>
    <w:rPr>
      <w:color w:val="0000FF" w:themeColor="hyperlink"/>
      <w:u w:val="single"/>
    </w:rPr>
  </w:style>
  <w:style w:type="paragraph" w:styleId="Akapitzlist">
    <w:name w:val="List Paragraph"/>
    <w:aliases w:val="Numerowanie,Akapit z listą BS,Kolorowa lista — akcent 11,sw tekst,L1,Bulleted list,lp1,Preambuła,Colorful Shading - Accent 31,Light List - Accent 51,Akapit z listą5,Akapit normalny,Akapit z listą1,List Paragraph2,CW_Lista,normalny tekst"/>
    <w:basedOn w:val="Normalny"/>
    <w:link w:val="AkapitzlistZnak"/>
    <w:qFormat/>
    <w:rsid w:val="00A9021E"/>
    <w:pPr>
      <w:ind w:left="720"/>
      <w:contextualSpacing/>
    </w:pPr>
    <w:rPr>
      <w:rFonts w:eastAsiaTheme="minorHAnsi"/>
      <w:lang w:eastAsia="en-US"/>
    </w:rPr>
  </w:style>
  <w:style w:type="paragraph" w:customStyle="1" w:styleId="NormalBold">
    <w:name w:val="NormalBold"/>
    <w:basedOn w:val="Normalny"/>
    <w:link w:val="NormalBoldChar"/>
    <w:rsid w:val="00CD090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CD090A"/>
    <w:rPr>
      <w:rFonts w:ascii="Times New Roman" w:eastAsia="Times New Roman" w:hAnsi="Times New Roman" w:cs="Times New Roman"/>
      <w:b/>
      <w:sz w:val="24"/>
      <w:lang w:eastAsia="en-GB"/>
    </w:rPr>
  </w:style>
  <w:style w:type="character" w:customStyle="1" w:styleId="DeltaViewInsertion">
    <w:name w:val="DeltaView Insertion"/>
    <w:rsid w:val="00CD090A"/>
    <w:rPr>
      <w:b/>
      <w:i/>
      <w:spacing w:val="0"/>
    </w:rPr>
  </w:style>
  <w:style w:type="paragraph" w:styleId="Tekstprzypisudolnego">
    <w:name w:val="footnote text"/>
    <w:basedOn w:val="Normalny"/>
    <w:link w:val="TekstprzypisudolnegoZnak"/>
    <w:uiPriority w:val="99"/>
    <w:semiHidden/>
    <w:unhideWhenUsed/>
    <w:rsid w:val="00CD090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CD090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CD090A"/>
    <w:rPr>
      <w:shd w:val="clear" w:color="auto" w:fill="auto"/>
      <w:vertAlign w:val="superscript"/>
    </w:rPr>
  </w:style>
  <w:style w:type="paragraph" w:customStyle="1" w:styleId="Text1">
    <w:name w:val="Text 1"/>
    <w:basedOn w:val="Normalny"/>
    <w:rsid w:val="00CD090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D090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D090A"/>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D090A"/>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D090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D090A"/>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CD090A"/>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CD090A"/>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D090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D090A"/>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1Znak">
    <w:name w:val="Nagłówek 1 Znak"/>
    <w:basedOn w:val="Domylnaczcionkaakapitu"/>
    <w:link w:val="Nagwek1"/>
    <w:uiPriority w:val="9"/>
    <w:rsid w:val="00CD090A"/>
    <w:rPr>
      <w:rFonts w:asciiTheme="majorHAnsi" w:eastAsiaTheme="majorEastAsia" w:hAnsiTheme="majorHAnsi" w:cstheme="majorBidi"/>
      <w:color w:val="365F91" w:themeColor="accent1" w:themeShade="BF"/>
      <w:sz w:val="32"/>
      <w:szCs w:val="32"/>
    </w:rPr>
  </w:style>
  <w:style w:type="table" w:customStyle="1" w:styleId="Tabela-Siatka1">
    <w:name w:val="Tabela - Siatka1"/>
    <w:basedOn w:val="Standardowy"/>
    <w:next w:val="Tabela-Siatka"/>
    <w:rsid w:val="00431CFC"/>
    <w:pPr>
      <w:spacing w:after="0" w:line="240" w:lineRule="auto"/>
      <w:jc w:val="both"/>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431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10F70"/>
    <w:pPr>
      <w:autoSpaceDE w:val="0"/>
      <w:autoSpaceDN w:val="0"/>
      <w:adjustRightInd w:val="0"/>
      <w:spacing w:after="0" w:line="240" w:lineRule="auto"/>
    </w:pPr>
    <w:rPr>
      <w:rFonts w:ascii="Arial" w:eastAsia="Times New Roman" w:hAnsi="Arial" w:cs="Arial"/>
      <w:color w:val="000000"/>
      <w:sz w:val="24"/>
      <w:szCs w:val="24"/>
    </w:rPr>
  </w:style>
  <w:style w:type="paragraph" w:styleId="Bezodstpw">
    <w:name w:val="No Spacing"/>
    <w:uiPriority w:val="1"/>
    <w:qFormat/>
    <w:rsid w:val="004D6B1A"/>
    <w:pPr>
      <w:spacing w:after="0" w:line="240" w:lineRule="auto"/>
    </w:p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link w:val="Akapitzlist"/>
    <w:uiPriority w:val="34"/>
    <w:qFormat/>
    <w:rsid w:val="005B6E11"/>
    <w:rPr>
      <w:rFonts w:eastAsiaTheme="minorHAnsi"/>
      <w:lang w:eastAsia="en-US"/>
    </w:rPr>
  </w:style>
  <w:style w:type="character" w:customStyle="1" w:styleId="alb">
    <w:name w:val="a_lb"/>
    <w:basedOn w:val="Domylnaczcionkaakapitu"/>
    <w:rsid w:val="00B8663A"/>
  </w:style>
  <w:style w:type="character" w:customStyle="1" w:styleId="Nagwek2Znak">
    <w:name w:val="Nagłówek 2 Znak"/>
    <w:basedOn w:val="Domylnaczcionkaakapitu"/>
    <w:link w:val="Nagwek2"/>
    <w:uiPriority w:val="9"/>
    <w:semiHidden/>
    <w:qFormat/>
    <w:rsid w:val="007D76B6"/>
    <w:rPr>
      <w:rFonts w:asciiTheme="majorHAnsi" w:eastAsiaTheme="majorEastAsia" w:hAnsiTheme="majorHAnsi" w:cstheme="majorBidi"/>
      <w:color w:val="365F91" w:themeColor="accent1" w:themeShade="BF"/>
      <w:sz w:val="26"/>
      <w:szCs w:val="26"/>
    </w:rPr>
  </w:style>
  <w:style w:type="character" w:customStyle="1" w:styleId="Teksttreci2">
    <w:name w:val="Tekst treści (2)_"/>
    <w:link w:val="Teksttreci20"/>
    <w:qFormat/>
    <w:rsid w:val="007D76B6"/>
    <w:rPr>
      <w:rFonts w:ascii="Calibri" w:eastAsia="Calibri" w:hAnsi="Calibri" w:cs="Calibri"/>
      <w:shd w:val="clear" w:color="auto" w:fill="FFFFFF"/>
    </w:rPr>
  </w:style>
  <w:style w:type="paragraph" w:customStyle="1" w:styleId="Teksttreci20">
    <w:name w:val="Tekst treści (2)"/>
    <w:basedOn w:val="Normalny"/>
    <w:link w:val="Teksttreci2"/>
    <w:qFormat/>
    <w:rsid w:val="007D76B6"/>
    <w:pPr>
      <w:widowControl w:val="0"/>
      <w:shd w:val="clear" w:color="auto" w:fill="FFFFFF"/>
      <w:spacing w:after="300" w:line="240" w:lineRule="auto"/>
      <w:ind w:hanging="400"/>
      <w:jc w:val="both"/>
    </w:pPr>
    <w:rPr>
      <w:rFonts w:ascii="Calibri" w:eastAsia="Calibri" w:hAnsi="Calibri" w:cs="Calibri"/>
    </w:rPr>
  </w:style>
  <w:style w:type="character" w:styleId="Odwoaniedokomentarza">
    <w:name w:val="annotation reference"/>
    <w:basedOn w:val="Domylnaczcionkaakapitu"/>
    <w:uiPriority w:val="99"/>
    <w:semiHidden/>
    <w:unhideWhenUsed/>
    <w:rsid w:val="0070108F"/>
    <w:rPr>
      <w:sz w:val="16"/>
      <w:szCs w:val="16"/>
    </w:rPr>
  </w:style>
  <w:style w:type="paragraph" w:styleId="Tekstkomentarza">
    <w:name w:val="annotation text"/>
    <w:basedOn w:val="Normalny"/>
    <w:link w:val="TekstkomentarzaZnak"/>
    <w:uiPriority w:val="99"/>
    <w:unhideWhenUsed/>
    <w:rsid w:val="0070108F"/>
    <w:pPr>
      <w:spacing w:line="240" w:lineRule="auto"/>
    </w:pPr>
    <w:rPr>
      <w:sz w:val="20"/>
      <w:szCs w:val="20"/>
    </w:rPr>
  </w:style>
  <w:style w:type="character" w:customStyle="1" w:styleId="TekstkomentarzaZnak">
    <w:name w:val="Tekst komentarza Znak"/>
    <w:basedOn w:val="Domylnaczcionkaakapitu"/>
    <w:link w:val="Tekstkomentarza"/>
    <w:uiPriority w:val="99"/>
    <w:rsid w:val="0070108F"/>
    <w:rPr>
      <w:sz w:val="20"/>
      <w:szCs w:val="20"/>
    </w:rPr>
  </w:style>
  <w:style w:type="paragraph" w:styleId="Tematkomentarza">
    <w:name w:val="annotation subject"/>
    <w:basedOn w:val="Tekstkomentarza"/>
    <w:next w:val="Tekstkomentarza"/>
    <w:link w:val="TematkomentarzaZnak"/>
    <w:uiPriority w:val="99"/>
    <w:semiHidden/>
    <w:unhideWhenUsed/>
    <w:rsid w:val="0070108F"/>
    <w:rPr>
      <w:b/>
      <w:bCs/>
    </w:rPr>
  </w:style>
  <w:style w:type="character" w:customStyle="1" w:styleId="TematkomentarzaZnak">
    <w:name w:val="Temat komentarza Znak"/>
    <w:basedOn w:val="TekstkomentarzaZnak"/>
    <w:link w:val="Tematkomentarza"/>
    <w:uiPriority w:val="99"/>
    <w:semiHidden/>
    <w:rsid w:val="0070108F"/>
    <w:rPr>
      <w:b/>
      <w:bCs/>
      <w:sz w:val="20"/>
      <w:szCs w:val="20"/>
    </w:rPr>
  </w:style>
  <w:style w:type="paragraph" w:customStyle="1" w:styleId="pf0">
    <w:name w:val="pf0"/>
    <w:basedOn w:val="Normalny"/>
    <w:rsid w:val="006367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omylnaczcionkaakapitu"/>
    <w:rsid w:val="00636787"/>
    <w:rPr>
      <w:rFonts w:ascii="Segoe UI" w:hAnsi="Segoe UI" w:cs="Segoe UI" w:hint="default"/>
      <w:color w:val="1D1C1D"/>
      <w:sz w:val="18"/>
      <w:szCs w:val="18"/>
      <w:shd w:val="clear" w:color="auto" w:fill="FFFFFF"/>
    </w:rPr>
  </w:style>
  <w:style w:type="character" w:customStyle="1" w:styleId="cf11">
    <w:name w:val="cf11"/>
    <w:basedOn w:val="Domylnaczcionkaakapitu"/>
    <w:rsid w:val="00636787"/>
    <w:rPr>
      <w:rFonts w:ascii="Segoe UI" w:hAnsi="Segoe UI" w:cs="Segoe UI" w:hint="default"/>
      <w:sz w:val="18"/>
      <w:szCs w:val="18"/>
    </w:rPr>
  </w:style>
  <w:style w:type="paragraph" w:styleId="NormalnyWeb">
    <w:name w:val="Normal (Web)"/>
    <w:basedOn w:val="Normalny"/>
    <w:uiPriority w:val="99"/>
    <w:unhideWhenUsed/>
    <w:rsid w:val="00F97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5B02C7"/>
    <w:rPr>
      <w:color w:val="605E5C"/>
      <w:shd w:val="clear" w:color="auto" w:fill="E1DFDD"/>
    </w:rPr>
  </w:style>
  <w:style w:type="paragraph" w:styleId="Tekstpodstawowy">
    <w:name w:val="Body Text"/>
    <w:basedOn w:val="Normalny"/>
    <w:link w:val="TekstpodstawowyZnak"/>
    <w:rsid w:val="000C7D06"/>
    <w:pPr>
      <w:keepLines/>
      <w:widowControl w:val="0"/>
      <w:suppressAutoHyphens/>
      <w:spacing w:after="120" w:line="240" w:lineRule="auto"/>
    </w:pPr>
    <w:rPr>
      <w:rFonts w:ascii="Liberation Serif;Times New Roma" w:eastAsia="SimSun;宋体" w:hAnsi="Liberation Serif;Times New Roma" w:cs="Lucida Sans"/>
      <w:kern w:val="2"/>
      <w:sz w:val="24"/>
      <w:szCs w:val="24"/>
      <w:lang w:eastAsia="zh-CN" w:bidi="hi-IN"/>
    </w:rPr>
  </w:style>
  <w:style w:type="character" w:customStyle="1" w:styleId="TekstpodstawowyZnak">
    <w:name w:val="Tekst podstawowy Znak"/>
    <w:basedOn w:val="Domylnaczcionkaakapitu"/>
    <w:link w:val="Tekstpodstawowy"/>
    <w:rsid w:val="000C7D06"/>
    <w:rPr>
      <w:rFonts w:ascii="Liberation Serif;Times New Roma" w:eastAsia="SimSun;宋体" w:hAnsi="Liberation Serif;Times New Roma" w:cs="Lucida Sans"/>
      <w:kern w:val="2"/>
      <w:sz w:val="24"/>
      <w:szCs w:val="24"/>
      <w:lang w:eastAsia="zh-CN" w:bidi="hi-IN"/>
    </w:rPr>
  </w:style>
  <w:style w:type="paragraph" w:styleId="Poprawka">
    <w:name w:val="Revision"/>
    <w:hidden/>
    <w:uiPriority w:val="99"/>
    <w:semiHidden/>
    <w:rsid w:val="00DA3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59516">
      <w:bodyDiv w:val="1"/>
      <w:marLeft w:val="0"/>
      <w:marRight w:val="0"/>
      <w:marTop w:val="0"/>
      <w:marBottom w:val="0"/>
      <w:divBdr>
        <w:top w:val="none" w:sz="0" w:space="0" w:color="auto"/>
        <w:left w:val="none" w:sz="0" w:space="0" w:color="auto"/>
        <w:bottom w:val="none" w:sz="0" w:space="0" w:color="auto"/>
        <w:right w:val="none" w:sz="0" w:space="0" w:color="auto"/>
      </w:divBdr>
    </w:div>
    <w:div w:id="777454202">
      <w:bodyDiv w:val="1"/>
      <w:marLeft w:val="0"/>
      <w:marRight w:val="0"/>
      <w:marTop w:val="0"/>
      <w:marBottom w:val="0"/>
      <w:divBdr>
        <w:top w:val="none" w:sz="0" w:space="0" w:color="auto"/>
        <w:left w:val="none" w:sz="0" w:space="0" w:color="auto"/>
        <w:bottom w:val="none" w:sz="0" w:space="0" w:color="auto"/>
        <w:right w:val="none" w:sz="0" w:space="0" w:color="auto"/>
      </w:divBdr>
    </w:div>
    <w:div w:id="998507918">
      <w:bodyDiv w:val="1"/>
      <w:marLeft w:val="0"/>
      <w:marRight w:val="0"/>
      <w:marTop w:val="0"/>
      <w:marBottom w:val="0"/>
      <w:divBdr>
        <w:top w:val="none" w:sz="0" w:space="0" w:color="auto"/>
        <w:left w:val="none" w:sz="0" w:space="0" w:color="auto"/>
        <w:bottom w:val="none" w:sz="0" w:space="0" w:color="auto"/>
        <w:right w:val="none" w:sz="0" w:space="0" w:color="auto"/>
      </w:divBdr>
    </w:div>
    <w:div w:id="1152722448">
      <w:bodyDiv w:val="1"/>
      <w:marLeft w:val="0"/>
      <w:marRight w:val="0"/>
      <w:marTop w:val="0"/>
      <w:marBottom w:val="0"/>
      <w:divBdr>
        <w:top w:val="none" w:sz="0" w:space="0" w:color="auto"/>
        <w:left w:val="none" w:sz="0" w:space="0" w:color="auto"/>
        <w:bottom w:val="none" w:sz="0" w:space="0" w:color="auto"/>
        <w:right w:val="none" w:sz="0" w:space="0" w:color="auto"/>
      </w:divBdr>
    </w:div>
    <w:div w:id="13077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oolanda\Desktop\GCM%20im.%20prof.%20L.%20Gieca%20SPSK%20nr%207\GCM%20im.%20prof.%20L.%20Gieca%20SPSK%20nr%207\papier%20korespondencyjny\GCM%20im.%20prof.%20L.%20Gieca%20SPSK%20nr%207_papier%20korespondencyjn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8805C-6008-46F0-A97E-3764A845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GCM im. prof. L. Gieca SPSK nr 7_papier korespondencyjny.dotx</Template>
  <TotalTime>5</TotalTime>
  <Pages>17</Pages>
  <Words>5805</Words>
  <Characters>34832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jooolanda</dc:creator>
  <cp:lastModifiedBy>Agnieszka Bolewska</cp:lastModifiedBy>
  <cp:revision>2</cp:revision>
  <cp:lastPrinted>2024-11-07T09:18:00Z</cp:lastPrinted>
  <dcterms:created xsi:type="dcterms:W3CDTF">2024-11-21T09:13:00Z</dcterms:created>
  <dcterms:modified xsi:type="dcterms:W3CDTF">2024-11-21T09:13:00Z</dcterms:modified>
</cp:coreProperties>
</file>