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E05" w14:textId="32720F9A" w:rsidR="000E27C2" w:rsidRPr="0044618F" w:rsidRDefault="004C7BE3" w:rsidP="00F413F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292F37E1" wp14:editId="169A245F">
            <wp:extent cx="5762625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8A07" w14:textId="3EB6E57E" w:rsidR="00905244" w:rsidRDefault="00C143EE" w:rsidP="00C143EE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Zam. 60/2022/PN/DZP</w:t>
      </w:r>
    </w:p>
    <w:p w14:paraId="59D5CB5A" w14:textId="77777777" w:rsidR="00104653" w:rsidRPr="00104653" w:rsidRDefault="00104653" w:rsidP="00104653">
      <w:pPr>
        <w:spacing w:after="0" w:line="240" w:lineRule="auto"/>
        <w:jc w:val="center"/>
        <w:rPr>
          <w:rFonts w:cs="Calibri"/>
          <w:b/>
        </w:rPr>
      </w:pPr>
      <w:r w:rsidRPr="00104653">
        <w:rPr>
          <w:rFonts w:cs="Calibri"/>
          <w:b/>
        </w:rPr>
        <w:t xml:space="preserve">FORMULARZ CENOWY </w:t>
      </w:r>
      <w:r w:rsidRPr="00104653">
        <w:rPr>
          <w:rFonts w:cs="Calibri"/>
          <w:b/>
        </w:rPr>
        <w:br/>
        <w:t>OPIS PRZEDMIOTU ZAMÓWIENIA/ZESTAWIENIE WYMAGANYCH PARAMETRÓW</w:t>
      </w:r>
    </w:p>
    <w:p w14:paraId="79E72784" w14:textId="77777777" w:rsidR="00104653" w:rsidRPr="00104653" w:rsidRDefault="00104653" w:rsidP="00104653">
      <w:pPr>
        <w:spacing w:after="0" w:line="240" w:lineRule="auto"/>
        <w:jc w:val="center"/>
        <w:rPr>
          <w:rFonts w:cs="Calibri"/>
          <w:b/>
        </w:rPr>
      </w:pPr>
    </w:p>
    <w:p w14:paraId="38FFB3A7" w14:textId="4FCA638E" w:rsidR="007C0D39" w:rsidRPr="0044618F" w:rsidRDefault="00B953E5" w:rsidP="000677AB">
      <w:pPr>
        <w:spacing w:after="0" w:line="240" w:lineRule="auto"/>
        <w:jc w:val="center"/>
        <w:rPr>
          <w:rFonts w:cs="Calibri"/>
          <w:b/>
          <w:bCs/>
        </w:rPr>
      </w:pP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Dostawa </w:t>
      </w:r>
      <w:r w:rsidR="007F51B2">
        <w:rPr>
          <w:rFonts w:eastAsia="Times New Roman" w:cs="Calibri"/>
          <w:b/>
          <w:bCs/>
          <w:color w:val="000000"/>
          <w:lang w:eastAsia="pl-PL"/>
        </w:rPr>
        <w:t>aparatury badawczej i laboratoryjnej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d</w:t>
      </w:r>
      <w:r w:rsidR="00B07D66" w:rsidRPr="0044618F">
        <w:rPr>
          <w:rFonts w:eastAsia="Times New Roman" w:cs="Calibri"/>
          <w:b/>
          <w:bCs/>
          <w:color w:val="000000"/>
          <w:lang w:eastAsia="pl-PL"/>
        </w:rPr>
        <w:t>la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Wydziału </w:t>
      </w:r>
      <w:r w:rsidR="00417C1F">
        <w:rPr>
          <w:rFonts w:eastAsia="Times New Roman" w:cs="Calibri"/>
          <w:b/>
          <w:bCs/>
          <w:color w:val="000000"/>
          <w:lang w:eastAsia="pl-PL"/>
        </w:rPr>
        <w:t>Medycyny Weterynaryjnej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6158FD" w:rsidRPr="0044618F">
        <w:rPr>
          <w:rFonts w:cs="Calibri"/>
          <w:b/>
          <w:bCs/>
        </w:rPr>
        <w:t xml:space="preserve">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6158FD" w:rsidRPr="0044618F">
        <w:rPr>
          <w:rFonts w:cs="Calibri"/>
          <w:b/>
          <w:bCs/>
        </w:rPr>
        <w:t>WiM</w:t>
      </w:r>
      <w:proofErr w:type="spellEnd"/>
      <w:r w:rsidR="006158FD" w:rsidRPr="0044618F">
        <w:rPr>
          <w:rFonts w:cs="Calibri"/>
          <w:b/>
          <w:bCs/>
        </w:rPr>
        <w:t xml:space="preserve"> 2014-2020</w:t>
      </w:r>
    </w:p>
    <w:p w14:paraId="3E69EEFA" w14:textId="1B33DDB6" w:rsidR="0088735D" w:rsidRDefault="003610C4" w:rsidP="000677AB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Części zamówienia</w:t>
      </w:r>
      <w:r w:rsidR="0088735D" w:rsidRPr="00EB662D">
        <w:rPr>
          <w:rFonts w:cs="Calibri"/>
          <w:b/>
          <w:bCs/>
        </w:rPr>
        <w:t>:</w:t>
      </w:r>
    </w:p>
    <w:p w14:paraId="77EA4B4D" w14:textId="40F28808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Wirówka laboratoryjna</w:t>
      </w:r>
    </w:p>
    <w:p w14:paraId="335964B6" w14:textId="5D616C8B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Homogenizator</w:t>
      </w:r>
    </w:p>
    <w:p w14:paraId="7D8DEE27" w14:textId="17485754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Suszarka laboratoryjna</w:t>
      </w:r>
    </w:p>
    <w:p w14:paraId="4D4AE165" w14:textId="5433083E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Łaźnia wodna nr 1</w:t>
      </w:r>
    </w:p>
    <w:p w14:paraId="44D006D1" w14:textId="6D353449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Łaźnia wodna nr 2</w:t>
      </w:r>
    </w:p>
    <w:p w14:paraId="6C2116F0" w14:textId="1D658B8D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Wytrząsarka (2 szt.)</w:t>
      </w:r>
    </w:p>
    <w:p w14:paraId="538443AE" w14:textId="05428A79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104653">
        <w:rPr>
          <w:rFonts w:cs="Calibri"/>
          <w:sz w:val="20"/>
          <w:szCs w:val="20"/>
        </w:rPr>
        <w:t>Vortex</w:t>
      </w:r>
      <w:proofErr w:type="spellEnd"/>
      <w:r w:rsidRPr="00104653">
        <w:rPr>
          <w:rFonts w:cs="Calibri"/>
          <w:sz w:val="20"/>
          <w:szCs w:val="20"/>
        </w:rPr>
        <w:t xml:space="preserve"> nr 1</w:t>
      </w:r>
    </w:p>
    <w:p w14:paraId="24F51E3C" w14:textId="28A8B7AA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104653">
        <w:rPr>
          <w:rFonts w:cs="Calibri"/>
          <w:sz w:val="20"/>
          <w:szCs w:val="20"/>
        </w:rPr>
        <w:t>Vortex</w:t>
      </w:r>
      <w:proofErr w:type="spellEnd"/>
      <w:r w:rsidRPr="00104653">
        <w:rPr>
          <w:rFonts w:cs="Calibri"/>
          <w:sz w:val="20"/>
          <w:szCs w:val="20"/>
        </w:rPr>
        <w:t xml:space="preserve"> nr 2 (2 szt.)</w:t>
      </w:r>
    </w:p>
    <w:p w14:paraId="109D5E22" w14:textId="1F1CC9D8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Autoklaw</w:t>
      </w:r>
    </w:p>
    <w:p w14:paraId="6389E7C8" w14:textId="41E6E87F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Myjka ultradźwiękowa</w:t>
      </w:r>
    </w:p>
    <w:p w14:paraId="527227BA" w14:textId="718EB307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Zestaw do elektroforezy poziomej</w:t>
      </w:r>
    </w:p>
    <w:p w14:paraId="0A76F614" w14:textId="3E632DEA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Inkubator z chłodzeniem</w:t>
      </w:r>
    </w:p>
    <w:p w14:paraId="7DE538E7" w14:textId="08B903D7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Komora laminarna</w:t>
      </w:r>
    </w:p>
    <w:p w14:paraId="3CD4F2B2" w14:textId="004EC81E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 (10 szt.)</w:t>
      </w:r>
    </w:p>
    <w:p w14:paraId="5A3060C3" w14:textId="39A4D4D0" w:rsidR="00720A65" w:rsidRPr="00104653" w:rsidRDefault="00720A65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Zestaw do </w:t>
      </w:r>
      <w:proofErr w:type="spellStart"/>
      <w:r w:rsidRPr="00104653">
        <w:rPr>
          <w:rFonts w:cs="Calibri"/>
          <w:sz w:val="20"/>
          <w:szCs w:val="20"/>
        </w:rPr>
        <w:t>qPCR</w:t>
      </w:r>
      <w:proofErr w:type="spellEnd"/>
    </w:p>
    <w:p w14:paraId="695FD846" w14:textId="46B4DA10" w:rsidR="00F73A0C" w:rsidRPr="00104653" w:rsidRDefault="00F73A0C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Komora do PCR</w:t>
      </w:r>
    </w:p>
    <w:p w14:paraId="167ADA40" w14:textId="71B008F4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Stacja do analizy i obróbki graficznej wyników badań molekularnych</w:t>
      </w:r>
    </w:p>
    <w:p w14:paraId="4AEF09A1" w14:textId="18632460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Skaner do </w:t>
      </w:r>
      <w:proofErr w:type="spellStart"/>
      <w:r w:rsidRPr="00104653">
        <w:rPr>
          <w:rFonts w:cs="Calibri"/>
          <w:sz w:val="20"/>
          <w:szCs w:val="20"/>
        </w:rPr>
        <w:t>immunospotu</w:t>
      </w:r>
      <w:proofErr w:type="spellEnd"/>
    </w:p>
    <w:p w14:paraId="78EC496D" w14:textId="231E61AF" w:rsidR="00167B66" w:rsidRPr="00104653" w:rsidRDefault="00167B66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Zestaw mikroskop wraz z kamerą:</w:t>
      </w:r>
    </w:p>
    <w:p w14:paraId="7DEF7958" w14:textId="3A34068E" w:rsidR="009703E1" w:rsidRPr="00104653" w:rsidRDefault="009703E1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Mikroskop z kontrastem </w:t>
      </w:r>
      <w:proofErr w:type="spellStart"/>
      <w:r w:rsidRPr="00104653">
        <w:rPr>
          <w:rFonts w:cs="Calibri"/>
          <w:sz w:val="20"/>
          <w:szCs w:val="20"/>
        </w:rPr>
        <w:t>Nomarskiego</w:t>
      </w:r>
      <w:proofErr w:type="spellEnd"/>
    </w:p>
    <w:p w14:paraId="7AB26616" w14:textId="5B4CDFC2" w:rsidR="009703E1" w:rsidRPr="00104653" w:rsidRDefault="009703E1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Kamera cyfrowa do mikroskopu z oprogramowaniem i urządzeniem rejestrującym (komputer stacjonarny)</w:t>
      </w:r>
    </w:p>
    <w:p w14:paraId="05FB4171" w14:textId="3F66342E" w:rsidR="00C27EE6" w:rsidRPr="00104653" w:rsidRDefault="00C27EE6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Kamera cyfrowa do lupy Olympus z oświetleniem </w:t>
      </w:r>
      <w:proofErr w:type="spellStart"/>
      <w:r w:rsidRPr="00104653">
        <w:rPr>
          <w:rFonts w:cs="Calibri"/>
          <w:sz w:val="20"/>
          <w:szCs w:val="20"/>
        </w:rPr>
        <w:t>ledowym</w:t>
      </w:r>
      <w:proofErr w:type="spellEnd"/>
    </w:p>
    <w:p w14:paraId="2F30FEAD" w14:textId="688D0B66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Mikroskopy biologiczne (15 szt.)</w:t>
      </w:r>
    </w:p>
    <w:p w14:paraId="282AE3C3" w14:textId="1A506A06" w:rsidR="00167B66" w:rsidRPr="00104653" w:rsidRDefault="00167B66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Mikroskopy biologiczne (12 szt.)</w:t>
      </w:r>
    </w:p>
    <w:p w14:paraId="1A002792" w14:textId="308E1F39" w:rsidR="00167B66" w:rsidRPr="00104653" w:rsidRDefault="00167B66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Mikroskopy biologiczne stereoskopowe (2 szt.)</w:t>
      </w:r>
    </w:p>
    <w:p w14:paraId="575091E4" w14:textId="24E9A081" w:rsidR="00167B66" w:rsidRPr="00104653" w:rsidRDefault="00167B66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 biologiczny stereoskopowy z wyjściem na kamerę (1 szt.)</w:t>
      </w:r>
    </w:p>
    <w:p w14:paraId="57BC59FB" w14:textId="5623202C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Wirówka</w:t>
      </w:r>
    </w:p>
    <w:p w14:paraId="1C960D8E" w14:textId="616E4FBF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Inkubator do hodowli komórkowych z kontrolą stężenia CO</w:t>
      </w:r>
      <w:r w:rsidRPr="00104653">
        <w:rPr>
          <w:rFonts w:cs="Calibri"/>
          <w:sz w:val="20"/>
          <w:szCs w:val="20"/>
          <w:vertAlign w:val="subscript"/>
        </w:rPr>
        <w:t>2</w:t>
      </w:r>
      <w:r w:rsidRPr="00104653">
        <w:rPr>
          <w:rFonts w:cs="Calibri"/>
          <w:sz w:val="20"/>
          <w:szCs w:val="20"/>
        </w:rPr>
        <w:t>/O</w:t>
      </w:r>
      <w:r w:rsidRPr="00104653">
        <w:rPr>
          <w:rFonts w:cs="Calibri"/>
          <w:sz w:val="20"/>
          <w:szCs w:val="20"/>
          <w:vertAlign w:val="subscript"/>
        </w:rPr>
        <w:t>2</w:t>
      </w:r>
    </w:p>
    <w:p w14:paraId="4893A181" w14:textId="576D6ACF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System do badań fizjologicznych</w:t>
      </w:r>
    </w:p>
    <w:p w14:paraId="4D7E20DD" w14:textId="77777777" w:rsidR="00167B66" w:rsidRPr="00B33C86" w:rsidRDefault="00167B66" w:rsidP="002D27C7">
      <w:pPr>
        <w:spacing w:after="0" w:line="240" w:lineRule="auto"/>
        <w:rPr>
          <w:rFonts w:cs="Calibri"/>
          <w:color w:val="7030A0"/>
        </w:rPr>
      </w:pPr>
    </w:p>
    <w:p w14:paraId="121DA0E9" w14:textId="218F3C98" w:rsidR="006372E8" w:rsidRDefault="006372E8" w:rsidP="00C912D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4410C1">
        <w:rPr>
          <w:rFonts w:cs="Calibri"/>
          <w:b/>
          <w:bCs/>
        </w:rPr>
        <w:t>1</w:t>
      </w:r>
      <w:r>
        <w:rPr>
          <w:rFonts w:cs="Calibri"/>
          <w:b/>
          <w:bCs/>
        </w:rPr>
        <w:t>: Wirówka laboratoryjna</w:t>
      </w:r>
    </w:p>
    <w:p w14:paraId="0F1457A2" w14:textId="77777777" w:rsidR="00AC0DAD" w:rsidRDefault="00AC0DAD" w:rsidP="00C912D6">
      <w:pPr>
        <w:spacing w:after="0" w:line="240" w:lineRule="auto"/>
        <w:rPr>
          <w:rFonts w:cs="Calibri"/>
          <w:b/>
          <w:bCs/>
        </w:rPr>
      </w:pP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905244" w:rsidRPr="0044618F" w14:paraId="44EC8AA0" w14:textId="77777777" w:rsidTr="00905244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3896" w14:textId="77777777" w:rsidR="00905244" w:rsidRPr="0044618F" w:rsidRDefault="00905244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855" w14:textId="77777777" w:rsidR="00905244" w:rsidRPr="0044618F" w:rsidRDefault="00905244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244E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</w:t>
            </w:r>
            <w:r w:rsidRPr="00905244">
              <w:rPr>
                <w:rFonts w:cs="Calibri"/>
                <w:b/>
              </w:rPr>
              <w:t>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1AB" w14:textId="77777777" w:rsidR="00905244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2B92E88" w14:textId="79196235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8C7E" w14:textId="106A2279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48A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903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905244" w:rsidRPr="0044618F" w14:paraId="6C46D4FE" w14:textId="77777777" w:rsidTr="0090524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15A" w14:textId="77777777" w:rsidR="00905244" w:rsidRPr="0044618F" w:rsidRDefault="00905244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2BF" w14:textId="77777777" w:rsidR="00905244" w:rsidRPr="0044618F" w:rsidRDefault="00905244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E631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756" w14:textId="55D332BE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A03F" w14:textId="37DF7E8B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E6F" w14:textId="57730FDC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C873" w14:textId="5934DBD0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905244" w:rsidRPr="0044618F" w14:paraId="5D4E8737" w14:textId="77777777" w:rsidTr="00905244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5FFCB" w14:textId="77777777" w:rsidR="00905244" w:rsidRPr="0044618F" w:rsidRDefault="00905244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BAA" w14:textId="13894690" w:rsidR="00905244" w:rsidRPr="00586706" w:rsidRDefault="00905244" w:rsidP="00586706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41B44B74" w14:textId="38E90870" w:rsidR="00905244" w:rsidRPr="004536F1" w:rsidRDefault="00905244" w:rsidP="00453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4536F1">
              <w:rPr>
                <w:rFonts w:cstheme="minorHAnsi"/>
              </w:rPr>
              <w:t>iniwirówka</w:t>
            </w:r>
            <w:proofErr w:type="spellEnd"/>
            <w:r w:rsidRPr="004536F1">
              <w:rPr>
                <w:rFonts w:cstheme="minorHAnsi"/>
              </w:rPr>
              <w:t xml:space="preserve"> laboratoryjna z rotorem kątowym na 8 probówek o poj. 8</w:t>
            </w:r>
            <w:r>
              <w:rPr>
                <w:rFonts w:cstheme="minorHAnsi"/>
              </w:rPr>
              <w:t>-</w:t>
            </w:r>
            <w:r w:rsidRPr="004536F1">
              <w:rPr>
                <w:rFonts w:cstheme="minorHAnsi"/>
              </w:rPr>
              <w:t>10 ml i wymiarach 16x100 mm</w:t>
            </w:r>
            <w:r>
              <w:rPr>
                <w:rFonts w:cstheme="minorHAnsi"/>
              </w:rPr>
              <w:t>;</w:t>
            </w:r>
          </w:p>
          <w:p w14:paraId="7CE83BBB" w14:textId="3EB3F459" w:rsidR="00905244" w:rsidRDefault="00905244" w:rsidP="00453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536F1">
              <w:rPr>
                <w:rFonts w:cstheme="minorHAnsi"/>
              </w:rPr>
              <w:t>ax pojemność: 8 x 15 m</w:t>
            </w:r>
            <w:r>
              <w:rPr>
                <w:rFonts w:cstheme="minorHAnsi"/>
              </w:rPr>
              <w:t>l</w:t>
            </w:r>
            <w:r w:rsidRPr="004536F1">
              <w:rPr>
                <w:rFonts w:cstheme="minorHAnsi"/>
              </w:rPr>
              <w:t xml:space="preserve"> (probówki typu </w:t>
            </w:r>
            <w:proofErr w:type="spellStart"/>
            <w:r w:rsidRPr="004536F1">
              <w:rPr>
                <w:rFonts w:cstheme="minorHAnsi"/>
              </w:rPr>
              <w:t>Falcon</w:t>
            </w:r>
            <w:proofErr w:type="spellEnd"/>
            <w:r w:rsidRPr="004536F1">
              <w:rPr>
                <w:rFonts w:cstheme="minorHAnsi"/>
              </w:rPr>
              <w:t>: 4 x 15</w:t>
            </w:r>
            <w:r>
              <w:rPr>
                <w:rFonts w:cstheme="minorHAnsi"/>
              </w:rPr>
              <w:t xml:space="preserve"> </w:t>
            </w:r>
            <w:r w:rsidRPr="004536F1">
              <w:rPr>
                <w:rFonts w:cstheme="minorHAnsi"/>
              </w:rPr>
              <w:t>ml)</w:t>
            </w:r>
            <w:r>
              <w:rPr>
                <w:rFonts w:cstheme="minorHAnsi"/>
              </w:rPr>
              <w:t>;</w:t>
            </w:r>
          </w:p>
          <w:p w14:paraId="2F02244A" w14:textId="7878F56A" w:rsidR="00905244" w:rsidRPr="006372E8" w:rsidRDefault="00905244" w:rsidP="00453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536F1">
              <w:rPr>
                <w:rFonts w:cstheme="minorHAnsi"/>
              </w:rPr>
              <w:t xml:space="preserve">ax obroty: 6000 </w:t>
            </w:r>
            <w:proofErr w:type="spellStart"/>
            <w:r w:rsidRPr="004536F1"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</w:t>
            </w:r>
            <w:r w:rsidRPr="004536F1">
              <w:rPr>
                <w:rFonts w:cstheme="minorHAnsi"/>
              </w:rPr>
              <w:t>/min (3461 x g)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F3B8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8E4" w14:textId="77777777" w:rsidR="00905244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C3C" w14:textId="45C31E56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1F2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B92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4A54E39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072B864E" w14:textId="235FEB63" w:rsidR="006372E8" w:rsidRDefault="006372E8" w:rsidP="00C912D6">
      <w:pPr>
        <w:spacing w:after="0" w:line="240" w:lineRule="auto"/>
        <w:rPr>
          <w:rFonts w:cs="Calibri"/>
          <w:b/>
          <w:bCs/>
        </w:rPr>
      </w:pPr>
    </w:p>
    <w:p w14:paraId="4EFA2AB7" w14:textId="77777777" w:rsidR="00AC0DAD" w:rsidRDefault="00AC0DAD" w:rsidP="00586706">
      <w:pPr>
        <w:spacing w:after="0" w:line="240" w:lineRule="auto"/>
        <w:rPr>
          <w:rFonts w:cs="Calibri"/>
          <w:b/>
          <w:bCs/>
        </w:rPr>
      </w:pPr>
    </w:p>
    <w:p w14:paraId="20AA083A" w14:textId="77777777" w:rsidR="00AC0DAD" w:rsidRPr="00AC0DAD" w:rsidRDefault="00AC0DAD" w:rsidP="00AC0DAD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                       </w:t>
      </w:r>
      <w:bookmarkStart w:id="0" w:name="_Hlk96588385"/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360A6340" w14:textId="77777777" w:rsidR="00AC0DAD" w:rsidRPr="00AC0DAD" w:rsidRDefault="00AC0DAD" w:rsidP="00AC0DAD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478E6158" w14:textId="004F31CB" w:rsidR="00AC0DAD" w:rsidRPr="00AC0DAD" w:rsidRDefault="00AC0DAD" w:rsidP="00AC0DA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C3957AB" w14:textId="77777777" w:rsidR="00AC0DAD" w:rsidRPr="00AC0DAD" w:rsidRDefault="00AC0DAD" w:rsidP="00AC0DAD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8CF8B5D" w14:textId="1A728F1C" w:rsidR="00586706" w:rsidRDefault="00AC0DAD" w:rsidP="0058670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586706">
        <w:rPr>
          <w:rFonts w:cs="Calibri"/>
          <w:b/>
          <w:bCs/>
        </w:rPr>
        <w:t xml:space="preserve">Część </w:t>
      </w:r>
      <w:r w:rsidR="004410C1">
        <w:rPr>
          <w:rFonts w:cs="Calibri"/>
          <w:b/>
          <w:bCs/>
        </w:rPr>
        <w:t>2</w:t>
      </w:r>
      <w:r w:rsidR="00586706">
        <w:rPr>
          <w:rFonts w:cs="Calibri"/>
          <w:b/>
          <w:bCs/>
        </w:rPr>
        <w:t>: Homogenizator</w:t>
      </w:r>
    </w:p>
    <w:bookmarkEnd w:id="0"/>
    <w:p w14:paraId="37E8F3EC" w14:textId="77777777" w:rsidR="00AC0DAD" w:rsidRDefault="00AC0DAD" w:rsidP="00586706">
      <w:pPr>
        <w:spacing w:after="0" w:line="240" w:lineRule="auto"/>
        <w:rPr>
          <w:rFonts w:cs="Calibri"/>
          <w:b/>
          <w:bCs/>
        </w:rPr>
      </w:pP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A5A0F99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5FC7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2BD6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2B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</w:t>
            </w:r>
            <w:r w:rsidRPr="00B01D63">
              <w:rPr>
                <w:rFonts w:cs="Calibri"/>
                <w:b/>
              </w:rPr>
              <w:t>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97F" w14:textId="59F20FD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B01D63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7560" w14:textId="3B9301B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EE5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733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6AEEFF92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3BC5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094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9B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1B1" w14:textId="5BE1A33C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35C" w14:textId="0AD1031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9983" w14:textId="6EFD5AB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F4F" w14:textId="504A252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1F7F54DD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F74E1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070" w14:textId="3F149F71" w:rsidR="00B01D63" w:rsidRPr="00586706" w:rsidRDefault="00B01D63" w:rsidP="00586706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6873E751" w14:textId="51F478FF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zakres objętości roboczej min. od 1ml do 1500 ml;</w:t>
            </w:r>
          </w:p>
          <w:p w14:paraId="36115FCD" w14:textId="09B1D8A0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lepkość: min. 5000 </w:t>
            </w:r>
            <w:proofErr w:type="spellStart"/>
            <w:r w:rsidRPr="00BF2A6C">
              <w:rPr>
                <w:rFonts w:cstheme="minorHAnsi"/>
              </w:rPr>
              <w:t>mPas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308828DC" w14:textId="363FB2A0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zakres prędkości: min. 3000-25 000 </w:t>
            </w:r>
            <w:proofErr w:type="spellStart"/>
            <w:r w:rsidRPr="00BF2A6C">
              <w:rPr>
                <w:rFonts w:cstheme="minorHAnsi"/>
              </w:rPr>
              <w:t>obr</w:t>
            </w:r>
            <w:proofErr w:type="spellEnd"/>
            <w:r w:rsidRPr="00BF2A6C">
              <w:rPr>
                <w:rFonts w:cstheme="minorHAnsi"/>
              </w:rPr>
              <w:t>./min.;</w:t>
            </w:r>
          </w:p>
          <w:p w14:paraId="645C4AE7" w14:textId="499604F2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max. temperatura pracy: min. 180°C;</w:t>
            </w:r>
          </w:p>
          <w:p w14:paraId="1CEE827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elektroniczna kontrola prędkości;</w:t>
            </w:r>
          </w:p>
          <w:p w14:paraId="58B5764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86706">
              <w:rPr>
                <w:rFonts w:cstheme="minorHAnsi"/>
              </w:rPr>
              <w:t xml:space="preserve">wyświetlacz </w:t>
            </w:r>
            <w:r>
              <w:rPr>
                <w:rFonts w:cstheme="minorHAnsi"/>
              </w:rPr>
              <w:t xml:space="preserve">LED </w:t>
            </w:r>
            <w:r w:rsidRPr="00586706">
              <w:rPr>
                <w:rFonts w:cstheme="minorHAnsi"/>
              </w:rPr>
              <w:t>pokazujący aktualne obroty i kody  błędów;</w:t>
            </w:r>
          </w:p>
          <w:p w14:paraId="66FE8F5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86706">
              <w:rPr>
                <w:rFonts w:cstheme="minorHAnsi"/>
              </w:rPr>
              <w:t>możliwość zmiany wielkości końcówki dyspergującej bez użycia narzędzi;</w:t>
            </w:r>
          </w:p>
          <w:p w14:paraId="32F833ED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</w:t>
            </w:r>
            <w:r w:rsidRPr="00586706">
              <w:rPr>
                <w:rFonts w:cstheme="minorHAnsi"/>
              </w:rPr>
              <w:t>asa max do 2,5 kg;</w:t>
            </w:r>
          </w:p>
          <w:p w14:paraId="2843A67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86706">
              <w:rPr>
                <w:rFonts w:cstheme="minorHAnsi"/>
              </w:rPr>
              <w:t>lasa zabezpieczeń DIN EN 60529 min IP20;</w:t>
            </w:r>
          </w:p>
          <w:p w14:paraId="3A18BAE6" w14:textId="662A1068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powinno obsługiwać </w:t>
            </w:r>
            <w:r w:rsidRPr="00586706">
              <w:rPr>
                <w:rFonts w:cstheme="minorHAnsi"/>
              </w:rPr>
              <w:t>wszystkie metody</w:t>
            </w:r>
            <w:r>
              <w:rPr>
                <w:rFonts w:cstheme="minorHAnsi"/>
              </w:rPr>
              <w:t xml:space="preserve"> sterylizacji.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AF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AC3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587" w14:textId="1EF3B1A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FD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27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A2C52DB" w14:textId="6BEDCB84" w:rsid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1CA584AF" w14:textId="77777777" w:rsidR="00905244" w:rsidRPr="00AC0DAD" w:rsidRDefault="00905244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</w:p>
    <w:p w14:paraId="41B209AD" w14:textId="1343111D" w:rsidR="004351BC" w:rsidRDefault="004351BC" w:rsidP="004351BC">
      <w:pPr>
        <w:spacing w:after="0" w:line="240" w:lineRule="auto"/>
        <w:rPr>
          <w:rFonts w:cs="Calibri"/>
          <w:b/>
          <w:bCs/>
        </w:rPr>
      </w:pPr>
    </w:p>
    <w:p w14:paraId="05ADE34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AF3C7CB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544A3C4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54B7B21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176E6A4" w14:textId="1428077F" w:rsidR="00AC0DAD" w:rsidRDefault="00905244" w:rsidP="004351B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18EA64A6" w14:textId="7323EADA" w:rsidR="00AC0DAD" w:rsidRDefault="00AC0DAD" w:rsidP="004351BC">
      <w:pPr>
        <w:spacing w:after="0" w:line="240" w:lineRule="auto"/>
        <w:rPr>
          <w:rFonts w:cs="Calibri"/>
          <w:b/>
          <w:bCs/>
        </w:rPr>
      </w:pPr>
    </w:p>
    <w:p w14:paraId="65803F2E" w14:textId="7565A8D7" w:rsidR="004351BC" w:rsidRDefault="004351BC" w:rsidP="004351B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4410C1">
        <w:rPr>
          <w:rFonts w:cs="Calibri"/>
          <w:b/>
          <w:bCs/>
        </w:rPr>
        <w:t>3</w:t>
      </w:r>
      <w:r>
        <w:rPr>
          <w:rFonts w:cs="Calibri"/>
          <w:b/>
          <w:bCs/>
        </w:rPr>
        <w:t>: Suszarka laboratoryjna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A89ABCD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BFD3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BBA6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96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C10" w14:textId="27F23A4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1D47" w14:textId="2F00550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EE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A6B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457FBC6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D13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676E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59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C28" w14:textId="478098D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41DD" w14:textId="526F297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BFFB" w14:textId="5252C66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F466" w14:textId="1FAC78A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77556F94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BA2F8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EFB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FDF4F95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>obudowa ze stali nierdzewnej;</w:t>
            </w:r>
          </w:p>
          <w:p w14:paraId="369589C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 xml:space="preserve">zegar cyfrowy regulowany </w:t>
            </w:r>
            <w:r>
              <w:rPr>
                <w:rFonts w:cstheme="minorHAnsi"/>
              </w:rPr>
              <w:t xml:space="preserve">min. </w:t>
            </w:r>
            <w:r w:rsidRPr="00FF46C8">
              <w:rPr>
                <w:rFonts w:cstheme="minorHAnsi"/>
              </w:rPr>
              <w:t>od 1 minuty do 99 dni</w:t>
            </w:r>
            <w:r>
              <w:rPr>
                <w:rFonts w:cstheme="minorHAnsi"/>
              </w:rPr>
              <w:t xml:space="preserve"> i</w:t>
            </w:r>
            <w:r w:rsidRPr="00FF46C8">
              <w:rPr>
                <w:rFonts w:cstheme="minorHAnsi"/>
              </w:rPr>
              <w:t xml:space="preserve"> 23 godzin;</w:t>
            </w:r>
          </w:p>
          <w:p w14:paraId="0161558F" w14:textId="37320598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 xml:space="preserve">funkcja </w:t>
            </w:r>
            <w:r>
              <w:rPr>
                <w:rFonts w:cstheme="minorHAnsi"/>
              </w:rPr>
              <w:t>oczekiwania do momentu uzyskania wartości zadanej temperatury;</w:t>
            </w:r>
          </w:p>
          <w:p w14:paraId="32692BD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 xml:space="preserve">zakres nastawy temperatury </w:t>
            </w:r>
            <w:r>
              <w:rPr>
                <w:rFonts w:cstheme="minorHAnsi"/>
              </w:rPr>
              <w:t xml:space="preserve">min </w:t>
            </w:r>
            <w:r w:rsidRPr="00FF46C8">
              <w:rPr>
                <w:rFonts w:cstheme="minorHAnsi"/>
              </w:rPr>
              <w:t>od +20°C do +300°C;</w:t>
            </w:r>
          </w:p>
          <w:p w14:paraId="36BC8FE2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F46C8">
              <w:rPr>
                <w:rFonts w:cstheme="minorHAnsi"/>
              </w:rPr>
              <w:t>okładność nastawy</w:t>
            </w:r>
            <w:r>
              <w:rPr>
                <w:rFonts w:cstheme="minorHAnsi"/>
              </w:rPr>
              <w:t xml:space="preserve"> temperatury min. </w:t>
            </w:r>
            <w:r w:rsidRPr="00FF46C8">
              <w:rPr>
                <w:rFonts w:cstheme="minorHAnsi"/>
              </w:rPr>
              <w:t>0,1°C do</w:t>
            </w:r>
            <w:r>
              <w:rPr>
                <w:rFonts w:cstheme="minorHAnsi"/>
              </w:rPr>
              <w:t xml:space="preserve"> temperatury</w:t>
            </w:r>
            <w:r w:rsidRPr="00FF46C8">
              <w:rPr>
                <w:rFonts w:cstheme="minorHAnsi"/>
              </w:rPr>
              <w:t xml:space="preserve"> 99,9°C</w:t>
            </w:r>
            <w:r>
              <w:rPr>
                <w:rFonts w:cstheme="minorHAnsi"/>
              </w:rPr>
              <w:t xml:space="preserve"> i</w:t>
            </w:r>
            <w:r w:rsidRPr="00FF46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FF46C8">
              <w:rPr>
                <w:rFonts w:cstheme="minorHAnsi"/>
              </w:rPr>
              <w:t xml:space="preserve">0,5°C </w:t>
            </w:r>
            <w:r>
              <w:rPr>
                <w:rFonts w:cstheme="minorHAnsi"/>
              </w:rPr>
              <w:t xml:space="preserve">dla temperatury od </w:t>
            </w:r>
            <w:r w:rsidRPr="00FF46C8">
              <w:rPr>
                <w:rFonts w:cstheme="minorHAnsi"/>
              </w:rPr>
              <w:t xml:space="preserve"> 100°C;</w:t>
            </w:r>
          </w:p>
          <w:p w14:paraId="4E101E2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>wymuszona konwekcja;</w:t>
            </w:r>
          </w:p>
          <w:p w14:paraId="2A46FBD4" w14:textId="1BFC10B3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jeden czujnik temperatury;</w:t>
            </w:r>
          </w:p>
          <w:p w14:paraId="49C9378E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pojemność komory nie mniejsza niż 74 litry;</w:t>
            </w:r>
          </w:p>
          <w:p w14:paraId="701BCF4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co najmniej dwie półki;</w:t>
            </w:r>
          </w:p>
          <w:p w14:paraId="4433002F" w14:textId="301950CF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rejestrator danych umożliwiający archiwizację danych przez okres co najmniej 10 lat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16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D29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84F" w14:textId="206E75A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F2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F3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8DC89F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117CD539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0D2DB6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759F95D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12DCA54" w14:textId="7F9F8FBB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04B7E6F7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E2446B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0B95156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6B18E2CC" w14:textId="5C0BF181" w:rsidR="006F084D" w:rsidRDefault="00905244" w:rsidP="006F084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6F084D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4</w:t>
      </w:r>
      <w:r w:rsidR="006F084D">
        <w:rPr>
          <w:rFonts w:cs="Calibri"/>
          <w:b/>
          <w:bCs/>
        </w:rPr>
        <w:t>: Łaźnia wodna</w:t>
      </w:r>
      <w:r w:rsidR="009B5D78">
        <w:rPr>
          <w:rFonts w:cs="Calibri"/>
          <w:b/>
          <w:bCs/>
        </w:rPr>
        <w:t xml:space="preserve"> nr 1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3587019A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FBA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608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9E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552" w14:textId="782E2D3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0FE" w14:textId="1E3395A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3D3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A27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DA5B4E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309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9BB0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8A5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D79" w14:textId="369E047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93F" w14:textId="163AD0B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8BD3" w14:textId="7143841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F3BF" w14:textId="42118D9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5FEC9C2E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A3645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6EC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4CC33933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pokrywa transparentna: </w:t>
            </w:r>
            <w:proofErr w:type="spellStart"/>
            <w:r w:rsidRPr="00BF2A6C">
              <w:rPr>
                <w:rFonts w:cstheme="minorHAnsi"/>
              </w:rPr>
              <w:t>plexi</w:t>
            </w:r>
            <w:proofErr w:type="spellEnd"/>
            <w:r w:rsidRPr="00BF2A6C">
              <w:rPr>
                <w:rFonts w:cstheme="minorHAnsi"/>
              </w:rPr>
              <w:t>/poliwęglan;</w:t>
            </w:r>
          </w:p>
          <w:p w14:paraId="555E5B46" w14:textId="509A6375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wytrzymałość pokrywy do +100°C;</w:t>
            </w:r>
          </w:p>
          <w:p w14:paraId="5731DCB1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min. zakres pojemności od 0,4 do 4,8 l;</w:t>
            </w:r>
          </w:p>
          <w:p w14:paraId="26534DF4" w14:textId="3045992A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na wyposażeniu co najmniej 2 statywy.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49B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D2D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3D8" w14:textId="0DD30D8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D1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F4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F54B5D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13307A11" w14:textId="513CC67E" w:rsidR="006F084D" w:rsidRDefault="006F084D" w:rsidP="006F084D">
      <w:pPr>
        <w:spacing w:after="0" w:line="240" w:lineRule="auto"/>
        <w:rPr>
          <w:rFonts w:cs="Calibri"/>
          <w:b/>
          <w:bCs/>
        </w:rPr>
      </w:pPr>
    </w:p>
    <w:p w14:paraId="2397A771" w14:textId="0BFF6176" w:rsidR="00905244" w:rsidRDefault="00905244" w:rsidP="006F084D">
      <w:pPr>
        <w:spacing w:after="0" w:line="240" w:lineRule="auto"/>
        <w:rPr>
          <w:rFonts w:cs="Calibri"/>
          <w:b/>
          <w:bCs/>
        </w:rPr>
      </w:pPr>
    </w:p>
    <w:p w14:paraId="60C56C8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10E16531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F3BCBA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E9C00B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AFFCA06" w14:textId="281BE3E1" w:rsidR="00936EEA" w:rsidRDefault="00936EEA" w:rsidP="00936EEA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5</w:t>
      </w:r>
      <w:r>
        <w:rPr>
          <w:rFonts w:cs="Calibri"/>
          <w:b/>
          <w:bCs/>
        </w:rPr>
        <w:t>: Łaźnia wodna</w:t>
      </w:r>
      <w:r w:rsidR="009B5D78">
        <w:rPr>
          <w:rFonts w:cs="Calibri"/>
          <w:b/>
          <w:bCs/>
        </w:rPr>
        <w:t xml:space="preserve"> nr 2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331B80BD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A55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5FD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5CD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C31" w14:textId="7AEFF06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C4AE" w14:textId="1B7D75E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048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92A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4E48DEE4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B9A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FDB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86B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CCB" w14:textId="3672BA2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D7AA" w14:textId="081604A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8AC5" w14:textId="0497A69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4A0" w14:textId="435991B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98EBA0F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BB8E7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B38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7DE5635C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pokrywa transparentna: </w:t>
            </w:r>
            <w:proofErr w:type="spellStart"/>
            <w:r w:rsidRPr="00BF2A6C">
              <w:rPr>
                <w:rFonts w:cstheme="minorHAnsi"/>
              </w:rPr>
              <w:t>plexi</w:t>
            </w:r>
            <w:proofErr w:type="spellEnd"/>
            <w:r w:rsidRPr="00BF2A6C">
              <w:rPr>
                <w:rFonts w:cstheme="minorHAnsi"/>
              </w:rPr>
              <w:t>/poliwęglan;</w:t>
            </w:r>
          </w:p>
          <w:p w14:paraId="6421AF77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wytrzymałość pokrywy do +100°C;</w:t>
            </w:r>
          </w:p>
          <w:p w14:paraId="7B55498F" w14:textId="760F6FAB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min. zakres pojemności od 1,0 do 10,0 l;</w:t>
            </w:r>
          </w:p>
          <w:p w14:paraId="11F3F148" w14:textId="0D3A5CC8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lastRenderedPageBreak/>
              <w:t>na wyposażeniu co najmniej 2 statywy.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43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B2D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9F8" w14:textId="64599DE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21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AC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CEE1473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0384A2E6" w14:textId="51564247" w:rsidR="00936EEA" w:rsidRDefault="00936EEA" w:rsidP="00936EEA">
      <w:pPr>
        <w:spacing w:after="0" w:line="240" w:lineRule="auto"/>
        <w:rPr>
          <w:rFonts w:cs="Calibri"/>
          <w:b/>
          <w:bCs/>
        </w:rPr>
      </w:pPr>
    </w:p>
    <w:p w14:paraId="2333A08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0EA1E383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3A1E03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423B71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382CDDA1" w14:textId="43E1FB17" w:rsidR="009B5D78" w:rsidRDefault="00905244" w:rsidP="00936EEA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B5D78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6</w:t>
      </w:r>
      <w:r w:rsidR="009B5D78">
        <w:rPr>
          <w:rFonts w:cs="Calibri"/>
          <w:b/>
          <w:bCs/>
        </w:rPr>
        <w:t>: Wytrząsarka (2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8824C43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8AD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C00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E37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64D" w14:textId="3C2E432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01AF" w14:textId="7A4AB22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72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188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1E80B38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6FEC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273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4B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2C6" w14:textId="5E370EA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B080" w14:textId="131DB7F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72F" w14:textId="4CA063F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B0E4" w14:textId="5A7061D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A58BA90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34EDE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739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6E2D1919" w14:textId="4EDED094" w:rsidR="00B01D63" w:rsidRPr="009B5D78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wytrząsarka do 4 mikropłytek (lub bloków do probówek)</w:t>
            </w:r>
            <w:r>
              <w:rPr>
                <w:rFonts w:cstheme="minorHAnsi"/>
              </w:rPr>
              <w:t>;</w:t>
            </w:r>
          </w:p>
          <w:p w14:paraId="475D3BFD" w14:textId="77777777" w:rsidR="00B01D63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wyświetlacz pokazujący aktualne prędkość i czas;</w:t>
            </w:r>
          </w:p>
          <w:p w14:paraId="2171F782" w14:textId="5ED32D47" w:rsidR="00B01D63" w:rsidRPr="009B5D78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silikonowe uchwyty pozwalające na łatwe i szybkie mocowanie płytek;</w:t>
            </w:r>
          </w:p>
          <w:p w14:paraId="28C83554" w14:textId="0F52ED82" w:rsidR="00B01D63" w:rsidRPr="006372E8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raki na probówki wirówkowe 24 x 1,5 ml – 2 sztuki.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67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749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47C" w14:textId="1D880C6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22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CF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80ABEBF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42275BF6" w14:textId="4F6A7127" w:rsidR="00936EEA" w:rsidRDefault="00936EEA" w:rsidP="006F084D">
      <w:pPr>
        <w:spacing w:after="0" w:line="240" w:lineRule="auto"/>
        <w:rPr>
          <w:rFonts w:cs="Calibri"/>
          <w:b/>
          <w:bCs/>
        </w:rPr>
      </w:pPr>
    </w:p>
    <w:p w14:paraId="61133DE3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3A3A261A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3D477DA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906E02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89DCE48" w14:textId="4B857D28" w:rsidR="00912270" w:rsidRDefault="00905244" w:rsidP="0091227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12270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7</w:t>
      </w:r>
      <w:r w:rsidR="00912270">
        <w:rPr>
          <w:rFonts w:cs="Calibri"/>
          <w:b/>
          <w:bCs/>
        </w:rPr>
        <w:t xml:space="preserve">: </w:t>
      </w:r>
      <w:proofErr w:type="spellStart"/>
      <w:r w:rsidR="00912270">
        <w:rPr>
          <w:rFonts w:cs="Calibri"/>
          <w:b/>
          <w:bCs/>
        </w:rPr>
        <w:t>Vortex</w:t>
      </w:r>
      <w:proofErr w:type="spellEnd"/>
      <w:r w:rsidR="00912270">
        <w:rPr>
          <w:rFonts w:cs="Calibri"/>
          <w:b/>
          <w:bCs/>
        </w:rPr>
        <w:t xml:space="preserve"> nr 1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FC3DA7A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73A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3952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ABD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B01D63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8F0" w14:textId="4DB8DA6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777F" w14:textId="7973CFD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25A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57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6ED38E94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400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2F12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7DD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7E9" w14:textId="47A0755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57D9" w14:textId="726AC4B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FE05" w14:textId="6A9A933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C5A7" w14:textId="2DF9EF5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4E33999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1A7B8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3AC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7091953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 xml:space="preserve">wytrząsarka typu </w:t>
            </w:r>
            <w:proofErr w:type="spellStart"/>
            <w:r w:rsidRPr="00912270">
              <w:rPr>
                <w:rFonts w:cstheme="minorHAnsi"/>
              </w:rPr>
              <w:t>vortex</w:t>
            </w:r>
            <w:proofErr w:type="spellEnd"/>
            <w:r w:rsidRPr="00912270">
              <w:rPr>
                <w:rFonts w:cstheme="minorHAnsi"/>
              </w:rPr>
              <w:t xml:space="preserve"> z regulacją obrotów;</w:t>
            </w:r>
          </w:p>
          <w:p w14:paraId="3E943ED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lastRenderedPageBreak/>
              <w:t>uruchamianie przez nacisk probówką na nasadkę wytrząsającą;</w:t>
            </w:r>
          </w:p>
          <w:p w14:paraId="215D04C7" w14:textId="04140E7C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osłona górna z wytrzymałego tworzywa sztucznego</w:t>
            </w:r>
            <w:r>
              <w:rPr>
                <w:rFonts w:cstheme="minorHAnsi"/>
              </w:rPr>
              <w:t>;</w:t>
            </w:r>
          </w:p>
          <w:p w14:paraId="6B31A37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mieszanie próbek o małych objętościach (w probówkach i naczynkach reakcyjnych o średnicy do 30 mm);</w:t>
            </w:r>
          </w:p>
          <w:p w14:paraId="719004D5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wytrząsanie w trybie ciągłym i pulsacyjnym;</w:t>
            </w:r>
          </w:p>
          <w:p w14:paraId="00772F3C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 xml:space="preserve">kontrola prędkości w zakresie 0-3000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./min.</w:t>
            </w:r>
            <w:r w:rsidRPr="00912270">
              <w:rPr>
                <w:rFonts w:cstheme="minorHAnsi"/>
              </w:rPr>
              <w:t>;</w:t>
            </w:r>
          </w:p>
          <w:p w14:paraId="73F1A89B" w14:textId="6738844C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akcesoria w postaci uchwytów do wytrząsania probówek, płytek lub kolb szklanych</w:t>
            </w:r>
            <w:r>
              <w:rPr>
                <w:rFonts w:cstheme="minorHAnsi"/>
              </w:rPr>
              <w:t xml:space="preserve"> (co najmniej po 2 uchwyty każdego rodzaju).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70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C79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133" w14:textId="0407049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33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4E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5D7E77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5C256E55" w14:textId="5B1F395A" w:rsidR="00912270" w:rsidRDefault="00912270" w:rsidP="00912270">
      <w:pPr>
        <w:spacing w:after="0" w:line="240" w:lineRule="auto"/>
        <w:rPr>
          <w:rFonts w:cs="Calibri"/>
          <w:b/>
          <w:bCs/>
        </w:rPr>
      </w:pPr>
    </w:p>
    <w:p w14:paraId="1DF593C2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1324E8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FB2460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0AAF4B9F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E6F1285" w14:textId="031484E6" w:rsidR="00906FD0" w:rsidRDefault="00905244" w:rsidP="00906FD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06FD0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8</w:t>
      </w:r>
      <w:r w:rsidR="00906FD0">
        <w:rPr>
          <w:rFonts w:cs="Calibri"/>
          <w:b/>
          <w:bCs/>
        </w:rPr>
        <w:t xml:space="preserve">: </w:t>
      </w:r>
      <w:proofErr w:type="spellStart"/>
      <w:r w:rsidR="00906FD0">
        <w:rPr>
          <w:rFonts w:cs="Calibri"/>
          <w:b/>
          <w:bCs/>
        </w:rPr>
        <w:t>Vortex</w:t>
      </w:r>
      <w:proofErr w:type="spellEnd"/>
      <w:r w:rsidR="00906FD0">
        <w:rPr>
          <w:rFonts w:cs="Calibri"/>
          <w:b/>
          <w:bCs/>
        </w:rPr>
        <w:t xml:space="preserve"> nr 2 (2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EC19DF3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E7B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08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51B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702" w14:textId="6DABF7D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9C52" w14:textId="7C52C9A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A2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E5D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28B2F0A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C5D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3A4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BBD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FA2" w14:textId="795057E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D1BE" w14:textId="09879E0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70F" w14:textId="63DCC24C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DC4" w14:textId="2F1DD63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</w:t>
            </w:r>
          </w:p>
        </w:tc>
      </w:tr>
      <w:tr w:rsidR="00B01D63" w:rsidRPr="0044618F" w14:paraId="2623B25E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74FAB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FE1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4E22022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06FD0">
              <w:rPr>
                <w:rFonts w:cstheme="minorHAnsi"/>
              </w:rPr>
              <w:t>ytrząsarka do probówek z obrotowym ruchem drgającym;</w:t>
            </w:r>
          </w:p>
          <w:p w14:paraId="12A9A71D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analogowe pokrętło z płynną regulacją prędkości;</w:t>
            </w:r>
          </w:p>
          <w:p w14:paraId="0133058B" w14:textId="4114DF21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dwa tryby pracy</w:t>
            </w:r>
            <w:r>
              <w:rPr>
                <w:rFonts w:cstheme="minorHAnsi"/>
              </w:rPr>
              <w:t xml:space="preserve"> urządzenia</w:t>
            </w:r>
            <w:r w:rsidRPr="00906FD0">
              <w:rPr>
                <w:rFonts w:cstheme="minorHAnsi"/>
              </w:rPr>
              <w:t xml:space="preserve"> – automatyczny (urządzenie włącza się pod wpływem nacisku na nasadkę) i ciągły;</w:t>
            </w:r>
          </w:p>
          <w:p w14:paraId="60983A72" w14:textId="46EADCFA" w:rsidR="00B01D63" w:rsidRPr="00906FD0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uniwersalny rak do wytrząsania różnego rodzaju probówek</w:t>
            </w:r>
            <w:r>
              <w:rPr>
                <w:rFonts w:cstheme="minorHAnsi"/>
              </w:rPr>
              <w:t>;</w:t>
            </w:r>
          </w:p>
          <w:p w14:paraId="291ED831" w14:textId="53D88188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dwa tryby </w:t>
            </w:r>
            <w:r w:rsidRPr="00906FD0">
              <w:rPr>
                <w:rFonts w:cstheme="minorHAnsi"/>
              </w:rPr>
              <w:t>wytrząsani</w:t>
            </w:r>
            <w:r>
              <w:rPr>
                <w:rFonts w:cstheme="minorHAnsi"/>
              </w:rPr>
              <w:t>a</w:t>
            </w:r>
            <w:r w:rsidRPr="00906F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906FD0">
              <w:rPr>
                <w:rFonts w:cstheme="minorHAnsi"/>
              </w:rPr>
              <w:t>tryb ciągły i pulsacyjny;</w:t>
            </w:r>
          </w:p>
          <w:p w14:paraId="5905FDF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 xml:space="preserve">kontrola prędkości w zakresie 0-3000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./min.</w:t>
            </w:r>
            <w:r w:rsidRPr="00906FD0">
              <w:rPr>
                <w:rFonts w:cstheme="minorHAnsi"/>
              </w:rPr>
              <w:t>;</w:t>
            </w:r>
          </w:p>
          <w:p w14:paraId="66111A1E" w14:textId="55ECBA48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w komplecie nasadka na probówki o średnicy 20 mm.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F1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F6B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328" w14:textId="3727F51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68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07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CFA1E30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427E8888" w14:textId="453B2B9E" w:rsidR="00906FD0" w:rsidRDefault="00906FD0" w:rsidP="00906FD0">
      <w:pPr>
        <w:spacing w:after="0" w:line="240" w:lineRule="auto"/>
        <w:rPr>
          <w:rFonts w:cs="Calibri"/>
          <w:b/>
          <w:bCs/>
        </w:rPr>
      </w:pPr>
    </w:p>
    <w:p w14:paraId="2C132EA8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6F1A5F1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2F780743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ABB60CB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55723077" w14:textId="735FE671" w:rsidR="00906FD0" w:rsidRDefault="00905244" w:rsidP="00906FD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06FD0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9</w:t>
      </w:r>
      <w:r w:rsidR="00906FD0">
        <w:rPr>
          <w:rFonts w:cs="Calibri"/>
          <w:b/>
          <w:bCs/>
        </w:rPr>
        <w:t>: Autoklaw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A93C748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158E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7A3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B3E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</w:t>
            </w:r>
            <w:r w:rsidRPr="00B01D63">
              <w:rPr>
                <w:rFonts w:cs="Calibri"/>
                <w:b/>
              </w:rPr>
              <w:t>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B07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D8BF526" w14:textId="329CF33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B01D63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D34" w14:textId="2F45384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29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9F6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C6F0B5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EDB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5C9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02F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2A4" w14:textId="6455CAA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CEAD" w14:textId="008B4A7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4C0" w14:textId="6CA9A3F0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C289" w14:textId="6AA1D4E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03A05472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2CEF7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2B5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8837857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84F1C">
              <w:rPr>
                <w:rFonts w:cstheme="minorHAnsi"/>
              </w:rPr>
              <w:t>ożliwość sterylizacji płynów oraz ciał stałych;</w:t>
            </w:r>
          </w:p>
          <w:p w14:paraId="0CCFED9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A84F1C">
              <w:rPr>
                <w:rFonts w:cstheme="minorHAnsi"/>
              </w:rPr>
              <w:t xml:space="preserve">akres temperatury </w:t>
            </w:r>
            <w:r>
              <w:rPr>
                <w:rFonts w:cstheme="minorHAnsi"/>
              </w:rPr>
              <w:t xml:space="preserve">min. </w:t>
            </w:r>
            <w:r w:rsidRPr="00A84F1C">
              <w:rPr>
                <w:rFonts w:cstheme="minorHAnsi"/>
              </w:rPr>
              <w:t>od 105 do 135°C;</w:t>
            </w:r>
          </w:p>
          <w:p w14:paraId="434FB01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4F1C">
              <w:rPr>
                <w:rFonts w:cstheme="minorHAnsi"/>
              </w:rPr>
              <w:t>okładność ustawienia temperatury ±1°C;</w:t>
            </w:r>
          </w:p>
          <w:p w14:paraId="7E962D5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A84F1C">
              <w:rPr>
                <w:rFonts w:cstheme="minorHAnsi"/>
              </w:rPr>
              <w:t xml:space="preserve">yfrowy </w:t>
            </w:r>
            <w:r w:rsidRPr="00BF2A6C">
              <w:rPr>
                <w:rFonts w:cstheme="minorHAnsi"/>
              </w:rPr>
              <w:t>wyświetlacz typu LCD o rozdzielczości co najmniej 128 x 64 pikseli;</w:t>
            </w:r>
          </w:p>
          <w:p w14:paraId="6796DEC2" w14:textId="6D00244A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dwa programowalne tryby wstępnego podgrzewania komory roboczej do temperatury 40</w:t>
            </w:r>
            <w:r w:rsidRPr="00BF2A6C">
              <w:rPr>
                <w:rFonts w:cs="Calibri"/>
              </w:rPr>
              <w:t>°</w:t>
            </w:r>
            <w:r w:rsidRPr="00BF2A6C">
              <w:rPr>
                <w:rFonts w:cstheme="minorHAnsi"/>
              </w:rPr>
              <w:t>C i 60°C;</w:t>
            </w:r>
          </w:p>
          <w:p w14:paraId="7D85B375" w14:textId="513AF7D6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posiada program do topienia agaru w temperaturze 60/100°C;</w:t>
            </w:r>
          </w:p>
          <w:p w14:paraId="4138CCA2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dwa edytowalne programy do sterylizacji płynów i elementów stałych;</w:t>
            </w:r>
          </w:p>
          <w:p w14:paraId="7E506891" w14:textId="13C73779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powinien posiadać pięć następujących programów: dwa do płynów, trzy do ciał stałych;</w:t>
            </w:r>
          </w:p>
          <w:p w14:paraId="5CC1EE7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funkcja opóźnionego startu;</w:t>
            </w:r>
          </w:p>
          <w:p w14:paraId="3529FB0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zapisywanie w pamięci wewnętrznej ostatnich 25 cykli;</w:t>
            </w:r>
          </w:p>
          <w:p w14:paraId="59CE6600" w14:textId="2CA28E66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łącze komputerowe RS232 lub USB z możliwością podłączenia drukarki;</w:t>
            </w:r>
          </w:p>
          <w:p w14:paraId="2163E0F2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wbudowany czytnik kard SD;</w:t>
            </w:r>
          </w:p>
          <w:p w14:paraId="0BDEB6B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ruchoma sonda temperaturowa do bezpośredniego pomiaru temperatury np. w płynach;</w:t>
            </w:r>
          </w:p>
          <w:p w14:paraId="333FCF5E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szybki system schładzania powietrzem;</w:t>
            </w:r>
          </w:p>
          <w:p w14:paraId="0FEF488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lastRenderedPageBreak/>
              <w:t>komora robocza wykonana ze stali nierdzewnej;</w:t>
            </w:r>
          </w:p>
          <w:p w14:paraId="21BA1B5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zasilanie 230 V / 50 </w:t>
            </w:r>
            <w:proofErr w:type="spellStart"/>
            <w:r w:rsidRPr="00BF2A6C">
              <w:rPr>
                <w:rFonts w:cstheme="minorHAnsi"/>
              </w:rPr>
              <w:t>Hz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2612512F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wbudowany pojemnik na wodę;</w:t>
            </w:r>
          </w:p>
          <w:p w14:paraId="52E3801F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wskaźnik poziomu wody;</w:t>
            </w:r>
          </w:p>
          <w:p w14:paraId="5EA0849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wbudowany generator pary;</w:t>
            </w:r>
          </w:p>
          <w:p w14:paraId="62D04638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brak konieczności podłączania urządzenia do instalacji wodnej i kanalizacyjnej;</w:t>
            </w:r>
          </w:p>
          <w:p w14:paraId="75F8449B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zawory bezpieczeństwa;</w:t>
            </w:r>
          </w:p>
          <w:p w14:paraId="5B61296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wymiary zewnętrzne (</w:t>
            </w:r>
            <w:proofErr w:type="spellStart"/>
            <w:r w:rsidRPr="00BF2A6C">
              <w:rPr>
                <w:rFonts w:cstheme="minorHAnsi"/>
              </w:rPr>
              <w:t>szer</w:t>
            </w:r>
            <w:proofErr w:type="spellEnd"/>
            <w:r w:rsidRPr="00BF2A6C">
              <w:rPr>
                <w:rFonts w:cstheme="minorHAnsi"/>
              </w:rPr>
              <w:t xml:space="preserve"> x </w:t>
            </w:r>
            <w:proofErr w:type="spellStart"/>
            <w:r w:rsidRPr="00BF2A6C">
              <w:rPr>
                <w:rFonts w:cstheme="minorHAnsi"/>
              </w:rPr>
              <w:t>głęb</w:t>
            </w:r>
            <w:proofErr w:type="spellEnd"/>
            <w:r w:rsidRPr="00BF2A6C">
              <w:rPr>
                <w:rFonts w:cstheme="minorHAnsi"/>
              </w:rPr>
              <w:t xml:space="preserve"> x </w:t>
            </w:r>
            <w:proofErr w:type="spellStart"/>
            <w:r w:rsidRPr="00BF2A6C">
              <w:rPr>
                <w:rFonts w:cstheme="minorHAnsi"/>
              </w:rPr>
              <w:t>wys</w:t>
            </w:r>
            <w:proofErr w:type="spellEnd"/>
            <w:r w:rsidRPr="00BF2A6C">
              <w:rPr>
                <w:rFonts w:cstheme="minorHAnsi"/>
              </w:rPr>
              <w:t>) min.: 680 x 660 x 1050 mm;</w:t>
            </w:r>
          </w:p>
          <w:p w14:paraId="692946B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wymiary komory roboczej (</w:t>
            </w:r>
            <w:proofErr w:type="spellStart"/>
            <w:r w:rsidRPr="00BF2A6C">
              <w:rPr>
                <w:rFonts w:cstheme="minorHAnsi"/>
              </w:rPr>
              <w:t>śred</w:t>
            </w:r>
            <w:proofErr w:type="spellEnd"/>
            <w:r w:rsidRPr="00BF2A6C">
              <w:rPr>
                <w:rFonts w:cstheme="minorHAnsi"/>
              </w:rPr>
              <w:t xml:space="preserve"> x </w:t>
            </w:r>
            <w:proofErr w:type="spellStart"/>
            <w:r w:rsidRPr="00BF2A6C">
              <w:rPr>
                <w:rFonts w:cstheme="minorHAnsi"/>
              </w:rPr>
              <w:t>wys</w:t>
            </w:r>
            <w:proofErr w:type="spellEnd"/>
            <w:r w:rsidRPr="00BF2A6C">
              <w:rPr>
                <w:rFonts w:cstheme="minorHAnsi"/>
              </w:rPr>
              <w:t>) min.: Ø 396 x 750 mm;</w:t>
            </w:r>
          </w:p>
          <w:p w14:paraId="7609DDD6" w14:textId="19280CAC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do urządzenia dołączone dwa kosze na materiały do sterylizacji;</w:t>
            </w:r>
          </w:p>
          <w:p w14:paraId="770126E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komora robocza ładowana z góry;</w:t>
            </w:r>
          </w:p>
          <w:p w14:paraId="26415DC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system monitorujący, informujący o nieprawidłowościach;</w:t>
            </w:r>
          </w:p>
          <w:p w14:paraId="1F9545F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system wizualny informujący o fazie i zakończeniu procesu sterylizacji;</w:t>
            </w:r>
          </w:p>
          <w:p w14:paraId="0BA807E4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pokrywa autoklawu wyposażona w blokadę uniemożliwiającą otwarcie urządzenia podczas procesu sterylizacji;</w:t>
            </w:r>
          </w:p>
          <w:p w14:paraId="259744BE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brak możliwości uruchomienia sterylizacji przy niedomkniętej pokrywie;</w:t>
            </w:r>
          </w:p>
          <w:p w14:paraId="65AA3D97" w14:textId="251E3E28" w:rsidR="00B01D63" w:rsidRPr="00791079" w:rsidRDefault="00B01D63" w:rsidP="007910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użytkowa pojemność komory nie mniejsza niż 90 litrów;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AE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871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A8EC" w14:textId="343F584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32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18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BEDD165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38D44FD0" w14:textId="77777777" w:rsidR="00906FD0" w:rsidRDefault="00906FD0" w:rsidP="00906FD0">
      <w:pPr>
        <w:spacing w:after="0" w:line="240" w:lineRule="auto"/>
        <w:rPr>
          <w:rFonts w:cs="Calibri"/>
          <w:b/>
          <w:bCs/>
        </w:rPr>
      </w:pPr>
    </w:p>
    <w:p w14:paraId="627EA476" w14:textId="3F5C8F4E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5CF26772" w14:textId="144340C7" w:rsidR="00A31555" w:rsidRDefault="00A31555" w:rsidP="00A10495">
      <w:pPr>
        <w:spacing w:after="0" w:line="240" w:lineRule="auto"/>
        <w:rPr>
          <w:rFonts w:cs="Calibri"/>
          <w:b/>
          <w:bCs/>
        </w:rPr>
      </w:pPr>
    </w:p>
    <w:p w14:paraId="7318C744" w14:textId="18A165A8" w:rsidR="00791079" w:rsidRDefault="00791079" w:rsidP="00A10495">
      <w:pPr>
        <w:spacing w:after="0" w:line="240" w:lineRule="auto"/>
        <w:rPr>
          <w:rFonts w:cs="Calibri"/>
          <w:b/>
          <w:bCs/>
        </w:rPr>
      </w:pPr>
    </w:p>
    <w:p w14:paraId="02C58B84" w14:textId="6F86043E" w:rsidR="00791079" w:rsidRDefault="00791079" w:rsidP="00A10495">
      <w:pPr>
        <w:spacing w:after="0" w:line="240" w:lineRule="auto"/>
        <w:rPr>
          <w:rFonts w:cs="Calibri"/>
          <w:b/>
          <w:bCs/>
        </w:rPr>
      </w:pPr>
    </w:p>
    <w:p w14:paraId="035DAEB3" w14:textId="77777777" w:rsidR="00791079" w:rsidRDefault="00791079" w:rsidP="00A10495">
      <w:pPr>
        <w:spacing w:after="0" w:line="240" w:lineRule="auto"/>
        <w:rPr>
          <w:rFonts w:cs="Calibri"/>
          <w:b/>
          <w:bCs/>
        </w:rPr>
      </w:pPr>
    </w:p>
    <w:p w14:paraId="307219EA" w14:textId="77777777" w:rsidR="00A31555" w:rsidRDefault="00A31555" w:rsidP="00A10495">
      <w:pPr>
        <w:spacing w:after="0" w:line="240" w:lineRule="auto"/>
        <w:rPr>
          <w:rFonts w:cs="Calibri"/>
          <w:b/>
          <w:bCs/>
        </w:rPr>
      </w:pPr>
    </w:p>
    <w:p w14:paraId="2FE926CC" w14:textId="77777777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5ADFA428" w14:textId="2F7829D2" w:rsidR="00A10495" w:rsidRDefault="00A10495" w:rsidP="00A1049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10</w:t>
      </w:r>
      <w:r>
        <w:rPr>
          <w:rFonts w:cs="Calibri"/>
          <w:b/>
          <w:bCs/>
        </w:rPr>
        <w:t>: Myjka ultradźwiękowa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6565299C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84B9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028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34E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317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7A2C7C2" w14:textId="1CD4E1F0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35B" w14:textId="5EA47ED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6C4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DD6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5A3DB02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A68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A7D6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808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B80" w14:textId="656DC71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9D3" w14:textId="0D00BC2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D01" w14:textId="1F186D2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8E6" w14:textId="71BB5E34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12043DAB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5B231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32A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71A415F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10495">
              <w:rPr>
                <w:rFonts w:cstheme="minorHAnsi"/>
              </w:rPr>
              <w:t xml:space="preserve">oc </w:t>
            </w:r>
            <w:r w:rsidRPr="00BF2A6C">
              <w:rPr>
                <w:rFonts w:cstheme="minorHAnsi"/>
              </w:rPr>
              <w:t>generatora ultradźwięków min. 160 W;</w:t>
            </w:r>
          </w:p>
          <w:p w14:paraId="38500E34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moc grzałek min. 250 W;</w:t>
            </w:r>
          </w:p>
          <w:p w14:paraId="6E3715D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zasilanie 230 V / 50 </w:t>
            </w:r>
            <w:proofErr w:type="spellStart"/>
            <w:r w:rsidRPr="00BF2A6C">
              <w:rPr>
                <w:rFonts w:cstheme="minorHAnsi"/>
              </w:rPr>
              <w:t>Hz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1D7495CB" w14:textId="057B5C8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regulacja czasu mycia w co najmniej czterech następujących trybach: 1-15</w:t>
            </w:r>
            <w:r w:rsidRPr="00A10495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.,</w:t>
            </w:r>
            <w:r w:rsidRPr="00A10495">
              <w:rPr>
                <w:rFonts w:cstheme="minorHAnsi"/>
              </w:rPr>
              <w:t xml:space="preserve"> 1-30 </w:t>
            </w:r>
            <w:r>
              <w:rPr>
                <w:rFonts w:cstheme="minorHAnsi"/>
              </w:rPr>
              <w:t xml:space="preserve">min., </w:t>
            </w:r>
            <w:r w:rsidRPr="00A10495">
              <w:rPr>
                <w:rFonts w:cstheme="minorHAnsi"/>
              </w:rPr>
              <w:t xml:space="preserve">1-60 </w:t>
            </w:r>
            <w:r>
              <w:rPr>
                <w:rFonts w:cstheme="minorHAnsi"/>
              </w:rPr>
              <w:t xml:space="preserve">min. i </w:t>
            </w:r>
            <w:r w:rsidRPr="00A10495">
              <w:rPr>
                <w:rFonts w:cstheme="minorHAnsi"/>
              </w:rPr>
              <w:t>1-90 min</w:t>
            </w:r>
            <w:r>
              <w:rPr>
                <w:rFonts w:cstheme="minorHAnsi"/>
              </w:rPr>
              <w:t>.</w:t>
            </w:r>
          </w:p>
          <w:p w14:paraId="1941E80F" w14:textId="318F67FD" w:rsidR="00B01D63" w:rsidRPr="00A10495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częstotliwość drgań ultradźwiękowych 21,5 kHz;</w:t>
            </w:r>
          </w:p>
          <w:p w14:paraId="7A1A1458" w14:textId="1B60E3E9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10495">
              <w:rPr>
                <w:rFonts w:cstheme="minorHAnsi"/>
              </w:rPr>
              <w:t>ojemność użytkowa zbiornika nie mniejsza niż 2,5 l</w:t>
            </w:r>
            <w:r>
              <w:rPr>
                <w:rFonts w:cstheme="minorHAnsi"/>
              </w:rPr>
              <w:t>itra</w:t>
            </w:r>
            <w:r w:rsidRPr="00A10495">
              <w:rPr>
                <w:rFonts w:cstheme="minorHAnsi"/>
              </w:rPr>
              <w:t>;</w:t>
            </w:r>
          </w:p>
          <w:p w14:paraId="70F9923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ciężar całkowity do 4,5 kg;</w:t>
            </w:r>
          </w:p>
          <w:p w14:paraId="7FCDBDE4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funkcja pracy ciągłej;</w:t>
            </w:r>
          </w:p>
          <w:p w14:paraId="2DBC6F9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zawór spustowy;</w:t>
            </w:r>
          </w:p>
          <w:p w14:paraId="71BEF97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podgrzewanie do 80°C;</w:t>
            </w:r>
          </w:p>
          <w:p w14:paraId="0124D64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 xml:space="preserve">funkcja </w:t>
            </w:r>
            <w:r w:rsidRPr="00BF2A6C">
              <w:rPr>
                <w:rFonts w:cstheme="minorHAnsi"/>
              </w:rPr>
              <w:t>odgazowywania;</w:t>
            </w:r>
          </w:p>
          <w:p w14:paraId="4BAB8887" w14:textId="3606250A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regulacja mocy ultradźwięków w zakresie co najmniej 10-100%.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20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16F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12D9" w14:textId="2122D79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EC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A0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F5BCF83" w14:textId="1E821ADB" w:rsid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004D06A0" w14:textId="2603CB0B" w:rsidR="00905244" w:rsidRDefault="00905244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</w:p>
    <w:p w14:paraId="12CA846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E4621D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38CCDFB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BC6FBB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4EF4F47C" w14:textId="799DF686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3C077B59" w14:textId="0613EB2A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453157F7" w14:textId="110870EE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0BE117E8" w14:textId="555ED0A8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3177B1C5" w14:textId="57EBAC41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073C23B7" w14:textId="2932DEC0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1F98393A" w14:textId="77777777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1ACFB7DC" w14:textId="3DE30CDC" w:rsidR="001B6550" w:rsidRDefault="001B6550" w:rsidP="001B655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11</w:t>
      </w:r>
      <w:r>
        <w:rPr>
          <w:rFonts w:cs="Calibri"/>
          <w:b/>
          <w:bCs/>
        </w:rPr>
        <w:t>: Zestaw do elektroforezy poziomej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2829F8F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234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FF8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D715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2AE" w14:textId="0C4E37C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203D" w14:textId="5186B1C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954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C6A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D26D38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FA15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B5E5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E9D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F15" w14:textId="2FBF702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6455" w14:textId="2C3FA93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C854" w14:textId="6D2A9A7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1E0" w14:textId="1C60D90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2C18D5D8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DC420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08D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1D3E71A5" w14:textId="77777777" w:rsidR="00B01D63" w:rsidRDefault="00B01D63" w:rsidP="001B6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>przezroczysta tacka UV z naniesioną podziałką fluoryzującą;</w:t>
            </w:r>
          </w:p>
          <w:p w14:paraId="2B46D11B" w14:textId="070F5754" w:rsidR="00B01D63" w:rsidRPr="001B6550" w:rsidRDefault="00B01D63" w:rsidP="001B6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>stolik do wylewania żelu bez użycia taśmy</w:t>
            </w:r>
            <w:r>
              <w:rPr>
                <w:rFonts w:cstheme="minorHAnsi"/>
              </w:rPr>
              <w:t>;</w:t>
            </w:r>
          </w:p>
          <w:p w14:paraId="01F7894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 xml:space="preserve">plastikowa komora elektroforetyczna odlana w całości jako </w:t>
            </w:r>
            <w:r w:rsidRPr="00BF2A6C">
              <w:rPr>
                <w:rFonts w:cstheme="minorHAnsi"/>
              </w:rPr>
              <w:t>jeden element, bez elementów klejonych;</w:t>
            </w:r>
          </w:p>
          <w:p w14:paraId="2989CCC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pokrywa z kablami zasilającymi;</w:t>
            </w:r>
          </w:p>
          <w:p w14:paraId="1C37287D" w14:textId="5B0299EC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limit objętości buforu 650 ml </w:t>
            </w:r>
            <w:r w:rsidRPr="00BF2A6C">
              <w:rPr>
                <w:rFonts w:cs="Calibri"/>
              </w:rPr>
              <w:t>±</w:t>
            </w:r>
            <w:r w:rsidRPr="00BF2A6C">
              <w:rPr>
                <w:rFonts w:cstheme="minorHAnsi"/>
              </w:rPr>
              <w:t xml:space="preserve"> 5 ml;</w:t>
            </w:r>
          </w:p>
          <w:p w14:paraId="6597CF5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możliwość używania żeli gotowych;</w:t>
            </w:r>
          </w:p>
          <w:p w14:paraId="5189C453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grzebień o grubości 1,5 mm i 20 zębach – 1 szt.;</w:t>
            </w:r>
          </w:p>
          <w:p w14:paraId="279CE3F3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grzebień o grubości 1,5 mm i 15 zębach – 1 szt.;</w:t>
            </w:r>
          </w:p>
          <w:p w14:paraId="2CC1525C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aparat dostosowany do pracy z wyposażeniem opcjonalnym: z grzebieniami o grubości 0,75 mm o 20 i 15 zębach;</w:t>
            </w:r>
          </w:p>
          <w:p w14:paraId="68C2615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tacka przezroczysta na żele o wymiarach 15 x 10 cm;</w:t>
            </w:r>
          </w:p>
          <w:p w14:paraId="69E243F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wymiary zestawu: min. 17,5 x 25.5</w:t>
            </w:r>
            <w:r w:rsidRPr="001B6550">
              <w:rPr>
                <w:rFonts w:cstheme="minorHAnsi"/>
              </w:rPr>
              <w:t xml:space="preserve"> x 6</w:t>
            </w:r>
            <w:r>
              <w:rPr>
                <w:rFonts w:cstheme="minorHAnsi"/>
              </w:rPr>
              <w:t>,5</w:t>
            </w:r>
            <w:r w:rsidRPr="001B6550">
              <w:rPr>
                <w:rFonts w:cstheme="minorHAnsi"/>
              </w:rPr>
              <w:t xml:space="preserve"> cm;</w:t>
            </w:r>
          </w:p>
          <w:p w14:paraId="2108332D" w14:textId="6E8A2305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 xml:space="preserve">mocowanie elektrod w technologii </w:t>
            </w:r>
            <w:proofErr w:type="spellStart"/>
            <w:r w:rsidRPr="001B6550">
              <w:rPr>
                <w:rFonts w:cstheme="minorHAnsi"/>
              </w:rPr>
              <w:t>QuickSnap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72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50C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B2B" w14:textId="3526F7F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7F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B4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0D6DC7D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4FD08467" w14:textId="2DD838DE" w:rsidR="001B6550" w:rsidRDefault="001B6550" w:rsidP="001B6550">
      <w:pPr>
        <w:spacing w:after="0" w:line="240" w:lineRule="auto"/>
        <w:rPr>
          <w:rFonts w:cs="Calibri"/>
          <w:b/>
          <w:bCs/>
        </w:rPr>
      </w:pPr>
    </w:p>
    <w:p w14:paraId="0B7CFDD4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55226F3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2510F8C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1724D0C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A6AE82A" w14:textId="72598D17" w:rsidR="00905244" w:rsidRDefault="00905244" w:rsidP="00905244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5B0A6B79" w14:textId="39C9DE18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105A1018" w14:textId="6A28263C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214FAA82" w14:textId="2458FAAE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0495A26E" w14:textId="77777777" w:rsidR="00A31555" w:rsidRDefault="00A31555" w:rsidP="001B6550">
      <w:pPr>
        <w:spacing w:after="0" w:line="240" w:lineRule="auto"/>
        <w:rPr>
          <w:rFonts w:cs="Calibri"/>
          <w:b/>
          <w:bCs/>
        </w:rPr>
      </w:pPr>
    </w:p>
    <w:p w14:paraId="0E24D3C0" w14:textId="77777777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1E8A4B39" w14:textId="3F3D6AD4" w:rsidR="00F66389" w:rsidRDefault="00F66389" w:rsidP="00F6638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12</w:t>
      </w:r>
      <w:r>
        <w:rPr>
          <w:rFonts w:cs="Calibri"/>
          <w:b/>
          <w:bCs/>
        </w:rPr>
        <w:t>: Inkubator z chłodzeniem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67FF9F16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9310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FFC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51D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0E" w14:textId="3D3AB9F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E0BA" w14:textId="722AA26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2D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E3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422F24F5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08C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17BB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7D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751" w14:textId="10FD5A2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74A6" w14:textId="18D8F11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E9A" w14:textId="17E34C0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990" w14:textId="2A2DE32C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663C01BA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994F6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F8E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C4E3664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66389">
              <w:rPr>
                <w:rFonts w:cstheme="minorHAnsi"/>
              </w:rPr>
              <w:t xml:space="preserve">akres temperatury </w:t>
            </w:r>
            <w:r>
              <w:rPr>
                <w:rFonts w:cstheme="minorHAnsi"/>
              </w:rPr>
              <w:t xml:space="preserve">min. </w:t>
            </w:r>
            <w:r w:rsidRPr="00F66389">
              <w:rPr>
                <w:rFonts w:cstheme="minorHAnsi"/>
              </w:rPr>
              <w:t>od -10°C do +60°C ustawiany co 0,1°C;</w:t>
            </w:r>
          </w:p>
          <w:p w14:paraId="2567FE2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66389">
              <w:rPr>
                <w:rFonts w:cstheme="minorHAnsi"/>
              </w:rPr>
              <w:t xml:space="preserve">ednorodność temperatury nie gorsza niż </w:t>
            </w:r>
            <w:r>
              <w:rPr>
                <w:rFonts w:cs="Calibri"/>
              </w:rPr>
              <w:t>±</w:t>
            </w:r>
            <w:r w:rsidRPr="00F66389">
              <w:rPr>
                <w:rFonts w:cstheme="minorHAnsi"/>
              </w:rPr>
              <w:t xml:space="preserve"> 0,5°C;</w:t>
            </w:r>
          </w:p>
          <w:p w14:paraId="1E67136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66389">
              <w:rPr>
                <w:rFonts w:cstheme="minorHAnsi"/>
              </w:rPr>
              <w:t>terowanie mikroprocesorowe, cyfrowy wyświetlacz temperatury o rozdzielczości 0,1°C;</w:t>
            </w:r>
          </w:p>
          <w:p w14:paraId="4EEFAC38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66389">
              <w:rPr>
                <w:rFonts w:cstheme="minorHAnsi"/>
              </w:rPr>
              <w:t xml:space="preserve">yświetlacz kolorowy LCD </w:t>
            </w:r>
            <w:r>
              <w:rPr>
                <w:rFonts w:cstheme="minorHAnsi"/>
              </w:rPr>
              <w:t xml:space="preserve">min. </w:t>
            </w:r>
            <w:r w:rsidRPr="00F66389">
              <w:rPr>
                <w:rFonts w:cstheme="minorHAnsi"/>
              </w:rPr>
              <w:t>4,3”;</w:t>
            </w:r>
          </w:p>
          <w:p w14:paraId="3DE78CD4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66389">
              <w:rPr>
                <w:rFonts w:cstheme="minorHAnsi"/>
              </w:rPr>
              <w:t>omora robocza wykonana ze stali nierdzewnej;</w:t>
            </w:r>
          </w:p>
          <w:p w14:paraId="4F39A8B7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wbudowany zegar o zakresie programowania do 100 godzin + praca ciągła;</w:t>
            </w:r>
          </w:p>
          <w:p w14:paraId="6BE51F3B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66389">
              <w:rPr>
                <w:rFonts w:cstheme="minorHAnsi"/>
              </w:rPr>
              <w:t xml:space="preserve">ożliwość ustawienia opóźnienia startu pracy w zakresie </w:t>
            </w:r>
            <w:r>
              <w:rPr>
                <w:rFonts w:cstheme="minorHAnsi"/>
              </w:rPr>
              <w:t xml:space="preserve">min. od </w:t>
            </w:r>
            <w:r w:rsidRPr="00F6638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. do </w:t>
            </w:r>
            <w:r w:rsidRPr="00F66389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godz.</w:t>
            </w:r>
            <w:r w:rsidRPr="00F66389">
              <w:rPr>
                <w:rFonts w:cstheme="minorHAnsi"/>
              </w:rPr>
              <w:t>;</w:t>
            </w:r>
          </w:p>
          <w:p w14:paraId="01EB1E1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66389">
              <w:rPr>
                <w:rFonts w:cstheme="minorHAnsi"/>
              </w:rPr>
              <w:t>ożliwość wyposażenia w łącze komputerowe RS232, USB lub moduł GSM;</w:t>
            </w:r>
          </w:p>
          <w:p w14:paraId="3054E1D6" w14:textId="4A451CF2" w:rsidR="00B01D63" w:rsidRPr="00F66389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66389">
              <w:rPr>
                <w:rFonts w:cstheme="minorHAnsi"/>
              </w:rPr>
              <w:t xml:space="preserve">asilanie 230 V, 50 </w:t>
            </w:r>
            <w:proofErr w:type="spellStart"/>
            <w:r w:rsidRPr="00F66389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;</w:t>
            </w:r>
          </w:p>
          <w:p w14:paraId="7EFF312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dostęp do menu chroniony hasłem;</w:t>
            </w:r>
          </w:p>
          <w:p w14:paraId="71D98A0B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możliwość edycji haseł w panelu sterowania;</w:t>
            </w:r>
          </w:p>
          <w:p w14:paraId="54C9BE5A" w14:textId="74E4A155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 xml:space="preserve">pamięć wewnętrzna </w:t>
            </w:r>
            <w:r w:rsidRPr="00BF2A6C">
              <w:rPr>
                <w:rFonts w:cstheme="minorHAnsi"/>
              </w:rPr>
              <w:t>umożliwiając</w:t>
            </w:r>
            <w:r>
              <w:rPr>
                <w:rFonts w:cstheme="minorHAnsi"/>
              </w:rPr>
              <w:t>a</w:t>
            </w:r>
            <w:r w:rsidRPr="00BF2A6C">
              <w:rPr>
                <w:rFonts w:cstheme="minorHAnsi"/>
              </w:rPr>
              <w:t xml:space="preserve"> archiwizację danych przez okres co najmniej 10 lat</w:t>
            </w:r>
            <w:r>
              <w:rPr>
                <w:rFonts w:cstheme="minorHAnsi"/>
              </w:rPr>
              <w:t>;</w:t>
            </w:r>
          </w:p>
          <w:p w14:paraId="3BDF3450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pojemność komory roboczej 120 litrów ± 5 litrów;</w:t>
            </w:r>
          </w:p>
          <w:p w14:paraId="53AE9271" w14:textId="76A5E30B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 xml:space="preserve">na wyposażeniu </w:t>
            </w:r>
            <w:r>
              <w:rPr>
                <w:rFonts w:cstheme="minorHAnsi"/>
              </w:rPr>
              <w:t>dwie</w:t>
            </w:r>
            <w:r w:rsidRPr="00F66389">
              <w:rPr>
                <w:rFonts w:cstheme="minorHAnsi"/>
              </w:rPr>
              <w:t xml:space="preserve"> półki wykonane ze stali nierdzewnej, możliwość wyposażenia w co najmniej 10 półek;</w:t>
            </w:r>
          </w:p>
          <w:p w14:paraId="3F372CDC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66389">
              <w:rPr>
                <w:rFonts w:cstheme="minorHAnsi"/>
              </w:rPr>
              <w:t>amięć co najmniej 20 programów, z 20 krokami w każdym programie</w:t>
            </w:r>
            <w:r>
              <w:rPr>
                <w:rFonts w:cstheme="minorHAnsi"/>
              </w:rPr>
              <w:t>;</w:t>
            </w:r>
          </w:p>
          <w:p w14:paraId="1700270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66389">
              <w:rPr>
                <w:rFonts w:cstheme="minorHAnsi"/>
              </w:rPr>
              <w:t xml:space="preserve">ożliwość wprowadzenia </w:t>
            </w:r>
            <w:r>
              <w:rPr>
                <w:rFonts w:cstheme="minorHAnsi"/>
              </w:rPr>
              <w:t xml:space="preserve">min. </w:t>
            </w:r>
            <w:r w:rsidRPr="00F66389">
              <w:rPr>
                <w:rFonts w:cstheme="minorHAnsi"/>
              </w:rPr>
              <w:t>od 1 do 99 powtórzeń wybranego programu;</w:t>
            </w:r>
          </w:p>
          <w:p w14:paraId="1AC4152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wewnętrzne oświetlenie;</w:t>
            </w:r>
          </w:p>
          <w:p w14:paraId="4A8AC0F7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wymuszony obieg powietrza;</w:t>
            </w:r>
          </w:p>
          <w:p w14:paraId="00157D08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 xml:space="preserve">automatyczne </w:t>
            </w:r>
            <w:proofErr w:type="spellStart"/>
            <w:r w:rsidRPr="00F66389">
              <w:rPr>
                <w:rFonts w:cstheme="minorHAnsi"/>
              </w:rPr>
              <w:t>odszranianie</w:t>
            </w:r>
            <w:proofErr w:type="spellEnd"/>
            <w:r w:rsidRPr="00F66389">
              <w:rPr>
                <w:rFonts w:cstheme="minorHAnsi"/>
              </w:rPr>
              <w:t>;</w:t>
            </w:r>
          </w:p>
          <w:p w14:paraId="0B2C85E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wymiary wewnętrzne nie mniejsze niż (</w:t>
            </w:r>
            <w:proofErr w:type="spellStart"/>
            <w:r w:rsidRPr="00F66389">
              <w:rPr>
                <w:rFonts w:cstheme="minorHAnsi"/>
              </w:rPr>
              <w:t>SxGxW</w:t>
            </w:r>
            <w:proofErr w:type="spellEnd"/>
            <w:r w:rsidRPr="00F66389">
              <w:rPr>
                <w:rFonts w:cstheme="minorHAnsi"/>
              </w:rPr>
              <w:t>): 48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cm;</w:t>
            </w:r>
          </w:p>
          <w:p w14:paraId="15B6528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lastRenderedPageBreak/>
              <w:t>wymiary zewnętrzne nie większe niż (</w:t>
            </w:r>
            <w:proofErr w:type="spellStart"/>
            <w:r w:rsidRPr="00F66389">
              <w:rPr>
                <w:rFonts w:cstheme="minorHAnsi"/>
              </w:rPr>
              <w:t>SxGxW</w:t>
            </w:r>
            <w:proofErr w:type="spellEnd"/>
            <w:r w:rsidRPr="00F66389">
              <w:rPr>
                <w:rFonts w:cstheme="minorHAnsi"/>
              </w:rPr>
              <w:t>): 66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102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cm;</w:t>
            </w:r>
          </w:p>
          <w:p w14:paraId="47380582" w14:textId="7023E276" w:rsidR="00B01D63" w:rsidRPr="00791079" w:rsidRDefault="00B01D63" w:rsidP="007910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waga do 90kg;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9F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FE1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C972" w14:textId="45D9E28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42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7D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07D1AD56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271B33DC" w14:textId="708692AE" w:rsidR="00F66389" w:rsidRDefault="00F66389" w:rsidP="00F66389">
      <w:pPr>
        <w:spacing w:after="0" w:line="240" w:lineRule="auto"/>
        <w:rPr>
          <w:rFonts w:cs="Calibri"/>
          <w:b/>
          <w:bCs/>
        </w:rPr>
      </w:pPr>
    </w:p>
    <w:p w14:paraId="5E7EEA9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45FB729C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A68A1E3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B176BC9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0E7CAB0" w14:textId="1972F226" w:rsidR="009E2A62" w:rsidRPr="00896E56" w:rsidRDefault="009E2A62" w:rsidP="009E2A62">
      <w:pPr>
        <w:spacing w:after="0" w:line="240" w:lineRule="auto"/>
        <w:rPr>
          <w:rFonts w:cs="Calibri"/>
          <w:b/>
          <w:bCs/>
          <w:color w:val="FF0000"/>
        </w:rPr>
      </w:pPr>
      <w:r w:rsidRPr="00896E56">
        <w:rPr>
          <w:rFonts w:cs="Calibri"/>
          <w:b/>
          <w:bCs/>
          <w:color w:val="FF0000"/>
        </w:rPr>
        <w:t xml:space="preserve">Część </w:t>
      </w:r>
      <w:r w:rsidR="0059626D" w:rsidRPr="00896E56">
        <w:rPr>
          <w:rFonts w:cs="Calibri"/>
          <w:b/>
          <w:bCs/>
          <w:color w:val="FF0000"/>
        </w:rPr>
        <w:t>13</w:t>
      </w:r>
      <w:r w:rsidRPr="00896E56">
        <w:rPr>
          <w:rFonts w:cs="Calibri"/>
          <w:b/>
          <w:bCs/>
          <w:color w:val="FF0000"/>
        </w:rPr>
        <w:t>: Komora laminarna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681454A1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7018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E5C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0D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</w:t>
            </w:r>
            <w:r w:rsidRPr="00B01D63">
              <w:rPr>
                <w:rFonts w:cs="Calibri"/>
                <w:b/>
              </w:rPr>
              <w:t>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D21" w14:textId="24D2928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846" w14:textId="74EC029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50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F1C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FB341F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8F8F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5071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3A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EEF" w14:textId="3D4CE9D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1E1" w14:textId="0EDB6C5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BC25" w14:textId="5E92C9E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B540" w14:textId="03FA989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357E06F9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6D2AF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CA0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D02BDF7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A7B57">
              <w:rPr>
                <w:rFonts w:cstheme="minorHAnsi"/>
              </w:rPr>
              <w:t xml:space="preserve">ryb pracy </w:t>
            </w:r>
            <w:r>
              <w:rPr>
                <w:rFonts w:cstheme="minorHAnsi"/>
              </w:rPr>
              <w:t>w stanie oczekiwania</w:t>
            </w:r>
            <w:r w:rsidRPr="008A7B57">
              <w:rPr>
                <w:rFonts w:cstheme="minorHAnsi"/>
              </w:rPr>
              <w:t xml:space="preserve"> – 50% wydajnoś</w:t>
            </w:r>
            <w:r>
              <w:rPr>
                <w:rFonts w:cstheme="minorHAnsi"/>
              </w:rPr>
              <w:t>ci</w:t>
            </w:r>
            <w:r w:rsidRPr="008A7B57">
              <w:rPr>
                <w:rFonts w:cstheme="minorHAnsi"/>
              </w:rPr>
              <w:t xml:space="preserve"> wentylatora;</w:t>
            </w:r>
          </w:p>
          <w:p w14:paraId="614808DB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ściany boczne przeszklone</w:t>
            </w:r>
            <w:r>
              <w:rPr>
                <w:rFonts w:cstheme="minorHAnsi"/>
              </w:rPr>
              <w:t>,</w:t>
            </w:r>
            <w:r w:rsidRPr="008A7B57">
              <w:rPr>
                <w:rFonts w:cstheme="minorHAnsi"/>
              </w:rPr>
              <w:t xml:space="preserve"> wykonane ze szkła chroniącego przed promieniowanie</w:t>
            </w:r>
            <w:r>
              <w:rPr>
                <w:rFonts w:cstheme="minorHAnsi"/>
              </w:rPr>
              <w:t>m</w:t>
            </w:r>
            <w:r w:rsidRPr="008A7B57">
              <w:rPr>
                <w:rFonts w:cstheme="minorHAnsi"/>
              </w:rPr>
              <w:t xml:space="preserve"> UV</w:t>
            </w:r>
            <w:r>
              <w:rPr>
                <w:rFonts w:cstheme="minorHAnsi"/>
              </w:rPr>
              <w:t>,</w:t>
            </w:r>
            <w:r w:rsidRPr="008A7B57">
              <w:rPr>
                <w:rFonts w:cstheme="minorHAnsi"/>
              </w:rPr>
              <w:t xml:space="preserve"> z otworami do zamocowania przyłącza gazu, próżni, wody oraz gniazd elektrycznych;</w:t>
            </w:r>
          </w:p>
          <w:p w14:paraId="13A4288F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szyba frontowa;</w:t>
            </w:r>
          </w:p>
          <w:p w14:paraId="76B9CC63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układ sterowania z podświetlanym wyświetlaczem ciekłokrystalicznym z wbudowanym zegarem 24 godzinnym oraz </w:t>
            </w:r>
            <w:proofErr w:type="spellStart"/>
            <w:r w:rsidRPr="008A7B57">
              <w:rPr>
                <w:rFonts w:cstheme="minorHAnsi"/>
              </w:rPr>
              <w:t>timerem</w:t>
            </w:r>
            <w:proofErr w:type="spellEnd"/>
            <w:r w:rsidRPr="008A7B57">
              <w:rPr>
                <w:rFonts w:cstheme="minorHAnsi"/>
              </w:rPr>
              <w:t xml:space="preserve"> przeprowadzania doświadczenia, zegarem lampy UV;</w:t>
            </w:r>
          </w:p>
          <w:p w14:paraId="4AFB9A0E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cyfrowy wyświetlacz ciekłokrystaliczny z podświetleniem bieżących parametrów pracy komory;</w:t>
            </w:r>
          </w:p>
          <w:p w14:paraId="15EDFBC0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wskaźnik zużycia filtrów;</w:t>
            </w:r>
          </w:p>
          <w:p w14:paraId="67705E46" w14:textId="77777777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automatyczna kompensacja prędkości strumienia </w:t>
            </w:r>
            <w:r w:rsidRPr="00BF2A6C">
              <w:rPr>
                <w:rFonts w:cstheme="minorHAnsi"/>
              </w:rPr>
              <w:t>laminarnego;</w:t>
            </w:r>
          </w:p>
          <w:p w14:paraId="35699FFC" w14:textId="7001CF5E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wyjście RS232 lub USB umożliwiające podłączenie do komputera;</w:t>
            </w:r>
          </w:p>
          <w:p w14:paraId="4F8CD703" w14:textId="682C7196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lastRenderedPageBreak/>
              <w:t xml:space="preserve">ultra niski poziom głośności mierzony zgodnie z normą EN 12469:2000 na poziomie max. 52 </w:t>
            </w:r>
            <w:proofErr w:type="spellStart"/>
            <w:r w:rsidRPr="00BF2A6C">
              <w:rPr>
                <w:rFonts w:cstheme="minorHAnsi"/>
              </w:rPr>
              <w:t>dB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702B47BF" w14:textId="77777777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przesuwna elektrycznie szyba przednia, ustawiona ukośnie do blatu, z funkcją monitorowana poziomu i automatycznego ustalania wysokości roboczej;</w:t>
            </w:r>
          </w:p>
          <w:p w14:paraId="6ED096C8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natężenie oświetlenia wewnątrz komory roboczej min. 1200</w:t>
            </w:r>
            <w:r w:rsidRPr="008A7B57">
              <w:rPr>
                <w:rFonts w:cstheme="minorHAnsi"/>
              </w:rPr>
              <w:t xml:space="preserve"> </w:t>
            </w:r>
            <w:proofErr w:type="spellStart"/>
            <w:r w:rsidRPr="008A7B57">
              <w:rPr>
                <w:rFonts w:cstheme="minorHAnsi"/>
              </w:rPr>
              <w:t>lux</w:t>
            </w:r>
            <w:proofErr w:type="spellEnd"/>
            <w:r w:rsidRPr="008A7B57">
              <w:rPr>
                <w:rFonts w:cstheme="minorHAnsi"/>
              </w:rPr>
              <w:t>;</w:t>
            </w:r>
          </w:p>
          <w:p w14:paraId="49A19392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blat roboczy wykonany z nierdzewnej stali, dzielony, </w:t>
            </w:r>
            <w:proofErr w:type="spellStart"/>
            <w:r w:rsidRPr="008A7B57">
              <w:rPr>
                <w:rFonts w:cstheme="minorHAnsi"/>
              </w:rPr>
              <w:t>autoklawowalny</w:t>
            </w:r>
            <w:proofErr w:type="spellEnd"/>
            <w:r w:rsidRPr="008A7B57">
              <w:rPr>
                <w:rFonts w:cstheme="minorHAnsi"/>
              </w:rPr>
              <w:t>;</w:t>
            </w:r>
          </w:p>
          <w:p w14:paraId="56E66FB3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statyw umożliwiający ustawienie komory jako niezależne stanowisko pracy;</w:t>
            </w:r>
          </w:p>
          <w:p w14:paraId="21FA87E9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ergonomiczny podłokietnik;</w:t>
            </w:r>
          </w:p>
          <w:p w14:paraId="61F3EC18" w14:textId="1AFC7BCD" w:rsidR="00B01D63" w:rsidRPr="008A7B57" w:rsidRDefault="00B01D63" w:rsidP="00AC3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wymiary zewnętrzne (bez statywu): </w:t>
            </w:r>
            <w:r w:rsidR="00896E56" w:rsidRPr="00896E56">
              <w:rPr>
                <w:rFonts w:cstheme="minorHAnsi"/>
                <w:color w:val="FF0000"/>
              </w:rPr>
              <w:t>maksymalnie</w:t>
            </w:r>
            <w:r w:rsidR="00896E56">
              <w:rPr>
                <w:rFonts w:cstheme="minorHAnsi"/>
              </w:rPr>
              <w:t xml:space="preserve"> </w:t>
            </w:r>
            <w:r w:rsidRPr="00896E56">
              <w:rPr>
                <w:rFonts w:cstheme="minorHAnsi"/>
                <w:strike/>
                <w:color w:val="FF0000"/>
              </w:rPr>
              <w:t>co najmniej</w:t>
            </w:r>
            <w:r w:rsidRPr="00896E56">
              <w:rPr>
                <w:rFonts w:cstheme="minorHAnsi"/>
                <w:color w:val="FF0000"/>
              </w:rPr>
              <w:t xml:space="preserve"> </w:t>
            </w:r>
            <w:r w:rsidRPr="008A7B57">
              <w:rPr>
                <w:rFonts w:cstheme="minorHAnsi"/>
              </w:rPr>
              <w:t>1200 x 812 x 1410 mm (szer. x głęb. x wys.)</w:t>
            </w:r>
            <w:r>
              <w:rPr>
                <w:rFonts w:cstheme="minorHAnsi"/>
              </w:rPr>
              <w:t>;</w:t>
            </w:r>
          </w:p>
          <w:p w14:paraId="38C26AAF" w14:textId="4DBE50A5" w:rsidR="00B01D63" w:rsidRPr="008A7B57" w:rsidRDefault="00B01D63" w:rsidP="001C3A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wymiary wewnętrzne: nie mniejsze niż 1130 x 584 x 670 mm (szer. x głęb. x wys.);</w:t>
            </w:r>
          </w:p>
          <w:p w14:paraId="2E68866B" w14:textId="09D73A0D" w:rsidR="00B01D63" w:rsidRPr="006372E8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testy instalacyjne zgodne z normą EN 12469:2000</w:t>
            </w:r>
            <w:r w:rsidR="008F4E24">
              <w:rPr>
                <w:rFonts w:cstheme="minorHAnsi"/>
              </w:rPr>
              <w:t xml:space="preserve"> lub równoważn</w:t>
            </w:r>
            <w:r w:rsidR="00D16625">
              <w:rPr>
                <w:rFonts w:cstheme="minorHAnsi"/>
              </w:rPr>
              <w:t>a</w:t>
            </w:r>
            <w:r w:rsidR="008F4E24"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1A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1D2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61B" w14:textId="03D6CF8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A6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1A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3B9051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3EDE4B7C" w14:textId="2348D337" w:rsidR="009E2A62" w:rsidRDefault="009E2A62" w:rsidP="009E2A62">
      <w:pPr>
        <w:spacing w:after="0" w:line="240" w:lineRule="auto"/>
        <w:rPr>
          <w:rFonts w:cs="Calibri"/>
          <w:b/>
          <w:bCs/>
        </w:rPr>
      </w:pPr>
    </w:p>
    <w:p w14:paraId="22E1FC5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52994C33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E0D10C6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6496A6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5493DB2C" w14:textId="514FE2F5" w:rsidR="000978BD" w:rsidRDefault="00905244" w:rsidP="000978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0978BD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14</w:t>
      </w:r>
      <w:r w:rsidR="000978BD">
        <w:rPr>
          <w:rFonts w:cs="Calibri"/>
          <w:b/>
          <w:bCs/>
        </w:rPr>
        <w:t>: Mikroskop (10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13CDB87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07F1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840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452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391" w14:textId="5B8544F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DAFB" w14:textId="4CD6752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C0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8075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73356E9F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8769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97EB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E4D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DC3" w14:textId="22B432D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1F7" w14:textId="1D22C73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57FD" w14:textId="17D536D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4C8" w14:textId="18387C1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8C9BEEA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1AE2A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A61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33F27BD1" w14:textId="0C0E7125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978BD">
              <w:rPr>
                <w:rFonts w:cstheme="minorHAnsi"/>
              </w:rPr>
              <w:t xml:space="preserve">żurowy statyw umożliwiający </w:t>
            </w:r>
            <w:r w:rsidRPr="00BF2A6C">
              <w:rPr>
                <w:rFonts w:cstheme="minorHAnsi"/>
              </w:rPr>
              <w:t>pracownikom stałą</w:t>
            </w:r>
            <w:r w:rsidRPr="000978BD">
              <w:rPr>
                <w:rFonts w:cstheme="minorHAnsi"/>
              </w:rPr>
              <w:t xml:space="preserve"> kontrolę poprawności prowadzenia obserwacji z pozycji „vis a vis”;</w:t>
            </w:r>
          </w:p>
          <w:p w14:paraId="1631649A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lastRenderedPageBreak/>
              <w:t>mechanizm ogniskujący ze współosiowymi, podwójnymi, pełnowymiarowymi śrubami z obu stron statywu:</w:t>
            </w:r>
          </w:p>
          <w:p w14:paraId="4483C2E1" w14:textId="42A1EE33" w:rsidR="00B01D63" w:rsidRPr="00E66454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zgrubną z regulacją siły nacisku,</w:t>
            </w:r>
          </w:p>
          <w:p w14:paraId="3B0A528A" w14:textId="2AEDD111" w:rsidR="00B01D63" w:rsidRPr="00E66454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precyzyjną – dokładność ogniskowania min. 2,5</w:t>
            </w:r>
            <w:r>
              <w:rPr>
                <w:rFonts w:cstheme="minorHAnsi"/>
              </w:rPr>
              <w:t> </w:t>
            </w:r>
            <w:r w:rsidRPr="00E66454">
              <w:rPr>
                <w:rFonts w:cstheme="minorHAnsi"/>
              </w:rPr>
              <w:t>µm, zakres przesuwu min. 15 mm;</w:t>
            </w:r>
          </w:p>
          <w:p w14:paraId="64391A4E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mechanizm ogniskujący </w:t>
            </w:r>
            <w:r w:rsidRPr="000978BD">
              <w:rPr>
                <w:rFonts w:cstheme="minorHAnsi"/>
              </w:rPr>
              <w:t>wbudowany układ blokady wybranej wysokości stolika z możliwością łatwego powrotu do płaszczyzny ostrości;</w:t>
            </w:r>
          </w:p>
          <w:p w14:paraId="44AB0240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układ blokady zamontowany w górnej części statywu, a nie współosiowo z</w:t>
            </w:r>
            <w:r>
              <w:rPr>
                <w:rFonts w:cstheme="minorHAnsi"/>
              </w:rPr>
              <w:t>e</w:t>
            </w:r>
            <w:r w:rsidRPr="000978BD">
              <w:rPr>
                <w:rFonts w:cstheme="minorHAnsi"/>
              </w:rPr>
              <w:t xml:space="preserve"> śrubami zgrubną i precyzyjną;</w:t>
            </w:r>
          </w:p>
          <w:p w14:paraId="068C0236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ergonomiczne uchwyty do przenoszenia mikroskopu;</w:t>
            </w:r>
          </w:p>
          <w:p w14:paraId="104DDBF9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zamontowany z tyłu bazy schowek na przewód sieciowy i zasilacz AC;</w:t>
            </w:r>
          </w:p>
          <w:p w14:paraId="1DE6776E" w14:textId="4F6C1694" w:rsidR="00B01D63" w:rsidRPr="00E66454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978BD">
              <w:rPr>
                <w:rFonts w:cstheme="minorHAnsi"/>
              </w:rPr>
              <w:t>ikroskop w systemie optyki korygowanej do nieskończoności, długość optyczna obiektywów nie większa niż 45mm</w:t>
            </w:r>
            <w:r>
              <w:rPr>
                <w:rFonts w:cstheme="minorHAnsi"/>
              </w:rPr>
              <w:t>;</w:t>
            </w:r>
          </w:p>
          <w:p w14:paraId="1D7D9A82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978BD">
              <w:rPr>
                <w:rFonts w:cstheme="minorHAnsi"/>
              </w:rPr>
              <w:t>świetlenie:</w:t>
            </w:r>
          </w:p>
          <w:p w14:paraId="21B0AC2C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wbudowany w bazę mikroskopu oświetlacz typu LED o żywotności min. 20</w:t>
            </w:r>
            <w:r>
              <w:rPr>
                <w:rFonts w:cstheme="minorHAnsi"/>
              </w:rPr>
              <w:t> </w:t>
            </w:r>
            <w:r w:rsidRPr="000978BD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godz.</w:t>
            </w:r>
            <w:r w:rsidRPr="000978BD">
              <w:rPr>
                <w:rFonts w:cstheme="minorHAnsi"/>
              </w:rPr>
              <w:t>,</w:t>
            </w:r>
          </w:p>
          <w:p w14:paraId="31CBF70B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ekonomiczna dioda LED o poborze mocy nie większym niż 0,5</w:t>
            </w:r>
            <w:r>
              <w:rPr>
                <w:rFonts w:cstheme="minorHAnsi"/>
              </w:rPr>
              <w:t xml:space="preserve"> </w:t>
            </w:r>
            <w:r w:rsidRPr="000978BD">
              <w:rPr>
                <w:rFonts w:cstheme="minorHAnsi"/>
              </w:rPr>
              <w:t>W,</w:t>
            </w:r>
          </w:p>
          <w:p w14:paraId="062F5C82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regulator natężenia światła wbudowany w bazę mikroskopu po prawej stronie</w:t>
            </w:r>
            <w:r>
              <w:rPr>
                <w:rFonts w:cstheme="minorHAnsi"/>
              </w:rPr>
              <w:t>;</w:t>
            </w:r>
          </w:p>
          <w:p w14:paraId="0B4B3166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978BD">
              <w:rPr>
                <w:rFonts w:cstheme="minorHAnsi"/>
              </w:rPr>
              <w:t>asadka dwuokularowa obrotowa o 360 stopni;</w:t>
            </w:r>
          </w:p>
          <w:p w14:paraId="762502EC" w14:textId="1BE2FCE7" w:rsidR="00B01D63" w:rsidRPr="000978BD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regulowany rozstaw okularów w zakresie min. 48-75</w:t>
            </w:r>
            <w:r>
              <w:rPr>
                <w:rFonts w:cstheme="minorHAnsi"/>
              </w:rPr>
              <w:t xml:space="preserve"> </w:t>
            </w:r>
            <w:r w:rsidRPr="000978BD">
              <w:rPr>
                <w:rFonts w:cstheme="minorHAnsi"/>
              </w:rPr>
              <w:t>mm</w:t>
            </w:r>
            <w:r>
              <w:rPr>
                <w:rFonts w:cstheme="minorHAnsi"/>
              </w:rPr>
              <w:t>;</w:t>
            </w:r>
          </w:p>
          <w:p w14:paraId="0149090D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978BD">
              <w:rPr>
                <w:rFonts w:cstheme="minorHAnsi"/>
              </w:rPr>
              <w:t>kulary:</w:t>
            </w:r>
          </w:p>
          <w:p w14:paraId="179BC53E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978BD">
              <w:rPr>
                <w:rFonts w:cstheme="minorHAnsi"/>
              </w:rPr>
              <w:t>kulary o powiększeniu 10x i numerze pola co najmniej FN=20</w:t>
            </w:r>
            <w:r>
              <w:rPr>
                <w:rFonts w:cstheme="minorHAnsi"/>
              </w:rPr>
              <w:t>,</w:t>
            </w:r>
          </w:p>
          <w:p w14:paraId="4B622B79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978BD">
              <w:rPr>
                <w:rFonts w:cstheme="minorHAnsi"/>
              </w:rPr>
              <w:t>yposażone w zwijane, wymienne osłonki gumowe</w:t>
            </w:r>
            <w:r>
              <w:rPr>
                <w:rFonts w:cstheme="minorHAnsi"/>
              </w:rPr>
              <w:t>,</w:t>
            </w:r>
          </w:p>
          <w:p w14:paraId="41AF3B05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0978BD">
              <w:rPr>
                <w:rFonts w:cstheme="minorHAnsi"/>
              </w:rPr>
              <w:t>ablokowane w tubusie wbudowanymi śrubami</w:t>
            </w:r>
            <w:r>
              <w:rPr>
                <w:rFonts w:cstheme="minorHAnsi"/>
              </w:rPr>
              <w:t>,</w:t>
            </w:r>
          </w:p>
          <w:p w14:paraId="04B98631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 xml:space="preserve">z zabezpieczeniem </w:t>
            </w:r>
            <w:proofErr w:type="spellStart"/>
            <w:r w:rsidRPr="000978BD">
              <w:rPr>
                <w:rFonts w:cstheme="minorHAnsi"/>
              </w:rPr>
              <w:t>antygrzybiczym</w:t>
            </w:r>
            <w:proofErr w:type="spellEnd"/>
            <w:r>
              <w:rPr>
                <w:rFonts w:cstheme="minorHAnsi"/>
              </w:rPr>
              <w:t>,</w:t>
            </w:r>
          </w:p>
          <w:p w14:paraId="639E127F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</w:t>
            </w:r>
            <w:r w:rsidRPr="000978BD">
              <w:rPr>
                <w:rFonts w:cstheme="minorHAnsi"/>
              </w:rPr>
              <w:t xml:space="preserve">egulacja </w:t>
            </w:r>
            <w:proofErr w:type="spellStart"/>
            <w:r w:rsidRPr="000978BD">
              <w:rPr>
                <w:rFonts w:cstheme="minorHAnsi"/>
              </w:rPr>
              <w:t>dioptryjna</w:t>
            </w:r>
            <w:proofErr w:type="spellEnd"/>
            <w:r w:rsidRPr="000978BD">
              <w:rPr>
                <w:rFonts w:cstheme="minorHAnsi"/>
              </w:rPr>
              <w:t xml:space="preserve"> w zakresie co najmniej +5 do -5 dioptrii w dwóch okularach</w:t>
            </w:r>
            <w:r>
              <w:rPr>
                <w:rFonts w:cstheme="minorHAnsi"/>
              </w:rPr>
              <w:t>,</w:t>
            </w:r>
          </w:p>
          <w:p w14:paraId="34271F57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978BD">
              <w:rPr>
                <w:rFonts w:cstheme="minorHAnsi"/>
              </w:rPr>
              <w:t>ożliwość montażu wkładek mikrometrycznych</w:t>
            </w:r>
            <w:r>
              <w:rPr>
                <w:rFonts w:cstheme="minorHAnsi"/>
              </w:rPr>
              <w:t>,</w:t>
            </w:r>
          </w:p>
          <w:p w14:paraId="079A9E88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978BD">
              <w:rPr>
                <w:rFonts w:cstheme="minorHAnsi"/>
              </w:rPr>
              <w:t>ożliwość zamontowania okularów o powiększeniu 15x i polu widzenia co najmniej FN=12</w:t>
            </w:r>
            <w:r>
              <w:rPr>
                <w:rFonts w:cstheme="minorHAnsi"/>
              </w:rPr>
              <w:t>;</w:t>
            </w:r>
          </w:p>
          <w:p w14:paraId="6C5B05BD" w14:textId="77777777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978BD">
              <w:rPr>
                <w:rFonts w:cstheme="minorHAnsi"/>
              </w:rPr>
              <w:t>chwyt rewolwerowy: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wbudowany w statyw uchwyt rewolwerowy pochylony do tyłu dla 4 obiektywów</w:t>
            </w:r>
            <w:r>
              <w:rPr>
                <w:rFonts w:cstheme="minorHAnsi"/>
              </w:rPr>
              <w:t>;</w:t>
            </w:r>
          </w:p>
          <w:p w14:paraId="219398F1" w14:textId="77777777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66454">
              <w:rPr>
                <w:rFonts w:cstheme="minorHAnsi"/>
              </w:rPr>
              <w:t>tolik mechaniczny:</w:t>
            </w:r>
          </w:p>
          <w:p w14:paraId="739D4F83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bez szyny zębatkowej</w:t>
            </w:r>
            <w:r>
              <w:rPr>
                <w:rFonts w:cstheme="minorHAnsi"/>
              </w:rPr>
              <w:t>,</w:t>
            </w:r>
          </w:p>
          <w:p w14:paraId="2CA553A3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 rolkowym mechanizmem przesuwu stolika,</w:t>
            </w:r>
          </w:p>
          <w:p w14:paraId="1BFABCD7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 pokrętłem po prawej stronie,</w:t>
            </w:r>
          </w:p>
          <w:p w14:paraId="622969E2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wymiary stolika min.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132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 x 120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mm,</w:t>
            </w:r>
          </w:p>
          <w:p w14:paraId="1727725A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zakres przesuwu stolika min.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76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 x 30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 (dopasowany do standardowych szkiełek mikroskopowych),</w:t>
            </w:r>
          </w:p>
          <w:p w14:paraId="65E245D3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uchwyt na preparat zabezpieczony przed niepożądanym demontażem</w:t>
            </w:r>
            <w:r>
              <w:rPr>
                <w:rFonts w:cstheme="minorHAnsi"/>
              </w:rPr>
              <w:t>;</w:t>
            </w:r>
          </w:p>
          <w:p w14:paraId="387DF63A" w14:textId="77777777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66454">
              <w:rPr>
                <w:rFonts w:cstheme="minorHAnsi"/>
              </w:rPr>
              <w:t>ondensor:</w:t>
            </w:r>
          </w:p>
          <w:p w14:paraId="692AFA3F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66454">
              <w:rPr>
                <w:rFonts w:cstheme="minorHAnsi"/>
              </w:rPr>
              <w:t xml:space="preserve">ondensor </w:t>
            </w:r>
            <w:proofErr w:type="spellStart"/>
            <w:r w:rsidRPr="00E66454">
              <w:rPr>
                <w:rFonts w:cstheme="minorHAnsi"/>
              </w:rPr>
              <w:t>Abbego</w:t>
            </w:r>
            <w:proofErr w:type="spellEnd"/>
            <w:r w:rsidRPr="00E66454">
              <w:rPr>
                <w:rFonts w:cstheme="minorHAnsi"/>
              </w:rPr>
              <w:t xml:space="preserve"> o aperturze NA 1,25 z regulacją wysokości,</w:t>
            </w:r>
          </w:p>
          <w:p w14:paraId="4080D31C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wbudowana, regulowana i wyskalowana przesłon</w:t>
            </w:r>
            <w:r>
              <w:rPr>
                <w:rFonts w:cstheme="minorHAnsi"/>
              </w:rPr>
              <w:t>a</w:t>
            </w:r>
            <w:r w:rsidRPr="00E66454">
              <w:rPr>
                <w:rFonts w:cstheme="minorHAnsi"/>
              </w:rPr>
              <w:t xml:space="preserve"> aperturowa,</w:t>
            </w:r>
          </w:p>
          <w:p w14:paraId="0AAB893D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fabrycznie oznaczone pozycje dla poszczególnych obiektywów</w:t>
            </w:r>
            <w:r>
              <w:rPr>
                <w:rFonts w:cstheme="minorHAnsi"/>
              </w:rPr>
              <w:t>;</w:t>
            </w:r>
          </w:p>
          <w:p w14:paraId="342210DF" w14:textId="78F11A44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66454">
              <w:rPr>
                <w:rFonts w:cstheme="minorHAnsi"/>
              </w:rPr>
              <w:t>biektywy plan</w:t>
            </w:r>
            <w:r>
              <w:rPr>
                <w:rFonts w:cstheme="minorHAnsi"/>
              </w:rPr>
              <w:t>-</w:t>
            </w:r>
            <w:r w:rsidRPr="00E66454">
              <w:rPr>
                <w:rFonts w:cstheme="minorHAnsi"/>
              </w:rPr>
              <w:t>achromatyczne z elementami optycznymi wykonanymi z ekologicznego szkła bezołowiowego, z uszczelnieniem antybakteryjnym, o długości optycznej 45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mm:</w:t>
            </w:r>
          </w:p>
          <w:p w14:paraId="6A073014" w14:textId="265C9F33" w:rsidR="00B01D63" w:rsidRPr="00E66454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4x, apertura numeryczna 0.10,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odległość robocza 27,8 mm,</w:t>
            </w:r>
          </w:p>
          <w:p w14:paraId="712B27C1" w14:textId="77777777" w:rsidR="00B01D63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10x, apertura numeryczna 0.25, odległość robocza 8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mm,</w:t>
            </w:r>
          </w:p>
          <w:p w14:paraId="3C1346AC" w14:textId="77777777" w:rsidR="00B01D63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40x, apertura numeryczna 0.65, odległość robocza 0</w:t>
            </w:r>
            <w:r>
              <w:rPr>
                <w:rFonts w:cstheme="minorHAnsi"/>
              </w:rPr>
              <w:t>,</w:t>
            </w:r>
            <w:r w:rsidRPr="00E6645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mm,</w:t>
            </w:r>
          </w:p>
          <w:p w14:paraId="3AB40B32" w14:textId="560ECF09" w:rsidR="00B01D63" w:rsidRPr="00E66454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100x, apertura numeryczna 1,25, odległość robocza 0,13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</w:t>
            </w:r>
            <w:r>
              <w:rPr>
                <w:rFonts w:cstheme="minorHAnsi"/>
              </w:rPr>
              <w:t>;</w:t>
            </w:r>
          </w:p>
          <w:p w14:paraId="06834B1B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Pr="000978BD">
              <w:rPr>
                <w:rFonts w:cstheme="minorHAnsi"/>
              </w:rPr>
              <w:t>budowane gniazdo, umożliwiające zamocowanie zabezpieczenia przed kradzieżą;</w:t>
            </w:r>
          </w:p>
          <w:p w14:paraId="546B5553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stabilna baza wykonana z metalu o wadze nie wię</w:t>
            </w:r>
            <w:r>
              <w:rPr>
                <w:rFonts w:cstheme="minorHAnsi"/>
              </w:rPr>
              <w:t xml:space="preserve">kszej </w:t>
            </w:r>
            <w:r w:rsidRPr="000978BD">
              <w:rPr>
                <w:rFonts w:cstheme="minorHAnsi"/>
              </w:rPr>
              <w:t>niż 6</w:t>
            </w:r>
            <w:r>
              <w:rPr>
                <w:rFonts w:cstheme="minorHAnsi"/>
              </w:rPr>
              <w:t xml:space="preserve"> </w:t>
            </w:r>
            <w:r w:rsidRPr="000978BD">
              <w:rPr>
                <w:rFonts w:cstheme="minorHAnsi"/>
              </w:rPr>
              <w:t>kg z możliwością łatwego i wygodnego przenoszenia</w:t>
            </w:r>
            <w:r>
              <w:rPr>
                <w:rFonts w:cstheme="minorHAnsi"/>
              </w:rPr>
              <w:t>;</w:t>
            </w:r>
          </w:p>
          <w:p w14:paraId="715566CD" w14:textId="5BFC0382" w:rsidR="00B01D63" w:rsidRPr="000978BD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978BD">
              <w:rPr>
                <w:rFonts w:cstheme="minorHAnsi"/>
              </w:rPr>
              <w:t>yposażenie uzupełniające: przewód sieciowy, pokrowiec antystatyczny, wkładka do kondensora umożliwiająca obserwację w ciemnym polu dla obiektywów 4/10/40x</w:t>
            </w:r>
            <w:r>
              <w:rPr>
                <w:rFonts w:cstheme="minorHAnsi"/>
              </w:rPr>
              <w:t>;</w:t>
            </w:r>
          </w:p>
          <w:p w14:paraId="7455BD3B" w14:textId="7453D76A" w:rsidR="00B01D63" w:rsidRPr="000978BD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978BD">
              <w:rPr>
                <w:rFonts w:cstheme="minorHAnsi"/>
              </w:rPr>
              <w:t xml:space="preserve">tolik mechaniczny: bez szyny zębatkowej z rolkowym mechanizmem przesuwu stolika, z pokrętłem po prawej </w:t>
            </w:r>
            <w:r w:rsidRPr="00BF2A6C">
              <w:rPr>
                <w:rFonts w:cstheme="minorHAnsi"/>
              </w:rPr>
              <w:t>stronie, wymiary stolika min. 174 mm x 89 mm;</w:t>
            </w:r>
          </w:p>
          <w:p w14:paraId="63AD8BF7" w14:textId="253E2E66" w:rsidR="00B01D63" w:rsidRPr="006372E8" w:rsidRDefault="00B01D63" w:rsidP="005C50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0978BD">
              <w:rPr>
                <w:rFonts w:cstheme="minorHAnsi"/>
              </w:rPr>
              <w:t>ostarczone przewody zasilające muszą posiadać czytelne oznaczenia gwarantujące ich bezpieczeństwo wydane przez właściwą agendę (wymagane min. VDE, D, N, S)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DE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635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528" w14:textId="08D1BA5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6D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4D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48E099D5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4FEAFDB0" w14:textId="00C2C36C" w:rsidR="006372E8" w:rsidRDefault="006372E8" w:rsidP="00C912D6">
      <w:pPr>
        <w:spacing w:after="0" w:line="240" w:lineRule="auto"/>
        <w:rPr>
          <w:rFonts w:cs="Calibri"/>
          <w:b/>
          <w:bCs/>
        </w:rPr>
      </w:pPr>
    </w:p>
    <w:p w14:paraId="770F590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22D71F5C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DAE0B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4EBB39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6BDDCF14" w14:textId="77777777" w:rsidR="00905244" w:rsidRDefault="00905244" w:rsidP="00C912D6">
      <w:pPr>
        <w:spacing w:after="0" w:line="240" w:lineRule="auto"/>
        <w:rPr>
          <w:rFonts w:cs="Calibri"/>
          <w:b/>
          <w:bCs/>
        </w:rPr>
      </w:pPr>
    </w:p>
    <w:p w14:paraId="241B4BC6" w14:textId="52FAEADF" w:rsidR="007C3474" w:rsidRPr="001B68A1" w:rsidRDefault="007C3474" w:rsidP="007C3474">
      <w:pPr>
        <w:spacing w:after="0" w:line="240" w:lineRule="auto"/>
        <w:rPr>
          <w:rFonts w:cs="Calibri"/>
          <w:b/>
          <w:bCs/>
        </w:rPr>
      </w:pPr>
      <w:r w:rsidRPr="001B68A1">
        <w:rPr>
          <w:rFonts w:cs="Calibri"/>
          <w:b/>
          <w:bCs/>
        </w:rPr>
        <w:t xml:space="preserve">Część 15: Zestaw do </w:t>
      </w:r>
      <w:proofErr w:type="spellStart"/>
      <w:r w:rsidRPr="001B68A1">
        <w:rPr>
          <w:rFonts w:cs="Calibri"/>
          <w:b/>
          <w:bCs/>
        </w:rPr>
        <w:t>qPCR</w:t>
      </w:r>
      <w:proofErr w:type="spellEnd"/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F4A7A52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A81" w14:textId="77777777" w:rsidR="00B01D63" w:rsidRPr="0044618F" w:rsidRDefault="00B01D63" w:rsidP="00B01D6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BCF5" w14:textId="77777777" w:rsidR="00B01D63" w:rsidRPr="0044618F" w:rsidRDefault="00B01D63" w:rsidP="00B01D6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D188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7CE" w14:textId="1312161C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B3AE4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0FAC" w14:textId="40920C03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F4FA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FD34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0C6E8FAA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921A" w14:textId="77777777" w:rsidR="00B01D63" w:rsidRPr="0044618F" w:rsidRDefault="00B01D63" w:rsidP="00B01D6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205" w14:textId="77777777" w:rsidR="00B01D63" w:rsidRPr="0044618F" w:rsidRDefault="00B01D63" w:rsidP="00B01D6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3BD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162" w14:textId="711C9EB5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5CCC" w14:textId="3E9CA3D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CE5B" w14:textId="12D41B55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781" w14:textId="436FA9B1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5D2EA64C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A3165" w14:textId="77777777" w:rsidR="00B01D63" w:rsidRPr="0044618F" w:rsidRDefault="00B01D63" w:rsidP="00B01D6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749" w14:textId="7132035A" w:rsidR="00B01D63" w:rsidRPr="002F6CBD" w:rsidRDefault="00B01D63" w:rsidP="00B01D63">
            <w:pPr>
              <w:spacing w:after="120" w:line="240" w:lineRule="auto"/>
              <w:jc w:val="both"/>
              <w:rPr>
                <w:rFonts w:cstheme="minorHAnsi"/>
                <w:u w:val="single"/>
                <w:lang w:val="en-GB"/>
              </w:rPr>
            </w:pPr>
            <w:proofErr w:type="spellStart"/>
            <w:r w:rsidRPr="002F6CBD">
              <w:rPr>
                <w:rFonts w:cstheme="minorHAnsi"/>
                <w:u w:val="single"/>
                <w:lang w:val="en-GB"/>
              </w:rPr>
              <w:t>Aparat</w:t>
            </w:r>
            <w:proofErr w:type="spellEnd"/>
            <w:r w:rsidRPr="002F6CBD">
              <w:rPr>
                <w:rFonts w:cstheme="minorHAnsi"/>
                <w:u w:val="single"/>
                <w:lang w:val="en-GB"/>
              </w:rPr>
              <w:t xml:space="preserve"> do real-time PCR:</w:t>
            </w:r>
          </w:p>
          <w:p w14:paraId="29AB738E" w14:textId="00B59C2C" w:rsidR="00B01D63" w:rsidRPr="008F4E24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proofErr w:type="spellStart"/>
            <w:r w:rsidRPr="001B68A1">
              <w:rPr>
                <w:rFonts w:cstheme="minorHAnsi"/>
              </w:rPr>
              <w:t>Termocykler</w:t>
            </w:r>
            <w:proofErr w:type="spellEnd"/>
            <w:r w:rsidRPr="001B68A1">
              <w:rPr>
                <w:rFonts w:cstheme="minorHAnsi"/>
              </w:rPr>
              <w:t xml:space="preserve"> działający na elementach </w:t>
            </w:r>
            <w:proofErr w:type="spellStart"/>
            <w:r w:rsidRPr="001B68A1">
              <w:rPr>
                <w:rFonts w:cstheme="minorHAnsi"/>
              </w:rPr>
              <w:t>Peltiera</w:t>
            </w:r>
            <w:proofErr w:type="spellEnd"/>
            <w:r w:rsidRPr="008F4E24">
              <w:rPr>
                <w:rFonts w:cstheme="minorHAnsi"/>
                <w:color w:val="FF0000"/>
              </w:rPr>
              <w:t>.</w:t>
            </w:r>
          </w:p>
          <w:p w14:paraId="317CE820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Blok 96-dołkowy, złożony z 6 niezależnych stref grzejnych, do pracy z płytkami i probówkami o obj. 0,2 ml, pracujący w wersji standardowej oraz szybkiej.</w:t>
            </w:r>
          </w:p>
          <w:p w14:paraId="1FE1EFCA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lastRenderedPageBreak/>
              <w:t>Czułość detekcji od 1 kopii.</w:t>
            </w:r>
          </w:p>
          <w:p w14:paraId="39B8DBE5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Źródło wzbudzania fluorescencji – biała dioda LED.</w:t>
            </w:r>
          </w:p>
          <w:p w14:paraId="03D8ACEC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Co najmniej 6 kanałów emisyjnych/ wzbudzających.</w:t>
            </w:r>
          </w:p>
          <w:p w14:paraId="2A6E8D36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System detekcyjny – kamera wysokiej czułości, umożliwiająca jednoczesny odczyt wszystkich analizowanych prób.</w:t>
            </w:r>
          </w:p>
          <w:p w14:paraId="6E2C2249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Filtry umożliwiających detekcję barwników: FAM/SYBR, </w:t>
            </w:r>
            <w:proofErr w:type="spellStart"/>
            <w:r w:rsidRPr="002F6CBD">
              <w:rPr>
                <w:rFonts w:cstheme="minorHAnsi"/>
              </w:rPr>
              <w:t>Green,VIC</w:t>
            </w:r>
            <w:proofErr w:type="spellEnd"/>
            <w:r w:rsidRPr="002F6CBD">
              <w:rPr>
                <w:rFonts w:cstheme="minorHAnsi"/>
              </w:rPr>
              <w:t>/JOE/HEX/TET, ABY/NED/TAMRA/Cy3, JUN, ROX/</w:t>
            </w:r>
            <w:proofErr w:type="spellStart"/>
            <w:r w:rsidRPr="002F6CBD">
              <w:rPr>
                <w:rFonts w:cstheme="minorHAnsi"/>
              </w:rPr>
              <w:t>TexasRed</w:t>
            </w:r>
            <w:proofErr w:type="spellEnd"/>
            <w:r w:rsidRPr="002F6CBD">
              <w:rPr>
                <w:rFonts w:cstheme="minorHAnsi"/>
              </w:rPr>
              <w:t>, Mustang Purple, Cy5/LIZ, CY5.5.</w:t>
            </w:r>
          </w:p>
          <w:p w14:paraId="2E2C4A46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Możliwość jednoczesnego zbierania fluorescencji z </w:t>
            </w:r>
            <w:proofErr w:type="spellStart"/>
            <w:r w:rsidRPr="002F6CBD">
              <w:rPr>
                <w:rFonts w:cstheme="minorHAnsi"/>
              </w:rPr>
              <w:t>SYBRGreen</w:t>
            </w:r>
            <w:proofErr w:type="spellEnd"/>
            <w:r w:rsidRPr="002F6CBD">
              <w:rPr>
                <w:rFonts w:cstheme="minorHAnsi"/>
              </w:rPr>
              <w:t xml:space="preserve"> oraz sond z próbek na jednej płytce.</w:t>
            </w:r>
          </w:p>
          <w:p w14:paraId="742A2DBA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Szybkość grzania bloku co najmniej 5 </w:t>
            </w:r>
            <w:proofErr w:type="spellStart"/>
            <w:r w:rsidRPr="002F6CBD">
              <w:rPr>
                <w:rFonts w:cstheme="minorHAnsi"/>
              </w:rPr>
              <w:t>oC</w:t>
            </w:r>
            <w:proofErr w:type="spellEnd"/>
            <w:r w:rsidRPr="002F6CBD">
              <w:rPr>
                <w:rFonts w:cstheme="minorHAnsi"/>
              </w:rPr>
              <w:t>/sek.</w:t>
            </w:r>
          </w:p>
          <w:p w14:paraId="112931A8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Program kalkulujący automatycznie, w trakcie każdego cyklu PCR, udział poszczególnych barwników wchodzących w skład mieszaniny reakcyjnej.</w:t>
            </w:r>
          </w:p>
          <w:p w14:paraId="7462C1E2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Oprogramowanie umożliwiające detekcję mutacji somatycznych oraz konstytucyjnych, analizę ekspresji genów, zmienności genetycznej.</w:t>
            </w:r>
          </w:p>
          <w:p w14:paraId="0BB502BA" w14:textId="5234EA6C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Sterowanie aparatem za pomocą panelu dotykowego, celem szybkiego wybrania protokołu do uruchomienia aparatu.</w:t>
            </w:r>
          </w:p>
          <w:p w14:paraId="3A36445B" w14:textId="5312120B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Pamięć wbudowana w aparat umożliwiająca przechowanie danych z  min. 4000 eksperymentów. Możliwość zapisania danych na zew. nośnikach pamięci.</w:t>
            </w:r>
          </w:p>
          <w:p w14:paraId="4EE92608" w14:textId="14A589D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Port umożliwiający import lub export danych z aparatu do komputera lub zewnętrznego nośnika danych</w:t>
            </w:r>
            <w:r>
              <w:rPr>
                <w:rFonts w:cstheme="minorHAnsi"/>
              </w:rPr>
              <w:t>.</w:t>
            </w:r>
          </w:p>
          <w:p w14:paraId="6164EBFA" w14:textId="2DA5B72D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Możliwość wykorzystanie zestawów różnych producentów</w:t>
            </w:r>
            <w:r>
              <w:rPr>
                <w:rFonts w:cstheme="minorHAnsi"/>
              </w:rPr>
              <w:t>.</w:t>
            </w:r>
          </w:p>
          <w:p w14:paraId="77BDC54F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Minimalne wymagane funkcje:</w:t>
            </w:r>
          </w:p>
          <w:p w14:paraId="464772B1" w14:textId="35474653" w:rsidR="00B01D63" w:rsidRPr="002F6CBD" w:rsidRDefault="00B01D63" w:rsidP="00B01D6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zbieranie, przechowywanie danych, automatyczne wykreślanie krzywej dysocjacyjnej, automatyczne wykreślanie krzywej standardowej, oznaczanie ilościowe kw. nukleinowych, analiza </w:t>
            </w:r>
            <w:r w:rsidRPr="002F6CBD">
              <w:rPr>
                <w:rFonts w:cstheme="minorHAnsi"/>
              </w:rPr>
              <w:lastRenderedPageBreak/>
              <w:t>polimorfizmu pojedynczego nukleotydu (dyskryminacja alleli), zastosowanie kontroli wewnętrznej</w:t>
            </w:r>
            <w:r>
              <w:rPr>
                <w:rFonts w:cstheme="minorHAnsi"/>
              </w:rPr>
              <w:t>;</w:t>
            </w:r>
          </w:p>
          <w:p w14:paraId="3E07C80B" w14:textId="5038F589" w:rsidR="00B01D63" w:rsidRPr="002F6CBD" w:rsidRDefault="00B01D63" w:rsidP="00B01D6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funkcja w oprogramowaniu umożliwiająca szybkie określenie objętości potrzebnych składników do złożenia reakcji na bloku</w:t>
            </w:r>
            <w:r>
              <w:rPr>
                <w:rFonts w:cstheme="minorHAnsi"/>
              </w:rPr>
              <w:t>;</w:t>
            </w:r>
          </w:p>
          <w:p w14:paraId="4B921C5F" w14:textId="77777777" w:rsidR="00B01D63" w:rsidRPr="002F6CBD" w:rsidRDefault="00B01D63" w:rsidP="00B01D6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program umożliwiający automatyczne obliczanie relatywnej ekspresji genów metodą </w:t>
            </w:r>
            <w:proofErr w:type="spellStart"/>
            <w:r w:rsidRPr="002F6CBD">
              <w:rPr>
                <w:rFonts w:cstheme="minorHAnsi"/>
              </w:rPr>
              <w:t>Ct</w:t>
            </w:r>
            <w:proofErr w:type="spellEnd"/>
            <w:r w:rsidRPr="002F6CBD">
              <w:rPr>
                <w:rFonts w:cstheme="minorHAnsi"/>
              </w:rPr>
              <w:t xml:space="preserve"> z przeprowadzonych eksperymentów dla nieograniczonej liczby próbek w tym samym czasie.</w:t>
            </w:r>
          </w:p>
          <w:p w14:paraId="3F574234" w14:textId="34306801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Gwarancja 24 miesiące. </w:t>
            </w:r>
          </w:p>
          <w:p w14:paraId="119388A1" w14:textId="4012C308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Czas reakcji serwisu na zgłoszenie usterki 72 godziny od momentu wysłania przez Zamawiającego e-maila z informacją o usterce</w:t>
            </w:r>
            <w:r>
              <w:rPr>
                <w:rFonts w:cstheme="minorHAnsi"/>
              </w:rPr>
              <w:t>.</w:t>
            </w:r>
          </w:p>
          <w:p w14:paraId="63ED43C1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Czas naprawy usterki – max. 21 dni.</w:t>
            </w:r>
          </w:p>
          <w:p w14:paraId="204D36F4" w14:textId="60B030A1" w:rsidR="00B01D63" w:rsidRPr="00B31472" w:rsidRDefault="00B01D63" w:rsidP="00B01D63">
            <w:pPr>
              <w:spacing w:after="12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B31472">
              <w:rPr>
                <w:rFonts w:cstheme="minorHAnsi"/>
                <w:u w:val="single"/>
              </w:rPr>
              <w:t>Laptop lub tablet do zbierania i przechowywania danych</w:t>
            </w:r>
            <w:r>
              <w:rPr>
                <w:rFonts w:cstheme="minorHAnsi"/>
                <w:u w:val="single"/>
              </w:rPr>
              <w:t>:</w:t>
            </w:r>
          </w:p>
          <w:p w14:paraId="4D420170" w14:textId="73DB2794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Urządzenie o konfiguracji umożliwiającej sterowanie aparatem do </w:t>
            </w:r>
            <w:proofErr w:type="spellStart"/>
            <w:r w:rsidRPr="002F6CBD">
              <w:rPr>
                <w:rFonts w:cstheme="minorHAnsi"/>
              </w:rPr>
              <w:t>qPCR</w:t>
            </w:r>
            <w:proofErr w:type="spellEnd"/>
            <w:r w:rsidRPr="002F6CBD">
              <w:rPr>
                <w:rFonts w:cstheme="minorHAnsi"/>
              </w:rPr>
              <w:t xml:space="preserve"> i uzyskanie pełniej wydajności</w:t>
            </w:r>
            <w:r>
              <w:rPr>
                <w:rFonts w:cstheme="minorHAnsi"/>
              </w:rPr>
              <w:t>.</w:t>
            </w:r>
          </w:p>
          <w:p w14:paraId="7BDA22B9" w14:textId="77BEC6F1" w:rsidR="00B01D63" w:rsidRPr="00B31472" w:rsidRDefault="00B01D63" w:rsidP="00B01D63">
            <w:pPr>
              <w:spacing w:after="12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B31472">
              <w:rPr>
                <w:rFonts w:cstheme="minorHAnsi"/>
                <w:u w:val="single"/>
              </w:rPr>
              <w:t>Wirówka laboratoryjna</w:t>
            </w:r>
            <w:r>
              <w:rPr>
                <w:rFonts w:cstheme="minorHAnsi"/>
                <w:u w:val="single"/>
              </w:rPr>
              <w:t>:</w:t>
            </w:r>
          </w:p>
          <w:p w14:paraId="7A730B04" w14:textId="47AA5F4E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Prędkość wirowania, regulowana co najmniej w zakresie od 500 do 6000 </w:t>
            </w:r>
            <w:proofErr w:type="spellStart"/>
            <w:r w:rsidRPr="002F6CBD"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</w:t>
            </w:r>
            <w:r w:rsidRPr="002F6CBD">
              <w:rPr>
                <w:rFonts w:cstheme="minorHAnsi"/>
              </w:rPr>
              <w:t>/min.</w:t>
            </w:r>
          </w:p>
          <w:p w14:paraId="2A7A8361" w14:textId="6E17127E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Przeciążenie maksymalne nie mniejsze niż 2000 x g</w:t>
            </w:r>
            <w:r>
              <w:rPr>
                <w:rFonts w:cstheme="minorHAnsi"/>
              </w:rPr>
              <w:t>.</w:t>
            </w:r>
          </w:p>
          <w:p w14:paraId="5349669D" w14:textId="19FAAB0E" w:rsidR="00B01D63" w:rsidRPr="00A31555" w:rsidRDefault="00B01D63" w:rsidP="00A31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Rotor na probówki o pojemności nie mniejszej niż 6 x 1,5/2 ml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D9A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C78" w14:textId="6DF5286C" w:rsidR="00B01D63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7B40" w14:textId="1A4AC536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29B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288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0577752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19B44533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B99F553" w14:textId="77B5EF8F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1" w:name="_Hlk96588660"/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3C654F30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59BBCB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12A31E2F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bookmarkEnd w:id="1"/>
    <w:p w14:paraId="1DC9A3B4" w14:textId="1774CFE6" w:rsidR="00905244" w:rsidRDefault="00905244" w:rsidP="00C912D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775879E7" w14:textId="77777777" w:rsidR="004056B8" w:rsidRDefault="004056B8" w:rsidP="00C912D6">
      <w:pPr>
        <w:spacing w:after="0" w:line="240" w:lineRule="auto"/>
        <w:rPr>
          <w:rFonts w:cs="Calibri"/>
          <w:b/>
          <w:bCs/>
        </w:rPr>
      </w:pPr>
    </w:p>
    <w:p w14:paraId="413F6F3B" w14:textId="77777777" w:rsidR="00E5105A" w:rsidRDefault="00E5105A" w:rsidP="00301806">
      <w:pPr>
        <w:spacing w:after="0" w:line="240" w:lineRule="auto"/>
        <w:rPr>
          <w:rFonts w:cs="Calibri"/>
          <w:b/>
          <w:bCs/>
        </w:rPr>
      </w:pPr>
    </w:p>
    <w:p w14:paraId="31DC6DCD" w14:textId="2655B64D" w:rsidR="00301806" w:rsidRPr="00C62198" w:rsidRDefault="00301806" w:rsidP="00301806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</w:t>
      </w:r>
      <w:r w:rsidR="00B31472">
        <w:rPr>
          <w:rFonts w:cs="Calibri"/>
          <w:b/>
          <w:bCs/>
        </w:rPr>
        <w:t>6</w:t>
      </w:r>
      <w:r w:rsidRPr="00C6219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Komora do PCR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7CB9C3FB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2BC2" w14:textId="77777777" w:rsidR="00B01D63" w:rsidRPr="0044618F" w:rsidRDefault="00B01D63" w:rsidP="00B7150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ACF6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1A08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</w:t>
            </w:r>
            <w:r w:rsidRPr="00B01D63">
              <w:rPr>
                <w:rFonts w:cs="Calibri"/>
                <w:b/>
              </w:rPr>
              <w:t>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34F" w14:textId="077B4F79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7561" w14:textId="15B80DDC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E73A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5F82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3607B9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7881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E4AD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8568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F33" w14:textId="594B7AE5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856" w14:textId="57156B82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781D" w14:textId="48C8F000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773" w14:textId="66F3C3E9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10A684BB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23084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792" w14:textId="77777777" w:rsidR="00B01D63" w:rsidRPr="00F73A0C" w:rsidRDefault="00B01D63" w:rsidP="00B71507">
            <w:pPr>
              <w:spacing w:after="120" w:line="240" w:lineRule="auto"/>
              <w:jc w:val="both"/>
              <w:rPr>
                <w:rFonts w:cstheme="minorHAnsi"/>
                <w:u w:val="single"/>
              </w:rPr>
            </w:pPr>
            <w:proofErr w:type="spellStart"/>
            <w:r w:rsidRPr="00F73A0C">
              <w:rPr>
                <w:rFonts w:cstheme="minorHAnsi"/>
                <w:u w:val="single"/>
              </w:rPr>
              <w:t>Nablatowa</w:t>
            </w:r>
            <w:proofErr w:type="spellEnd"/>
            <w:r w:rsidRPr="00F73A0C">
              <w:rPr>
                <w:rFonts w:cstheme="minorHAnsi"/>
                <w:u w:val="single"/>
              </w:rPr>
              <w:t xml:space="preserve"> komora laminarna do PCR:</w:t>
            </w:r>
          </w:p>
          <w:p w14:paraId="501557AE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Komora dwustanowiskowa do PCR.</w:t>
            </w:r>
          </w:p>
          <w:p w14:paraId="5DD19E87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Urządzenie musi być fabrycznie nowe, nieużywane, rok produkcji min. 2020.</w:t>
            </w:r>
          </w:p>
          <w:p w14:paraId="4DBB8599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Urządzenie musi być kompletne i do jego uruchomienia oraz stosowania zgodnie z</w:t>
            </w:r>
            <w:r>
              <w:rPr>
                <w:rFonts w:cstheme="minorHAnsi"/>
              </w:rPr>
              <w:t> </w:t>
            </w:r>
            <w:r w:rsidRPr="00F73A0C">
              <w:rPr>
                <w:rFonts w:cstheme="minorHAnsi"/>
              </w:rPr>
              <w:t>przeznaczeniem nie musi być konieczny zakup dodatkowych elementów i akcesoriów.</w:t>
            </w:r>
          </w:p>
          <w:p w14:paraId="2E010F48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Urządzenie musi zapewniać ochronę przed kontaminacją – </w:t>
            </w:r>
            <w:proofErr w:type="spellStart"/>
            <w:r w:rsidRPr="00F73A0C">
              <w:rPr>
                <w:rFonts w:cstheme="minorHAnsi"/>
              </w:rPr>
              <w:t>bezozonowa</w:t>
            </w:r>
            <w:proofErr w:type="spellEnd"/>
            <w:r w:rsidRPr="00F73A0C">
              <w:rPr>
                <w:rFonts w:cstheme="minorHAnsi"/>
              </w:rPr>
              <w:t xml:space="preserve"> dekontaminacja promieniami UV.</w:t>
            </w:r>
          </w:p>
          <w:p w14:paraId="79B408AE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Tylna ściana musi być wykonana ze stali nierdzewnej, ściany boczne i szyba frontowa ze szkła typu </w:t>
            </w:r>
            <w:proofErr w:type="spellStart"/>
            <w:r w:rsidRPr="00F73A0C">
              <w:rPr>
                <w:rFonts w:cstheme="minorHAnsi"/>
              </w:rPr>
              <w:t>Euroglass</w:t>
            </w:r>
            <w:proofErr w:type="spellEnd"/>
            <w:r w:rsidRPr="00F73A0C">
              <w:rPr>
                <w:rFonts w:cstheme="minorHAnsi"/>
              </w:rPr>
              <w:t xml:space="preserve"> lub równoważnego.</w:t>
            </w:r>
          </w:p>
          <w:p w14:paraId="0ABDFF03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Powierzchnia robocza musi być wykonana ze stali nierdzewnej.</w:t>
            </w:r>
          </w:p>
          <w:p w14:paraId="35ECDD0C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Komora musi mieć wbudowaną lampę do dezynfekcji przestrzeni roboczej o długiej żywotności (min. 9000 godzin) umieszczoną w</w:t>
            </w:r>
            <w:r>
              <w:rPr>
                <w:rFonts w:cstheme="minorHAnsi"/>
              </w:rPr>
              <w:t> </w:t>
            </w:r>
            <w:r w:rsidRPr="00F73A0C">
              <w:rPr>
                <w:rFonts w:cstheme="minorHAnsi"/>
              </w:rPr>
              <w:t>górnej części komory</w:t>
            </w:r>
            <w:r>
              <w:rPr>
                <w:rFonts w:cstheme="minorHAnsi"/>
              </w:rPr>
              <w:t>; parametry lampy:</w:t>
            </w:r>
            <w:r w:rsidRPr="00F73A0C">
              <w:rPr>
                <w:rFonts w:cstheme="minorHAnsi"/>
              </w:rPr>
              <w:t xml:space="preserve"> 2 x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W, TUV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lub równoważn</w:t>
            </w:r>
            <w:r>
              <w:rPr>
                <w:rFonts w:cstheme="minorHAnsi"/>
              </w:rPr>
              <w:t>a</w:t>
            </w:r>
            <w:r w:rsidRPr="00F73A0C">
              <w:rPr>
                <w:rFonts w:cstheme="minorHAnsi"/>
              </w:rPr>
              <w:t>.</w:t>
            </w:r>
          </w:p>
          <w:p w14:paraId="5AE8EFB9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Poziom promieniowania UV (</w:t>
            </w:r>
            <w:proofErr w:type="spellStart"/>
            <w:r w:rsidRPr="00F73A0C">
              <w:rPr>
                <w:rFonts w:cstheme="minorHAnsi"/>
              </w:rPr>
              <w:t>mW</w:t>
            </w:r>
            <w:proofErr w:type="spellEnd"/>
            <w:r w:rsidRPr="00F73A0C">
              <w:rPr>
                <w:rFonts w:cstheme="minorHAnsi"/>
              </w:rPr>
              <w:t>/cm</w:t>
            </w:r>
            <w:r w:rsidRPr="00F73A0C">
              <w:rPr>
                <w:rFonts w:cstheme="minorHAnsi"/>
                <w:vertAlign w:val="superscript"/>
              </w:rPr>
              <w:t>2</w:t>
            </w:r>
            <w:r w:rsidRPr="00F73A0C">
              <w:rPr>
                <w:rFonts w:cstheme="minorHAnsi"/>
              </w:rPr>
              <w:t>/s) min. 14.</w:t>
            </w:r>
          </w:p>
          <w:p w14:paraId="3541684B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Cyfrowa nastawa czasu ekspozycji na promieniowanie UV: </w:t>
            </w:r>
            <w:r>
              <w:rPr>
                <w:rFonts w:cstheme="minorHAnsi"/>
              </w:rPr>
              <w:t xml:space="preserve">od </w:t>
            </w:r>
            <w:r w:rsidRPr="00F73A0C">
              <w:rPr>
                <w:rFonts w:cstheme="minorHAnsi"/>
              </w:rPr>
              <w:t xml:space="preserve">1 min </w:t>
            </w:r>
            <w:r>
              <w:rPr>
                <w:rFonts w:cstheme="minorHAnsi"/>
              </w:rPr>
              <w:t xml:space="preserve">do </w:t>
            </w:r>
            <w:r w:rsidRPr="00F73A0C">
              <w:rPr>
                <w:rFonts w:cstheme="minorHAnsi"/>
              </w:rPr>
              <w:t>24 godz.</w:t>
            </w:r>
            <w:r>
              <w:rPr>
                <w:rFonts w:cstheme="minorHAnsi"/>
              </w:rPr>
              <w:t>;</w:t>
            </w:r>
            <w:r w:rsidRPr="00F73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F73A0C">
              <w:rPr>
                <w:rFonts w:cstheme="minorHAnsi"/>
              </w:rPr>
              <w:t>zrost co 1 min lub tryb pracy ciągłej.</w:t>
            </w:r>
          </w:p>
          <w:p w14:paraId="294AE827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Urządzenie musi posiadać zabezpieczenie przed promieniowaniem UV poprzez automatyczne wyłączenie lampy UV przy otwarciu szyby frontowej.</w:t>
            </w:r>
          </w:p>
          <w:p w14:paraId="39B8F104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Komora musi być wyposażona w lampę światła białego – 1 x TLD – min.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W.</w:t>
            </w:r>
          </w:p>
          <w:p w14:paraId="0702FFEC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lastRenderedPageBreak/>
              <w:t xml:space="preserve">Komora musi być wyposażona w </w:t>
            </w:r>
            <w:proofErr w:type="spellStart"/>
            <w:r w:rsidRPr="00F73A0C">
              <w:rPr>
                <w:rFonts w:cstheme="minorHAnsi"/>
              </w:rPr>
              <w:t>recyrkulator</w:t>
            </w:r>
            <w:proofErr w:type="spellEnd"/>
            <w:r w:rsidRPr="00F73A0C">
              <w:rPr>
                <w:rFonts w:cstheme="minorHAnsi"/>
              </w:rPr>
              <w:t xml:space="preserve"> z</w:t>
            </w:r>
            <w:r>
              <w:rPr>
                <w:rFonts w:cstheme="minorHAnsi"/>
              </w:rPr>
              <w:t> </w:t>
            </w:r>
            <w:r w:rsidRPr="00F73A0C">
              <w:rPr>
                <w:rFonts w:cstheme="minorHAnsi"/>
              </w:rPr>
              <w:t>przepływową lampą UV 1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x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 o wydajności powyżej 99% na 1 godzinę dla ciągłej dekontaminacji w trakcie pracy.</w:t>
            </w:r>
          </w:p>
          <w:p w14:paraId="1920AF91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Grubość ścianek bocznych/górnego panelu przedniego/szyby ochronnej – </w:t>
            </w:r>
            <w:r>
              <w:rPr>
                <w:rFonts w:cstheme="minorHAnsi"/>
              </w:rPr>
              <w:t xml:space="preserve">odpowiednio </w:t>
            </w:r>
            <w:r w:rsidRPr="00F73A0C">
              <w:rPr>
                <w:rFonts w:cstheme="minorHAnsi"/>
              </w:rPr>
              <w:t>min. 4/8/5 mm</w:t>
            </w:r>
            <w:r>
              <w:rPr>
                <w:rFonts w:cstheme="minorHAnsi"/>
              </w:rPr>
              <w:t>.</w:t>
            </w:r>
          </w:p>
          <w:p w14:paraId="15FC154F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Optyczna przepuszczalność – min. 92 %</w:t>
            </w:r>
            <w:r>
              <w:rPr>
                <w:rFonts w:cstheme="minorHAnsi"/>
              </w:rPr>
              <w:t>.</w:t>
            </w:r>
          </w:p>
          <w:p w14:paraId="02CA440E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Ochrona przed promieniowaniem UV – </w:t>
            </w:r>
            <w:r>
              <w:rPr>
                <w:rFonts w:cstheme="minorHAnsi"/>
              </w:rPr>
              <w:t>p</w:t>
            </w:r>
            <w:r w:rsidRPr="00F73A0C">
              <w:rPr>
                <w:rFonts w:cstheme="minorHAnsi"/>
              </w:rPr>
              <w:t>owyżej 96%, filtr ochronny.</w:t>
            </w:r>
          </w:p>
          <w:p w14:paraId="24A18416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Wymiary przestrzeni roboczej nie większe niż. 1200 x 520 mm.</w:t>
            </w:r>
          </w:p>
          <w:p w14:paraId="6354FFE8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Wymiary zewnętrzne (</w:t>
            </w:r>
            <w:r>
              <w:rPr>
                <w:rFonts w:cstheme="minorHAnsi"/>
              </w:rPr>
              <w:t>s</w:t>
            </w:r>
            <w:r w:rsidRPr="00F73A0C">
              <w:rPr>
                <w:rFonts w:cstheme="minorHAnsi"/>
              </w:rPr>
              <w:t xml:space="preserve">zer. x </w:t>
            </w:r>
            <w:r>
              <w:rPr>
                <w:rFonts w:cstheme="minorHAnsi"/>
              </w:rPr>
              <w:t>g</w:t>
            </w:r>
            <w:r w:rsidRPr="00F73A0C">
              <w:rPr>
                <w:rFonts w:cstheme="minorHAnsi"/>
              </w:rPr>
              <w:t xml:space="preserve">ł. x </w:t>
            </w:r>
            <w:r>
              <w:rPr>
                <w:rFonts w:cstheme="minorHAnsi"/>
              </w:rPr>
              <w:t>wy</w:t>
            </w:r>
            <w:r w:rsidRPr="00F73A0C">
              <w:rPr>
                <w:rFonts w:cstheme="minorHAnsi"/>
              </w:rPr>
              <w:t>s.) – nie większe niż. 1250 x 600 x 590 mm</w:t>
            </w:r>
            <w:r>
              <w:rPr>
                <w:rFonts w:cstheme="minorHAnsi"/>
              </w:rPr>
              <w:t>.</w:t>
            </w:r>
          </w:p>
          <w:p w14:paraId="4EEA55CD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Dopasowana</w:t>
            </w:r>
            <w:r w:rsidRPr="00F73A0C">
              <w:rPr>
                <w:rFonts w:cstheme="minorHAnsi"/>
              </w:rPr>
              <w:t xml:space="preserve"> podstawa pod komorę.</w:t>
            </w:r>
          </w:p>
          <w:p w14:paraId="52E0BB09" w14:textId="32837CF8" w:rsidR="00B01D63" w:rsidRPr="00A31555" w:rsidRDefault="00B01D63" w:rsidP="00A31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Podstawa wyposażona w szufladę i kółka ułatwiające przemieszczanie komory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12C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A67" w14:textId="77777777" w:rsidR="00B01D63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3DA" w14:textId="11DB39F2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4E2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EE7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AABB790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5F3EA11F" w14:textId="04C9DE6E" w:rsidR="00301806" w:rsidRDefault="00301806" w:rsidP="00301806">
      <w:pPr>
        <w:spacing w:after="0" w:line="240" w:lineRule="auto"/>
        <w:rPr>
          <w:rFonts w:cs="Calibri"/>
        </w:rPr>
      </w:pPr>
    </w:p>
    <w:p w14:paraId="3DDA732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00806DEC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A05A68A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6B32B3A" w14:textId="77777777" w:rsidR="00A31555" w:rsidRDefault="00A31555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</w:rPr>
      </w:pPr>
    </w:p>
    <w:p w14:paraId="25D2D1A1" w14:textId="795E035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7EE07C8" w14:textId="731F5C94" w:rsidR="00C62198" w:rsidRPr="00C62198" w:rsidRDefault="00C62198" w:rsidP="00C912D6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</w:t>
      </w:r>
      <w:r w:rsidR="00B31472">
        <w:rPr>
          <w:rFonts w:cs="Calibri"/>
          <w:b/>
          <w:bCs/>
        </w:rPr>
        <w:t>7</w:t>
      </w:r>
      <w:r w:rsidRPr="00C62198">
        <w:rPr>
          <w:rFonts w:cs="Calibri"/>
          <w:b/>
          <w:bCs/>
        </w:rPr>
        <w:t xml:space="preserve">: </w:t>
      </w:r>
      <w:r w:rsidR="00FC7FA9">
        <w:rPr>
          <w:rFonts w:cs="Calibri"/>
          <w:b/>
          <w:bCs/>
        </w:rPr>
        <w:t>S</w:t>
      </w:r>
      <w:r w:rsidR="007F51B2">
        <w:rPr>
          <w:rFonts w:cs="Calibri"/>
          <w:b/>
          <w:bCs/>
        </w:rPr>
        <w:t>tacja do analizy i obróbki graficznej wyników badań molekularnych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4DC2EE4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C2E7" w14:textId="77777777" w:rsidR="00B01D63" w:rsidRPr="0044618F" w:rsidRDefault="00B01D63" w:rsidP="00F202BC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342" w14:textId="77777777" w:rsidR="00B01D63" w:rsidRPr="0044618F" w:rsidRDefault="00B01D63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5CA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253" w14:textId="16201D0B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EC6" w14:textId="1F20BB5E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E1BD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BECA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FE1F52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CB2" w14:textId="77777777" w:rsidR="00B01D63" w:rsidRPr="0044618F" w:rsidRDefault="00B01D63" w:rsidP="00F2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3786" w14:textId="77777777" w:rsidR="00B01D63" w:rsidRPr="0044618F" w:rsidRDefault="00B01D63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E7E0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300" w14:textId="6906FD25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7D5" w14:textId="10A1F3F5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FDB4" w14:textId="3F5D61D9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EBC" w14:textId="4339AD0D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05D3EAE4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71143" w14:textId="167052D9" w:rsidR="00B01D63" w:rsidRPr="0044618F" w:rsidRDefault="00B01D63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A9" w14:textId="77777777" w:rsidR="00B01D63" w:rsidRPr="007F51B2" w:rsidRDefault="00B01D63" w:rsidP="007F51B2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7F51B2">
              <w:rPr>
                <w:rFonts w:cstheme="minorHAnsi"/>
                <w:u w:val="single"/>
              </w:rPr>
              <w:t>Stacja powinna składać się z następujących urządzeń:</w:t>
            </w:r>
          </w:p>
          <w:p w14:paraId="53DE3F50" w14:textId="77777777" w:rsidR="00B01D63" w:rsidRPr="007F51B2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51B2">
              <w:rPr>
                <w:rFonts w:cstheme="minorHAnsi"/>
              </w:rPr>
              <w:t>Komputer stacjonarny o parametrach:</w:t>
            </w:r>
          </w:p>
          <w:p w14:paraId="102FCBD0" w14:textId="612E3447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F51B2">
              <w:rPr>
                <w:rFonts w:cstheme="minorHAnsi"/>
              </w:rPr>
              <w:t xml:space="preserve">łyta </w:t>
            </w:r>
            <w:r w:rsidRPr="007713BB">
              <w:rPr>
                <w:rFonts w:cstheme="minorHAnsi"/>
              </w:rPr>
              <w:t xml:space="preserve">główna– obsługująca wymagany procesor, LAN chip (10/100/1000 </w:t>
            </w:r>
            <w:proofErr w:type="spellStart"/>
            <w:r w:rsidRPr="007713BB">
              <w:rPr>
                <w:rFonts w:cstheme="minorHAnsi"/>
              </w:rPr>
              <w:t>Mbit</w:t>
            </w:r>
            <w:proofErr w:type="spellEnd"/>
            <w:r w:rsidRPr="007713BB">
              <w:rPr>
                <w:rFonts w:cstheme="minorHAnsi"/>
              </w:rPr>
              <w:t xml:space="preserve">), co najmniej 1 złącze USB TYPE-C, co najmniej 4 złącza USB 3.2, co </w:t>
            </w:r>
            <w:r w:rsidRPr="007713BB">
              <w:rPr>
                <w:rFonts w:cstheme="minorHAnsi"/>
              </w:rPr>
              <w:lastRenderedPageBreak/>
              <w:t>najmniej 8 złącz USB 2.0, przynajmniej 1 port HDMI, port RJ-45;</w:t>
            </w:r>
          </w:p>
          <w:p w14:paraId="14AAA5AF" w14:textId="271C9C0C" w:rsidR="00B01D63" w:rsidRPr="007713BB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 xml:space="preserve">procesor – co najmniej 12-rdzeniowy, o częstotliwości co najmniej 3,8 GHz, </w:t>
            </w:r>
            <w:r w:rsidRPr="007713BB">
              <w:t xml:space="preserve">osiągające w benchmarku: </w:t>
            </w:r>
            <w:hyperlink r:id="rId12" w:history="1">
              <w:r w:rsidRPr="007713BB">
                <w:rPr>
                  <w:color w:val="0563C1" w:themeColor="hyperlink"/>
                  <w:u w:val="single"/>
                </w:rPr>
                <w:t>http://www.cpubenchmark.net/cpu_list.php</w:t>
              </w:r>
            </w:hyperlink>
            <w:r w:rsidRPr="007713BB">
              <w:t xml:space="preserve"> (Single CPU Systems) minimum 32 000 punktów;</w:t>
            </w:r>
          </w:p>
          <w:p w14:paraId="71A2EA1C" w14:textId="3CC898FF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F51B2">
              <w:rPr>
                <w:rFonts w:cstheme="minorHAnsi"/>
              </w:rPr>
              <w:t xml:space="preserve">amięć </w:t>
            </w:r>
            <w:r>
              <w:rPr>
                <w:rFonts w:cstheme="minorHAnsi"/>
              </w:rPr>
              <w:t xml:space="preserve">min. </w:t>
            </w:r>
            <w:r w:rsidRPr="007F51B2">
              <w:rPr>
                <w:rFonts w:cstheme="minorHAnsi"/>
              </w:rPr>
              <w:t>128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GB (4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GB) DDR4</w:t>
            </w:r>
            <w:r>
              <w:rPr>
                <w:rFonts w:cstheme="minorHAnsi"/>
              </w:rPr>
              <w:t xml:space="preserve">, taktowanie min. </w:t>
            </w:r>
            <w:r w:rsidRPr="007F51B2">
              <w:rPr>
                <w:rFonts w:cstheme="minorHAnsi"/>
              </w:rPr>
              <w:t>3200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MHz</w:t>
            </w:r>
            <w:r>
              <w:rPr>
                <w:rFonts w:cstheme="minorHAnsi"/>
              </w:rPr>
              <w:t>;</w:t>
            </w:r>
          </w:p>
          <w:p w14:paraId="13A0168E" w14:textId="4B7579F9" w:rsidR="00B01D63" w:rsidRPr="00787784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87784">
              <w:rPr>
                <w:rFonts w:cstheme="minorHAnsi"/>
              </w:rPr>
              <w:t xml:space="preserve">dysk </w:t>
            </w:r>
            <w:r>
              <w:rPr>
                <w:rFonts w:cstheme="minorHAnsi"/>
              </w:rPr>
              <w:t xml:space="preserve">nr 1: </w:t>
            </w:r>
            <w:r w:rsidRPr="00787784">
              <w:rPr>
                <w:rFonts w:cstheme="minorHAnsi"/>
              </w:rPr>
              <w:t>SSD min. 1 TB;</w:t>
            </w:r>
          </w:p>
          <w:p w14:paraId="7F8E0A5E" w14:textId="3101628E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dysk nr 2: </w:t>
            </w:r>
            <w:r w:rsidRPr="007F51B2">
              <w:rPr>
                <w:rFonts w:cstheme="minorHAnsi"/>
              </w:rPr>
              <w:t xml:space="preserve">HDD </w:t>
            </w:r>
            <w:r>
              <w:rPr>
                <w:rFonts w:cstheme="minorHAnsi"/>
              </w:rPr>
              <w:t xml:space="preserve">min. </w:t>
            </w:r>
            <w:r w:rsidRPr="007F51B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TB SATA 7</w:t>
            </w:r>
            <w:r>
              <w:rPr>
                <w:rFonts w:cstheme="minorHAnsi"/>
              </w:rPr>
              <w:t> </w:t>
            </w:r>
            <w:r w:rsidRPr="007F51B2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F51B2">
              <w:rPr>
                <w:rFonts w:cstheme="minorHAnsi"/>
              </w:rPr>
              <w:t>rpm</w:t>
            </w:r>
            <w:proofErr w:type="spellEnd"/>
            <w:r w:rsidRPr="007F51B2">
              <w:rPr>
                <w:rFonts w:cstheme="minorHAnsi"/>
              </w:rPr>
              <w:t xml:space="preserve"> 256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MB MTB</w:t>
            </w:r>
            <w:r>
              <w:rPr>
                <w:rFonts w:cstheme="minorHAnsi"/>
              </w:rPr>
              <w:t>;</w:t>
            </w:r>
          </w:p>
          <w:p w14:paraId="0730AE9D" w14:textId="734F74D3" w:rsidR="00B01D63" w:rsidRPr="00E4538F" w:rsidRDefault="00B01D63" w:rsidP="00E4538F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 xml:space="preserve">karta graficzna: posiadająca co najmniej 4 GB pamięci własnej, osiągająca w benchmarku: </w:t>
            </w:r>
            <w:hyperlink r:id="rId13" w:history="1">
              <w:r w:rsidRPr="007713BB">
                <w:rPr>
                  <w:rFonts w:cstheme="minorHAnsi"/>
                </w:rPr>
                <w:t>https://www.videocardbenchmark.net/gpu_list.php</w:t>
              </w:r>
            </w:hyperlink>
            <w:r w:rsidRPr="00E4538F">
              <w:rPr>
                <w:rFonts w:cstheme="minorHAnsi"/>
              </w:rPr>
              <w:t xml:space="preserve"> co najmniej 6 300 punktów;</w:t>
            </w:r>
          </w:p>
          <w:p w14:paraId="71A77740" w14:textId="2502470E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7F51B2">
              <w:rPr>
                <w:rFonts w:cstheme="minorHAnsi"/>
              </w:rPr>
              <w:t xml:space="preserve">asilacz </w:t>
            </w:r>
            <w:r>
              <w:rPr>
                <w:rFonts w:cstheme="minorHAnsi"/>
              </w:rPr>
              <w:t>co najmniej 750 W;</w:t>
            </w:r>
          </w:p>
          <w:p w14:paraId="75DAD4E3" w14:textId="592A3389" w:rsidR="00B01D63" w:rsidRPr="00A36839" w:rsidRDefault="00B01D63" w:rsidP="00A36839">
            <w:pPr>
              <w:numPr>
                <w:ilvl w:val="1"/>
                <w:numId w:val="21"/>
              </w:numPr>
              <w:spacing w:after="0" w:line="240" w:lineRule="auto"/>
              <w:ind w:left="595"/>
              <w:contextualSpacing/>
            </w:pPr>
            <w:r w:rsidRPr="003913AB">
              <w:t>OS: najnowszy 64 bitowy system operacyjny dający możliwość podłączenia się do domeny opartej na Windows Serwer 2019; kompatybilny z MS Office 2019;</w:t>
            </w:r>
          </w:p>
          <w:p w14:paraId="6725F868" w14:textId="3CC91723" w:rsidR="00B01D63" w:rsidRPr="007713BB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Monitor przeznaczony do grafiki lub fotografii:</w:t>
            </w:r>
          </w:p>
          <w:p w14:paraId="1DBD2763" w14:textId="08DFFD23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matryca LED IPS;</w:t>
            </w:r>
          </w:p>
          <w:p w14:paraId="2C0D1FB4" w14:textId="2DD5D0B7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przekątna co najmniej 27 cali;</w:t>
            </w:r>
          </w:p>
          <w:p w14:paraId="7EB4D139" w14:textId="558A6DAD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rozdzielczość co najmniej 2560x1440;</w:t>
            </w:r>
          </w:p>
          <w:p w14:paraId="3A9E5918" w14:textId="3F9C73F6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 xml:space="preserve">częstotliwość odświeżania min. 60 </w:t>
            </w:r>
            <w:proofErr w:type="spellStart"/>
            <w:r w:rsidRPr="007713BB">
              <w:rPr>
                <w:rFonts w:cstheme="minorHAnsi"/>
              </w:rPr>
              <w:t>Hz</w:t>
            </w:r>
            <w:proofErr w:type="spellEnd"/>
            <w:r w:rsidRPr="007713BB">
              <w:rPr>
                <w:rFonts w:cstheme="minorHAnsi"/>
              </w:rPr>
              <w:t>;</w:t>
            </w:r>
          </w:p>
          <w:p w14:paraId="1654FD69" w14:textId="77777777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wbudowany czujnik automatycznej kalibracji;</w:t>
            </w:r>
          </w:p>
          <w:p w14:paraId="41A5945A" w14:textId="6E80D60A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proofErr w:type="spellStart"/>
            <w:r w:rsidRPr="007713BB">
              <w:rPr>
                <w:rFonts w:cstheme="minorHAnsi"/>
              </w:rPr>
              <w:t>gamut</w:t>
            </w:r>
            <w:proofErr w:type="spellEnd"/>
            <w:r w:rsidRPr="007713BB">
              <w:rPr>
                <w:rFonts w:cstheme="minorHAnsi"/>
              </w:rPr>
              <w:t xml:space="preserve"> kolorów pozwalający na odwzorowanie co najmniej 98% przestrzeni barw Adobe RGB;</w:t>
            </w:r>
          </w:p>
          <w:p w14:paraId="5FA0288E" w14:textId="59F8288E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pełna stabilizacja kolorów w czasie maks. 5 min;</w:t>
            </w:r>
          </w:p>
          <w:p w14:paraId="2038B292" w14:textId="5E48E57E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szerokość kąta widzenia min. 175°;</w:t>
            </w:r>
          </w:p>
          <w:p w14:paraId="2D99026C" w14:textId="302C1AB6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antyodblaskowy panel IPS;</w:t>
            </w:r>
          </w:p>
          <w:p w14:paraId="27098E49" w14:textId="7019767C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matryca matowa;</w:t>
            </w:r>
          </w:p>
          <w:p w14:paraId="1BE37640" w14:textId="672D5219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kaptur ochronny.</w:t>
            </w:r>
          </w:p>
          <w:p w14:paraId="3C02979B" w14:textId="5AEFC71B" w:rsidR="00B01D63" w:rsidRPr="007F51B2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51B2">
              <w:rPr>
                <w:rFonts w:cstheme="minorHAnsi"/>
              </w:rPr>
              <w:t>Klawiatura USB</w:t>
            </w:r>
          </w:p>
          <w:p w14:paraId="4A7ED6B8" w14:textId="68A2062B" w:rsidR="00B01D63" w:rsidRPr="007F51B2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51B2">
              <w:rPr>
                <w:rFonts w:cstheme="minorHAnsi"/>
              </w:rPr>
              <w:t>Mysz USB</w:t>
            </w:r>
          </w:p>
          <w:p w14:paraId="067620AA" w14:textId="77777777" w:rsidR="00B01D63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8A1">
              <w:rPr>
                <w:rFonts w:cstheme="minorHAnsi"/>
              </w:rPr>
              <w:lastRenderedPageBreak/>
              <w:t xml:space="preserve">Oprogramowanie </w:t>
            </w:r>
            <w:proofErr w:type="spellStart"/>
            <w:r w:rsidRPr="001B68A1">
              <w:rPr>
                <w:rFonts w:cstheme="minorHAnsi"/>
              </w:rPr>
              <w:t>Affinity</w:t>
            </w:r>
            <w:proofErr w:type="spellEnd"/>
            <w:r w:rsidRPr="001B68A1">
              <w:rPr>
                <w:rFonts w:cstheme="minorHAnsi"/>
              </w:rPr>
              <w:t xml:space="preserve"> Photo lub równoważne do edycji plików graficznych, oferujące pełny 32-bitowy przepływ przy obórce obrazów HDR, </w:t>
            </w:r>
            <w:proofErr w:type="spellStart"/>
            <w:r w:rsidRPr="001B68A1">
              <w:rPr>
                <w:rFonts w:cstheme="minorHAnsi"/>
              </w:rPr>
              <w:t>renderów</w:t>
            </w:r>
            <w:proofErr w:type="spellEnd"/>
            <w:r w:rsidRPr="001B68A1">
              <w:rPr>
                <w:rFonts w:cstheme="minorHAnsi"/>
              </w:rPr>
              <w:t>, lub tekstur.</w:t>
            </w:r>
          </w:p>
          <w:p w14:paraId="270C5959" w14:textId="50E5FDE9" w:rsidR="001B68A1" w:rsidRPr="001B68A1" w:rsidRDefault="001B68A1" w:rsidP="001B68A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b/>
                <w:bCs/>
              </w:rPr>
              <w:t>Parametry równoważności:</w:t>
            </w:r>
            <w:r>
              <w:rPr>
                <w:rFonts w:cstheme="minorHAnsi"/>
              </w:rPr>
              <w:t xml:space="preserve"> </w:t>
            </w:r>
            <w:r w:rsidRPr="001B68A1">
              <w:rPr>
                <w:rFonts w:cstheme="minorHAnsi"/>
                <w:i/>
                <w:iCs/>
              </w:rPr>
              <w:t>Oprogramowanie powinno posiadać następujące parametry równoważności:</w:t>
            </w:r>
          </w:p>
          <w:p w14:paraId="1FCC7CA2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program do edycji grafiki rastrowej;</w:t>
            </w:r>
          </w:p>
          <w:p w14:paraId="02D60967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obsługa formatów PNG, TIFF, JPG, GIF, PSD i PDF;</w:t>
            </w:r>
          </w:p>
          <w:p w14:paraId="683370E2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narzędzia do obróbki obrazów RAW;</w:t>
            </w:r>
          </w:p>
          <w:p w14:paraId="187E7E59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praca w przestrzeniach barw RGB, CMYK, HSV i w odcieniach szarości;</w:t>
            </w:r>
          </w:p>
          <w:p w14:paraId="47C1EA8F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obsługa warstw i masek, kanałów, filtrów, tekstur;</w:t>
            </w:r>
          </w:p>
          <w:p w14:paraId="6DF58CDF" w14:textId="75503BB3" w:rsidR="001B68A1" w:rsidRPr="007F51B2" w:rsidRDefault="001B68A1" w:rsidP="001B68A1">
            <w:pPr>
              <w:pStyle w:val="Akapitzlist"/>
              <w:spacing w:after="0" w:line="240" w:lineRule="auto"/>
              <w:ind w:left="394"/>
              <w:jc w:val="both"/>
              <w:rPr>
                <w:rFonts w:cstheme="minorHAnsi"/>
              </w:rPr>
            </w:pPr>
            <w:r w:rsidRPr="008F0142">
              <w:rPr>
                <w:rFonts w:cstheme="minorHAnsi"/>
                <w:i/>
                <w:iCs/>
              </w:rPr>
              <w:t>narzędzia do transformacji, skalowania i przycinania obrazu, narzędzia do rysowania i malowania, narzędzia do retuszu, narzędzie tekstowe.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BD4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8E4" w14:textId="77777777" w:rsidR="00B01D63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E62" w14:textId="5A4D4C46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28C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122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5D6099B" w14:textId="2B951BE4" w:rsidR="004B06DE" w:rsidRDefault="004B06DE" w:rsidP="00C912D6">
      <w:pPr>
        <w:spacing w:after="0" w:line="240" w:lineRule="auto"/>
        <w:rPr>
          <w:rFonts w:cs="Calibri"/>
        </w:rPr>
      </w:pPr>
    </w:p>
    <w:p w14:paraId="6D30D2AD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6C72B057" w14:textId="23C0D619" w:rsidR="0088591A" w:rsidRDefault="0088591A" w:rsidP="00301806">
      <w:pPr>
        <w:spacing w:after="0" w:line="240" w:lineRule="auto"/>
        <w:rPr>
          <w:rFonts w:cs="Calibri"/>
          <w:b/>
          <w:bCs/>
        </w:rPr>
      </w:pPr>
    </w:p>
    <w:p w14:paraId="53801FE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5558F2D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E62A782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59C1114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4117108" w14:textId="4C2A0FDB" w:rsidR="00905244" w:rsidRDefault="00905244" w:rsidP="00301806">
      <w:pPr>
        <w:spacing w:after="0" w:line="240" w:lineRule="auto"/>
        <w:rPr>
          <w:rFonts w:cs="Calibri"/>
          <w:b/>
          <w:bCs/>
        </w:rPr>
      </w:pPr>
    </w:p>
    <w:p w14:paraId="04AF1722" w14:textId="77777777" w:rsidR="00905244" w:rsidRPr="008F4E24" w:rsidRDefault="00905244" w:rsidP="00301806">
      <w:pPr>
        <w:spacing w:after="0" w:line="240" w:lineRule="auto"/>
        <w:rPr>
          <w:rFonts w:cs="Calibri"/>
          <w:b/>
          <w:bCs/>
        </w:rPr>
      </w:pPr>
    </w:p>
    <w:p w14:paraId="432C4668" w14:textId="6907D491" w:rsidR="00301806" w:rsidRPr="008F4E24" w:rsidRDefault="00301806" w:rsidP="00301806">
      <w:pPr>
        <w:spacing w:after="0" w:line="240" w:lineRule="auto"/>
        <w:rPr>
          <w:rFonts w:cs="Calibri"/>
          <w:b/>
          <w:bCs/>
        </w:rPr>
      </w:pPr>
      <w:r w:rsidRPr="008F4E24">
        <w:rPr>
          <w:rFonts w:cs="Calibri"/>
          <w:b/>
          <w:bCs/>
        </w:rPr>
        <w:t xml:space="preserve">Część </w:t>
      </w:r>
      <w:r w:rsidR="0059626D" w:rsidRPr="008F4E24">
        <w:rPr>
          <w:rFonts w:cs="Calibri"/>
          <w:b/>
          <w:bCs/>
        </w:rPr>
        <w:t>1</w:t>
      </w:r>
      <w:r w:rsidR="00B31472" w:rsidRPr="008F4E24">
        <w:rPr>
          <w:rFonts w:cs="Calibri"/>
          <w:b/>
          <w:bCs/>
        </w:rPr>
        <w:t>8</w:t>
      </w:r>
      <w:r w:rsidRPr="008F4E24">
        <w:rPr>
          <w:rFonts w:cs="Calibri"/>
          <w:b/>
          <w:bCs/>
        </w:rPr>
        <w:t xml:space="preserve">: Skaner do </w:t>
      </w:r>
      <w:proofErr w:type="spellStart"/>
      <w:r w:rsidRPr="008F4E24">
        <w:rPr>
          <w:rFonts w:cs="Calibri"/>
          <w:b/>
          <w:bCs/>
        </w:rPr>
        <w:t>immunospotu</w:t>
      </w:r>
      <w:proofErr w:type="spellEnd"/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3A3FE23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CF" w14:textId="77777777" w:rsidR="00B01D63" w:rsidRPr="0044618F" w:rsidRDefault="00B01D63" w:rsidP="00B7150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D280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A19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F07" w14:textId="3CCF98F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B01D63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381" w14:textId="1B01E628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EE36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5900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58F4E0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53D6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1C1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A01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2E" w14:textId="6F00F624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760" w14:textId="0E4F6A84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54DD" w14:textId="3DDBFEB5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66D8" w14:textId="66891442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761868C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290D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787" w14:textId="36E1F3A0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Przedmiotem zamówienia jest dostawa fabrycznie nowego skanera do badania komórek metodami </w:t>
            </w:r>
            <w:proofErr w:type="spellStart"/>
            <w:r w:rsidRPr="00301806">
              <w:rPr>
                <w:rFonts w:cstheme="minorHAnsi"/>
              </w:rPr>
              <w:t>FluoroSPOT</w:t>
            </w:r>
            <w:proofErr w:type="spellEnd"/>
            <w:r w:rsidRPr="00301806">
              <w:rPr>
                <w:rFonts w:cstheme="minorHAnsi"/>
              </w:rPr>
              <w:t xml:space="preserve"> i </w:t>
            </w:r>
            <w:proofErr w:type="spellStart"/>
            <w:r w:rsidRPr="00301806">
              <w:rPr>
                <w:rFonts w:cstheme="minorHAnsi"/>
              </w:rPr>
              <w:t>EliSPOT</w:t>
            </w:r>
            <w:proofErr w:type="spellEnd"/>
            <w:r w:rsidRPr="00301806">
              <w:rPr>
                <w:rFonts w:cstheme="minorHAnsi"/>
              </w:rPr>
              <w:t xml:space="preserve"> wraz ze stacją roboczą do sterowania, akwizycji i analizy danych</w:t>
            </w:r>
            <w:r>
              <w:rPr>
                <w:rFonts w:cstheme="minorHAnsi"/>
              </w:rPr>
              <w:t>.</w:t>
            </w:r>
          </w:p>
          <w:p w14:paraId="093582FE" w14:textId="03A40215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Urządzenie ma </w:t>
            </w:r>
            <w:r>
              <w:rPr>
                <w:rFonts w:cstheme="minorHAnsi"/>
              </w:rPr>
              <w:t xml:space="preserve">zapewnić </w:t>
            </w:r>
            <w:r w:rsidRPr="00301806">
              <w:rPr>
                <w:rFonts w:cstheme="minorHAnsi"/>
              </w:rPr>
              <w:t>możliwość:</w:t>
            </w:r>
          </w:p>
          <w:p w14:paraId="64EF01CB" w14:textId="245FBFA5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jednoczesnego pomiaru 2 kolorów w metodzie </w:t>
            </w:r>
            <w:proofErr w:type="spellStart"/>
            <w:r w:rsidRPr="00301806">
              <w:rPr>
                <w:rFonts w:cstheme="minorHAnsi"/>
              </w:rPr>
              <w:t>EliSPOT</w:t>
            </w:r>
            <w:proofErr w:type="spellEnd"/>
            <w:r w:rsidRPr="00301806">
              <w:rPr>
                <w:rFonts w:cstheme="minorHAnsi"/>
              </w:rPr>
              <w:t xml:space="preserve"> tzw. Dual-</w:t>
            </w:r>
            <w:proofErr w:type="spellStart"/>
            <w:r w:rsidRPr="00301806">
              <w:rPr>
                <w:rFonts w:cstheme="minorHAnsi"/>
              </w:rPr>
              <w:t>EliSPOT</w:t>
            </w:r>
            <w:proofErr w:type="spellEnd"/>
            <w:r w:rsidRPr="00301806">
              <w:rPr>
                <w:rFonts w:cstheme="minorHAnsi"/>
              </w:rPr>
              <w:t>,</w:t>
            </w:r>
          </w:p>
          <w:p w14:paraId="4024B970" w14:textId="1DC3B820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jednoczesnego pomiaru minimum 4 fluorescencji w metodzie </w:t>
            </w:r>
            <w:proofErr w:type="spellStart"/>
            <w:r w:rsidRPr="00301806">
              <w:rPr>
                <w:rFonts w:cstheme="minorHAnsi"/>
              </w:rPr>
              <w:t>FluoroSPOT</w:t>
            </w:r>
            <w:proofErr w:type="spellEnd"/>
            <w:r w:rsidRPr="00301806">
              <w:rPr>
                <w:rFonts w:cstheme="minorHAnsi"/>
              </w:rPr>
              <w:t xml:space="preserve"> dla limfocytów T i </w:t>
            </w:r>
            <w:r>
              <w:rPr>
                <w:rFonts w:cstheme="minorHAnsi"/>
              </w:rPr>
              <w:t xml:space="preserve">min. </w:t>
            </w:r>
            <w:r w:rsidRPr="00301806">
              <w:rPr>
                <w:rFonts w:cstheme="minorHAnsi"/>
              </w:rPr>
              <w:t>6 fluorescencji dla limfocytów B,</w:t>
            </w:r>
          </w:p>
          <w:p w14:paraId="5BEADEB8" w14:textId="303661B2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modulacji kolorów (w fluorescencji) w szerokim spektrum (urządzenie wyposażone w co najmniej 7 filtrów),</w:t>
            </w:r>
          </w:p>
          <w:p w14:paraId="5C6F1B4C" w14:textId="31EEE8BB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liczenia kolonii na płytkach 6-dołkowych,</w:t>
            </w:r>
          </w:p>
          <w:p w14:paraId="00765857" w14:textId="30171718" w:rsidR="00B01D63" w:rsidRPr="00301806" w:rsidRDefault="00B01D63" w:rsidP="006D2B4B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analizy komórek utrwalonych w tym: liczenie łysinek oraz testy neutralizacji i mianowania wirusa w paśmie widzialnym i fluorescencji,</w:t>
            </w:r>
          </w:p>
          <w:p w14:paraId="6517688F" w14:textId="2AE01C61" w:rsidR="00B01D63" w:rsidRPr="00301806" w:rsidRDefault="00B01D63" w:rsidP="00C85DD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analizy żywych znakowanych komórek: </w:t>
            </w:r>
            <w:proofErr w:type="spellStart"/>
            <w:r w:rsidRPr="00301806">
              <w:rPr>
                <w:rFonts w:cstheme="minorHAnsi"/>
              </w:rPr>
              <w:t>adherentnych</w:t>
            </w:r>
            <w:proofErr w:type="spellEnd"/>
            <w:r w:rsidRPr="00301806">
              <w:rPr>
                <w:rFonts w:cstheme="minorHAnsi"/>
              </w:rPr>
              <w:t xml:space="preserve"> oraz w zawiesinie,</w:t>
            </w:r>
          </w:p>
          <w:p w14:paraId="4E133121" w14:textId="04EF9F9E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liczenia komórek z określaniem ich żywotności,</w:t>
            </w:r>
          </w:p>
          <w:p w14:paraId="5150B081" w14:textId="47099B99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badania komórek na szkiełkach histologicznych i w komorach do liczenia krwinek w paśmie widzialnym i fluorescencji,</w:t>
            </w:r>
          </w:p>
          <w:p w14:paraId="1F9025D3" w14:textId="4B3DEC48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pomiarów ekspresji genów (barwienie GFP),</w:t>
            </w:r>
          </w:p>
          <w:p w14:paraId="7807C4C6" w14:textId="57783601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pomiarów </w:t>
            </w:r>
            <w:proofErr w:type="spellStart"/>
            <w:r w:rsidRPr="00301806">
              <w:rPr>
                <w:rFonts w:cstheme="minorHAnsi"/>
              </w:rPr>
              <w:t>limfoproliferacji</w:t>
            </w:r>
            <w:proofErr w:type="spellEnd"/>
            <w:r w:rsidRPr="00301806">
              <w:rPr>
                <w:rFonts w:cstheme="minorHAnsi"/>
              </w:rPr>
              <w:t xml:space="preserve"> (barwienie CFSE)</w:t>
            </w:r>
            <w:r>
              <w:rPr>
                <w:rFonts w:cstheme="minorHAnsi"/>
              </w:rPr>
              <w:t>.</w:t>
            </w:r>
          </w:p>
          <w:p w14:paraId="5D14D7D0" w14:textId="32BB8DF8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Kryteria </w:t>
            </w:r>
            <w:proofErr w:type="spellStart"/>
            <w:r w:rsidRPr="00301806">
              <w:rPr>
                <w:rFonts w:cstheme="minorHAnsi"/>
              </w:rPr>
              <w:t>bioasekuracji</w:t>
            </w:r>
            <w:proofErr w:type="spellEnd"/>
            <w:r w:rsidRPr="00301806">
              <w:rPr>
                <w:rFonts w:cstheme="minorHAnsi"/>
              </w:rPr>
              <w:t xml:space="preserve"> (dla testów na żywych komórkach</w:t>
            </w:r>
            <w:r>
              <w:rPr>
                <w:rFonts w:cstheme="minorHAnsi"/>
              </w:rPr>
              <w:t>)</w:t>
            </w:r>
            <w:r w:rsidRPr="00301806">
              <w:rPr>
                <w:rFonts w:cstheme="minorHAnsi"/>
              </w:rPr>
              <w:t>:</w:t>
            </w:r>
          </w:p>
          <w:p w14:paraId="03A83862" w14:textId="62BDABC4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czytanie płytek z zamkniętą pokrywą, aby uniknąć rozprzestrzeniania się np. wirusa do urządzenia i jego otoczenia, gdy są to żywe kultury zakażone.</w:t>
            </w:r>
          </w:p>
          <w:p w14:paraId="6787B7B4" w14:textId="77777777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Formaty czytanych płytek:</w:t>
            </w:r>
          </w:p>
          <w:p w14:paraId="5C9F65C1" w14:textId="51F7A9D3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6 dołkowe,</w:t>
            </w:r>
          </w:p>
          <w:p w14:paraId="6A0F967F" w14:textId="5CB4EEF0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12 dołkowe,</w:t>
            </w:r>
          </w:p>
          <w:p w14:paraId="730D69DD" w14:textId="243F5471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24 dołkowe,</w:t>
            </w:r>
          </w:p>
          <w:p w14:paraId="64A33A6B" w14:textId="3F6886CD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48 dołkowe,</w:t>
            </w:r>
          </w:p>
          <w:p w14:paraId="650513E1" w14:textId="5C67B376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96 dołkowe,</w:t>
            </w:r>
          </w:p>
          <w:p w14:paraId="0ED885FE" w14:textId="312805A4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384 dołkowe</w:t>
            </w:r>
            <w:r>
              <w:rPr>
                <w:rFonts w:cstheme="minorHAnsi"/>
              </w:rPr>
              <w:t>.</w:t>
            </w:r>
          </w:p>
          <w:p w14:paraId="2399204A" w14:textId="77777777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lastRenderedPageBreak/>
              <w:t>Rozdzielczość kamery umożliwia obserwację w skali pojedynczej komórki (obrazy w formacie TIFF).</w:t>
            </w:r>
          </w:p>
          <w:p w14:paraId="44788781" w14:textId="676D2457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Zoom umożliwia wizualizację w skali całego dołka płytki 6-dołkowej i pojedynczej komórki w dołku</w:t>
            </w:r>
            <w:r>
              <w:rPr>
                <w:rFonts w:cstheme="minorHAnsi"/>
              </w:rPr>
              <w:t>.</w:t>
            </w:r>
          </w:p>
          <w:p w14:paraId="5EF34AC9" w14:textId="0CDC8CA5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Oprogramowanie </w:t>
            </w:r>
            <w:r>
              <w:rPr>
                <w:rFonts w:cstheme="minorHAnsi"/>
              </w:rPr>
              <w:t xml:space="preserve">ma </w:t>
            </w:r>
            <w:r w:rsidRPr="00301806">
              <w:rPr>
                <w:rFonts w:cstheme="minorHAnsi"/>
              </w:rPr>
              <w:t>umożliwia</w:t>
            </w:r>
            <w:r>
              <w:rPr>
                <w:rFonts w:cstheme="minorHAnsi"/>
              </w:rPr>
              <w:t>ć</w:t>
            </w:r>
            <w:r w:rsidRPr="00301806">
              <w:rPr>
                <w:rFonts w:cstheme="minorHAnsi"/>
              </w:rPr>
              <w:t>:</w:t>
            </w:r>
          </w:p>
          <w:p w14:paraId="3688E294" w14:textId="122EEC42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określenie spotów z zastosowaniem różnych kryteriów (liczba, rozmiar, rozmieszczenie, intensywność),</w:t>
            </w:r>
          </w:p>
          <w:p w14:paraId="3C690E46" w14:textId="00E38F50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korektę wyników w odniesieniu do </w:t>
            </w:r>
            <w:proofErr w:type="spellStart"/>
            <w:r w:rsidRPr="00301806">
              <w:rPr>
                <w:rFonts w:cstheme="minorHAnsi"/>
              </w:rPr>
              <w:t>debrisu</w:t>
            </w:r>
            <w:proofErr w:type="spellEnd"/>
            <w:r w:rsidRPr="00301806">
              <w:rPr>
                <w:rFonts w:cstheme="minorHAnsi"/>
              </w:rPr>
              <w:t>, uszkodzonych membran, przesyconych spotów,</w:t>
            </w:r>
          </w:p>
          <w:p w14:paraId="25556A59" w14:textId="20E20FAA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proofErr w:type="spellStart"/>
            <w:r w:rsidRPr="00301806">
              <w:rPr>
                <w:rFonts w:cstheme="minorHAnsi"/>
              </w:rPr>
              <w:t>refocusing</w:t>
            </w:r>
            <w:proofErr w:type="spellEnd"/>
            <w:r w:rsidRPr="00301806">
              <w:rPr>
                <w:rFonts w:cstheme="minorHAnsi"/>
              </w:rPr>
              <w:t xml:space="preserve"> dołków,</w:t>
            </w:r>
          </w:p>
          <w:p w14:paraId="58DDA6C8" w14:textId="23DAE225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indywidualizację spotów,</w:t>
            </w:r>
          </w:p>
          <w:p w14:paraId="4A542750" w14:textId="0709FAE5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korektę zmian szumu z tła,</w:t>
            </w:r>
          </w:p>
          <w:p w14:paraId="19750E0B" w14:textId="61F1FC01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eksport danych do Excela,</w:t>
            </w:r>
          </w:p>
          <w:p w14:paraId="3AA877A4" w14:textId="18C24200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eksport plików w formacie FCS</w:t>
            </w:r>
            <w:r>
              <w:rPr>
                <w:rFonts w:cstheme="minorHAnsi"/>
              </w:rPr>
              <w:t>.</w:t>
            </w:r>
          </w:p>
          <w:p w14:paraId="6C029888" w14:textId="4A4B33AE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Urządzenie wraz z oprogramowaniem </w:t>
            </w:r>
            <w:r>
              <w:rPr>
                <w:rFonts w:cstheme="minorHAnsi"/>
              </w:rPr>
              <w:t>ma być</w:t>
            </w:r>
            <w:r w:rsidRPr="00301806">
              <w:rPr>
                <w:rFonts w:cstheme="minorHAnsi"/>
              </w:rPr>
              <w:t xml:space="preserve"> gotowe do wykonywania następujących badań:</w:t>
            </w:r>
          </w:p>
          <w:p w14:paraId="3AA27DF6" w14:textId="6EF20BD7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aktywności wydzielniczej komórek,</w:t>
            </w:r>
          </w:p>
          <w:p w14:paraId="06C71738" w14:textId="31D7BC47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żywotności komórek,</w:t>
            </w:r>
          </w:p>
          <w:p w14:paraId="1ED27272" w14:textId="1A3C4B1B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aktywności proliferacyjnej komórek eukariotycznych, bakterii, drożdży,</w:t>
            </w:r>
          </w:p>
          <w:p w14:paraId="0A7D549C" w14:textId="7FC6D678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analiza cyklu komórkowego w tym komórek </w:t>
            </w:r>
            <w:proofErr w:type="spellStart"/>
            <w:r w:rsidRPr="00301806">
              <w:rPr>
                <w:rFonts w:cstheme="minorHAnsi"/>
              </w:rPr>
              <w:t>adherentnych</w:t>
            </w:r>
            <w:proofErr w:type="spellEnd"/>
            <w:r w:rsidRPr="00301806">
              <w:rPr>
                <w:rFonts w:cstheme="minorHAnsi"/>
              </w:rPr>
              <w:t>,</w:t>
            </w:r>
          </w:p>
          <w:p w14:paraId="0523AC4F" w14:textId="595A26F4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określanie potencjalnej </w:t>
            </w:r>
            <w:proofErr w:type="spellStart"/>
            <w:r w:rsidRPr="00301806">
              <w:rPr>
                <w:rFonts w:cstheme="minorHAnsi"/>
              </w:rPr>
              <w:t>genotoksyczności</w:t>
            </w:r>
            <w:proofErr w:type="spellEnd"/>
            <w:r w:rsidRPr="00301806">
              <w:rPr>
                <w:rFonts w:cstheme="minorHAnsi"/>
              </w:rPr>
              <w:t xml:space="preserve"> (test MLA, test </w:t>
            </w:r>
            <w:proofErr w:type="spellStart"/>
            <w:r w:rsidRPr="00301806">
              <w:rPr>
                <w:rFonts w:cstheme="minorHAnsi"/>
              </w:rPr>
              <w:t>Ames</w:t>
            </w:r>
            <w:proofErr w:type="spellEnd"/>
            <w:r w:rsidRPr="00301806">
              <w:rPr>
                <w:rFonts w:cstheme="minorHAnsi"/>
              </w:rPr>
              <w:t>),</w:t>
            </w:r>
          </w:p>
          <w:p w14:paraId="4495F8B0" w14:textId="640E9C8C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replikacji wirusów w komórkach,</w:t>
            </w:r>
          </w:p>
          <w:p w14:paraId="31256EA5" w14:textId="282F98EE" w:rsidR="00B01D63" w:rsidRPr="00546B64" w:rsidRDefault="00B01D63" w:rsidP="00546B6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oznaczanie właściwości </w:t>
            </w:r>
            <w:proofErr w:type="spellStart"/>
            <w:r w:rsidRPr="00301806">
              <w:rPr>
                <w:rFonts w:cstheme="minorHAnsi"/>
              </w:rPr>
              <w:t>cytopatycznych</w:t>
            </w:r>
            <w:proofErr w:type="spellEnd"/>
            <w:r w:rsidRPr="00301806">
              <w:rPr>
                <w:rFonts w:cstheme="minorHAnsi"/>
              </w:rPr>
              <w:t xml:space="preserve"> wirusów (test na łysinki)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CDD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8F8" w14:textId="77777777" w:rsidR="00B01D63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13F" w14:textId="2DC2BFA9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91C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E3D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4A09E0EE" w14:textId="12BAF937" w:rsidR="00A31555" w:rsidRDefault="00AC0DAD" w:rsidP="00A31555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31555">
        <w:rPr>
          <w:rFonts w:ascii="Times New Roman" w:hAnsi="Times New Roman"/>
          <w:i/>
          <w:color w:val="000000"/>
          <w:sz w:val="20"/>
        </w:rPr>
        <w:t xml:space="preserve">* </w:t>
      </w:r>
      <w:r w:rsidR="00546B64">
        <w:rPr>
          <w:rFonts w:ascii="Times New Roman" w:hAnsi="Times New Roman"/>
          <w:i/>
          <w:color w:val="000000"/>
          <w:sz w:val="20"/>
        </w:rPr>
        <w:t xml:space="preserve">Ponadto, </w:t>
      </w:r>
      <w:r w:rsidR="00A31555" w:rsidRPr="00546B64">
        <w:rPr>
          <w:rFonts w:cstheme="minorHAnsi"/>
          <w:i/>
          <w:iCs/>
          <w:sz w:val="20"/>
          <w:szCs w:val="20"/>
        </w:rPr>
        <w:t>Wykonawca dostarczy i zainstaluje urządzenie w miejscu wskazanym przez zamawiającego oraz przeszkoli personel z obsługi skanera i oprogramowania ze szczególnym uwzględnieniem testów i metod stosowanych w weterynarii, w tym minimum 2 osoby w zewnętrznym laboratorium badawczym, które wykorzystuje identyczne urządzenie i oprogramowanie w testach stosowanych w medycynie weterynaryjnej. W przypadku ograniczeń przemieszczania się związanych z pandemią COVID-19 zamawiający dopuszcza zmiany terminów i miejsca szkolenia lub jego formy po ustaleniu szczegółów i wyrażeniu zgody przez użytkownika aparatu.</w:t>
      </w:r>
    </w:p>
    <w:p w14:paraId="29F76389" w14:textId="379589F8" w:rsidR="00546B64" w:rsidRPr="00546B64" w:rsidRDefault="00546B64" w:rsidP="00A31555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bookmarkStart w:id="2" w:name="_Hlk96597143"/>
      <w:r w:rsidRPr="00546B64">
        <w:rPr>
          <w:rFonts w:cstheme="minorHAnsi"/>
        </w:rPr>
        <w:t xml:space="preserve"> </w:t>
      </w:r>
      <w:r w:rsidRPr="00546B64">
        <w:rPr>
          <w:rFonts w:cstheme="minorHAnsi"/>
          <w:i/>
          <w:iCs/>
          <w:sz w:val="20"/>
          <w:szCs w:val="20"/>
        </w:rPr>
        <w:t>Wykonawca udzieli wsparcia technicznego zamawiającemu po instalacji ze szczególnym uwzględnieniem właściwego projektowania protokołów badawczych i sposobów analizy danych za pomocą dostarczonego oprogramowania.</w:t>
      </w:r>
      <w:bookmarkEnd w:id="2"/>
    </w:p>
    <w:p w14:paraId="35599DBC" w14:textId="738B9C90" w:rsidR="00AC0DAD" w:rsidRPr="00AC0DAD" w:rsidRDefault="00546B64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*</w:t>
      </w:r>
      <w:r w:rsidR="00AC0DAD" w:rsidRPr="00AC0DAD">
        <w:rPr>
          <w:rFonts w:ascii="Times New Roman" w:hAnsi="Times New Roman"/>
          <w:i/>
          <w:color w:val="000000"/>
          <w:sz w:val="20"/>
        </w:rPr>
        <w:t>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03738147" w14:textId="5EC1802D" w:rsidR="00301806" w:rsidRDefault="00301806" w:rsidP="00301806">
      <w:pPr>
        <w:spacing w:after="0" w:line="240" w:lineRule="auto"/>
        <w:rPr>
          <w:rFonts w:cs="Calibri"/>
        </w:rPr>
      </w:pPr>
    </w:p>
    <w:p w14:paraId="3FB7104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lastRenderedPageBreak/>
        <w:t xml:space="preserve">.................., dnia …................. </w:t>
      </w:r>
    </w:p>
    <w:p w14:paraId="6CF7F883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0005A471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382376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457CA373" w14:textId="77777777" w:rsidR="00546B64" w:rsidRDefault="00546B64" w:rsidP="00FC6B25">
      <w:pPr>
        <w:spacing w:after="0" w:line="240" w:lineRule="auto"/>
        <w:rPr>
          <w:rFonts w:cs="Calibri"/>
          <w:b/>
          <w:bCs/>
        </w:rPr>
      </w:pPr>
    </w:p>
    <w:p w14:paraId="0BBFDFFE" w14:textId="450AAC31" w:rsidR="00FC6B25" w:rsidRPr="00C62198" w:rsidRDefault="00FC6B25" w:rsidP="00FC6B25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</w:t>
      </w:r>
      <w:r w:rsidR="00B31472">
        <w:rPr>
          <w:rFonts w:cs="Calibri"/>
          <w:b/>
          <w:bCs/>
        </w:rPr>
        <w:t>9</w:t>
      </w:r>
      <w:r w:rsidRPr="00C6219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Zestaw mikroskop wraz z kamerą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76"/>
        <w:gridCol w:w="3897"/>
        <w:gridCol w:w="5174"/>
        <w:gridCol w:w="1276"/>
        <w:gridCol w:w="1276"/>
        <w:gridCol w:w="1417"/>
        <w:gridCol w:w="1690"/>
      </w:tblGrid>
      <w:tr w:rsidR="00B80B11" w:rsidRPr="0044618F" w14:paraId="4F0E99FB" w14:textId="77777777" w:rsidTr="00B80B1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BB95" w14:textId="77777777" w:rsidR="00B80B11" w:rsidRPr="0044618F" w:rsidRDefault="00B80B11" w:rsidP="00B7150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8B1" w14:textId="77777777" w:rsidR="00B80B11" w:rsidRPr="0044618F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B7EA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80B11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E73" w14:textId="0C521F54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6F24" w14:textId="19D364F9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778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03B1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80B11" w:rsidRPr="0044618F" w14:paraId="0AEB278C" w14:textId="77777777" w:rsidTr="00B80B1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59C" w14:textId="77777777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034B" w14:textId="77777777" w:rsidR="00B80B11" w:rsidRPr="0044618F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DBE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704" w14:textId="45888353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017C" w14:textId="54296A68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EC7B" w14:textId="6D3D1576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FCE1" w14:textId="0B385934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:rsidRPr="0044618F" w14:paraId="1343575D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24AFE" w14:textId="5EDADE03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B72EC" w14:textId="77777777" w:rsidR="00B80B11" w:rsidRDefault="00B80B11" w:rsidP="00FC6B25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DD5" w14:textId="24F6ECE9" w:rsidR="00B80B11" w:rsidRPr="0044618F" w:rsidRDefault="00B80B11" w:rsidP="00FC6B25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Mikroskop z kontrastem </w:t>
            </w:r>
            <w:proofErr w:type="spellStart"/>
            <w:r>
              <w:rPr>
                <w:rFonts w:cs="Calibri"/>
                <w:b/>
              </w:rPr>
              <w:t>Nomarskiego</w:t>
            </w:r>
            <w:proofErr w:type="spellEnd"/>
          </w:p>
        </w:tc>
      </w:tr>
      <w:tr w:rsidR="00B80B11" w:rsidRPr="0044618F" w14:paraId="224E9579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8D73C" w14:textId="27F19E6E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073" w14:textId="0EE25BBD" w:rsidR="00B80B11" w:rsidRPr="00AA382E" w:rsidRDefault="00B80B11" w:rsidP="00AA382E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AA382E">
              <w:rPr>
                <w:rFonts w:cstheme="minorHAnsi"/>
                <w:u w:val="single"/>
              </w:rPr>
              <w:t>Statyw:</w:t>
            </w:r>
          </w:p>
          <w:p w14:paraId="241524F3" w14:textId="4492822E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Mikroskop w systemie optyki korygowanej do nieskończoności, standardowa długość optyczna obiektywów 45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5A374875" w14:textId="6A472DC7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Statyw mikroskopu świetlnego z kodowanym rewolwerem na min. 6 obiektywów, pochylonym do tyłu (nieużywane obiektywy chowane są z ty</w:t>
            </w:r>
            <w:r>
              <w:rPr>
                <w:rFonts w:cstheme="minorHAnsi"/>
              </w:rPr>
              <w:t>ł</w:t>
            </w:r>
            <w:r w:rsidRPr="00F272B8">
              <w:rPr>
                <w:rFonts w:cstheme="minorHAnsi"/>
              </w:rPr>
              <w:t>u, aby nie utrudniać dostępu do stolika)</w:t>
            </w:r>
            <w:r>
              <w:rPr>
                <w:rFonts w:cstheme="minorHAnsi"/>
              </w:rPr>
              <w:t>;</w:t>
            </w:r>
            <w:r w:rsidRPr="00F272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F272B8">
              <w:rPr>
                <w:rFonts w:cstheme="minorHAnsi"/>
              </w:rPr>
              <w:t>odowanie obiektywów umożliwiające przypisanie domyślnych wartości natężenia oświetlenia niezależnie dla każdego z obiektywów.</w:t>
            </w:r>
          </w:p>
          <w:p w14:paraId="15E3839A" w14:textId="726FF902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Precyzyjny układ nastawiania ostrości ze współosiowymi pokrętłami mikro oraz makro-metrycznymi z obu stron statywu o zakresie przesuwu min. 24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543C6F47" w14:textId="33857F36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Min. sześciopozycyjny element obrotowy na filtry szare oraz barwne wbudowany w podstawie mikroskopu</w:t>
            </w:r>
            <w:r>
              <w:rPr>
                <w:rFonts w:cstheme="minorHAnsi"/>
              </w:rPr>
              <w:t>.</w:t>
            </w:r>
          </w:p>
          <w:p w14:paraId="2D85E9CF" w14:textId="514A3BB8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Gniazdo USB w statywie umożliwiające komunikację z kamerą lub komputerem</w:t>
            </w:r>
            <w:r>
              <w:rPr>
                <w:rFonts w:cstheme="minorHAnsi"/>
              </w:rPr>
              <w:t>.</w:t>
            </w:r>
          </w:p>
          <w:p w14:paraId="05677D13" w14:textId="27E1D9A9" w:rsidR="00B80B11" w:rsidRPr="00F272B8" w:rsidRDefault="00B80B11" w:rsidP="00AA382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Zintegrowany ze statywem mikroskopu przycisk umożliwiający automatyczne wykonanie zdjęcia na kamerze, bez konieczności korzystania z oprogramowania do akwizycji zdjęć.</w:t>
            </w:r>
          </w:p>
          <w:p w14:paraId="6E35F154" w14:textId="4A8F17AB" w:rsidR="00B80B11" w:rsidRPr="00AA382E" w:rsidRDefault="00B80B11" w:rsidP="00AA382E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AA382E">
              <w:rPr>
                <w:rFonts w:cstheme="minorHAnsi"/>
                <w:u w:val="single"/>
              </w:rPr>
              <w:t>Tubus:</w:t>
            </w:r>
          </w:p>
          <w:p w14:paraId="267822E5" w14:textId="371FC8CC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F272B8">
              <w:rPr>
                <w:rFonts w:cstheme="minorHAnsi"/>
              </w:rPr>
              <w:lastRenderedPageBreak/>
              <w:t>Trinokularny</w:t>
            </w:r>
            <w:proofErr w:type="spellEnd"/>
            <w:r w:rsidRPr="00F272B8">
              <w:rPr>
                <w:rFonts w:cstheme="minorHAnsi"/>
              </w:rPr>
              <w:t xml:space="preserve"> tubus o ergonomicznym kącie nachylenia okularów 20° z możliwością płynnej regulacji wysokości położenia w zakresie min. 50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69DF7CF0" w14:textId="255B135C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Wyjście na kamerę z podziałem światła 100%:0%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0%:100%</w:t>
            </w:r>
            <w:r>
              <w:rPr>
                <w:rFonts w:cstheme="minorHAnsi"/>
              </w:rPr>
              <w:t>.</w:t>
            </w:r>
          </w:p>
          <w:p w14:paraId="3DC8E38C" w14:textId="0969DABF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Pole widzenia min. 23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 (FN 23)</w:t>
            </w:r>
            <w:r>
              <w:rPr>
                <w:rFonts w:cstheme="minorHAnsi"/>
              </w:rPr>
              <w:t>.</w:t>
            </w:r>
          </w:p>
          <w:p w14:paraId="5ECE3BF6" w14:textId="37222D33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Dwa okulary o powiększeniu 10x i polu widzenia 23, oba z korekcją </w:t>
            </w:r>
            <w:proofErr w:type="spellStart"/>
            <w:r w:rsidRPr="00F272B8">
              <w:rPr>
                <w:rFonts w:cstheme="minorHAnsi"/>
              </w:rPr>
              <w:t>dioptryjną</w:t>
            </w:r>
            <w:proofErr w:type="spellEnd"/>
            <w:r w:rsidRPr="00F272B8">
              <w:rPr>
                <w:rFonts w:cstheme="minorHAnsi"/>
              </w:rPr>
              <w:t xml:space="preserve"> min. </w:t>
            </w:r>
            <w:r>
              <w:rPr>
                <w:rFonts w:cs="Calibri"/>
              </w:rPr>
              <w:t>±</w:t>
            </w:r>
            <w:r w:rsidRPr="00F272B8">
              <w:rPr>
                <w:rFonts w:cstheme="minorHAnsi"/>
              </w:rPr>
              <w:t xml:space="preserve"> 5 </w:t>
            </w:r>
            <w:proofErr w:type="spellStart"/>
            <w:r w:rsidRPr="00F272B8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</w:p>
          <w:p w14:paraId="28DF3EDC" w14:textId="13D64841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Muszle oczne do okularów</w:t>
            </w:r>
            <w:r>
              <w:rPr>
                <w:rFonts w:cstheme="minorHAnsi"/>
              </w:rPr>
              <w:t>.</w:t>
            </w:r>
          </w:p>
          <w:p w14:paraId="177B4661" w14:textId="4843B7EB" w:rsidR="00B80B11" w:rsidRPr="00F272B8" w:rsidRDefault="00B80B11" w:rsidP="00AA382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Regulacja odstępu między okularami</w:t>
            </w:r>
            <w:r>
              <w:rPr>
                <w:rFonts w:cstheme="minorHAnsi"/>
              </w:rPr>
              <w:t>.</w:t>
            </w:r>
          </w:p>
          <w:p w14:paraId="6F47C383" w14:textId="55D0A902" w:rsidR="00B80B11" w:rsidRPr="00AA382E" w:rsidRDefault="00B80B11" w:rsidP="00AA382E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AA382E">
              <w:rPr>
                <w:rFonts w:cstheme="minorHAnsi"/>
                <w:u w:val="single"/>
              </w:rPr>
              <w:t>Stolik mechaniczny:</w:t>
            </w:r>
          </w:p>
          <w:p w14:paraId="24B69B72" w14:textId="1C62ADFF" w:rsidR="00B80B11" w:rsidRPr="00AA382E" w:rsidRDefault="00B80B11" w:rsidP="004C4D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A382E">
              <w:rPr>
                <w:rFonts w:cstheme="minorHAnsi"/>
              </w:rPr>
              <w:t>Mechaniczny stolik krzyżowy o powierzchni min. 220x170 mm z precyzyjnym układem zębatkowym przesuwu w osiach x i y o zakresie min.</w:t>
            </w:r>
            <w:r>
              <w:rPr>
                <w:rFonts w:cstheme="minorHAnsi"/>
              </w:rPr>
              <w:t xml:space="preserve"> </w:t>
            </w:r>
            <w:r w:rsidRPr="00AA382E">
              <w:rPr>
                <w:rFonts w:cstheme="minorHAnsi"/>
              </w:rPr>
              <w:t>76x26</w:t>
            </w:r>
            <w:r>
              <w:rPr>
                <w:rFonts w:cstheme="minorHAnsi"/>
              </w:rPr>
              <w:t xml:space="preserve"> </w:t>
            </w:r>
            <w:r w:rsidRPr="00AA382E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C761C2A" w14:textId="42BE12DA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Stolik z odpornym na ścieranie, utwardzonym, anodowanym pokryciem ochronnym</w:t>
            </w:r>
            <w:r>
              <w:rPr>
                <w:rFonts w:cstheme="minorHAnsi"/>
              </w:rPr>
              <w:t>.</w:t>
            </w:r>
          </w:p>
          <w:p w14:paraId="2A233021" w14:textId="4BAF1C40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Prowadnica przesuwu stolika w osiach x</w:t>
            </w:r>
            <w:r>
              <w:rPr>
                <w:rFonts w:cstheme="minorHAnsi"/>
              </w:rPr>
              <w:t xml:space="preserve"> i </w:t>
            </w:r>
            <w:r w:rsidRPr="00F272B8">
              <w:rPr>
                <w:rFonts w:cstheme="minorHAnsi"/>
              </w:rPr>
              <w:t>y położona z prawej strony</w:t>
            </w:r>
            <w:r>
              <w:rPr>
                <w:rFonts w:cstheme="minorHAnsi"/>
              </w:rPr>
              <w:t>.</w:t>
            </w:r>
          </w:p>
          <w:p w14:paraId="22FA36A9" w14:textId="2398B71F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Radełkowane pokrętła przesuwu preparatu z możliwością regulacji wysokości położenia w zakresie min. 15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 (góra-dół)</w:t>
            </w:r>
            <w:r>
              <w:rPr>
                <w:rFonts w:cstheme="minorHAnsi"/>
              </w:rPr>
              <w:t>.</w:t>
            </w:r>
          </w:p>
          <w:p w14:paraId="740FAE9C" w14:textId="3E6C0CA0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Uchwyt preparatów</w:t>
            </w:r>
            <w:r>
              <w:rPr>
                <w:rFonts w:cstheme="minorHAnsi"/>
              </w:rPr>
              <w:t>.</w:t>
            </w:r>
          </w:p>
          <w:p w14:paraId="18AA7FE0" w14:textId="6B12DC8B" w:rsidR="00B80B11" w:rsidRPr="003B25B9" w:rsidRDefault="00B80B11" w:rsidP="003B25B9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3B25B9">
              <w:rPr>
                <w:rFonts w:cstheme="minorHAnsi"/>
                <w:u w:val="single"/>
              </w:rPr>
              <w:t>Kondensor:</w:t>
            </w:r>
          </w:p>
          <w:p w14:paraId="5FF868C0" w14:textId="5DC50D8B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Kondensor </w:t>
            </w:r>
            <w:proofErr w:type="spellStart"/>
            <w:r w:rsidRPr="00F272B8">
              <w:rPr>
                <w:rFonts w:cstheme="minorHAnsi"/>
              </w:rPr>
              <w:t>Abbego</w:t>
            </w:r>
            <w:proofErr w:type="spellEnd"/>
            <w:r w:rsidRPr="00F272B8">
              <w:rPr>
                <w:rFonts w:cstheme="minorHAnsi"/>
              </w:rPr>
              <w:t xml:space="preserve"> do pracy w jasnym polu, z uchylną soczewką czołową do pracy z powiększeniami od 1x</w:t>
            </w:r>
            <w:r>
              <w:rPr>
                <w:rFonts w:cstheme="minorHAnsi"/>
              </w:rPr>
              <w:t xml:space="preserve"> do </w:t>
            </w:r>
            <w:r w:rsidRPr="00F272B8">
              <w:rPr>
                <w:rFonts w:cstheme="minorHAnsi"/>
              </w:rPr>
              <w:t>100x, o apreturze regulowanej płynnie do wartości min. 0,9</w:t>
            </w:r>
            <w:r>
              <w:rPr>
                <w:rFonts w:cstheme="minorHAnsi"/>
              </w:rPr>
              <w:t>.</w:t>
            </w:r>
          </w:p>
          <w:p w14:paraId="3F6B554B" w14:textId="45C48588" w:rsidR="00B80B11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Element obrotowy z min. 5 pozycjami do pracy w technikach jasnego pola, ciemnego pola oraz kontraście </w:t>
            </w:r>
            <w:proofErr w:type="spellStart"/>
            <w:r w:rsidRPr="00F272B8">
              <w:rPr>
                <w:rFonts w:cstheme="minorHAnsi"/>
              </w:rPr>
              <w:t>Nomarskiego</w:t>
            </w:r>
            <w:proofErr w:type="spellEnd"/>
            <w:r>
              <w:rPr>
                <w:rFonts w:cstheme="minorHAnsi"/>
              </w:rPr>
              <w:t>.</w:t>
            </w:r>
          </w:p>
          <w:p w14:paraId="2616D647" w14:textId="1F438F3F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łatwego centrowania i zmiany wysokości położenia zgodnie z zasadą Koehlera</w:t>
            </w:r>
            <w:r>
              <w:rPr>
                <w:rFonts w:cstheme="minorHAnsi"/>
              </w:rPr>
              <w:t>.</w:t>
            </w:r>
          </w:p>
          <w:p w14:paraId="55272334" w14:textId="7DDB196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Wbudowana, regulowana przysłona aperturowa</w:t>
            </w:r>
            <w:r>
              <w:rPr>
                <w:rFonts w:cstheme="minorHAnsi"/>
              </w:rPr>
              <w:t>.</w:t>
            </w:r>
          </w:p>
          <w:p w14:paraId="597E71AF" w14:textId="5B450094" w:rsidR="00B80B11" w:rsidRPr="003B25B9" w:rsidRDefault="00B80B11" w:rsidP="003B25B9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3B25B9">
              <w:rPr>
                <w:rFonts w:cstheme="minorHAnsi"/>
                <w:u w:val="single"/>
              </w:rPr>
              <w:t>Oświetlenie do światła przechodzącego:</w:t>
            </w:r>
          </w:p>
          <w:p w14:paraId="62DC20B6" w14:textId="02C537A2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lastRenderedPageBreak/>
              <w:t xml:space="preserve">Oświetlenie </w:t>
            </w:r>
            <w:proofErr w:type="spellStart"/>
            <w:r w:rsidRPr="00F272B8">
              <w:rPr>
                <w:rFonts w:cstheme="minorHAnsi"/>
              </w:rPr>
              <w:t>ledowe</w:t>
            </w:r>
            <w:proofErr w:type="spellEnd"/>
            <w:r w:rsidRPr="00F272B8">
              <w:rPr>
                <w:rFonts w:cstheme="minorHAnsi"/>
              </w:rPr>
              <w:t xml:space="preserve"> o mocy </w:t>
            </w:r>
            <w:r>
              <w:rPr>
                <w:rFonts w:cstheme="minorHAnsi"/>
              </w:rPr>
              <w:t xml:space="preserve">min. </w:t>
            </w:r>
            <w:r w:rsidRPr="00F272B8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</w:p>
          <w:p w14:paraId="31DFD3AA" w14:textId="446505B3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Płynna regulacja natężenia świecenia z poziomu statywu, pokrętło do regulacji natężenia umieszczone ergonomicznie w dolnej części statywu, z funkcj</w:t>
            </w:r>
            <w:r>
              <w:rPr>
                <w:rFonts w:cstheme="minorHAnsi"/>
              </w:rPr>
              <w:t>ą</w:t>
            </w:r>
            <w:r w:rsidRPr="00F272B8">
              <w:rPr>
                <w:rFonts w:cstheme="minorHAnsi"/>
              </w:rPr>
              <w:t xml:space="preserve"> zapamiętania domyślnych wartości oświetlenia niezależnie dla każdego z obiektywów</w:t>
            </w:r>
          </w:p>
          <w:p w14:paraId="72C7E9A9" w14:textId="729871E0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Wbudowana w statyw, regulowana przysłona polowa</w:t>
            </w:r>
            <w:r>
              <w:rPr>
                <w:rFonts w:cstheme="minorHAnsi"/>
              </w:rPr>
              <w:t>.</w:t>
            </w:r>
          </w:p>
          <w:p w14:paraId="7A5BEE7A" w14:textId="5D559403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wyboru trybu włączania manualnego oraz ECO, samoczynnie wyłączającego oświetlenie podczas dłuższej przerw w pracy</w:t>
            </w:r>
            <w:r>
              <w:rPr>
                <w:rFonts w:cstheme="minorHAnsi"/>
              </w:rPr>
              <w:t>.</w:t>
            </w:r>
          </w:p>
          <w:p w14:paraId="33D8C8B7" w14:textId="371C17D3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Elementy do kontrastu </w:t>
            </w:r>
            <w:proofErr w:type="spellStart"/>
            <w:r w:rsidRPr="00F272B8">
              <w:rPr>
                <w:rFonts w:cstheme="minorHAnsi"/>
              </w:rPr>
              <w:t>Nomarskiego</w:t>
            </w:r>
            <w:proofErr w:type="spellEnd"/>
            <w:r w:rsidRPr="00F272B8">
              <w:rPr>
                <w:rFonts w:cstheme="minorHAnsi"/>
              </w:rPr>
              <w:t xml:space="preserve"> umożliwiające pracę z powiększeniami min. 20x, 40x, 100x: analizator, polaryzator, </w:t>
            </w:r>
            <w:proofErr w:type="spellStart"/>
            <w:r w:rsidRPr="00F272B8">
              <w:rPr>
                <w:rFonts w:cstheme="minorHAnsi"/>
              </w:rPr>
              <w:t>szyberki</w:t>
            </w:r>
            <w:proofErr w:type="spellEnd"/>
            <w:r w:rsidRPr="00F272B8">
              <w:rPr>
                <w:rFonts w:cstheme="minorHAnsi"/>
              </w:rPr>
              <w:t xml:space="preserve"> do kontrastu </w:t>
            </w:r>
            <w:proofErr w:type="spellStart"/>
            <w:r w:rsidRPr="00F272B8">
              <w:rPr>
                <w:rFonts w:cstheme="minorHAnsi"/>
              </w:rPr>
              <w:t>Nomarskiego</w:t>
            </w:r>
            <w:proofErr w:type="spellEnd"/>
            <w:r w:rsidRPr="00F272B8">
              <w:rPr>
                <w:rFonts w:cstheme="minorHAnsi"/>
              </w:rPr>
              <w:t xml:space="preserve"> montowane niezależnie dla każdego z obiektywów w rewolwerze obiektywowym</w:t>
            </w:r>
            <w:r>
              <w:rPr>
                <w:rFonts w:cstheme="minorHAnsi"/>
              </w:rPr>
              <w:t>.</w:t>
            </w:r>
          </w:p>
          <w:p w14:paraId="1E98DAD7" w14:textId="4A792075" w:rsidR="00B80B11" w:rsidRPr="003B25B9" w:rsidRDefault="00B80B11" w:rsidP="003B25B9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3B25B9">
              <w:rPr>
                <w:rFonts w:cstheme="minorHAnsi"/>
                <w:u w:val="single"/>
              </w:rPr>
              <w:t>Obiektywy:</w:t>
            </w:r>
          </w:p>
          <w:p w14:paraId="69103315" w14:textId="399F6A6D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Obiektywy planarne, korygowane na nieskończoność</w:t>
            </w:r>
            <w:r>
              <w:rPr>
                <w:rFonts w:cstheme="minorHAnsi"/>
              </w:rPr>
              <w:t>,</w:t>
            </w:r>
            <w:r w:rsidRPr="00F272B8">
              <w:rPr>
                <w:rFonts w:cstheme="minorHAnsi"/>
              </w:rPr>
              <w:t xml:space="preserve"> do pracy w jasnym polu, z gwintem min. M27, o powiększeniu / min. apreturze / min. odległości roboczej</w:t>
            </w:r>
            <w:r>
              <w:rPr>
                <w:rFonts w:cstheme="minorHAnsi"/>
              </w:rPr>
              <w:t xml:space="preserve"> (odpowiednio)</w:t>
            </w:r>
            <w:r w:rsidRPr="00F272B8">
              <w:rPr>
                <w:rFonts w:cstheme="minorHAnsi"/>
              </w:rPr>
              <w:t>:</w:t>
            </w:r>
          </w:p>
          <w:p w14:paraId="2D84A9B0" w14:textId="7680BA1F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5x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0,15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</w:p>
          <w:p w14:paraId="556E7E7B" w14:textId="0B84CE5C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10x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0,25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6,5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AF721B5" w14:textId="3E941287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Obiektywy planarne, wykonane ze szkła fluorytowego, korygowane na nieskończoność</w:t>
            </w:r>
            <w:r>
              <w:rPr>
                <w:rFonts w:cstheme="minorHAnsi"/>
              </w:rPr>
              <w:t>,</w:t>
            </w:r>
            <w:r w:rsidRPr="00F272B8">
              <w:rPr>
                <w:rFonts w:cstheme="minorHAnsi"/>
              </w:rPr>
              <w:t xml:space="preserve"> do pracy w jasnym polu, z gwintem min. M27, o powiększeniu / min. apreturze / min. odległości roboczej:</w:t>
            </w:r>
          </w:p>
          <w:p w14:paraId="45D4DB3E" w14:textId="7263E356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20x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0,50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</w:p>
          <w:p w14:paraId="11EBC619" w14:textId="33248854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40x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0,75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0,7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</w:p>
          <w:p w14:paraId="7FBABDCE" w14:textId="6516AD9B" w:rsidR="00B80B11" w:rsidRPr="003B25B9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100x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1,30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 – obiektyw olejowy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51E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C06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E5A" w14:textId="76A49E20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CFE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BE2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B80B11" w:rsidRPr="0044618F" w14:paraId="3F1D89E3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DDE4" w14:textId="19AF6A46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D225" w14:textId="77777777" w:rsidR="00B80B11" w:rsidRPr="00FC6B25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E32" w14:textId="2366E953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 w:rsidRPr="00FC6B25">
              <w:rPr>
                <w:rFonts w:cs="Calibri"/>
                <w:b/>
              </w:rPr>
              <w:t>Kamera cyfrowa do mikroskopu z oprogramowaniem i urządzeniem rejestrującym (komputer stacjonarny)</w:t>
            </w:r>
          </w:p>
        </w:tc>
      </w:tr>
      <w:tr w:rsidR="00B80B11" w:rsidRPr="0044618F" w14:paraId="321922DB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FAC5E" w14:textId="77777777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64B" w14:textId="0F8D352F" w:rsidR="00B80B11" w:rsidRPr="00C408B3" w:rsidRDefault="00B80B11" w:rsidP="00C408B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C408B3">
              <w:rPr>
                <w:rFonts w:cstheme="minorHAnsi"/>
                <w:u w:val="single"/>
              </w:rPr>
              <w:t>Kamera ULTRA HD (4K):</w:t>
            </w:r>
          </w:p>
          <w:p w14:paraId="0138FAD3" w14:textId="3FCAFF90" w:rsidR="00B80B11" w:rsidRPr="00C408B3" w:rsidRDefault="00B80B11" w:rsidP="003119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408B3">
              <w:rPr>
                <w:rFonts w:cstheme="minorHAnsi"/>
              </w:rPr>
              <w:t>Kolorowa kamera cyfrowa ze standardowym gwintem typu C</w:t>
            </w:r>
            <w:r>
              <w:rPr>
                <w:rFonts w:cstheme="minorHAnsi"/>
              </w:rPr>
              <w:t>,</w:t>
            </w:r>
            <w:r w:rsidRPr="00C408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ULTRA</w:t>
            </w:r>
            <w:r w:rsidRPr="00C408B3">
              <w:rPr>
                <w:rFonts w:cstheme="minorHAnsi"/>
              </w:rPr>
              <w:t xml:space="preserve"> HD (4K)</w:t>
            </w:r>
            <w:r>
              <w:rPr>
                <w:rFonts w:cstheme="minorHAnsi"/>
              </w:rPr>
              <w:t>.</w:t>
            </w:r>
          </w:p>
          <w:p w14:paraId="01FB276E" w14:textId="688D511F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Efektywna liczba pikseli min. 8 milionów (3840 x 2160 pikseli)</w:t>
            </w:r>
            <w:r>
              <w:rPr>
                <w:rFonts w:cstheme="minorHAnsi"/>
              </w:rPr>
              <w:t>.</w:t>
            </w:r>
          </w:p>
          <w:p w14:paraId="5B698679" w14:textId="79511408" w:rsidR="00B80B11" w:rsidRPr="00C408B3" w:rsidRDefault="00B80B11" w:rsidP="001C5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408B3">
              <w:rPr>
                <w:rFonts w:cstheme="minorHAnsi"/>
              </w:rPr>
              <w:t>Przetwornik obrazu typu CMOS, wielkość przetwornika min. 0,45 cala, 7</w:t>
            </w:r>
            <w:r>
              <w:rPr>
                <w:rFonts w:cstheme="minorHAnsi"/>
              </w:rPr>
              <w:t>,</w:t>
            </w:r>
            <w:r w:rsidRPr="00C408B3">
              <w:rPr>
                <w:rFonts w:cstheme="minorHAnsi"/>
              </w:rPr>
              <w:t>1 mm x 4</w:t>
            </w:r>
            <w:r>
              <w:rPr>
                <w:rFonts w:cstheme="minorHAnsi"/>
              </w:rPr>
              <w:t>,</w:t>
            </w:r>
            <w:r w:rsidRPr="00C408B3">
              <w:rPr>
                <w:rFonts w:cstheme="minorHAnsi"/>
              </w:rPr>
              <w:t>0 mm (przekątna min. 8 mm)</w:t>
            </w:r>
            <w:r>
              <w:rPr>
                <w:rFonts w:cstheme="minorHAnsi"/>
              </w:rPr>
              <w:t>.</w:t>
            </w:r>
          </w:p>
          <w:p w14:paraId="7A58A64F" w14:textId="3D0C13C3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Wielkość piksela min. 1,85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1,85 µm</w:t>
            </w:r>
            <w:r>
              <w:rPr>
                <w:rFonts w:cstheme="minorHAnsi"/>
              </w:rPr>
              <w:t>.</w:t>
            </w:r>
          </w:p>
          <w:p w14:paraId="35F11ED5" w14:textId="135F061F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Głębia kolorów min. 3 x 8 bitów/piksel</w:t>
            </w:r>
            <w:r>
              <w:rPr>
                <w:rFonts w:cstheme="minorHAnsi"/>
              </w:rPr>
              <w:t>.</w:t>
            </w:r>
          </w:p>
          <w:p w14:paraId="7E38AE36" w14:textId="3F7A846A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Czasy ekspozycji regulowane w zakresie min.: 100 </w:t>
            </w:r>
            <w:proofErr w:type="spellStart"/>
            <w:r w:rsidRPr="00F272B8">
              <w:rPr>
                <w:rFonts w:cstheme="minorHAnsi"/>
              </w:rPr>
              <w:t>μs</w:t>
            </w:r>
            <w:proofErr w:type="spellEnd"/>
            <w:r w:rsidRPr="00F272B8">
              <w:rPr>
                <w:rFonts w:cstheme="minorHAnsi"/>
              </w:rPr>
              <w:t xml:space="preserve"> - 1 s</w:t>
            </w:r>
            <w:r>
              <w:rPr>
                <w:rFonts w:cstheme="minorHAnsi"/>
              </w:rPr>
              <w:t>.</w:t>
            </w:r>
          </w:p>
          <w:p w14:paraId="5F804FD7" w14:textId="5A36B657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Wbudowane złącze USB 3.0, HDMI, Ethernet</w:t>
            </w:r>
            <w:r>
              <w:rPr>
                <w:rFonts w:cstheme="minorHAnsi"/>
              </w:rPr>
              <w:t>.</w:t>
            </w:r>
          </w:p>
          <w:p w14:paraId="5883DF9E" w14:textId="1A5A3A1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podłączenia bezprzewodowego do sieci Wi-Fi</w:t>
            </w:r>
            <w:r>
              <w:rPr>
                <w:rFonts w:cstheme="minorHAnsi"/>
              </w:rPr>
              <w:t>.</w:t>
            </w:r>
          </w:p>
          <w:p w14:paraId="56269B8B" w14:textId="12728F5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Prędkość rejestracji w trybie HDMI min. 30 ramek/s</w:t>
            </w:r>
            <w:r>
              <w:rPr>
                <w:rFonts w:cstheme="minorHAnsi"/>
              </w:rPr>
              <w:t>.</w:t>
            </w:r>
          </w:p>
          <w:p w14:paraId="222A19F6" w14:textId="4FF0FAE7" w:rsidR="00B80B11" w:rsidRPr="00F272B8" w:rsidRDefault="00B80B11" w:rsidP="00C408B3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Adapter do połączenia mikroskopu z kamerą z optyką 0,63x</w:t>
            </w:r>
            <w:r>
              <w:rPr>
                <w:rFonts w:cstheme="minorHAnsi"/>
              </w:rPr>
              <w:t>.</w:t>
            </w:r>
          </w:p>
          <w:p w14:paraId="4432AC83" w14:textId="55A53A49" w:rsidR="00B80B11" w:rsidRPr="00C408B3" w:rsidRDefault="00B80B11" w:rsidP="00C408B3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C408B3">
              <w:rPr>
                <w:rFonts w:cstheme="minorHAnsi"/>
                <w:u w:val="single"/>
              </w:rPr>
              <w:t>Sterowanie z oprogramowaniem:</w:t>
            </w:r>
          </w:p>
          <w:p w14:paraId="6710F5A1" w14:textId="77777777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Zestaw komputerowy o parametrach umożliwiających płynną pracę kamery oraz oprogramowania do analizy obrazów z systemem operacyjnym 64-bitowym o min. parametrach:</w:t>
            </w:r>
          </w:p>
          <w:p w14:paraId="10AC0BBD" w14:textId="1C0B78A6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272B8">
              <w:rPr>
                <w:rFonts w:cstheme="minorHAnsi"/>
              </w:rPr>
              <w:t xml:space="preserve">rocesor </w:t>
            </w:r>
            <w:r>
              <w:rPr>
                <w:rFonts w:cstheme="minorHAnsi"/>
              </w:rPr>
              <w:t>min.</w:t>
            </w:r>
            <w:r w:rsidRPr="00F272B8">
              <w:rPr>
                <w:rFonts w:cstheme="minorHAnsi"/>
              </w:rPr>
              <w:t xml:space="preserve"> 6-rdzeniowy</w:t>
            </w:r>
            <w:r>
              <w:rPr>
                <w:rFonts w:cstheme="minorHAnsi"/>
              </w:rPr>
              <w:t>,</w:t>
            </w:r>
          </w:p>
          <w:p w14:paraId="63527BE1" w14:textId="1189DA54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GB RAM DDR4</w:t>
            </w:r>
            <w:r>
              <w:rPr>
                <w:rFonts w:cstheme="minorHAnsi"/>
              </w:rPr>
              <w:t>,</w:t>
            </w:r>
          </w:p>
          <w:p w14:paraId="6E6760A5" w14:textId="0D300E75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272B8">
              <w:rPr>
                <w:rFonts w:cstheme="minorHAnsi"/>
              </w:rPr>
              <w:t>arta graficzna min. 1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GB</w:t>
            </w:r>
            <w:r>
              <w:rPr>
                <w:rFonts w:cstheme="minorHAnsi"/>
              </w:rPr>
              <w:t>,</w:t>
            </w:r>
          </w:p>
          <w:p w14:paraId="0EF38817" w14:textId="0DD1A8D3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272B8">
              <w:rPr>
                <w:rFonts w:cstheme="minorHAnsi"/>
              </w:rPr>
              <w:t>ysk systemowy SSD 240 GB oraz dodatkowy na dane HDD 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TB SATA 7200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272B8">
              <w:rPr>
                <w:rFonts w:cstheme="minorHAnsi"/>
              </w:rPr>
              <w:t>rpm</w:t>
            </w:r>
            <w:proofErr w:type="spellEnd"/>
            <w:r>
              <w:rPr>
                <w:rFonts w:cstheme="minorHAnsi"/>
              </w:rPr>
              <w:t>,</w:t>
            </w:r>
          </w:p>
          <w:p w14:paraId="2FB88E6F" w14:textId="61683527" w:rsidR="00B80B11" w:rsidRPr="00F272B8" w:rsidRDefault="00B80B11" w:rsidP="0044759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272B8">
              <w:rPr>
                <w:rFonts w:cstheme="minorHAnsi"/>
              </w:rPr>
              <w:t>onitor 24"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1920x1080 Full HD</w:t>
            </w:r>
            <w:r>
              <w:rPr>
                <w:rFonts w:cstheme="minorHAnsi"/>
              </w:rPr>
              <w:t>.</w:t>
            </w:r>
          </w:p>
          <w:p w14:paraId="563CF504" w14:textId="070C8B3E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272B8">
              <w:rPr>
                <w:rFonts w:cstheme="minorHAnsi"/>
              </w:rPr>
              <w:t>akiet oprogramowania do analizy obrazów pracujący w trybie 64-bitowym</w:t>
            </w:r>
            <w:r>
              <w:rPr>
                <w:rFonts w:cstheme="minorHAnsi"/>
              </w:rPr>
              <w:t>.</w:t>
            </w:r>
          </w:p>
          <w:p w14:paraId="7B90793C" w14:textId="07466C5E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wyskalowania powiększeń i pomiarów w skali rzeczywistej</w:t>
            </w:r>
            <w:r>
              <w:rPr>
                <w:rFonts w:cstheme="minorHAnsi"/>
              </w:rPr>
              <w:t>.</w:t>
            </w:r>
          </w:p>
          <w:p w14:paraId="7087EA61" w14:textId="33B8176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Funkcje poprawy kontrastu, jasności, korekcja gamma, balans bieli, wygaszanie tła, funkcja wygładzania/wyostrzania</w:t>
            </w:r>
            <w:r>
              <w:rPr>
                <w:rFonts w:cstheme="minorHAnsi"/>
              </w:rPr>
              <w:t>.</w:t>
            </w:r>
          </w:p>
          <w:p w14:paraId="2937878C" w14:textId="3865DE26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lastRenderedPageBreak/>
              <w:t>Import oraz eksport obrazów w standardowych rozszerzeniach</w:t>
            </w:r>
            <w:r>
              <w:rPr>
                <w:rFonts w:cstheme="minorHAnsi"/>
              </w:rPr>
              <w:t>.</w:t>
            </w:r>
          </w:p>
          <w:p w14:paraId="5257C686" w14:textId="37081F96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Opis obrazów: tekst, strzałki, wskaźniki, skala pomiarowa</w:t>
            </w:r>
            <w:r>
              <w:rPr>
                <w:rFonts w:cstheme="minorHAnsi"/>
              </w:rPr>
              <w:t>.</w:t>
            </w:r>
          </w:p>
          <w:p w14:paraId="0C67D328" w14:textId="4DB097C8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Funkcje pomiarowe: zliczanie obiektów, pomiar długości, obwodu, pola powierzchni</w:t>
            </w:r>
            <w:r>
              <w:rPr>
                <w:rFonts w:cstheme="minorHAnsi"/>
              </w:rPr>
              <w:t>.</w:t>
            </w:r>
          </w:p>
          <w:p w14:paraId="061C5C28" w14:textId="0ABBA8C7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zapisania opisu wraz ze zdjęciem w postaci jednego pliku cyfrowego, przygotowywanie zdjęć i opisów do wydruku</w:t>
            </w:r>
            <w:r>
              <w:rPr>
                <w:rFonts w:cstheme="minorHAnsi"/>
              </w:rPr>
              <w:t>.</w:t>
            </w:r>
          </w:p>
          <w:p w14:paraId="09082DF8" w14:textId="4418E9A8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Funkcja umożliwiająca składanie obrazów w jeden obraz mapowy przy manualnym przesuwie stolika w osiach </w:t>
            </w:r>
            <w:proofErr w:type="spellStart"/>
            <w:r w:rsidRPr="00F272B8">
              <w:rPr>
                <w:rFonts w:cstheme="minorHAnsi"/>
              </w:rPr>
              <w:t>x,y</w:t>
            </w:r>
            <w:proofErr w:type="spellEnd"/>
            <w:r>
              <w:rPr>
                <w:rFonts w:cstheme="minorHAnsi"/>
              </w:rPr>
              <w:t xml:space="preserve"> – tzw.</w:t>
            </w:r>
            <w:r w:rsidRPr="00F272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„l</w:t>
            </w:r>
            <w:r w:rsidRPr="00F272B8">
              <w:rPr>
                <w:rFonts w:cstheme="minorHAnsi"/>
              </w:rPr>
              <w:t xml:space="preserve">ive </w:t>
            </w:r>
            <w:r>
              <w:rPr>
                <w:rFonts w:cstheme="minorHAnsi"/>
              </w:rPr>
              <w:t>p</w:t>
            </w:r>
            <w:r w:rsidRPr="00F272B8">
              <w:rPr>
                <w:rFonts w:cstheme="minorHAnsi"/>
              </w:rPr>
              <w:t>anorama</w:t>
            </w:r>
            <w:r>
              <w:rPr>
                <w:rFonts w:cstheme="minorHAnsi"/>
              </w:rPr>
              <w:t>”.</w:t>
            </w:r>
          </w:p>
          <w:p w14:paraId="7D971032" w14:textId="389BE3F7" w:rsidR="00B80B11" w:rsidRPr="00204055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Funkcja umożliwiająca manualne składanie obrazów z różnych płaszczyzn ostrości w jeden ostry obraz wynikowy </w:t>
            </w:r>
            <w:r>
              <w:rPr>
                <w:rFonts w:cstheme="minorHAnsi"/>
              </w:rPr>
              <w:t>–</w:t>
            </w:r>
            <w:r w:rsidRPr="00F272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tzw. „</w:t>
            </w:r>
            <w:proofErr w:type="spellStart"/>
            <w:r>
              <w:rPr>
                <w:rFonts w:cstheme="minorHAnsi"/>
              </w:rPr>
              <w:t>e</w:t>
            </w:r>
            <w:r w:rsidRPr="00F272B8">
              <w:rPr>
                <w:rFonts w:cstheme="minorHAnsi"/>
              </w:rPr>
              <w:t>xtended</w:t>
            </w:r>
            <w:proofErr w:type="spellEnd"/>
            <w:r w:rsidRPr="00F272B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focus</w:t>
            </w:r>
            <w:proofErr w:type="spellEnd"/>
            <w:r>
              <w:rPr>
                <w:rFonts w:cstheme="minorHAnsi"/>
              </w:rPr>
              <w:t>”.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51D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866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F242" w14:textId="4CB7A9BC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4B5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F93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DBA7BF0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504E59A1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1412E9E" w14:textId="03FB0729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CA62C00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0DF2FC9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DD087EB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0F39D124" w14:textId="77777777" w:rsidR="00905244" w:rsidRDefault="00905244" w:rsidP="00FC6B25">
      <w:pPr>
        <w:spacing w:after="0" w:line="240" w:lineRule="auto"/>
        <w:rPr>
          <w:rFonts w:cs="Calibri"/>
        </w:rPr>
      </w:pPr>
    </w:p>
    <w:p w14:paraId="2518D04D" w14:textId="35C85BD2" w:rsidR="00DC7E3E" w:rsidRPr="00DC7E3E" w:rsidRDefault="00DC7E3E" w:rsidP="00FC6B25">
      <w:pPr>
        <w:spacing w:after="0" w:line="240" w:lineRule="auto"/>
        <w:rPr>
          <w:rFonts w:cs="Calibri"/>
          <w:b/>
          <w:bCs/>
        </w:rPr>
      </w:pPr>
      <w:r w:rsidRPr="00DC7E3E">
        <w:rPr>
          <w:rFonts w:cs="Calibri"/>
          <w:b/>
          <w:bCs/>
        </w:rPr>
        <w:t xml:space="preserve">Część </w:t>
      </w:r>
      <w:r w:rsidR="00B31472">
        <w:rPr>
          <w:rFonts w:cs="Calibri"/>
          <w:b/>
          <w:bCs/>
        </w:rPr>
        <w:t>20</w:t>
      </w:r>
      <w:r w:rsidRPr="00DC7E3E">
        <w:rPr>
          <w:rFonts w:cs="Calibri"/>
          <w:b/>
          <w:bCs/>
        </w:rPr>
        <w:t xml:space="preserve">. Kamera cyfrowa do lupy Olympus z oświetleniem </w:t>
      </w:r>
      <w:proofErr w:type="spellStart"/>
      <w:r w:rsidRPr="00DC7E3E">
        <w:rPr>
          <w:rFonts w:cs="Calibri"/>
          <w:b/>
          <w:bCs/>
        </w:rPr>
        <w:t>ledowym</w:t>
      </w:r>
      <w:proofErr w:type="spellEnd"/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5173"/>
        <w:gridCol w:w="1276"/>
        <w:gridCol w:w="1276"/>
        <w:gridCol w:w="1417"/>
        <w:gridCol w:w="1690"/>
      </w:tblGrid>
      <w:tr w:rsidR="00B80B11" w14:paraId="5C49EACD" w14:textId="77777777" w:rsidTr="00B80B1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AC8D" w14:textId="77777777" w:rsidR="00B80B11" w:rsidRDefault="00B80B11" w:rsidP="00A353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964E" w14:textId="77777777" w:rsidR="00B80B11" w:rsidRDefault="00B80B11" w:rsidP="00A3538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1C8E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</w:t>
            </w:r>
            <w:r w:rsidRPr="00B80B11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8F6" w14:textId="63804C75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54D7" w14:textId="5F3A370B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377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3A2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B80B11" w14:paraId="0268EF28" w14:textId="77777777" w:rsidTr="00B80B1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938" w14:textId="77777777" w:rsidR="00B80B11" w:rsidRDefault="00B80B11" w:rsidP="00A353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8EA8" w14:textId="77777777" w:rsidR="00B80B11" w:rsidRDefault="00B80B11" w:rsidP="00A3538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772F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5A2" w14:textId="556E2410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09BC" w14:textId="76091D74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4BF6" w14:textId="015A6B11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EDF7" w14:textId="57AAEDFD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14:paraId="0D384494" w14:textId="77777777" w:rsidTr="00B80B11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7D84" w14:textId="77777777" w:rsidR="00B80B11" w:rsidRDefault="00B80B11" w:rsidP="00A35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95B3" w14:textId="4F5A5C59" w:rsidR="00B80B11" w:rsidRPr="00D44473" w:rsidRDefault="00B80B11" w:rsidP="00DC7E3E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D44473">
              <w:rPr>
                <w:rFonts w:cstheme="minorHAnsi"/>
                <w:u w:val="single"/>
              </w:rPr>
              <w:t xml:space="preserve">Kolorowa kamera cyfrowa do </w:t>
            </w:r>
            <w:r>
              <w:rPr>
                <w:rFonts w:cstheme="minorHAnsi"/>
                <w:u w:val="single"/>
              </w:rPr>
              <w:t>lupy Olympus</w:t>
            </w:r>
            <w:r w:rsidRPr="00D44473">
              <w:rPr>
                <w:rFonts w:cstheme="minorHAnsi"/>
                <w:u w:val="single"/>
              </w:rPr>
              <w:t>:</w:t>
            </w:r>
          </w:p>
          <w:p w14:paraId="1891CB19" w14:textId="58FA492A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C7E3E">
              <w:rPr>
                <w:rFonts w:cstheme="minorHAnsi"/>
              </w:rPr>
              <w:t xml:space="preserve">yp matrycy </w:t>
            </w:r>
            <w:r>
              <w:rPr>
                <w:rFonts w:cstheme="minorHAnsi"/>
              </w:rPr>
              <w:t>– k</w:t>
            </w:r>
            <w:r w:rsidRPr="00DC7E3E">
              <w:rPr>
                <w:rFonts w:cstheme="minorHAnsi"/>
              </w:rPr>
              <w:t>olorowa matryca CMOS</w:t>
            </w:r>
            <w:r>
              <w:rPr>
                <w:rFonts w:cstheme="minorHAnsi"/>
              </w:rPr>
              <w:t>;</w:t>
            </w:r>
          </w:p>
          <w:p w14:paraId="2C29341B" w14:textId="41978BF6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DC7E3E">
              <w:rPr>
                <w:rFonts w:cstheme="minorHAnsi"/>
              </w:rPr>
              <w:t xml:space="preserve">ielkość matrycy </w:t>
            </w:r>
            <w:r>
              <w:rPr>
                <w:rFonts w:cstheme="minorHAnsi"/>
              </w:rPr>
              <w:t xml:space="preserve">– </w:t>
            </w:r>
            <w:r w:rsidRPr="00DC7E3E">
              <w:rPr>
                <w:rFonts w:cstheme="minorHAnsi"/>
              </w:rPr>
              <w:t>1/2,3 cala</w:t>
            </w:r>
            <w:r>
              <w:rPr>
                <w:rFonts w:cstheme="minorHAnsi"/>
              </w:rPr>
              <w:t>;</w:t>
            </w:r>
          </w:p>
          <w:p w14:paraId="43C0C839" w14:textId="53A23225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C7E3E">
              <w:rPr>
                <w:rFonts w:cstheme="minorHAnsi"/>
              </w:rPr>
              <w:t xml:space="preserve">aksymalna rozdzielczość </w:t>
            </w:r>
            <w:r>
              <w:rPr>
                <w:rFonts w:cstheme="minorHAnsi"/>
              </w:rPr>
              <w:t xml:space="preserve">min. </w:t>
            </w:r>
            <w:r w:rsidRPr="00DC7E3E">
              <w:rPr>
                <w:rFonts w:cstheme="minorHAnsi"/>
              </w:rPr>
              <w:t>4912 x 3684 pikseli</w:t>
            </w:r>
            <w:r>
              <w:rPr>
                <w:rFonts w:cstheme="minorHAnsi"/>
              </w:rPr>
              <w:t>;</w:t>
            </w:r>
          </w:p>
          <w:p w14:paraId="55CE196F" w14:textId="5A8FDF95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C7E3E">
              <w:rPr>
                <w:rFonts w:cstheme="minorHAnsi"/>
              </w:rPr>
              <w:t>onwersja analogowo-cyfrowa 12 bit</w:t>
            </w:r>
            <w:r>
              <w:rPr>
                <w:rFonts w:cstheme="minorHAnsi"/>
              </w:rPr>
              <w:t>;</w:t>
            </w:r>
          </w:p>
          <w:p w14:paraId="5EB29249" w14:textId="68916F29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C7E3E">
              <w:rPr>
                <w:rFonts w:cstheme="minorHAnsi"/>
              </w:rPr>
              <w:t xml:space="preserve">zas akwizycji </w:t>
            </w:r>
            <w:r>
              <w:rPr>
                <w:rFonts w:cstheme="minorHAnsi"/>
              </w:rPr>
              <w:t xml:space="preserve">min. </w:t>
            </w:r>
            <w:r w:rsidRPr="00DC7E3E">
              <w:rPr>
                <w:rFonts w:cstheme="minorHAnsi"/>
              </w:rPr>
              <w:t>od 22 mikrosekund do 1 s</w:t>
            </w:r>
            <w:r>
              <w:rPr>
                <w:rFonts w:cstheme="minorHAnsi"/>
              </w:rPr>
              <w:t>;</w:t>
            </w:r>
          </w:p>
          <w:p w14:paraId="03A2E7FE" w14:textId="578EB96F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C7E3E">
              <w:rPr>
                <w:rFonts w:cstheme="minorHAnsi"/>
              </w:rPr>
              <w:t xml:space="preserve">zybkość odświeżania podglądu </w:t>
            </w:r>
            <w:r>
              <w:rPr>
                <w:rFonts w:cstheme="minorHAnsi"/>
              </w:rPr>
              <w:t>„</w:t>
            </w:r>
            <w:r w:rsidRPr="00DC7E3E">
              <w:rPr>
                <w:rFonts w:cstheme="minorHAnsi"/>
              </w:rPr>
              <w:t xml:space="preserve">na żywo” </w:t>
            </w:r>
            <w:r>
              <w:rPr>
                <w:rFonts w:cstheme="minorHAnsi"/>
              </w:rPr>
              <w:t xml:space="preserve">min. </w:t>
            </w:r>
            <w:r w:rsidRPr="00DC7E3E">
              <w:rPr>
                <w:rFonts w:cstheme="minorHAnsi"/>
              </w:rPr>
              <w:t>10,5</w:t>
            </w:r>
            <w:r>
              <w:rPr>
                <w:rFonts w:cstheme="minorHAnsi"/>
              </w:rPr>
              <w:t> </w:t>
            </w:r>
            <w:proofErr w:type="spellStart"/>
            <w:r w:rsidRPr="00DC7E3E">
              <w:rPr>
                <w:rFonts w:cstheme="minorHAnsi"/>
              </w:rPr>
              <w:t>fps</w:t>
            </w:r>
            <w:proofErr w:type="spellEnd"/>
            <w:r w:rsidRPr="00DC7E3E">
              <w:rPr>
                <w:rFonts w:cstheme="minorHAnsi"/>
              </w:rPr>
              <w:t xml:space="preserve"> dla rozdzielczości 4912 x 3684 pikseli</w:t>
            </w:r>
            <w:r>
              <w:rPr>
                <w:rFonts w:cstheme="minorHAnsi"/>
              </w:rPr>
              <w:t>;</w:t>
            </w:r>
          </w:p>
          <w:p w14:paraId="1BAABD36" w14:textId="7DF4D516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</w:t>
            </w:r>
            <w:r w:rsidRPr="00DC7E3E">
              <w:rPr>
                <w:rFonts w:cstheme="minorHAnsi"/>
              </w:rPr>
              <w:t>łącze USB 3.0</w:t>
            </w:r>
            <w:r>
              <w:rPr>
                <w:rFonts w:cstheme="minorHAnsi"/>
              </w:rPr>
              <w:t>.</w:t>
            </w:r>
          </w:p>
          <w:p w14:paraId="00299477" w14:textId="5B05C0E3" w:rsidR="00B80B11" w:rsidRPr="00D44473" w:rsidRDefault="00B80B11" w:rsidP="00D4447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Funkcje o</w:t>
            </w:r>
            <w:r w:rsidRPr="00D44473">
              <w:rPr>
                <w:rFonts w:cstheme="minorHAnsi"/>
                <w:u w:val="single"/>
              </w:rPr>
              <w:t>programowani</w:t>
            </w:r>
            <w:r>
              <w:rPr>
                <w:rFonts w:cstheme="minorHAnsi"/>
                <w:u w:val="single"/>
              </w:rPr>
              <w:t>a</w:t>
            </w:r>
            <w:r w:rsidRPr="00D44473">
              <w:rPr>
                <w:rFonts w:cstheme="minorHAnsi"/>
                <w:u w:val="single"/>
              </w:rPr>
              <w:t xml:space="preserve"> sterujące</w:t>
            </w:r>
            <w:r>
              <w:rPr>
                <w:rFonts w:cstheme="minorHAnsi"/>
                <w:u w:val="single"/>
              </w:rPr>
              <w:t>go</w:t>
            </w:r>
            <w:r w:rsidRPr="00D44473">
              <w:rPr>
                <w:rFonts w:cstheme="minorHAnsi"/>
                <w:u w:val="single"/>
              </w:rPr>
              <w:t xml:space="preserve"> pracą kamery</w:t>
            </w:r>
            <w:r>
              <w:rPr>
                <w:rFonts w:cstheme="minorHAnsi"/>
                <w:u w:val="single"/>
              </w:rPr>
              <w:t>:</w:t>
            </w:r>
          </w:p>
          <w:p w14:paraId="56315685" w14:textId="5FFE8576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podgląd obrazów na żywo na ekranie monitora</w:t>
            </w:r>
            <w:r>
              <w:rPr>
                <w:rFonts w:cstheme="minorHAnsi"/>
              </w:rPr>
              <w:t>;</w:t>
            </w:r>
          </w:p>
          <w:p w14:paraId="3DD11C7C" w14:textId="2AA268E7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wykonywanie zdjęć</w:t>
            </w:r>
            <w:r>
              <w:rPr>
                <w:rFonts w:cstheme="minorHAnsi"/>
              </w:rPr>
              <w:t>;</w:t>
            </w:r>
          </w:p>
          <w:p w14:paraId="1A3EA60E" w14:textId="2DF6967E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nagrywanie sekwencji video (format AVI)</w:t>
            </w:r>
            <w:r>
              <w:rPr>
                <w:rFonts w:cstheme="minorHAnsi"/>
              </w:rPr>
              <w:t>;</w:t>
            </w:r>
          </w:p>
          <w:p w14:paraId="707514DD" w14:textId="78AA5744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wyświetlanie parametrów mikrofotografii</w:t>
            </w:r>
            <w:r>
              <w:rPr>
                <w:rFonts w:cstheme="minorHAnsi"/>
              </w:rPr>
              <w:t>;</w:t>
            </w:r>
          </w:p>
          <w:p w14:paraId="56AE61D0" w14:textId="308B8A39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nawigacja po mikrofotografii</w:t>
            </w:r>
            <w:r>
              <w:rPr>
                <w:rFonts w:cstheme="minorHAnsi"/>
              </w:rPr>
              <w:t>;</w:t>
            </w:r>
          </w:p>
          <w:p w14:paraId="7AEB4864" w14:textId="13CF61EA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możliwość edycji warstwy z pomiarami, opisami lub warstw obrazów</w:t>
            </w:r>
            <w:r>
              <w:rPr>
                <w:rFonts w:cstheme="minorHAnsi"/>
              </w:rPr>
              <w:t>;</w:t>
            </w:r>
          </w:p>
          <w:p w14:paraId="2F4530BF" w14:textId="2FCCB101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manualny oraz automatyczny tryb doboru parametrów akwizycji obrazu</w:t>
            </w:r>
            <w:r>
              <w:rPr>
                <w:rFonts w:cstheme="minorHAnsi"/>
              </w:rPr>
              <w:t>;</w:t>
            </w:r>
          </w:p>
          <w:p w14:paraId="1F69CF94" w14:textId="01E8E685" w:rsidR="00B80B11" w:rsidRPr="00D44473" w:rsidRDefault="00B80B11" w:rsidP="005A36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44473">
              <w:rPr>
                <w:rFonts w:cstheme="minorHAnsi"/>
              </w:rPr>
              <w:t>możliwość składania wielu obrazów mikroskopowych typu RGB w jeden obraz</w:t>
            </w:r>
            <w:r>
              <w:rPr>
                <w:rFonts w:cstheme="minorHAnsi"/>
              </w:rPr>
              <w:t xml:space="preserve"> </w:t>
            </w:r>
            <w:r w:rsidRPr="00D44473">
              <w:rPr>
                <w:rFonts w:cstheme="minorHAnsi"/>
              </w:rPr>
              <w:t>wielowymiarowy</w:t>
            </w:r>
            <w:r>
              <w:rPr>
                <w:rFonts w:cstheme="minorHAnsi"/>
              </w:rPr>
              <w:t>;</w:t>
            </w:r>
          </w:p>
          <w:p w14:paraId="394D1717" w14:textId="049728E5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dodawanie notatek (tekst, strzałki, itp.)</w:t>
            </w:r>
            <w:r>
              <w:rPr>
                <w:rFonts w:cstheme="minorHAnsi"/>
              </w:rPr>
              <w:t>;</w:t>
            </w:r>
          </w:p>
          <w:p w14:paraId="5D7B9B48" w14:textId="4194785B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tryb galerii (wyświetla miniatury fotografii)</w:t>
            </w:r>
            <w:r>
              <w:rPr>
                <w:rFonts w:cstheme="minorHAnsi"/>
              </w:rPr>
              <w:t>;</w:t>
            </w:r>
          </w:p>
          <w:p w14:paraId="6A00EF65" w14:textId="6C7BFDB8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możliwość podglądu wielu zdjęć jednocześnie</w:t>
            </w:r>
            <w:r>
              <w:rPr>
                <w:rFonts w:cstheme="minorHAnsi"/>
              </w:rPr>
              <w:t>;</w:t>
            </w:r>
          </w:p>
          <w:p w14:paraId="40ECF884" w14:textId="60920F26" w:rsidR="00B80B11" w:rsidRPr="007C3474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DC7E3E">
              <w:rPr>
                <w:rFonts w:cstheme="minorHAnsi"/>
              </w:rPr>
              <w:t>zapis zdjęć wielu formatach m</w:t>
            </w:r>
            <w:r>
              <w:rPr>
                <w:rFonts w:cstheme="minorHAnsi"/>
              </w:rPr>
              <w:t>in</w:t>
            </w:r>
            <w:r w:rsidRPr="00DC7E3E">
              <w:rPr>
                <w:rFonts w:cstheme="minorHAnsi"/>
              </w:rPr>
              <w:t xml:space="preserve">. </w:t>
            </w:r>
            <w:r w:rsidRPr="007C3474">
              <w:rPr>
                <w:rFonts w:cstheme="minorHAnsi"/>
                <w:lang w:val="en-GB"/>
              </w:rPr>
              <w:t>TIFF, JPG, BMP, PNG, VSI;</w:t>
            </w:r>
          </w:p>
          <w:p w14:paraId="5E06BF56" w14:textId="3F8F94A7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umożliwia odwracanie, odbicie lustrzane, zmianę wielkości i przycinanie obrazów</w:t>
            </w:r>
            <w:r>
              <w:rPr>
                <w:rFonts w:cstheme="minorHAnsi"/>
              </w:rPr>
              <w:t>;</w:t>
            </w:r>
          </w:p>
          <w:p w14:paraId="1616E82C" w14:textId="1560A3A2" w:rsidR="00B80B11" w:rsidRPr="00BB7546" w:rsidRDefault="00B80B11" w:rsidP="007103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B7546">
              <w:rPr>
                <w:rFonts w:cstheme="minorHAnsi"/>
              </w:rPr>
              <w:t>zmiana kontrastu, filtry wygładzające i wyostrzające, redukcja szumów oraz korekcja tła</w:t>
            </w:r>
            <w:r>
              <w:rPr>
                <w:rFonts w:cstheme="minorHAnsi"/>
              </w:rPr>
              <w:t xml:space="preserve"> </w:t>
            </w:r>
            <w:r w:rsidRPr="00BB7546">
              <w:rPr>
                <w:rFonts w:cstheme="minorHAnsi"/>
              </w:rPr>
              <w:t xml:space="preserve">(automatyczna detekcja i usunięcie efektu </w:t>
            </w:r>
            <w:proofErr w:type="spellStart"/>
            <w:r w:rsidRPr="00BB7546">
              <w:rPr>
                <w:rFonts w:cstheme="minorHAnsi"/>
              </w:rPr>
              <w:t>winietingu</w:t>
            </w:r>
            <w:proofErr w:type="spellEnd"/>
            <w:r w:rsidRPr="00BB7546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07D5A393" w14:textId="0C65327C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zmiana głębi kolorów (bit-</w:t>
            </w:r>
            <w:proofErr w:type="spellStart"/>
            <w:r w:rsidRPr="00DC7E3E">
              <w:rPr>
                <w:rFonts w:cstheme="minorHAnsi"/>
              </w:rPr>
              <w:t>depth</w:t>
            </w:r>
            <w:proofErr w:type="spellEnd"/>
            <w:r w:rsidRPr="00DC7E3E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55FF502F" w14:textId="3A1FDA8F" w:rsidR="00B80B11" w:rsidRPr="00DC7E3E" w:rsidRDefault="00B80B11" w:rsidP="00BB75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wykonywanie pomiarów (zliczanie, odległość, obwód, średnica, pole powierzchni, kąty,</w:t>
            </w:r>
            <w:r>
              <w:rPr>
                <w:rFonts w:cstheme="minorHAnsi"/>
              </w:rPr>
              <w:t xml:space="preserve"> </w:t>
            </w:r>
            <w:r w:rsidRPr="00DC7E3E">
              <w:rPr>
                <w:rFonts w:cstheme="minorHAnsi"/>
              </w:rPr>
              <w:t>wieloboki, elipsy)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FE3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930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820" w14:textId="4EEAFCB6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33D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D2B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A79844D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70E3940E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BD341AF" w14:textId="05C4FB26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628B91EA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F69B8D1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5E3F89A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F7B35A3" w14:textId="24C588F4" w:rsidR="00DC7E3E" w:rsidRDefault="00DC7E3E" w:rsidP="00FC6B25">
      <w:pPr>
        <w:spacing w:after="0" w:line="240" w:lineRule="auto"/>
        <w:rPr>
          <w:rFonts w:cs="Calibri"/>
        </w:rPr>
      </w:pPr>
    </w:p>
    <w:p w14:paraId="4366C85F" w14:textId="18436742" w:rsidR="00607FCA" w:rsidRPr="00C62198" w:rsidRDefault="00607FCA" w:rsidP="00607FCA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lastRenderedPageBreak/>
        <w:t xml:space="preserve">Część </w:t>
      </w:r>
      <w:r w:rsidR="00BB7546">
        <w:rPr>
          <w:rFonts w:cs="Calibri"/>
          <w:b/>
          <w:bCs/>
        </w:rPr>
        <w:t>2</w:t>
      </w:r>
      <w:r w:rsidR="00B31472">
        <w:rPr>
          <w:rFonts w:cs="Calibri"/>
          <w:b/>
          <w:bCs/>
        </w:rPr>
        <w:t>1</w:t>
      </w:r>
      <w:r w:rsidRPr="00C6219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Mikroskopy biologiczne (15 sztuk)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76"/>
        <w:gridCol w:w="3897"/>
        <w:gridCol w:w="5174"/>
        <w:gridCol w:w="1276"/>
        <w:gridCol w:w="1276"/>
        <w:gridCol w:w="1417"/>
        <w:gridCol w:w="1690"/>
      </w:tblGrid>
      <w:tr w:rsidR="00B80B11" w:rsidRPr="0044618F" w14:paraId="37B41518" w14:textId="77777777" w:rsidTr="00B80B1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B954" w14:textId="77777777" w:rsidR="00B80B11" w:rsidRPr="0044618F" w:rsidRDefault="00B80B11" w:rsidP="004A488D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BD07" w14:textId="77777777" w:rsidR="00B80B11" w:rsidRPr="0044618F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BCDE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80B11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BAB" w14:textId="3A889A1F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45EC" w14:textId="027AD29D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4E32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9760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80B11" w:rsidRPr="0044618F" w14:paraId="6662F41B" w14:textId="77777777" w:rsidTr="00B80B1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FDAF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CC63" w14:textId="77777777" w:rsidR="00B80B11" w:rsidRPr="0044618F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B314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6A2" w14:textId="798196C4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A30" w14:textId="41CC9CDF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27B2" w14:textId="7500B736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C3B6" w14:textId="7E832FB5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:rsidRPr="0044618F" w14:paraId="31A68EC2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AB96" w14:textId="0406EDE9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E98B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C64" w14:textId="389AAA88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Mikroskopy biologiczne (12 sztuk)</w:t>
            </w:r>
          </w:p>
        </w:tc>
      </w:tr>
      <w:tr w:rsidR="00B80B11" w:rsidRPr="0044618F" w14:paraId="076FD9B7" w14:textId="77777777" w:rsidTr="00B80B11">
        <w:trPr>
          <w:trHeight w:val="69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F67A4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EE8" w14:textId="609228C8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Mikroskop biologiczny z transformatorem sieciowym</w:t>
            </w:r>
            <w:r>
              <w:rPr>
                <w:rFonts w:cstheme="minorHAnsi"/>
              </w:rPr>
              <w:t>.</w:t>
            </w:r>
          </w:p>
          <w:p w14:paraId="09DB87FB" w14:textId="62336BE0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System optyczny wykonany ze szkła, korygowany do nieskończoności</w:t>
            </w:r>
            <w:r>
              <w:rPr>
                <w:rFonts w:cstheme="minorHAnsi"/>
              </w:rPr>
              <w:t>.</w:t>
            </w:r>
          </w:p>
          <w:p w14:paraId="45FC58AA" w14:textId="4C95EB2C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Standardowa długość optyczna obiektywów 45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7CE2393C" w14:textId="2E6BDB64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Długość tubusu: 180 mm</w:t>
            </w:r>
            <w:r>
              <w:rPr>
                <w:rFonts w:cstheme="minorHAnsi"/>
              </w:rPr>
              <w:t>.</w:t>
            </w:r>
          </w:p>
          <w:p w14:paraId="0DBABDF1" w14:textId="0ADC9C21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Powiększenie całkowite: 40x do 400x</w:t>
            </w:r>
            <w:r>
              <w:rPr>
                <w:rFonts w:cstheme="minorHAnsi"/>
              </w:rPr>
              <w:t>.</w:t>
            </w:r>
          </w:p>
          <w:p w14:paraId="501585DD" w14:textId="0000815A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Tubus okularowy z możliwością regulowania rozstawu źrenic w zakresie min. 48-75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mm</w:t>
            </w:r>
            <w:r>
              <w:rPr>
                <w:rFonts w:cstheme="minorHAnsi"/>
              </w:rPr>
              <w:t>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07FCA">
              <w:rPr>
                <w:rFonts w:cstheme="minorHAnsi"/>
              </w:rPr>
              <w:t>ożliwość obrotu o 360°</w:t>
            </w:r>
            <w:r>
              <w:rPr>
                <w:rFonts w:cstheme="minorHAnsi"/>
              </w:rPr>
              <w:t>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607FCA">
              <w:rPr>
                <w:rFonts w:cstheme="minorHAnsi"/>
              </w:rPr>
              <w:t>rgonomiczny kąt widzenia z zakresu 25-30°</w:t>
            </w:r>
            <w:r>
              <w:rPr>
                <w:rFonts w:cstheme="minorHAnsi"/>
              </w:rPr>
              <w:t>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607FCA">
              <w:rPr>
                <w:rFonts w:cstheme="minorHAnsi"/>
              </w:rPr>
              <w:t>ole widzenia min. FN=20.</w:t>
            </w:r>
          </w:p>
          <w:p w14:paraId="64BD5BC8" w14:textId="5F8D3328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 xml:space="preserve">Okulary </w:t>
            </w:r>
            <w:r>
              <w:rPr>
                <w:rFonts w:cstheme="minorHAnsi"/>
              </w:rPr>
              <w:t xml:space="preserve">o </w:t>
            </w:r>
            <w:r w:rsidRPr="00607FCA">
              <w:rPr>
                <w:rFonts w:cstheme="minorHAnsi"/>
              </w:rPr>
              <w:t xml:space="preserve">powiększeniu 10x i polu widzenia min. FN=20, z gumowymi osłonkami i korekcją </w:t>
            </w:r>
            <w:proofErr w:type="spellStart"/>
            <w:r w:rsidRPr="00607FCA">
              <w:rPr>
                <w:rFonts w:cstheme="minorHAnsi"/>
              </w:rPr>
              <w:t>dioptryjną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="Calibri"/>
              </w:rPr>
              <w:t>±</w:t>
            </w:r>
            <w:r w:rsidRPr="00607FCA">
              <w:rPr>
                <w:rFonts w:cstheme="minorHAnsi"/>
              </w:rPr>
              <w:t>5 dioptrii</w:t>
            </w:r>
            <w:r>
              <w:rPr>
                <w:rFonts w:cstheme="minorHAnsi"/>
              </w:rPr>
              <w:t>.</w:t>
            </w:r>
          </w:p>
          <w:p w14:paraId="4F76E218" w14:textId="46F06E35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Rewolwer na cztery obiektywy pochylony do tyłu</w:t>
            </w:r>
            <w:r>
              <w:rPr>
                <w:rFonts w:cstheme="minorHAnsi"/>
              </w:rPr>
              <w:t>.</w:t>
            </w:r>
          </w:p>
          <w:p w14:paraId="1ECC95C7" w14:textId="395E3199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Obiektywy planarne, suche, wykonane ze szkła, korygowane na nieskończoność, o standardowej długości optycznej 45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mm, o powiększeniu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min. apreturze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 min. odległości roboczej</w:t>
            </w:r>
            <w:r>
              <w:rPr>
                <w:rFonts w:cstheme="minorHAnsi"/>
              </w:rPr>
              <w:t xml:space="preserve"> (odpowiednio)</w:t>
            </w:r>
            <w:r w:rsidRPr="00607FCA">
              <w:rPr>
                <w:rFonts w:cstheme="minorHAnsi"/>
              </w:rPr>
              <w:t>:</w:t>
            </w:r>
          </w:p>
          <w:p w14:paraId="299AABB7" w14:textId="63453121" w:rsidR="00B80B11" w:rsidRPr="00607FCA" w:rsidRDefault="00B80B11" w:rsidP="00593F2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4x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0,10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12 mm</w:t>
            </w:r>
            <w:r>
              <w:rPr>
                <w:rFonts w:cstheme="minorHAnsi"/>
              </w:rPr>
              <w:t>,</w:t>
            </w:r>
          </w:p>
          <w:p w14:paraId="2DBA5CB4" w14:textId="223D3887" w:rsidR="00B80B11" w:rsidRPr="00607FCA" w:rsidRDefault="00B80B11" w:rsidP="00593F2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10x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0,25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4,3 mm</w:t>
            </w:r>
            <w:r>
              <w:rPr>
                <w:rFonts w:cstheme="minorHAnsi"/>
              </w:rPr>
              <w:t>,</w:t>
            </w:r>
          </w:p>
          <w:p w14:paraId="61833B55" w14:textId="1FE94BC3" w:rsidR="00B80B11" w:rsidRPr="00607FCA" w:rsidRDefault="00B80B11" w:rsidP="00593F2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40x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0,65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0,6 mm</w:t>
            </w:r>
            <w:r>
              <w:rPr>
                <w:rFonts w:cstheme="minorHAnsi"/>
              </w:rPr>
              <w:t>.</w:t>
            </w:r>
          </w:p>
          <w:p w14:paraId="028812D6" w14:textId="6CB7D417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 xml:space="preserve">Kondensor </w:t>
            </w:r>
            <w:proofErr w:type="spellStart"/>
            <w:r w:rsidRPr="00607FCA">
              <w:rPr>
                <w:rFonts w:cstheme="minorHAnsi"/>
              </w:rPr>
              <w:t>Abbe`go</w:t>
            </w:r>
            <w:proofErr w:type="spellEnd"/>
            <w:r w:rsidRPr="00607FCA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>,</w:t>
            </w:r>
            <w:r w:rsidRPr="00607FCA">
              <w:rPr>
                <w:rFonts w:cstheme="minorHAnsi"/>
              </w:rPr>
              <w:t>9/1</w:t>
            </w:r>
            <w:r>
              <w:rPr>
                <w:rFonts w:cstheme="minorHAnsi"/>
              </w:rPr>
              <w:t>,</w:t>
            </w:r>
            <w:r w:rsidRPr="00607FCA">
              <w:rPr>
                <w:rFonts w:cstheme="minorHAnsi"/>
              </w:rPr>
              <w:t>25 do pracy w jasnym polu widzenia</w:t>
            </w:r>
            <w:r>
              <w:rPr>
                <w:rFonts w:cstheme="minorHAnsi"/>
              </w:rPr>
              <w:t>.</w:t>
            </w:r>
          </w:p>
          <w:p w14:paraId="39473EE2" w14:textId="3E05A89E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Oświetlenie typu LED min. 3200</w:t>
            </w:r>
            <w:r>
              <w:rPr>
                <w:rFonts w:cstheme="minorHAnsi"/>
              </w:rPr>
              <w:t xml:space="preserve"> K;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607FCA">
              <w:rPr>
                <w:rFonts w:cstheme="minorHAnsi"/>
              </w:rPr>
              <w:t>iodowy wskaźnik ustawionego natężenia oświetlenia</w:t>
            </w:r>
            <w:r>
              <w:rPr>
                <w:rFonts w:cstheme="minorHAnsi"/>
              </w:rPr>
              <w:t>.</w:t>
            </w:r>
          </w:p>
          <w:p w14:paraId="7D444535" w14:textId="7CA02605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Wymiary stolika min. 140 x 135 mm (szerokość x długość)</w:t>
            </w:r>
            <w:r>
              <w:rPr>
                <w:rFonts w:cstheme="minorHAnsi"/>
              </w:rPr>
              <w:t>.</w:t>
            </w:r>
          </w:p>
          <w:p w14:paraId="7C997446" w14:textId="5D674AB8" w:rsidR="00B80B11" w:rsidRPr="00593F26" w:rsidRDefault="00B80B11" w:rsidP="001911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93F26">
              <w:rPr>
                <w:rFonts w:cstheme="minorHAnsi"/>
              </w:rPr>
              <w:lastRenderedPageBreak/>
              <w:t xml:space="preserve">Precyzyjny mechanizm zębatkowy przesuwu preparatu; </w:t>
            </w:r>
            <w:r>
              <w:rPr>
                <w:rFonts w:cstheme="minorHAnsi"/>
              </w:rPr>
              <w:t>z</w:t>
            </w:r>
            <w:r w:rsidRPr="00593F26">
              <w:rPr>
                <w:rFonts w:cstheme="minorHAnsi"/>
              </w:rPr>
              <w:t>akres pracy: 75 mm x 30 mm</w:t>
            </w:r>
            <w:r>
              <w:rPr>
                <w:rFonts w:cstheme="minorHAnsi"/>
              </w:rPr>
              <w:t>.</w:t>
            </w:r>
          </w:p>
          <w:p w14:paraId="0D9B6D70" w14:textId="535A335A" w:rsidR="00B80B11" w:rsidRPr="00F114DB" w:rsidRDefault="00B80B11" w:rsidP="00146E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 xml:space="preserve">Śruba mikro: 0,5 mm/obrót; </w:t>
            </w:r>
            <w:r>
              <w:rPr>
                <w:rFonts w:cstheme="minorHAnsi"/>
              </w:rPr>
              <w:t>c</w:t>
            </w:r>
            <w:r w:rsidRPr="00F114DB">
              <w:rPr>
                <w:rFonts w:cstheme="minorHAnsi"/>
              </w:rPr>
              <w:t>ałkowity zakres przesuwu: 15 mm</w:t>
            </w:r>
            <w:r>
              <w:rPr>
                <w:rFonts w:cstheme="minorHAnsi"/>
              </w:rPr>
              <w:t>.</w:t>
            </w:r>
          </w:p>
          <w:p w14:paraId="1EC22281" w14:textId="4670E0C2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Możliwość ustawienia okularów w min. 2 pozycjach: górnej i dolnej dla zapewnienia komfortowej pracy osób o różnym wzroście</w:t>
            </w:r>
            <w:r>
              <w:rPr>
                <w:rFonts w:cstheme="minorHAnsi"/>
              </w:rPr>
              <w:t>.</w:t>
            </w:r>
          </w:p>
          <w:p w14:paraId="3A76263D" w14:textId="736B3CE1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Osłona od kurzu wykonana z trwałego materiału antystatycznego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91E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D18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E43" w14:textId="58E82D92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C6E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481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B80B11" w:rsidRPr="0044618F" w14:paraId="230FB0C9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FF494" w14:textId="2848FA45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2616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D53" w14:textId="6A4E0080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Mikroskopy biologiczne stereoskopowe (2 szt.)</w:t>
            </w:r>
          </w:p>
        </w:tc>
      </w:tr>
      <w:tr w:rsidR="00B80B11" w:rsidRPr="0044618F" w14:paraId="2E698C43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DDB5F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584" w14:textId="150E1193" w:rsidR="00B80B11" w:rsidRPr="00F114DB" w:rsidRDefault="00B80B11" w:rsidP="00F114D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F114DB">
              <w:rPr>
                <w:rFonts w:cstheme="minorHAnsi"/>
                <w:u w:val="single"/>
              </w:rPr>
              <w:t>Układ optyczny:</w:t>
            </w:r>
          </w:p>
          <w:p w14:paraId="3C5B20F7" w14:textId="26A0B703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Statyw mikroskopu stereoskopowego z układem zoom min. 5:1, o polu widzenia głowicy min. 23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F0C7D6C" w14:textId="7E99A42F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Płynna zmiana powiększeń typu zoom z optyką wykonaną ze szkła pozbawionego aberracji chromatycznych</w:t>
            </w:r>
            <w:r>
              <w:rPr>
                <w:rFonts w:cstheme="minorHAnsi"/>
              </w:rPr>
              <w:t>.</w:t>
            </w:r>
          </w:p>
          <w:p w14:paraId="6D345BF8" w14:textId="673CA4D2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Powiększenie regulowane płynnie z możliwością ustalenia min. 5 powtarzalnych powiększeń.</w:t>
            </w:r>
          </w:p>
          <w:p w14:paraId="0CB91ABB" w14:textId="318C7777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Całkowite powiększenie mikroskopu (przy obiektywie 1x i okularach 10x) regulowane w zakresie min. 8</w:t>
            </w:r>
            <w:r>
              <w:rPr>
                <w:rFonts w:cstheme="minorHAnsi"/>
              </w:rPr>
              <w:t>x – 40x.</w:t>
            </w:r>
          </w:p>
          <w:p w14:paraId="34431F1F" w14:textId="0B4E1C6A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Pole widzenia w zakresie min. 6</w:t>
            </w:r>
            <w:r>
              <w:rPr>
                <w:rFonts w:cstheme="minorHAnsi"/>
              </w:rPr>
              <w:t>-</w:t>
            </w:r>
            <w:r w:rsidRPr="00F114DB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E0DC207" w14:textId="4EA4CE1F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 xml:space="preserve">Precyzyjny układ nastawiania ostrości i zmiany położenia w osi Z </w:t>
            </w:r>
            <w:proofErr w:type="spellStart"/>
            <w:r w:rsidRPr="00F114DB">
              <w:rPr>
                <w:rFonts w:cstheme="minorHAnsi"/>
              </w:rPr>
              <w:t>z</w:t>
            </w:r>
            <w:proofErr w:type="spellEnd"/>
            <w:r w:rsidRPr="00F114DB">
              <w:rPr>
                <w:rFonts w:cstheme="minorHAnsi"/>
              </w:rPr>
              <w:t xml:space="preserve"> symetrycznymi pokrętłami zmiany ostrości</w:t>
            </w:r>
            <w:r>
              <w:rPr>
                <w:rFonts w:cstheme="minorHAnsi"/>
              </w:rPr>
              <w:t>.</w:t>
            </w:r>
          </w:p>
          <w:p w14:paraId="40D9513F" w14:textId="5FF0A65E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Odległość robocza min. 110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6C0EBB65" w14:textId="2E2B5B36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Apertura numeryczna min. 200 LP/mm</w:t>
            </w:r>
            <w:r>
              <w:rPr>
                <w:rFonts w:cstheme="minorHAnsi"/>
              </w:rPr>
              <w:t>.</w:t>
            </w:r>
          </w:p>
          <w:p w14:paraId="0C3805E9" w14:textId="7F3C489E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Tubus binokularny o kącie nachylenia 45</w:t>
            </w:r>
            <w:r>
              <w:rPr>
                <w:rFonts w:cs="Calibri"/>
              </w:rPr>
              <w:t>°</w:t>
            </w:r>
            <w:r w:rsidRPr="00F114DB">
              <w:rPr>
                <w:rFonts w:cstheme="minorHAnsi"/>
              </w:rPr>
              <w:t>, regulacja rozstawu źrenic w zakresie min. 55-75 mm</w:t>
            </w:r>
            <w:r>
              <w:rPr>
                <w:rFonts w:cstheme="minorHAnsi"/>
              </w:rPr>
              <w:t>.</w:t>
            </w:r>
          </w:p>
          <w:p w14:paraId="5C4764A1" w14:textId="09FEE1CF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Okulary o powiększeniu 10x – 2 szt.</w:t>
            </w:r>
            <w:r>
              <w:rPr>
                <w:rFonts w:cstheme="minorHAnsi"/>
              </w:rPr>
              <w:t>,</w:t>
            </w:r>
            <w:r w:rsidRPr="00F114DB">
              <w:rPr>
                <w:rFonts w:cstheme="minorHAnsi"/>
              </w:rPr>
              <w:t xml:space="preserve"> o polu widzenia min. 23 mm, oba z korekcją dioptrii oraz muszlami ocznymi</w:t>
            </w:r>
            <w:r>
              <w:rPr>
                <w:rFonts w:cstheme="minorHAnsi"/>
              </w:rPr>
              <w:t>.</w:t>
            </w:r>
          </w:p>
          <w:p w14:paraId="39EC5C0A" w14:textId="4CB40309" w:rsidR="00B80B11" w:rsidRPr="0023020E" w:rsidRDefault="00B80B11" w:rsidP="00F114D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23020E">
              <w:rPr>
                <w:rFonts w:cstheme="minorHAnsi"/>
                <w:u w:val="single"/>
              </w:rPr>
              <w:t>Oświetlenie do światła przechodzącego:</w:t>
            </w:r>
          </w:p>
          <w:p w14:paraId="3B93C685" w14:textId="126E3E4C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Stabilna podstawa o wymiarach min. 190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310 mm, powierzchnia robocza min. 160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 xml:space="preserve">195 mm, kolumna </w:t>
            </w:r>
            <w:r w:rsidRPr="00F114DB">
              <w:rPr>
                <w:rFonts w:cstheme="minorHAnsi"/>
              </w:rPr>
              <w:lastRenderedPageBreak/>
              <w:t>o wysokości min. 250 mm z przesuwem w zakresie min. 145 mm z regulacja siły nacisku, udźwig min. 5</w:t>
            </w:r>
            <w:r>
              <w:rPr>
                <w:rFonts w:cstheme="minorHAnsi"/>
              </w:rPr>
              <w:t> </w:t>
            </w:r>
            <w:r w:rsidRPr="00F114DB">
              <w:rPr>
                <w:rFonts w:cstheme="minorHAnsi"/>
              </w:rPr>
              <w:t>kg.</w:t>
            </w:r>
          </w:p>
          <w:p w14:paraId="2F33C2D2" w14:textId="2A589A64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Antystatyczna osłona od kurzu</w:t>
            </w:r>
            <w:r>
              <w:rPr>
                <w:rFonts w:cstheme="minorHAnsi"/>
              </w:rPr>
              <w:t>.</w:t>
            </w:r>
          </w:p>
          <w:p w14:paraId="0F3E01CE" w14:textId="7737FABB" w:rsidR="00B80B11" w:rsidRPr="0023020E" w:rsidRDefault="00B80B11" w:rsidP="000729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3020E">
              <w:rPr>
                <w:rFonts w:cstheme="minorHAnsi"/>
              </w:rPr>
              <w:t>Wbudowane oświetlenie LED do światła przechodzącego do pracy w jasnym polu, ciemnym polu widzenia wraz z ruchomym lustrem do</w:t>
            </w:r>
            <w:r>
              <w:rPr>
                <w:rFonts w:cstheme="minorHAnsi"/>
              </w:rPr>
              <w:t xml:space="preserve"> </w:t>
            </w:r>
            <w:r w:rsidRPr="0023020E">
              <w:rPr>
                <w:rFonts w:cstheme="minorHAnsi"/>
              </w:rPr>
              <w:t>pracy w oświetleniu skośnym</w:t>
            </w:r>
            <w:r>
              <w:rPr>
                <w:rFonts w:cstheme="minorHAnsi"/>
              </w:rPr>
              <w:t>;</w:t>
            </w:r>
            <w:r w:rsidRPr="002302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23020E">
              <w:rPr>
                <w:rFonts w:cstheme="minorHAnsi"/>
              </w:rPr>
              <w:t>egulacja natężenia oświetlenia z pokrętłem w podstawie mikroskopu.</w:t>
            </w:r>
          </w:p>
          <w:p w14:paraId="58D7FCCC" w14:textId="399ABF8F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Zasilanie wbudowane w statyw</w:t>
            </w:r>
            <w:r>
              <w:rPr>
                <w:rFonts w:cstheme="minorHAnsi"/>
              </w:rPr>
              <w:t>.</w:t>
            </w:r>
          </w:p>
          <w:p w14:paraId="710A0A74" w14:textId="6FA7C958" w:rsidR="00B80B11" w:rsidRPr="0023020E" w:rsidRDefault="00B80B11" w:rsidP="00F114D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23020E">
              <w:rPr>
                <w:rFonts w:cstheme="minorHAnsi"/>
                <w:u w:val="single"/>
              </w:rPr>
              <w:t>Oświetlenie do światła odbitego:</w:t>
            </w:r>
          </w:p>
          <w:p w14:paraId="293FF702" w14:textId="0B48CD99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Oświetlenie jednopunktowe LED, regulowana wysokości oraz kąt padania światła</w:t>
            </w:r>
            <w:r>
              <w:rPr>
                <w:rFonts w:cstheme="minorHAnsi"/>
              </w:rPr>
              <w:t>;</w:t>
            </w:r>
            <w:r w:rsidRPr="00F114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F114DB">
              <w:rPr>
                <w:rFonts w:cstheme="minorHAnsi"/>
              </w:rPr>
              <w:t>egulacja natężenia oświetlenia z niezależnego od światła przechodzącego pokrętła w podstawie mikroskopu.</w:t>
            </w:r>
          </w:p>
          <w:p w14:paraId="1016F235" w14:textId="030423CD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Możliwość mieszania obu rodzajów oświetlenia, zmiana intensywności świecenia oraz włączanie i wyłączanie za pomocą niezależnych przycisków umieszczonych na statywie mikroskopu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8E81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AC7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DFF" w14:textId="489FEFEF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F07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CA6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B80B11" w:rsidRPr="0044618F" w14:paraId="3233C126" w14:textId="77777777" w:rsidTr="00B80B11">
        <w:trPr>
          <w:trHeight w:val="452"/>
          <w:jc w:val="center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22DD" w14:textId="67C05C4F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DA1C38" w14:textId="77777777" w:rsidR="00B80B11" w:rsidRPr="000828F5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55FF" w14:textId="210CBDCD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0828F5">
              <w:rPr>
                <w:rFonts w:cs="Calibri"/>
                <w:b/>
              </w:rPr>
              <w:t>Mikroskop biologiczny stereoskopowy z wyjściem na kamerę</w:t>
            </w:r>
            <w:r>
              <w:rPr>
                <w:rFonts w:cs="Calibri"/>
                <w:b/>
              </w:rPr>
              <w:t xml:space="preserve"> (1 szt.)</w:t>
            </w:r>
          </w:p>
        </w:tc>
      </w:tr>
      <w:tr w:rsidR="00B80B11" w:rsidRPr="0044618F" w14:paraId="3CE9D611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8F304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2DD" w14:textId="70CF4063" w:rsidR="00B80B11" w:rsidRPr="00CF50BB" w:rsidRDefault="00B80B11" w:rsidP="00CF50B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CF50BB">
              <w:rPr>
                <w:rFonts w:cstheme="minorHAnsi"/>
                <w:u w:val="single"/>
              </w:rPr>
              <w:t>Układ optyczny:</w:t>
            </w:r>
          </w:p>
          <w:p w14:paraId="39E75DEC" w14:textId="69FEAC0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Statyw mikroskopu stereoskopowego z układem zoom min. 8:1 oraz polu widzenia głowicy min. 23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7C0B0750" w14:textId="10B0419D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Płynna zmiana powiększeń typu zoom z optyką klasy apochromatycznej</w:t>
            </w:r>
            <w:r>
              <w:rPr>
                <w:rFonts w:cstheme="minorHAnsi"/>
              </w:rPr>
              <w:t>.</w:t>
            </w:r>
          </w:p>
          <w:p w14:paraId="6B52C173" w14:textId="31EDE25C" w:rsidR="00B80B11" w:rsidRPr="00CF50BB" w:rsidRDefault="00B80B11" w:rsidP="00EA5D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F50BB">
              <w:rPr>
                <w:rFonts w:cstheme="minorHAnsi"/>
              </w:rPr>
              <w:t>Powiększenie regulowane płynnie w zakresie od min. 0,63x do min. 5x,</w:t>
            </w:r>
            <w:r>
              <w:rPr>
                <w:rFonts w:cstheme="minorHAnsi"/>
              </w:rPr>
              <w:t xml:space="preserve"> </w:t>
            </w:r>
            <w:r w:rsidRPr="00CF50BB">
              <w:rPr>
                <w:rFonts w:cstheme="minorHAnsi"/>
              </w:rPr>
              <w:t>z możliwością ustalenia min. 10 powtarzalnych powiększeń.</w:t>
            </w:r>
          </w:p>
          <w:p w14:paraId="60D448B8" w14:textId="750A0061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 xml:space="preserve">Zintegrowany z głowicą stereoskopową tubus </w:t>
            </w:r>
            <w:proofErr w:type="spellStart"/>
            <w:r w:rsidRPr="000828F5">
              <w:rPr>
                <w:rFonts w:cstheme="minorHAnsi"/>
              </w:rPr>
              <w:t>trinokularny</w:t>
            </w:r>
            <w:proofErr w:type="spellEnd"/>
            <w:r w:rsidRPr="000828F5">
              <w:rPr>
                <w:rFonts w:cstheme="minorHAnsi"/>
              </w:rPr>
              <w:t xml:space="preserve"> o kącie nachylenia 35</w:t>
            </w:r>
            <w:r>
              <w:rPr>
                <w:rFonts w:cs="Calibri"/>
              </w:rPr>
              <w:t>°</w:t>
            </w:r>
            <w:r w:rsidRPr="000828F5">
              <w:rPr>
                <w:rFonts w:cstheme="minorHAnsi"/>
              </w:rPr>
              <w:t>, o polu widzenia min. 23 mm, regulacja rozstawu źrenic w zakresie min. 55-75 mm, wyjście do kamery o dwupozycyjnym podziale światła 100:0/0:100, adapter mechaniczno-optyczny o powiększeniu 0,5x do podłączenia kamery cyfrowej</w:t>
            </w:r>
            <w:r>
              <w:rPr>
                <w:rFonts w:cstheme="minorHAnsi"/>
              </w:rPr>
              <w:t>.</w:t>
            </w:r>
          </w:p>
          <w:p w14:paraId="4AF6A312" w14:textId="4E91255A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lastRenderedPageBreak/>
              <w:t>Odległość robocza min. 92mm</w:t>
            </w:r>
            <w:r>
              <w:rPr>
                <w:rFonts w:cstheme="minorHAnsi"/>
              </w:rPr>
              <w:t>.</w:t>
            </w:r>
          </w:p>
          <w:p w14:paraId="72DAB66A" w14:textId="3152D62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Apertura numeryczna min. 225 LP/mm</w:t>
            </w:r>
            <w:r>
              <w:rPr>
                <w:rFonts w:cstheme="minorHAnsi"/>
              </w:rPr>
              <w:t>.</w:t>
            </w:r>
          </w:p>
          <w:p w14:paraId="4B94E848" w14:textId="7512DB4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Całkowite powiększenie mikroskopu (przy obiektywie 1x i okularach 10x) regulowane w zakresie min. 6,3x</w:t>
            </w:r>
            <w:r>
              <w:rPr>
                <w:rFonts w:cstheme="minorHAnsi"/>
              </w:rPr>
              <w:t xml:space="preserve"> – </w:t>
            </w:r>
            <w:r w:rsidRPr="000828F5">
              <w:rPr>
                <w:rFonts w:cstheme="minorHAnsi"/>
              </w:rPr>
              <w:t>50x</w:t>
            </w:r>
            <w:r>
              <w:rPr>
                <w:rFonts w:cstheme="minorHAnsi"/>
              </w:rPr>
              <w:t>.</w:t>
            </w:r>
          </w:p>
          <w:p w14:paraId="2AA00207" w14:textId="28CFF605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Okulary o powiększeniu 10x – 2 szt.</w:t>
            </w:r>
            <w:r>
              <w:rPr>
                <w:rFonts w:cstheme="minorHAnsi"/>
              </w:rPr>
              <w:t>,</w:t>
            </w:r>
            <w:r w:rsidRPr="000828F5">
              <w:rPr>
                <w:rFonts w:cstheme="minorHAnsi"/>
              </w:rPr>
              <w:t xml:space="preserve"> o polu widzenia min. 23 mm, oba z korekcją dioptrii</w:t>
            </w:r>
            <w:r>
              <w:rPr>
                <w:rFonts w:cstheme="minorHAnsi"/>
              </w:rPr>
              <w:t>.</w:t>
            </w:r>
          </w:p>
          <w:p w14:paraId="577A8149" w14:textId="4D1DF07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Możliwość rozbudowy mikroskopu o obiektywy klasy apochromat 1,5x oraz 2x</w:t>
            </w:r>
            <w:r>
              <w:rPr>
                <w:rFonts w:cstheme="minorHAnsi"/>
              </w:rPr>
              <w:t>.</w:t>
            </w:r>
          </w:p>
          <w:p w14:paraId="11BEB6F2" w14:textId="77777777" w:rsidR="00B80B11" w:rsidRPr="000828F5" w:rsidRDefault="00B80B11" w:rsidP="00CF50B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Możliwość rozbudowy mikroskopu o okulary o powiększeniu 16x i polu widzenia 16 mm oraz 25x i polu widzenia 10 mm.</w:t>
            </w:r>
          </w:p>
          <w:p w14:paraId="5C7D2B31" w14:textId="3B28ECC2" w:rsidR="00B80B11" w:rsidRPr="00CF50BB" w:rsidRDefault="00B80B11" w:rsidP="00CF50BB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CF50BB">
              <w:rPr>
                <w:rFonts w:cstheme="minorHAnsi"/>
                <w:u w:val="single"/>
              </w:rPr>
              <w:t>Oświetlenie do światła przechodzącego:</w:t>
            </w:r>
          </w:p>
          <w:p w14:paraId="48EEE95E" w14:textId="4CABA64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Stabilna podstawa o wymiarach min. 340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300 mm, powierzchnia robocza min. 250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210 mm</w:t>
            </w:r>
            <w:r>
              <w:rPr>
                <w:rFonts w:cstheme="minorHAnsi"/>
              </w:rPr>
              <w:t>.</w:t>
            </w:r>
          </w:p>
          <w:p w14:paraId="107B8A93" w14:textId="580BF7BE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Zintegrowana z podstawą kolumna o wysokości min. 360 mm z przesuwem w zakresie min. 190 mm, z regulacj</w:t>
            </w:r>
            <w:r>
              <w:rPr>
                <w:rFonts w:cstheme="minorHAnsi"/>
              </w:rPr>
              <w:t>ą</w:t>
            </w:r>
            <w:r w:rsidRPr="000828F5">
              <w:rPr>
                <w:rFonts w:cstheme="minorHAnsi"/>
              </w:rPr>
              <w:t xml:space="preserve"> siły nacisku, udźwig min. 5 kg.</w:t>
            </w:r>
          </w:p>
          <w:p w14:paraId="6E7FF18E" w14:textId="5E2C2803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Antystatyczna osłona od kurzu</w:t>
            </w:r>
            <w:r>
              <w:rPr>
                <w:rFonts w:cstheme="minorHAnsi"/>
              </w:rPr>
              <w:t>.</w:t>
            </w:r>
          </w:p>
          <w:p w14:paraId="3D62D1B7" w14:textId="4B88F43C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Umieszczone na kolumnie dwa niezależne pokrętła do regulacji intensywności światła przechodzącego oraz odbitego</w:t>
            </w:r>
            <w:r>
              <w:rPr>
                <w:rFonts w:cstheme="minorHAnsi"/>
              </w:rPr>
              <w:t>.</w:t>
            </w:r>
          </w:p>
          <w:p w14:paraId="13144083" w14:textId="274526E8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Funkcja umożliwiająca zapamiętanie ustawień oświetlenia: włączenia/wyłączenia danego rodzaju światła</w:t>
            </w:r>
            <w:r>
              <w:rPr>
                <w:rFonts w:cstheme="minorHAnsi"/>
              </w:rPr>
              <w:t>,</w:t>
            </w:r>
            <w:r w:rsidRPr="000828F5">
              <w:rPr>
                <w:rFonts w:cstheme="minorHAnsi"/>
              </w:rPr>
              <w:t xml:space="preserve"> a także zapamiętania nastawionej intensywności światła w obu trybach oświetlenia używanych jednocześnie</w:t>
            </w:r>
            <w:r>
              <w:rPr>
                <w:rFonts w:cstheme="minorHAnsi"/>
              </w:rPr>
              <w:t>.</w:t>
            </w:r>
          </w:p>
          <w:p w14:paraId="6F2B2F03" w14:textId="72BAB9B1" w:rsidR="00B80B11" w:rsidRPr="000C525B" w:rsidRDefault="00B80B11" w:rsidP="00B21E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525B">
              <w:rPr>
                <w:rFonts w:cstheme="minorHAnsi"/>
              </w:rPr>
              <w:t>Wbudowane oświetlenie LED do światła przechodzącego do pracy w jasnym polu, ciemnym polu widzenia wraz z ruchomym lustrem do</w:t>
            </w:r>
            <w:r>
              <w:rPr>
                <w:rFonts w:cstheme="minorHAnsi"/>
              </w:rPr>
              <w:t xml:space="preserve"> </w:t>
            </w:r>
            <w:r w:rsidRPr="000C525B">
              <w:rPr>
                <w:rFonts w:cstheme="minorHAnsi"/>
              </w:rPr>
              <w:t>pracy w oświetleniu skośnym</w:t>
            </w:r>
            <w:r>
              <w:rPr>
                <w:rFonts w:cstheme="minorHAnsi"/>
              </w:rPr>
              <w:t>;</w:t>
            </w:r>
            <w:r w:rsidRPr="000C52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0C525B">
              <w:rPr>
                <w:rFonts w:cstheme="minorHAnsi"/>
              </w:rPr>
              <w:t>egulacja natężenia oświetlenia z pokrętłem w podstawie mikroskopu.</w:t>
            </w:r>
          </w:p>
          <w:p w14:paraId="66B76FE3" w14:textId="27752AEC" w:rsidR="00B80B11" w:rsidRPr="000828F5" w:rsidRDefault="00B80B11" w:rsidP="000C525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Zasilacz sieciowy wbudowany w statyw mikroskopu 12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V maks. 24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</w:p>
          <w:p w14:paraId="264C4397" w14:textId="5B446392" w:rsidR="00B80B11" w:rsidRPr="000C525B" w:rsidRDefault="00B80B11" w:rsidP="000C525B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0C525B">
              <w:rPr>
                <w:rFonts w:cstheme="minorHAnsi"/>
                <w:u w:val="single"/>
              </w:rPr>
              <w:t>Oświetlenie do światła odbitego:</w:t>
            </w:r>
          </w:p>
          <w:p w14:paraId="56C9AF74" w14:textId="7A9DFA32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lastRenderedPageBreak/>
              <w:t>Oświetlenie dwuramienne typu LED do światła odbitego, regulacja wysokości oraz kąta padania światła</w:t>
            </w:r>
            <w:r>
              <w:rPr>
                <w:rFonts w:cstheme="minorHAnsi"/>
              </w:rPr>
              <w:t>.</w:t>
            </w:r>
          </w:p>
          <w:p w14:paraId="125CC671" w14:textId="19943B50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Płytka szklana oraz dwustronna płytka czarna/biała do pracy w świetle przechodzącym oraz odbitym</w:t>
            </w:r>
            <w:r>
              <w:rPr>
                <w:rFonts w:cstheme="minorHAnsi"/>
              </w:rPr>
              <w:t>.</w:t>
            </w:r>
          </w:p>
          <w:p w14:paraId="2BCF968E" w14:textId="66B43C4F" w:rsidR="00B80B11" w:rsidRPr="00F114DB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0828F5">
              <w:rPr>
                <w:rFonts w:cstheme="minorHAnsi"/>
              </w:rPr>
              <w:t>Możliwość mieszania obu rodzajów oświetlenia, zmiana intensywności świecenia oraz włączanie i wyłączanie za pomocą niezależnych przycisków umieszczonych na statywie mikroskopu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E9B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610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E2EB" w14:textId="4A79536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658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7EC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7B3FC4BE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694DD477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3ED5044" w14:textId="6A94CB72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222D394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BFAA32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19519A2F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919AB5E" w14:textId="77777777" w:rsidR="00905244" w:rsidRDefault="00905244" w:rsidP="00607FCA">
      <w:pPr>
        <w:spacing w:after="0" w:line="240" w:lineRule="auto"/>
        <w:rPr>
          <w:rFonts w:cs="Calibri"/>
          <w:b/>
          <w:bCs/>
        </w:rPr>
      </w:pPr>
    </w:p>
    <w:p w14:paraId="6513F650" w14:textId="13254D78" w:rsidR="00CF4883" w:rsidRPr="00CF4883" w:rsidRDefault="00CF4883" w:rsidP="00607FCA">
      <w:pPr>
        <w:spacing w:after="0" w:line="240" w:lineRule="auto"/>
        <w:rPr>
          <w:rFonts w:cs="Calibri"/>
          <w:b/>
          <w:bCs/>
        </w:rPr>
      </w:pPr>
      <w:r w:rsidRPr="00CF4883">
        <w:rPr>
          <w:rFonts w:cs="Calibri"/>
          <w:b/>
          <w:bCs/>
        </w:rPr>
        <w:t>Część 2</w:t>
      </w:r>
      <w:r w:rsidR="00B31472">
        <w:rPr>
          <w:rFonts w:cs="Calibri"/>
          <w:b/>
          <w:bCs/>
        </w:rPr>
        <w:t>2</w:t>
      </w:r>
      <w:r w:rsidR="00167B66">
        <w:rPr>
          <w:rFonts w:cs="Calibri"/>
          <w:b/>
          <w:bCs/>
        </w:rPr>
        <w:t>.</w:t>
      </w:r>
      <w:r w:rsidRPr="00CF4883">
        <w:rPr>
          <w:rFonts w:cs="Calibri"/>
          <w:b/>
          <w:bCs/>
        </w:rPr>
        <w:t xml:space="preserve"> Wirówka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5173"/>
        <w:gridCol w:w="1276"/>
        <w:gridCol w:w="1276"/>
        <w:gridCol w:w="1417"/>
        <w:gridCol w:w="1690"/>
      </w:tblGrid>
      <w:tr w:rsidR="00B80B11" w14:paraId="7339AF6C" w14:textId="77777777" w:rsidTr="00B80B1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97DB" w14:textId="77777777" w:rsidR="00B80B11" w:rsidRDefault="00B80B11" w:rsidP="004A488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7996" w14:textId="77777777" w:rsidR="00B80B11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ED7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oferowa</w:t>
            </w:r>
            <w:r w:rsidRPr="00B80B11">
              <w:rPr>
                <w:rFonts w:cs="Calibri"/>
                <w:b/>
              </w:rPr>
              <w:t>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91D" w14:textId="72B6B1D4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A5A9" w14:textId="62ECA0AE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F8EC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35E1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B80B11" w14:paraId="086F603C" w14:textId="77777777" w:rsidTr="00B80B1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CA1F" w14:textId="77777777" w:rsidR="00B80B11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723" w14:textId="77777777" w:rsidR="00B80B11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C89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D7B" w14:textId="65D0FCDD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983" w14:textId="0CD90FC0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7FA3" w14:textId="26E192A9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4C3C" w14:textId="1DD5E982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14:paraId="53EE91AB" w14:textId="77777777" w:rsidTr="00B80B11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8762" w14:textId="77777777" w:rsidR="00B80B11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F1D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883">
              <w:rPr>
                <w:rFonts w:cstheme="minorHAnsi"/>
              </w:rPr>
              <w:t>ezobsługowy silnik indukcyjny</w:t>
            </w:r>
            <w:r>
              <w:rPr>
                <w:rFonts w:cstheme="minorHAnsi"/>
              </w:rPr>
              <w:t>.</w:t>
            </w:r>
          </w:p>
          <w:p w14:paraId="71F6BCBA" w14:textId="33B485C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CF4883">
              <w:rPr>
                <w:rFonts w:cstheme="minorHAnsi"/>
              </w:rPr>
              <w:t>kład programowania</w:t>
            </w:r>
            <w:r>
              <w:rPr>
                <w:rFonts w:cstheme="minorHAnsi"/>
              </w:rPr>
              <w:t>.</w:t>
            </w:r>
          </w:p>
          <w:p w14:paraId="75F7AC5B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CF4883">
              <w:rPr>
                <w:rFonts w:cstheme="minorHAnsi"/>
              </w:rPr>
              <w:t>yświetlacz graficzny LCD</w:t>
            </w:r>
            <w:r>
              <w:rPr>
                <w:rFonts w:cstheme="minorHAnsi"/>
              </w:rPr>
              <w:t>:</w:t>
            </w:r>
          </w:p>
          <w:p w14:paraId="4B35926F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wygaszanie ekranu po okresie bezczynności,</w:t>
            </w:r>
          </w:p>
          <w:p w14:paraId="3F5901E0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 xml:space="preserve">2 tryby ekranu </w:t>
            </w:r>
            <w:r>
              <w:rPr>
                <w:rFonts w:cstheme="minorHAnsi"/>
              </w:rPr>
              <w:t xml:space="preserve">– </w:t>
            </w:r>
            <w:r w:rsidRPr="00CF4883">
              <w:rPr>
                <w:rFonts w:cstheme="minorHAnsi"/>
              </w:rPr>
              <w:t>uproszczony i standardowy</w:t>
            </w:r>
            <w:r>
              <w:rPr>
                <w:rFonts w:cstheme="minorHAnsi"/>
              </w:rPr>
              <w:t>,</w:t>
            </w:r>
          </w:p>
          <w:p w14:paraId="71DA925C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 xml:space="preserve">menu </w:t>
            </w:r>
            <w:r>
              <w:rPr>
                <w:rFonts w:cstheme="minorHAnsi"/>
              </w:rPr>
              <w:t>w języku min. polskim i angielskim</w:t>
            </w:r>
            <w:r w:rsidRPr="00CF4883">
              <w:rPr>
                <w:rFonts w:cstheme="minorHAnsi"/>
              </w:rPr>
              <w:t>,</w:t>
            </w:r>
          </w:p>
          <w:p w14:paraId="6A07FFDD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alarmy wizualne i dźwiękowe sygnalizujące stan pracy,</w:t>
            </w:r>
          </w:p>
          <w:p w14:paraId="3B3A207B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ustawienia programów użytkownika z regulacją prędkości lub RCF,</w:t>
            </w:r>
          </w:p>
          <w:p w14:paraId="59455C61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manualne ustawianie promienia wirowania,</w:t>
            </w:r>
          </w:p>
          <w:p w14:paraId="75F22405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zliczanie czasu od naciśnięcia klawisza start lub od osiągnięcia zadanej prędkości lub zliczanie czasu rosnąco lub malejąco,</w:t>
            </w:r>
          </w:p>
          <w:p w14:paraId="7EE1F876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 xml:space="preserve">tryb pracy ciągłej – </w:t>
            </w: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hold</w:t>
            </w:r>
            <w:proofErr w:type="spellEnd"/>
            <w:r>
              <w:rPr>
                <w:rFonts w:cstheme="minorHAnsi"/>
              </w:rPr>
              <w:t>”</w:t>
            </w:r>
            <w:r w:rsidRPr="00CF4883">
              <w:rPr>
                <w:rFonts w:cstheme="minorHAnsi"/>
              </w:rPr>
              <w:t>,</w:t>
            </w:r>
          </w:p>
          <w:p w14:paraId="1EEB90A8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lastRenderedPageBreak/>
              <w:t xml:space="preserve">praca w trybie </w:t>
            </w: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short</w:t>
            </w:r>
            <w:proofErr w:type="spellEnd"/>
            <w:r>
              <w:rPr>
                <w:rFonts w:cstheme="minorHAnsi"/>
              </w:rPr>
              <w:t>”</w:t>
            </w:r>
            <w:r w:rsidRPr="00CF4883">
              <w:rPr>
                <w:rFonts w:cstheme="minorHAnsi"/>
              </w:rPr>
              <w:t>,</w:t>
            </w:r>
          </w:p>
          <w:p w14:paraId="30EF1270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możliwość zmiany parametrów podczas wirowania</w:t>
            </w:r>
            <w:r>
              <w:rPr>
                <w:rFonts w:cstheme="minorHAnsi"/>
              </w:rPr>
              <w:t>.</w:t>
            </w:r>
          </w:p>
          <w:p w14:paraId="6E06E790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F4883">
              <w:rPr>
                <w:rFonts w:cstheme="minorHAnsi"/>
              </w:rPr>
              <w:t>utomatyczna identyfikacja wirnika i automatyczne otwieranie pokrywy oraz blokowanie wybranych funkcji,</w:t>
            </w:r>
          </w:p>
          <w:p w14:paraId="45C8DEC4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ochrona dostępu przy użyciu hasła</w:t>
            </w:r>
            <w:r>
              <w:rPr>
                <w:rFonts w:cstheme="minorHAnsi"/>
              </w:rPr>
              <w:t>.</w:t>
            </w:r>
          </w:p>
          <w:p w14:paraId="1175F9DD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F4883">
              <w:rPr>
                <w:rFonts w:cstheme="minorHAnsi"/>
              </w:rPr>
              <w:t>fektywny system wentylacji</w:t>
            </w:r>
            <w:r>
              <w:rPr>
                <w:rFonts w:cstheme="minorHAnsi"/>
              </w:rPr>
              <w:t>.</w:t>
            </w:r>
          </w:p>
          <w:p w14:paraId="2DB3FA95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CF4883">
              <w:rPr>
                <w:rFonts w:cstheme="minorHAnsi"/>
              </w:rPr>
              <w:t>apięcie pracy silnika 230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, </w:t>
            </w:r>
            <w:r w:rsidRPr="00CF4883">
              <w:rPr>
                <w:rFonts w:cstheme="minorHAnsi"/>
              </w:rPr>
              <w:t>50/60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F4883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.</w:t>
            </w:r>
          </w:p>
          <w:p w14:paraId="205A61F0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F4883">
              <w:rPr>
                <w:rFonts w:cstheme="minorHAnsi"/>
              </w:rPr>
              <w:t xml:space="preserve">oc silnika </w:t>
            </w:r>
            <w:r>
              <w:rPr>
                <w:rFonts w:cstheme="minorHAnsi"/>
              </w:rPr>
              <w:t xml:space="preserve">min. </w:t>
            </w:r>
            <w:r w:rsidRPr="00CF4883">
              <w:rPr>
                <w:rFonts w:cstheme="minorHAnsi"/>
              </w:rPr>
              <w:t>190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</w:p>
          <w:p w14:paraId="6C17F5AE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CF4883">
              <w:rPr>
                <w:rFonts w:cstheme="minorHAnsi"/>
              </w:rPr>
              <w:t xml:space="preserve">broty RCF </w:t>
            </w:r>
            <w:r>
              <w:rPr>
                <w:rFonts w:cstheme="minorHAnsi"/>
              </w:rPr>
              <w:t xml:space="preserve">min. </w:t>
            </w:r>
            <w:r w:rsidRPr="00CF4883">
              <w:rPr>
                <w:rFonts w:cstheme="minorHAnsi"/>
              </w:rPr>
              <w:t>4830 x g</w:t>
            </w:r>
            <w:r>
              <w:rPr>
                <w:rFonts w:cstheme="minorHAnsi"/>
              </w:rPr>
              <w:t>.</w:t>
            </w:r>
          </w:p>
          <w:p w14:paraId="0C6FDCC7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F4883">
              <w:rPr>
                <w:rFonts w:cstheme="minorHAnsi"/>
              </w:rPr>
              <w:t xml:space="preserve">orekta czasu wirowania </w:t>
            </w:r>
            <w:r>
              <w:rPr>
                <w:rFonts w:cstheme="minorHAnsi"/>
              </w:rPr>
              <w:t xml:space="preserve">od </w:t>
            </w:r>
            <w:r w:rsidRPr="00CF488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 xml:space="preserve">s do 1 </w:t>
            </w:r>
            <w:r>
              <w:rPr>
                <w:rFonts w:cstheme="minorHAnsi"/>
              </w:rPr>
              <w:t>godz.</w:t>
            </w:r>
            <w:r w:rsidRPr="00CF4883">
              <w:rPr>
                <w:rFonts w:cstheme="minorHAnsi"/>
              </w:rPr>
              <w:t xml:space="preserve"> co 1 s</w:t>
            </w:r>
            <w:r>
              <w:rPr>
                <w:rFonts w:cstheme="minorHAnsi"/>
              </w:rPr>
              <w:t>.</w:t>
            </w:r>
          </w:p>
          <w:p w14:paraId="523C6990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CF4883">
              <w:rPr>
                <w:rFonts w:cstheme="minorHAnsi"/>
              </w:rPr>
              <w:t xml:space="preserve">ymiary </w:t>
            </w:r>
            <w:r>
              <w:rPr>
                <w:rFonts w:cstheme="minorHAnsi"/>
              </w:rPr>
              <w:t xml:space="preserve">maks. </w:t>
            </w:r>
            <w:r w:rsidRPr="00CF4883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CF488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80 </w:t>
            </w:r>
            <w:r w:rsidRPr="00CF4883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4</w:t>
            </w:r>
            <w:r>
              <w:rPr>
                <w:rFonts w:cstheme="minorHAnsi"/>
              </w:rPr>
              <w:t>70</w:t>
            </w:r>
            <w:r w:rsidRPr="00CF4883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1E7F248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F4883">
              <w:rPr>
                <w:rFonts w:cstheme="minorHAnsi"/>
              </w:rPr>
              <w:t>omora wirowania ze stali nierdzewnej</w:t>
            </w:r>
            <w:r>
              <w:rPr>
                <w:rFonts w:cstheme="minorHAnsi"/>
              </w:rPr>
              <w:t>.</w:t>
            </w:r>
          </w:p>
          <w:p w14:paraId="63552DAF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F4883">
              <w:rPr>
                <w:rFonts w:cstheme="minorHAnsi"/>
              </w:rPr>
              <w:t>zujnik niewyważenia</w:t>
            </w:r>
            <w:r>
              <w:rPr>
                <w:rFonts w:cstheme="minorHAnsi"/>
              </w:rPr>
              <w:t>.</w:t>
            </w:r>
          </w:p>
          <w:p w14:paraId="65256D6D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883">
              <w:rPr>
                <w:rFonts w:cstheme="minorHAnsi"/>
              </w:rPr>
              <w:t>lokada pokrywy podczas wirowania</w:t>
            </w:r>
            <w:r>
              <w:rPr>
                <w:rFonts w:cstheme="minorHAnsi"/>
              </w:rPr>
              <w:t>.</w:t>
            </w:r>
          </w:p>
          <w:p w14:paraId="375ADBB9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883">
              <w:rPr>
                <w:rFonts w:cstheme="minorHAnsi"/>
              </w:rPr>
              <w:t>lokada startu przy otwartej pokrywie</w:t>
            </w:r>
            <w:r>
              <w:rPr>
                <w:rFonts w:cstheme="minorHAnsi"/>
              </w:rPr>
              <w:t>.</w:t>
            </w:r>
          </w:p>
          <w:p w14:paraId="118ACB4E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F4883">
              <w:rPr>
                <w:rFonts w:cstheme="minorHAnsi"/>
              </w:rPr>
              <w:t>waryjne otwieranie pokrywy</w:t>
            </w:r>
            <w:r>
              <w:rPr>
                <w:rFonts w:cstheme="minorHAnsi"/>
              </w:rPr>
              <w:t>.</w:t>
            </w:r>
          </w:p>
          <w:p w14:paraId="63E34A59" w14:textId="2D6CD7F5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F4883">
              <w:rPr>
                <w:rFonts w:cstheme="minorHAnsi"/>
              </w:rPr>
              <w:t>rodukt zgodny z normami EN-61010-1 i EN-61010-2-020, EN-61010-2-101</w:t>
            </w:r>
            <w:r w:rsidR="00FA45B4">
              <w:rPr>
                <w:rFonts w:cstheme="minorHAnsi"/>
              </w:rPr>
              <w:t xml:space="preserve"> lub równoważn</w:t>
            </w:r>
            <w:r w:rsidR="000A609E">
              <w:rPr>
                <w:rFonts w:cstheme="minorHAnsi"/>
              </w:rPr>
              <w:t>ymi</w:t>
            </w:r>
            <w:r w:rsidR="00FA45B4">
              <w:rPr>
                <w:rFonts w:cstheme="minorHAnsi"/>
              </w:rPr>
              <w:t>.</w:t>
            </w:r>
          </w:p>
          <w:p w14:paraId="25D8D5FF" w14:textId="53B86BBC" w:rsidR="00B80B11" w:rsidRPr="00546B64" w:rsidRDefault="00B80B11" w:rsidP="00546B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Wirnik kątowy 12 x 15/10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ml</w:t>
            </w:r>
            <w:r>
              <w:rPr>
                <w:rFonts w:cstheme="minorHAnsi"/>
              </w:rPr>
              <w:t xml:space="preserve"> w </w:t>
            </w:r>
            <w:r w:rsidRPr="00CF4883">
              <w:rPr>
                <w:rFonts w:cstheme="minorHAnsi"/>
              </w:rPr>
              <w:t>komple</w:t>
            </w:r>
            <w:r>
              <w:rPr>
                <w:rFonts w:cstheme="minorHAnsi"/>
              </w:rPr>
              <w:t>cie</w:t>
            </w:r>
            <w:r w:rsidRPr="00CF4883">
              <w:rPr>
                <w:rFonts w:cstheme="minorHAnsi"/>
              </w:rPr>
              <w:t xml:space="preserve"> z pojemnikami fi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100/120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mm</w:t>
            </w:r>
            <w:r>
              <w:rPr>
                <w:rFonts w:cstheme="minorHAnsi"/>
              </w:rPr>
              <w:t xml:space="preserve">, </w:t>
            </w:r>
            <w:r w:rsidRPr="00CF4883">
              <w:rPr>
                <w:rFonts w:cstheme="minorHAnsi"/>
              </w:rPr>
              <w:t>kąt 30°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F3D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377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8218" w14:textId="4F6615A6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FA1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651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732982B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293626DA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EEF5CDF" w14:textId="259A3D80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4FCAC7A1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59458E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48CE18C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AF7536C" w14:textId="54481187" w:rsidR="00FC6B25" w:rsidRDefault="00FC6B25" w:rsidP="00301806">
      <w:pPr>
        <w:spacing w:after="0" w:line="240" w:lineRule="auto"/>
        <w:rPr>
          <w:rFonts w:cs="Calibri"/>
        </w:rPr>
      </w:pPr>
    </w:p>
    <w:p w14:paraId="40A8EDE1" w14:textId="76952A1F" w:rsidR="00FC6B25" w:rsidRDefault="00FC6B25" w:rsidP="00FC6B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167B66">
        <w:rPr>
          <w:rFonts w:cs="Calibri"/>
          <w:b/>
          <w:bCs/>
        </w:rPr>
        <w:t>2</w:t>
      </w:r>
      <w:r w:rsidR="00B31472">
        <w:rPr>
          <w:rFonts w:cs="Calibri"/>
          <w:b/>
          <w:bCs/>
        </w:rPr>
        <w:t>3</w:t>
      </w:r>
      <w:r>
        <w:rPr>
          <w:rFonts w:cs="Calibri"/>
          <w:b/>
          <w:bCs/>
        </w:rPr>
        <w:t>. Inkubator do hodowli komórkowych z kontrolą stężenia CO</w:t>
      </w:r>
      <w:r>
        <w:rPr>
          <w:rFonts w:cs="Calibri"/>
          <w:b/>
          <w:bCs/>
          <w:vertAlign w:val="subscript"/>
        </w:rPr>
        <w:t>2</w:t>
      </w:r>
      <w:r>
        <w:rPr>
          <w:rFonts w:cs="Calibri"/>
          <w:b/>
          <w:bCs/>
        </w:rPr>
        <w:t>/O</w:t>
      </w:r>
      <w:r>
        <w:rPr>
          <w:rFonts w:cs="Calibri"/>
          <w:b/>
          <w:bCs/>
          <w:vertAlign w:val="subscript"/>
        </w:rPr>
        <w:t>2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5173"/>
        <w:gridCol w:w="1276"/>
        <w:gridCol w:w="1276"/>
        <w:gridCol w:w="1417"/>
        <w:gridCol w:w="1690"/>
      </w:tblGrid>
      <w:tr w:rsidR="00B80B11" w14:paraId="752ECE82" w14:textId="77777777" w:rsidTr="00B80B1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B90A" w14:textId="77777777" w:rsidR="00B80B11" w:rsidRDefault="00B80B11" w:rsidP="00B7150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87B" w14:textId="77777777" w:rsidR="00B80B11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93FA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oferowan</w:t>
            </w:r>
            <w:r w:rsidRPr="00D16625">
              <w:rPr>
                <w:rFonts w:cs="Calibri"/>
                <w:b/>
              </w:rPr>
              <w:t>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5AD" w14:textId="63CD64BF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7A1" w14:textId="1097E7E9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BBD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00F8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B80B11" w14:paraId="713FE5BE" w14:textId="77777777" w:rsidTr="00B80B1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35B5" w14:textId="77777777" w:rsidR="00B80B11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2A90" w14:textId="77777777" w:rsidR="00B80B11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8692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23D" w14:textId="599EE919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19F" w14:textId="6F9F60BD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152E" w14:textId="05852652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3D5" w14:textId="245D6C5F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14:paraId="47176E20" w14:textId="77777777" w:rsidTr="00B80B11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A009" w14:textId="77777777" w:rsidR="00B80B11" w:rsidRDefault="00B80B11" w:rsidP="00B715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5669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Inkubator z regulacją stężenia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z płaszczem powietrznym i sterylizacją gorącym powietrzem.</w:t>
            </w:r>
          </w:p>
          <w:p w14:paraId="26ECA52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inkubatora 55 litrów 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>5%.</w:t>
            </w:r>
          </w:p>
          <w:p w14:paraId="5F88AD0C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Wymiary wewnętrzne nie mniejsze niż: 400x420x330 mm (</w:t>
            </w:r>
            <w:proofErr w:type="spellStart"/>
            <w:r>
              <w:rPr>
                <w:rFonts w:cstheme="minorHAnsi"/>
              </w:rPr>
              <w:t>SxWxG</w:t>
            </w:r>
            <w:proofErr w:type="spellEnd"/>
            <w:r>
              <w:rPr>
                <w:rFonts w:cstheme="minorHAnsi"/>
              </w:rPr>
              <w:t>).</w:t>
            </w:r>
          </w:p>
          <w:p w14:paraId="19638412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Wymiary zewnętrzne nie większe niż: 560x800x550 mm (</w:t>
            </w:r>
            <w:proofErr w:type="spellStart"/>
            <w:r>
              <w:rPr>
                <w:rFonts w:cstheme="minorHAnsi"/>
              </w:rPr>
              <w:t>SxWxG</w:t>
            </w:r>
            <w:proofErr w:type="spellEnd"/>
            <w:r>
              <w:rPr>
                <w:rFonts w:cstheme="minorHAnsi"/>
              </w:rPr>
              <w:t>).</w:t>
            </w:r>
          </w:p>
          <w:p w14:paraId="19CE70CC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Mocowania do montażu minimum 5 półek zintegrowane z komorą, wyprofilowane w sposób gładki i łatwy do czyszczenia.</w:t>
            </w:r>
          </w:p>
          <w:p w14:paraId="1FC9F5D0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Wielofunkcyjne wyświetlacze dotykowe TFT: sterownik z wyświetlaniem temperatury aktualnej, zadanej, temperatury alarmu, stężenia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21E7ECC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Menu sterowania w języku polskim.</w:t>
            </w:r>
          </w:p>
          <w:p w14:paraId="59735B51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Mikroprocesorowy kontroler PID.</w:t>
            </w:r>
          </w:p>
          <w:p w14:paraId="3983282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wnętrza i na zewnątrz ze stali nierdzewnej.</w:t>
            </w:r>
          </w:p>
          <w:p w14:paraId="77A7AE43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Dodatkowe szklane drzwiczki wewnętrzne.</w:t>
            </w:r>
          </w:p>
          <w:p w14:paraId="76D5419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grzewczy z 6 stron komory roboczej w tym elektrycznie ogrzewane szklane drzwi wewnętrzne.</w:t>
            </w:r>
          </w:p>
          <w:p w14:paraId="6E42246E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Wymuszony obieg gazu za pomocą wbudowanego wentylatora, niepowodujący turbulencji oraz wysuszania próbek.</w:t>
            </w:r>
          </w:p>
          <w:p w14:paraId="7A7C836C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Regulacja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 zakresie min. 0-20%.</w:t>
            </w:r>
          </w:p>
          <w:p w14:paraId="15CAC2FE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Dokładność ustawienia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±0,1%.</w:t>
            </w:r>
          </w:p>
          <w:p w14:paraId="1EA74E63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Stabilizacja temperatury </w:t>
            </w:r>
            <w:r w:rsidRPr="00876470">
              <w:rPr>
                <w:rFonts w:cstheme="minorHAnsi"/>
              </w:rPr>
              <w:t>w zakresie min. od +5°C powyżej temperatury otoczenia do +50°C.</w:t>
            </w:r>
          </w:p>
          <w:p w14:paraId="1376E3B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Dokładność ustawienia temperatury ±0,1°C.</w:t>
            </w:r>
          </w:p>
          <w:p w14:paraId="530A9C5A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Maksymalne odchylenia w czasie ≤ ±0,1°C.</w:t>
            </w:r>
          </w:p>
          <w:p w14:paraId="591CFD5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Maksymalne odchylenia w przestrzeni ≤ ±0,3°C.</w:t>
            </w:r>
          </w:p>
          <w:p w14:paraId="4830BC5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Sterylizacja wnętrza w cyklu 1 godzinnym w temperaturze 180°C; w pełni automatyczna sterylizacja obejmująca ścianki, czujniki, wentylator i zasilanie wodą.</w:t>
            </w:r>
          </w:p>
          <w:p w14:paraId="10B724F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Programowe zakończenie sterylizacji po wystudzeniu do 50°C i automatyczne przejście do trybu pracy ciągłej; całkowity czas programu z </w:t>
            </w:r>
            <w:r>
              <w:rPr>
                <w:rFonts w:cstheme="minorHAnsi"/>
              </w:rPr>
              <w:lastRenderedPageBreak/>
              <w:t>nagrzaniem i wystudzeniem inkubatora nie dłuższy niż 8 godzin.</w:t>
            </w:r>
          </w:p>
          <w:p w14:paraId="5D12B249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Automatyczna kontrola zawartości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  <w:p w14:paraId="314E7316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Mikroprocesorowy system termostatowania z dwiema sondami Pt100 i autodiagnostyką.</w:t>
            </w:r>
          </w:p>
          <w:p w14:paraId="29A1E14B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Niezależny od głównego termostatu mikroprocesorowy system zabezpieczenia przed przegrzaniem, z sondą Pt100, autodiagnostyką i alarmem wizualnym i dźwiękowym.</w:t>
            </w:r>
          </w:p>
          <w:p w14:paraId="424CCCF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alarmowy informujący akustycznie i wizualnie o przekroczeniu temperatury lub zbyt niskiej temperaturze, przekroczeniu stężenia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, otwartych drzwiach, pustej butli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17600DF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3 punktowej kalibracji temperatury oraz 3 punktowej kalibracji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5B04048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 inspekcyjny w wewnętrznych drzwiach o średnicy Ø8 mm.</w:t>
            </w:r>
          </w:p>
          <w:p w14:paraId="442ECCC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 komunikacyjny USB oraz Ethernet (RJ45) umożliwiający zgranie zarejestrowanych danych w pamięci urządzenia oraz wgranie profili temperaturowych.</w:t>
            </w:r>
          </w:p>
          <w:p w14:paraId="5272629A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komputerowe do archiwizacji i podglądu zarejestrowanych przebiegów temperaturowych i zdarzeń alarmowych oraz do tworzenia własnych profili temperaturowych (programów pracy urządzenia).</w:t>
            </w:r>
          </w:p>
          <w:p w14:paraId="093DA143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Fabryczny certyfikat kalibracji dla wartości 37°C; 5%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, 90% RH oraz 10%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1C604FB9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Rejestracja istotnych parametrów pracy urządzenia z funkcją szybkiego podglądu graficznego historii zarejestrowanych danych.</w:t>
            </w:r>
          </w:p>
          <w:p w14:paraId="35DF318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 ramach dostawy wymagane jest dostarczenie inkubatora z przynajmniej 1 półką ze stali nierdzewnej.</w:t>
            </w:r>
          </w:p>
          <w:p w14:paraId="4E7B6F7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Aktywny system nawilżania i osuszania programowany oparty na generowaniu sterylnej pary zasilany wodą destylowaną z zewnętrznego zbiornika.</w:t>
            </w:r>
          </w:p>
          <w:p w14:paraId="70701240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regulacji poziomu </w:t>
            </w:r>
            <w:r w:rsidRPr="00876470">
              <w:rPr>
                <w:rFonts w:cstheme="minorHAnsi"/>
              </w:rPr>
              <w:t>wilgotności min. od</w:t>
            </w:r>
            <w:r>
              <w:rPr>
                <w:rFonts w:cstheme="minorHAnsi"/>
              </w:rPr>
              <w:t xml:space="preserve"> 40 do 97% RH z wyświetlaczem wartości aktualnych z dokładnością do min. 0,5% RH.</w:t>
            </w:r>
          </w:p>
          <w:p w14:paraId="1679224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regulacji i redukcji stężenia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 zakresie od 1% do 20% z dokładnością </w:t>
            </w:r>
            <w:r w:rsidRPr="00876470">
              <w:rPr>
                <w:rFonts w:cstheme="minorHAnsi"/>
              </w:rPr>
              <w:t xml:space="preserve">nastawy </w:t>
            </w:r>
            <w:r w:rsidRPr="00876470">
              <w:rPr>
                <w:rFonts w:cs="Calibri"/>
              </w:rPr>
              <w:t xml:space="preserve">min. </w:t>
            </w:r>
            <w:r>
              <w:rPr>
                <w:rFonts w:cstheme="minorHAnsi"/>
              </w:rPr>
              <w:t>0,1%.</w:t>
            </w:r>
          </w:p>
          <w:p w14:paraId="4024CF8A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Wymagane są w dostawie 2 odpowiednie reduktory 2 stopniowe nakręcane na butlę.</w:t>
            </w:r>
          </w:p>
          <w:p w14:paraId="5F3AC17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Warunki dostawy, gwarancji i serwisu:</w:t>
            </w:r>
          </w:p>
          <w:p w14:paraId="4DB02BD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wymagane przy dostawie:</w:t>
            </w:r>
          </w:p>
          <w:p w14:paraId="7A8FAC1A" w14:textId="77777777" w:rsidR="00B80B11" w:rsidRPr="00876470" w:rsidRDefault="00B80B11" w:rsidP="00B71507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876470">
              <w:rPr>
                <w:rFonts w:cstheme="minorHAnsi"/>
              </w:rPr>
              <w:t>pełna instrukcja obsługi w języku polskim lub angielskim;</w:t>
            </w:r>
          </w:p>
          <w:p w14:paraId="1108A68A" w14:textId="77777777" w:rsidR="00B80B11" w:rsidRPr="00876470" w:rsidRDefault="00B80B11" w:rsidP="00B71507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876470">
              <w:rPr>
                <w:rFonts w:cstheme="minorHAnsi"/>
              </w:rPr>
              <w:t>karta gwarancyjna;</w:t>
            </w:r>
          </w:p>
          <w:p w14:paraId="17ECF2AF" w14:textId="066EECEB" w:rsidR="00B80B11" w:rsidRPr="00546B64" w:rsidRDefault="00B80B11" w:rsidP="00546B6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876470">
              <w:rPr>
                <w:rFonts w:cstheme="minorHAnsi"/>
              </w:rPr>
              <w:t>paszport techniczny.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5A6" w14:textId="031F089F" w:rsidR="00B80B11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72E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705A" w14:textId="4B6EB7E1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EBC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DAB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29F2F4E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61C54289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05069CF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C14DE9" w14:textId="6796693E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1D6D010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8F8EFB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111541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68E895C4" w14:textId="77777777" w:rsidR="00FC6B25" w:rsidRDefault="00FC6B25" w:rsidP="00FC6B25">
      <w:pPr>
        <w:spacing w:after="0" w:line="240" w:lineRule="auto"/>
        <w:rPr>
          <w:rFonts w:cs="Calibri"/>
        </w:rPr>
      </w:pPr>
    </w:p>
    <w:p w14:paraId="5E0F7F44" w14:textId="1D6271CB" w:rsidR="00D119D9" w:rsidRPr="00C62198" w:rsidRDefault="00D119D9" w:rsidP="00D119D9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</w:t>
      </w:r>
      <w:r w:rsidR="00167B66">
        <w:rPr>
          <w:rFonts w:cs="Calibri"/>
          <w:b/>
          <w:bCs/>
        </w:rPr>
        <w:t>2</w:t>
      </w:r>
      <w:r w:rsidR="00B31472">
        <w:rPr>
          <w:rFonts w:cs="Calibri"/>
          <w:b/>
          <w:bCs/>
        </w:rPr>
        <w:t>4</w:t>
      </w:r>
      <w:r w:rsidR="00BB7546">
        <w:rPr>
          <w:rFonts w:cs="Calibri"/>
          <w:b/>
          <w:bCs/>
        </w:rPr>
        <w:t>.</w:t>
      </w:r>
      <w:r w:rsidRPr="00C6219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System do badań fizjologicznych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80B11" w:rsidRPr="0044618F" w14:paraId="04E200A7" w14:textId="77777777" w:rsidTr="00B80B1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3C4E" w14:textId="77777777" w:rsidR="00B80B11" w:rsidRPr="0044618F" w:rsidRDefault="00B80B11" w:rsidP="00D60F7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45B0" w14:textId="77777777" w:rsidR="00B80B11" w:rsidRPr="0044618F" w:rsidRDefault="00B80B11" w:rsidP="00D60F7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6A79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80B11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B63" w14:textId="72150DC4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F6A" w14:textId="102154D6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E59E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830B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80B11" w:rsidRPr="0044618F" w14:paraId="45B933F6" w14:textId="77777777" w:rsidTr="00B80B1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ABB8" w14:textId="77777777" w:rsidR="00B80B11" w:rsidRPr="0044618F" w:rsidRDefault="00B80B11" w:rsidP="00D60F7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802" w14:textId="77777777" w:rsidR="00B80B11" w:rsidRPr="0044618F" w:rsidRDefault="00B80B11" w:rsidP="00D60F7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6502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0AD" w14:textId="34128FFC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73A" w14:textId="457C4873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6C51" w14:textId="73A7AB2C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4DE0" w14:textId="04285AE6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:rsidRPr="0044618F" w14:paraId="2D60D51B" w14:textId="77777777" w:rsidTr="00B80B1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B36F0" w14:textId="77777777" w:rsidR="00B80B11" w:rsidRPr="0044618F" w:rsidRDefault="00B80B11" w:rsidP="00D60F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578" w14:textId="77777777" w:rsidR="00B80B11" w:rsidRPr="007F51B2" w:rsidRDefault="00B80B11" w:rsidP="00BD25BD">
            <w:pPr>
              <w:spacing w:after="120" w:line="240" w:lineRule="auto"/>
              <w:jc w:val="both"/>
              <w:rPr>
                <w:rFonts w:cstheme="minorHAnsi"/>
                <w:u w:val="single"/>
              </w:rPr>
            </w:pPr>
            <w:r w:rsidRPr="007F51B2">
              <w:rPr>
                <w:rFonts w:cstheme="minorHAnsi"/>
                <w:u w:val="single"/>
              </w:rPr>
              <w:t>Stacja powinna składać się z następujących urządzeń:</w:t>
            </w:r>
          </w:p>
          <w:p w14:paraId="375D1C76" w14:textId="4E3A3CC1" w:rsidR="00B80B11" w:rsidRPr="00BD25BD" w:rsidRDefault="00B80B11" w:rsidP="00BD25BD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D25BD">
              <w:rPr>
                <w:rFonts w:cstheme="minorHAnsi"/>
                <w:b/>
                <w:bCs/>
              </w:rPr>
              <w:t>Zewnętrzy 4-kanałowy rejestrator wraz z oprogramowaniem do analizy</w:t>
            </w:r>
            <w:r>
              <w:rPr>
                <w:rFonts w:cstheme="minorHAnsi"/>
                <w:b/>
                <w:bCs/>
              </w:rPr>
              <w:t xml:space="preserve"> (1 szt.)</w:t>
            </w:r>
            <w:r w:rsidRPr="00BD25BD">
              <w:rPr>
                <w:rFonts w:cstheme="minorHAnsi"/>
                <w:b/>
                <w:bCs/>
              </w:rPr>
              <w:t>:</w:t>
            </w:r>
          </w:p>
          <w:p w14:paraId="1E3DAA82" w14:textId="77777777" w:rsidR="00B80B11" w:rsidRPr="00D119D9" w:rsidRDefault="00B80B11" w:rsidP="00D119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119D9">
              <w:rPr>
                <w:rFonts w:cstheme="minorHAnsi"/>
              </w:rPr>
              <w:t>Wejścia analogowe:</w:t>
            </w:r>
          </w:p>
          <w:p w14:paraId="15B95283" w14:textId="019F169A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</w:t>
            </w:r>
            <w:r w:rsidRPr="00D119D9">
              <w:rPr>
                <w:rFonts w:cstheme="minorHAnsi"/>
              </w:rPr>
              <w:t xml:space="preserve"> kanałów wejściowych: 4</w:t>
            </w:r>
            <w:r>
              <w:rPr>
                <w:rFonts w:cstheme="minorHAnsi"/>
              </w:rPr>
              <w:t>;</w:t>
            </w:r>
          </w:p>
          <w:p w14:paraId="1BB8ADD9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119D9">
              <w:rPr>
                <w:rFonts w:cstheme="minorHAnsi"/>
              </w:rPr>
              <w:t>onfiguracja wejść: pojedyncze lub różnicowe</w:t>
            </w:r>
            <w:r>
              <w:rPr>
                <w:rFonts w:cstheme="minorHAnsi"/>
              </w:rPr>
              <w:t>;</w:t>
            </w:r>
          </w:p>
          <w:p w14:paraId="2F4DF6C0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łącza wejściowe: DIN lub BNC</w:t>
            </w:r>
            <w:r>
              <w:rPr>
                <w:rFonts w:cstheme="minorHAnsi"/>
              </w:rPr>
              <w:t>;</w:t>
            </w:r>
          </w:p>
          <w:p w14:paraId="3EA51E24" w14:textId="37CB50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akresy pomiarowe:</w:t>
            </w:r>
            <w:r>
              <w:rPr>
                <w:rFonts w:cstheme="minorHAnsi"/>
              </w:rPr>
              <w:t xml:space="preserve"> od </w:t>
            </w:r>
            <w:r w:rsidRPr="00D119D9">
              <w:rPr>
                <w:rFonts w:cstheme="minorHAnsi"/>
              </w:rPr>
              <w:t>±20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mV</w:t>
            </w:r>
            <w:proofErr w:type="spellEnd"/>
            <w:r w:rsidRPr="00D119D9">
              <w:rPr>
                <w:rFonts w:cstheme="minorHAnsi"/>
              </w:rPr>
              <w:t xml:space="preserve"> do ±</w:t>
            </w:r>
            <w:r>
              <w:rPr>
                <w:rFonts w:cstheme="minorHAnsi"/>
              </w:rPr>
              <w:t>1</w:t>
            </w:r>
            <w:r w:rsidRPr="00D119D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V</w:t>
            </w:r>
            <w:r>
              <w:rPr>
                <w:rFonts w:cstheme="minorHAnsi"/>
              </w:rPr>
              <w:t>;</w:t>
            </w:r>
          </w:p>
          <w:p w14:paraId="3A5A8DCD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akres ±10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V: rozdzielczość 313 µV</w:t>
            </w:r>
            <w:r>
              <w:rPr>
                <w:rFonts w:cstheme="minorHAnsi"/>
              </w:rPr>
              <w:t>;</w:t>
            </w:r>
          </w:p>
          <w:p w14:paraId="617FC60C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akres ±20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mV</w:t>
            </w:r>
            <w:proofErr w:type="spellEnd"/>
            <w:r w:rsidRPr="00D119D9">
              <w:rPr>
                <w:rFonts w:cstheme="minorHAnsi"/>
              </w:rPr>
              <w:t>: rozdzielczość 0,625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µV</w:t>
            </w:r>
            <w:r>
              <w:rPr>
                <w:rFonts w:cstheme="minorHAnsi"/>
              </w:rPr>
              <w:t>;</w:t>
            </w:r>
          </w:p>
          <w:p w14:paraId="13C853E1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19D9">
              <w:rPr>
                <w:rFonts w:cstheme="minorHAnsi"/>
              </w:rPr>
              <w:t>aks. napięcie wejściowe: ± 15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V</w:t>
            </w:r>
          </w:p>
          <w:p w14:paraId="1F79E9DB" w14:textId="019D71EB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119D9">
              <w:rPr>
                <w:rFonts w:cstheme="minorHAnsi"/>
              </w:rPr>
              <w:t xml:space="preserve">mpedancja wejściowa: min. 1 </w:t>
            </w:r>
            <w:proofErr w:type="spellStart"/>
            <w:r w:rsidRPr="00D119D9">
              <w:rPr>
                <w:rFonts w:cstheme="minorHAnsi"/>
              </w:rPr>
              <w:t>MOm</w:t>
            </w:r>
            <w:proofErr w:type="spellEnd"/>
            <w:r>
              <w:rPr>
                <w:rFonts w:cstheme="minorHAnsi"/>
              </w:rPr>
              <w:t>,</w:t>
            </w:r>
            <w:r w:rsidRPr="00D119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D119D9">
              <w:rPr>
                <w:rFonts w:cstheme="minorHAnsi"/>
              </w:rPr>
              <w:t>aks. 150</w:t>
            </w:r>
            <w:r>
              <w:rPr>
                <w:rFonts w:cstheme="minorHAnsi"/>
              </w:rPr>
              <w:t> </w:t>
            </w:r>
            <w:proofErr w:type="spellStart"/>
            <w:r w:rsidRPr="00D119D9">
              <w:rPr>
                <w:rFonts w:cstheme="minorHAnsi"/>
              </w:rPr>
              <w:t>pF</w:t>
            </w:r>
            <w:proofErr w:type="spellEnd"/>
            <w:r>
              <w:rPr>
                <w:rFonts w:cstheme="minorHAnsi"/>
              </w:rPr>
              <w:t>;</w:t>
            </w:r>
          </w:p>
          <w:p w14:paraId="0B3FDB0B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D119D9">
              <w:rPr>
                <w:rFonts w:cstheme="minorHAnsi"/>
              </w:rPr>
              <w:t>iltr dolnoprzepustowy: 1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Hz</w:t>
            </w:r>
            <w:proofErr w:type="spellEnd"/>
            <w:r w:rsidRPr="00D119D9">
              <w:rPr>
                <w:rFonts w:cstheme="minorHAnsi"/>
              </w:rPr>
              <w:t xml:space="preserve"> do 2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 xml:space="preserve">kHz z funkcją </w:t>
            </w:r>
            <w:proofErr w:type="spellStart"/>
            <w:r w:rsidRPr="00D119D9">
              <w:rPr>
                <w:rFonts w:cstheme="minorHAnsi"/>
                <w:i/>
                <w:iCs/>
              </w:rPr>
              <w:t>anti</w:t>
            </w:r>
            <w:proofErr w:type="spellEnd"/>
            <w:r w:rsidRPr="00D119D9">
              <w:rPr>
                <w:rFonts w:cstheme="minorHAnsi"/>
                <w:i/>
                <w:iCs/>
              </w:rPr>
              <w:t xml:space="preserve"> alias</w:t>
            </w:r>
            <w:r>
              <w:rPr>
                <w:rFonts w:cstheme="minorHAnsi"/>
              </w:rPr>
              <w:t>;</w:t>
            </w:r>
          </w:p>
          <w:p w14:paraId="5DB05BE5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119D9">
              <w:rPr>
                <w:rFonts w:cstheme="minorHAnsi"/>
              </w:rPr>
              <w:t>ryft DC: korygowany programowo</w:t>
            </w:r>
            <w:r>
              <w:rPr>
                <w:rFonts w:cstheme="minorHAnsi"/>
              </w:rPr>
              <w:t>;</w:t>
            </w:r>
          </w:p>
          <w:p w14:paraId="0CA09D17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D119D9">
              <w:rPr>
                <w:rFonts w:cstheme="minorHAnsi"/>
              </w:rPr>
              <w:t>CMRR: &gt;105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 xml:space="preserve">@ </w:t>
            </w:r>
            <w:r>
              <w:rPr>
                <w:rFonts w:cstheme="minorHAnsi"/>
              </w:rPr>
              <w:t>1</w:t>
            </w:r>
            <w:r w:rsidRPr="00D119D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;</w:t>
            </w:r>
          </w:p>
          <w:p w14:paraId="6C7576DB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119D9">
              <w:rPr>
                <w:rFonts w:cstheme="minorHAnsi"/>
              </w:rPr>
              <w:t>rzesłuch międzykanałowy: &gt; 90dB</w:t>
            </w:r>
            <w:r>
              <w:rPr>
                <w:rFonts w:cstheme="minorHAnsi"/>
              </w:rPr>
              <w:t>.</w:t>
            </w:r>
          </w:p>
          <w:p w14:paraId="071B65CA" w14:textId="77777777" w:rsidR="00B80B11" w:rsidRPr="00D119D9" w:rsidRDefault="00B80B11" w:rsidP="00D119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119D9">
              <w:rPr>
                <w:rFonts w:cstheme="minorHAnsi"/>
              </w:rPr>
              <w:t>Próbkowanie:</w:t>
            </w:r>
          </w:p>
          <w:p w14:paraId="72F0E092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119D9">
              <w:rPr>
                <w:rFonts w:cstheme="minorHAnsi"/>
              </w:rPr>
              <w:t>onfiguracje przetworników ADC: każdy kanał posiada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własny ADC</w:t>
            </w:r>
            <w:r>
              <w:rPr>
                <w:rFonts w:cstheme="minorHAnsi"/>
              </w:rPr>
              <w:t>;</w:t>
            </w:r>
          </w:p>
          <w:p w14:paraId="492006E6" w14:textId="6CB57E58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D119D9">
              <w:rPr>
                <w:rFonts w:cstheme="minorHAnsi"/>
              </w:rPr>
              <w:t>ozdzielczość ADC: min. 24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bit</w:t>
            </w:r>
            <w:r>
              <w:rPr>
                <w:rFonts w:cstheme="minorHAnsi"/>
              </w:rPr>
              <w:t>;</w:t>
            </w:r>
          </w:p>
          <w:p w14:paraId="1FB589C7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D119D9">
              <w:rPr>
                <w:rFonts w:cstheme="minorHAnsi"/>
              </w:rPr>
              <w:t>iniowość ADC: ± 0</w:t>
            </w:r>
            <w:r>
              <w:rPr>
                <w:rFonts w:cstheme="minorHAnsi"/>
              </w:rPr>
              <w:t>,</w:t>
            </w:r>
            <w:r w:rsidRPr="00D119D9">
              <w:rPr>
                <w:rFonts w:cstheme="minorHAnsi"/>
              </w:rPr>
              <w:t>0006% FSR (INL)</w:t>
            </w:r>
            <w:r>
              <w:rPr>
                <w:rFonts w:cstheme="minorHAnsi"/>
              </w:rPr>
              <w:t>;</w:t>
            </w:r>
          </w:p>
          <w:p w14:paraId="5D2BD21E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19D9">
              <w:rPr>
                <w:rFonts w:cstheme="minorHAnsi"/>
              </w:rPr>
              <w:t>in. częstotliwość próbkowania: 100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kHz na każdy kanał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(równolegle)</w:t>
            </w:r>
            <w:r>
              <w:rPr>
                <w:rFonts w:cstheme="minorHAnsi"/>
              </w:rPr>
              <w:t>.</w:t>
            </w:r>
          </w:p>
          <w:p w14:paraId="0F28B18E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Wzmacniacz wyjściowy:</w:t>
            </w:r>
          </w:p>
          <w:p w14:paraId="7954BC6A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058A1">
              <w:rPr>
                <w:rFonts w:cstheme="minorHAnsi"/>
              </w:rPr>
              <w:t xml:space="preserve">onfiguracja wyjść: 2 wyjścia </w:t>
            </w:r>
            <w:r>
              <w:rPr>
                <w:rFonts w:cstheme="minorHAnsi"/>
              </w:rPr>
              <w:t>–</w:t>
            </w:r>
            <w:r w:rsidRPr="005058A1">
              <w:rPr>
                <w:rFonts w:cstheme="minorHAnsi"/>
              </w:rPr>
              <w:t xml:space="preserve"> komplementarne</w:t>
            </w:r>
            <w:r>
              <w:rPr>
                <w:rFonts w:cstheme="minorHAnsi"/>
              </w:rPr>
              <w:t>;</w:t>
            </w:r>
          </w:p>
          <w:p w14:paraId="67FB047A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058A1">
              <w:rPr>
                <w:rFonts w:cstheme="minorHAnsi"/>
              </w:rPr>
              <w:t>ozdzielczość: min. 16 bit</w:t>
            </w:r>
            <w:r>
              <w:rPr>
                <w:rFonts w:cstheme="minorHAnsi"/>
              </w:rPr>
              <w:t>;</w:t>
            </w:r>
          </w:p>
          <w:p w14:paraId="74933B16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aksymalny prąd wyjściowy: 20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058A1">
              <w:rPr>
                <w:rFonts w:cstheme="minorHAnsi"/>
              </w:rPr>
              <w:t>mA</w:t>
            </w:r>
            <w:proofErr w:type="spellEnd"/>
            <w:r>
              <w:rPr>
                <w:rFonts w:cstheme="minorHAnsi"/>
              </w:rPr>
              <w:t>;</w:t>
            </w:r>
          </w:p>
          <w:p w14:paraId="0786D752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058A1">
              <w:rPr>
                <w:rFonts w:cstheme="minorHAnsi"/>
              </w:rPr>
              <w:t>mpedancja wyjścia: maks. 0,001 Om</w:t>
            </w:r>
            <w:r>
              <w:rPr>
                <w:rFonts w:cstheme="minorHAnsi"/>
              </w:rPr>
              <w:t>;</w:t>
            </w:r>
          </w:p>
          <w:p w14:paraId="13D5A355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>rędkość narastania: min. 2 V/µs</w:t>
            </w:r>
            <w:r>
              <w:rPr>
                <w:rFonts w:cstheme="minorHAnsi"/>
              </w:rPr>
              <w:t>;</w:t>
            </w:r>
          </w:p>
          <w:p w14:paraId="433BBC25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058A1">
              <w:rPr>
                <w:rFonts w:cstheme="minorHAnsi"/>
              </w:rPr>
              <w:t>zas ustalania (G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1</w:t>
            </w:r>
            <w:r w:rsidRPr="005058A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5058A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V): maks. 5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µs</w:t>
            </w:r>
            <w:r>
              <w:rPr>
                <w:rFonts w:cstheme="minorHAnsi"/>
              </w:rPr>
              <w:t>;</w:t>
            </w:r>
          </w:p>
          <w:p w14:paraId="5A96499E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058A1">
              <w:rPr>
                <w:rFonts w:cstheme="minorHAnsi"/>
              </w:rPr>
              <w:t>łąd liniowości: ±0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>5 LSB (INL) (</w:t>
            </w:r>
            <w:proofErr w:type="spellStart"/>
            <w:r w:rsidRPr="005058A1">
              <w:rPr>
                <w:rFonts w:cstheme="minorHAnsi"/>
              </w:rPr>
              <w:t>typical</w:t>
            </w:r>
            <w:proofErr w:type="spellEnd"/>
            <w:r w:rsidRPr="005058A1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 xml:space="preserve"> ±0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>5 LSB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(DNL) (</w:t>
            </w:r>
            <w:proofErr w:type="spellStart"/>
            <w:r w:rsidRPr="005058A1">
              <w:rPr>
                <w:rFonts w:cstheme="minorHAnsi"/>
              </w:rPr>
              <w:t>typical</w:t>
            </w:r>
            <w:proofErr w:type="spellEnd"/>
            <w:r w:rsidRPr="005058A1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4E091C9A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5058A1">
              <w:rPr>
                <w:rFonts w:cstheme="minorHAnsi"/>
              </w:rPr>
              <w:t>akresy wyjść: ±200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058A1">
              <w:rPr>
                <w:rFonts w:cstheme="minorHAnsi"/>
              </w:rPr>
              <w:t>mV</w:t>
            </w:r>
            <w:proofErr w:type="spellEnd"/>
            <w:r w:rsidRPr="005058A1">
              <w:rPr>
                <w:rFonts w:cstheme="minorHAnsi"/>
              </w:rPr>
              <w:t xml:space="preserve"> do ±</w:t>
            </w:r>
            <w:r>
              <w:rPr>
                <w:rFonts w:cstheme="minorHAnsi"/>
              </w:rPr>
              <w:t>1</w:t>
            </w:r>
            <w:r w:rsidRPr="005058A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</w:p>
          <w:p w14:paraId="55EC99CD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Wyzwalanie zewnętrzne:</w:t>
            </w:r>
          </w:p>
          <w:p w14:paraId="7E1DC491" w14:textId="379AA9DA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Pr="005058A1">
              <w:rPr>
                <w:rFonts w:cstheme="minorHAnsi"/>
              </w:rPr>
              <w:t>ryb wyzwalania: sygnał TTL lub zwie</w:t>
            </w:r>
            <w:r>
              <w:rPr>
                <w:rFonts w:cstheme="minorHAnsi"/>
              </w:rPr>
              <w:t>rn</w:t>
            </w:r>
            <w:r w:rsidRPr="005058A1">
              <w:rPr>
                <w:rFonts w:cstheme="minorHAnsi"/>
              </w:rPr>
              <w:t>ie, wybierane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programowo</w:t>
            </w:r>
            <w:r>
              <w:rPr>
                <w:rFonts w:cstheme="minorHAnsi"/>
              </w:rPr>
              <w:t>;</w:t>
            </w:r>
          </w:p>
          <w:p w14:paraId="619314FB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>róg wyzwalania: 2,0 V (typowe)</w:t>
            </w:r>
            <w:r>
              <w:rPr>
                <w:rFonts w:cstheme="minorHAnsi"/>
              </w:rPr>
              <w:t>;</w:t>
            </w:r>
          </w:p>
          <w:p w14:paraId="2FEEBEDF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5058A1">
              <w:rPr>
                <w:rFonts w:cstheme="minorHAnsi"/>
              </w:rPr>
              <w:t>istereza: 0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 (typowe)</w:t>
            </w:r>
            <w:r>
              <w:rPr>
                <w:rFonts w:cstheme="minorHAnsi"/>
              </w:rPr>
              <w:t>;</w:t>
            </w:r>
          </w:p>
          <w:p w14:paraId="5F623D00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aksymalne nadnapięcie wejściowe: ±12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</w:t>
            </w:r>
            <w:r>
              <w:rPr>
                <w:rFonts w:cstheme="minorHAnsi"/>
              </w:rPr>
              <w:t>;</w:t>
            </w:r>
          </w:p>
          <w:p w14:paraId="6AE63136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inimalna szerokość impulsu: 3 µs</w:t>
            </w:r>
            <w:r>
              <w:rPr>
                <w:rFonts w:cstheme="minorHAnsi"/>
              </w:rPr>
              <w:t>.</w:t>
            </w:r>
          </w:p>
          <w:p w14:paraId="30101544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Porty rozszerzeń:</w:t>
            </w:r>
          </w:p>
          <w:p w14:paraId="129360BD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>ort komunikacji z zewnętrznymi jednostkami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pomiarowymi</w:t>
            </w:r>
            <w:r>
              <w:rPr>
                <w:rFonts w:cstheme="minorHAnsi"/>
              </w:rPr>
              <w:t xml:space="preserve"> – z</w:t>
            </w:r>
            <w:r w:rsidRPr="005058A1">
              <w:rPr>
                <w:rFonts w:cstheme="minorHAnsi"/>
              </w:rPr>
              <w:t>asilanie i kontrola dla zewnętrznej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jednostki pomiarowej poprzez port komunikacji</w:t>
            </w:r>
            <w:r>
              <w:rPr>
                <w:rFonts w:cstheme="minorHAnsi"/>
              </w:rPr>
              <w:t>; w</w:t>
            </w:r>
            <w:r w:rsidRPr="005058A1">
              <w:rPr>
                <w:rFonts w:cstheme="minorHAnsi"/>
              </w:rPr>
              <w:t>sparcie dla liczby zewnętrznych jednostek równej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liczbie wejść analogowych rejestratora.</w:t>
            </w:r>
          </w:p>
          <w:p w14:paraId="44926061" w14:textId="3E883D62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Mikroprocesor /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Komunikacja:</w:t>
            </w:r>
          </w:p>
          <w:p w14:paraId="20272997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5058A1">
              <w:rPr>
                <w:rFonts w:cstheme="minorHAnsi"/>
              </w:rPr>
              <w:t xml:space="preserve">RAM : </w:t>
            </w:r>
            <w:r>
              <w:rPr>
                <w:rFonts w:cstheme="minorHAnsi"/>
              </w:rPr>
              <w:t xml:space="preserve">min. </w:t>
            </w:r>
            <w:r w:rsidRPr="005058A1">
              <w:rPr>
                <w:rFonts w:cstheme="minorHAnsi"/>
              </w:rPr>
              <w:t xml:space="preserve">4 </w:t>
            </w:r>
            <w:proofErr w:type="spellStart"/>
            <w:r w:rsidRPr="005058A1">
              <w:rPr>
                <w:rFonts w:cstheme="minorHAnsi"/>
              </w:rPr>
              <w:t>Mbit</w:t>
            </w:r>
            <w:proofErr w:type="spellEnd"/>
            <w:r w:rsidRPr="005058A1">
              <w:rPr>
                <w:rFonts w:cstheme="minorHAnsi"/>
              </w:rPr>
              <w:t xml:space="preserve"> SRAM</w:t>
            </w:r>
            <w:r>
              <w:rPr>
                <w:rFonts w:cstheme="minorHAnsi"/>
              </w:rPr>
              <w:t>;</w:t>
            </w:r>
          </w:p>
          <w:p w14:paraId="179088D8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5058A1">
              <w:rPr>
                <w:rFonts w:cstheme="minorHAnsi"/>
              </w:rPr>
              <w:t>USB 2.0</w:t>
            </w:r>
            <w:r>
              <w:rPr>
                <w:rFonts w:cstheme="minorHAnsi"/>
              </w:rPr>
              <w:t>.</w:t>
            </w:r>
          </w:p>
          <w:p w14:paraId="532B4C2B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 xml:space="preserve">Zasilanie: 230V, 50 </w:t>
            </w:r>
            <w:proofErr w:type="spellStart"/>
            <w:r w:rsidRPr="005058A1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:</w:t>
            </w:r>
          </w:p>
          <w:p w14:paraId="608DF8D5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oc znamionowa: dopasowana do zadań i zasilania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zewnętrznych jednostek pomiarowych</w:t>
            </w:r>
            <w:r>
              <w:rPr>
                <w:rFonts w:cstheme="minorHAnsi"/>
              </w:rPr>
              <w:t>;</w:t>
            </w:r>
          </w:p>
          <w:p w14:paraId="3B117A63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5058A1">
              <w:rPr>
                <w:rFonts w:cstheme="minorHAnsi"/>
              </w:rPr>
              <w:t>akres temperatur pracy: 5-35°C, wilgotność 0-90% (bez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kondensacji)</w:t>
            </w:r>
            <w:r>
              <w:rPr>
                <w:rFonts w:cstheme="minorHAnsi"/>
              </w:rPr>
              <w:t>.</w:t>
            </w:r>
          </w:p>
          <w:p w14:paraId="7C03BC7E" w14:textId="77777777" w:rsidR="00B80B11" w:rsidRPr="00BD25BD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Oprogramowanie:</w:t>
            </w:r>
          </w:p>
          <w:p w14:paraId="2267B248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058A1">
              <w:rPr>
                <w:rFonts w:cstheme="minorHAnsi"/>
              </w:rPr>
              <w:t>ompatybilne z rejestratorem</w:t>
            </w:r>
            <w:r>
              <w:rPr>
                <w:rFonts w:cstheme="minorHAnsi"/>
              </w:rPr>
              <w:t>;</w:t>
            </w:r>
          </w:p>
          <w:p w14:paraId="7727580B" w14:textId="00CCA5D3" w:rsidR="00B80B11" w:rsidRPr="007A2904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A2904">
              <w:rPr>
                <w:rFonts w:cstheme="minorHAnsi"/>
              </w:rPr>
              <w:t>OS: najnowszy 64 bitowy system operacyjny dający możliwość podłączenia się do domeny opartej na Windows Serwer 2019; kompatybilny z MS Office 2019</w:t>
            </w:r>
            <w:r>
              <w:rPr>
                <w:rFonts w:cstheme="minorHAnsi"/>
              </w:rPr>
              <w:t>.</w:t>
            </w:r>
          </w:p>
          <w:p w14:paraId="2CF25542" w14:textId="77777777" w:rsidR="00B80B11" w:rsidRPr="00BD25BD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Cechy oprogramowania:</w:t>
            </w:r>
          </w:p>
          <w:p w14:paraId="0242806E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058A1">
              <w:rPr>
                <w:rFonts w:cstheme="minorHAnsi"/>
              </w:rPr>
              <w:t>ejestracja sygnałów z wejść analogowych</w:t>
            </w:r>
            <w:r>
              <w:rPr>
                <w:rFonts w:cstheme="minorHAnsi"/>
              </w:rPr>
              <w:t>;</w:t>
            </w:r>
          </w:p>
          <w:p w14:paraId="00ABC8B7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058A1">
              <w:rPr>
                <w:rFonts w:cstheme="minorHAnsi"/>
              </w:rPr>
              <w:t>alibracja sygnałów</w:t>
            </w:r>
            <w:r>
              <w:rPr>
                <w:rFonts w:cstheme="minorHAnsi"/>
              </w:rPr>
              <w:t>;</w:t>
            </w:r>
          </w:p>
          <w:p w14:paraId="142EDF66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5058A1">
              <w:rPr>
                <w:rFonts w:cstheme="minorHAnsi"/>
              </w:rPr>
              <w:t>naliza sygnałów zarejestrowanych na wejściach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 xml:space="preserve">analogowych ze wzmacniaczy </w:t>
            </w:r>
            <w:proofErr w:type="spellStart"/>
            <w:r w:rsidRPr="005058A1">
              <w:rPr>
                <w:rFonts w:cstheme="minorHAnsi"/>
              </w:rPr>
              <w:t>biosygnałów</w:t>
            </w:r>
            <w:proofErr w:type="spellEnd"/>
            <w:r w:rsidRPr="005058A1"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  <w:b/>
                <w:bCs/>
              </w:rPr>
              <w:t>(pkt 2)</w:t>
            </w:r>
            <w:r w:rsidRPr="005058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Pr="005058A1">
              <w:rPr>
                <w:rFonts w:cstheme="minorHAnsi"/>
              </w:rPr>
              <w:t xml:space="preserve">wzmacniaczy mostkowych </w:t>
            </w:r>
            <w:r w:rsidRPr="006B6F19">
              <w:rPr>
                <w:rFonts w:cstheme="minorHAnsi"/>
                <w:b/>
                <w:bCs/>
              </w:rPr>
              <w:t>(pkt 8);</w:t>
            </w:r>
          </w:p>
          <w:p w14:paraId="67C81FB6" w14:textId="0930206D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 xml:space="preserve">rezentacja sygnałów w formie graficznej </w:t>
            </w:r>
            <w:r>
              <w:rPr>
                <w:rFonts w:cstheme="minorHAnsi"/>
              </w:rPr>
              <w:t>i </w:t>
            </w:r>
            <w:r w:rsidRPr="005058A1">
              <w:rPr>
                <w:rFonts w:cstheme="minorHAnsi"/>
              </w:rPr>
              <w:t>alfanumerycznej</w:t>
            </w:r>
            <w:r>
              <w:rPr>
                <w:rFonts w:cstheme="minorHAnsi"/>
              </w:rPr>
              <w:t>;</w:t>
            </w:r>
          </w:p>
          <w:p w14:paraId="4F1385A8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</w:t>
            </w:r>
            <w:r w:rsidRPr="005058A1">
              <w:rPr>
                <w:rFonts w:cstheme="minorHAnsi"/>
              </w:rPr>
              <w:t>ezpośrednie sterowanie zewnętrznymi jednostkami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pomiarowymi z poziomu oprogramowania.</w:t>
            </w:r>
          </w:p>
          <w:p w14:paraId="5DCBF292" w14:textId="14F08D5E" w:rsidR="00B80B11" w:rsidRPr="00BD25BD" w:rsidRDefault="00B80B11" w:rsidP="006B6F19">
            <w:pPr>
              <w:pStyle w:val="Akapitzlist"/>
              <w:numPr>
                <w:ilvl w:val="1"/>
                <w:numId w:val="21"/>
              </w:numPr>
              <w:spacing w:after="120" w:line="240" w:lineRule="auto"/>
              <w:ind w:left="589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ożliwość sterowania stymulatorem prądu stałego (</w:t>
            </w:r>
            <w:r w:rsidRPr="006B6F19">
              <w:rPr>
                <w:rFonts w:cstheme="minorHAnsi"/>
                <w:b/>
                <w:bCs/>
              </w:rPr>
              <w:t>pkt 3</w:t>
            </w:r>
            <w:r w:rsidRPr="005058A1">
              <w:rPr>
                <w:rFonts w:cstheme="minorHAnsi"/>
              </w:rPr>
              <w:t>) z poziomu oprogramowania.</w:t>
            </w:r>
          </w:p>
          <w:p w14:paraId="531F3900" w14:textId="2DF18AA2" w:rsidR="00B80B11" w:rsidRPr="006B6F19" w:rsidRDefault="00B80B11" w:rsidP="006B6F19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6B6F19">
              <w:rPr>
                <w:rFonts w:cstheme="minorHAnsi"/>
                <w:b/>
                <w:bCs/>
              </w:rPr>
              <w:t xml:space="preserve">Wzmacniacz </w:t>
            </w:r>
            <w:proofErr w:type="spellStart"/>
            <w:r w:rsidRPr="006B6F19">
              <w:rPr>
                <w:rFonts w:cstheme="minorHAnsi"/>
                <w:b/>
                <w:bCs/>
              </w:rPr>
              <w:t>biosygnałów</w:t>
            </w:r>
            <w:proofErr w:type="spellEnd"/>
            <w:r w:rsidRPr="006B6F19">
              <w:rPr>
                <w:rFonts w:cstheme="minorHAnsi"/>
                <w:b/>
                <w:bCs/>
              </w:rPr>
              <w:t xml:space="preserve"> jednokanałowy</w:t>
            </w:r>
            <w:r>
              <w:rPr>
                <w:rFonts w:cstheme="minorHAnsi"/>
                <w:b/>
                <w:bCs/>
              </w:rPr>
              <w:t xml:space="preserve"> (2 szt.)</w:t>
            </w:r>
            <w:r w:rsidRPr="006B6F19">
              <w:rPr>
                <w:rFonts w:cstheme="minorHAnsi"/>
                <w:b/>
                <w:bCs/>
              </w:rPr>
              <w:t>:</w:t>
            </w:r>
          </w:p>
          <w:p w14:paraId="1270B9CB" w14:textId="77777777" w:rsidR="00B80B11" w:rsidRDefault="00B80B11" w:rsidP="006B6F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B6F19">
              <w:rPr>
                <w:rFonts w:cstheme="minorHAnsi"/>
              </w:rPr>
              <w:t>Niskoszumowy wzmacniacz różnicowy do pomiaru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szeregu sygnałów biologicznych</w:t>
            </w:r>
            <w:r>
              <w:rPr>
                <w:rFonts w:cstheme="minorHAnsi"/>
              </w:rPr>
              <w:t>,</w:t>
            </w:r>
            <w:r w:rsidRPr="006B6F19">
              <w:rPr>
                <w:rFonts w:cstheme="minorHAnsi"/>
              </w:rPr>
              <w:t xml:space="preserve"> w tym EKG, EEG,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EMG i EOG u ludzi i zwierząt</w:t>
            </w:r>
            <w:r>
              <w:rPr>
                <w:rFonts w:cstheme="minorHAnsi"/>
              </w:rPr>
              <w:t>.</w:t>
            </w:r>
          </w:p>
          <w:p w14:paraId="498B5758" w14:textId="77777777" w:rsidR="00B80B11" w:rsidRDefault="00B80B11" w:rsidP="006B6F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B6F19">
              <w:rPr>
                <w:rFonts w:cstheme="minorHAnsi"/>
              </w:rPr>
              <w:t>Pełna izolacja elektryczna od obwodów zasilających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(sieci zasilającej) w celu zagwarantowania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bezpieczeństwa (certyfikowany jako bezpieczny dla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ludzi, symbol BF)</w:t>
            </w:r>
            <w:r>
              <w:rPr>
                <w:rFonts w:cstheme="minorHAnsi"/>
              </w:rPr>
              <w:t>.</w:t>
            </w:r>
          </w:p>
          <w:p w14:paraId="0478826F" w14:textId="77777777" w:rsidR="00B80B11" w:rsidRDefault="00B80B11" w:rsidP="006B6F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B6F19">
              <w:rPr>
                <w:rFonts w:cstheme="minorHAnsi"/>
              </w:rPr>
              <w:t>Sterowane programowo filtry dolnoprzepustowe,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 xml:space="preserve">górnoprzepustowe </w:t>
            </w:r>
            <w:r>
              <w:rPr>
                <w:rFonts w:cstheme="minorHAnsi"/>
              </w:rPr>
              <w:t>i</w:t>
            </w:r>
            <w:r w:rsidRPr="006B6F19">
              <w:rPr>
                <w:rFonts w:cstheme="minorHAnsi"/>
              </w:rPr>
              <w:t xml:space="preserve"> wycinające do usuwania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niepożądanych częstotliwości sygnału</w:t>
            </w:r>
            <w:r>
              <w:rPr>
                <w:rFonts w:cstheme="minorHAnsi"/>
              </w:rPr>
              <w:t>.</w:t>
            </w:r>
          </w:p>
          <w:p w14:paraId="1D599255" w14:textId="346AFEEA" w:rsidR="00B80B11" w:rsidRPr="006B6F19" w:rsidRDefault="00B80B11" w:rsidP="003E243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B6F19">
              <w:rPr>
                <w:rFonts w:cstheme="minorHAnsi"/>
              </w:rPr>
              <w:t>ompatybilny z zewnętrznym 4-kanałowym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rejestratorem wraz z oprogramowaniem do analizy</w:t>
            </w:r>
            <w:r>
              <w:rPr>
                <w:rFonts w:cstheme="minorHAnsi"/>
              </w:rPr>
              <w:t xml:space="preserve"> </w:t>
            </w:r>
            <w:r w:rsidRPr="003738F6">
              <w:rPr>
                <w:rFonts w:cstheme="minorHAnsi"/>
                <w:b/>
                <w:bCs/>
              </w:rPr>
              <w:t>(poz. 1)</w:t>
            </w:r>
            <w:r w:rsidRPr="006B6F19">
              <w:rPr>
                <w:rFonts w:cstheme="minorHAnsi"/>
              </w:rPr>
              <w:t>.</w:t>
            </w:r>
          </w:p>
          <w:p w14:paraId="3476B5A1" w14:textId="27B4CD89" w:rsidR="00B80B11" w:rsidRPr="003738F6" w:rsidRDefault="00B80B11" w:rsidP="003738F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3738F6">
              <w:rPr>
                <w:rFonts w:cstheme="minorHAnsi"/>
                <w:b/>
                <w:bCs/>
              </w:rPr>
              <w:t>Izolowany stymulator prądu stałego (</w:t>
            </w:r>
            <w:r>
              <w:rPr>
                <w:rFonts w:cstheme="minorHAnsi"/>
                <w:b/>
                <w:bCs/>
              </w:rPr>
              <w:t>1</w:t>
            </w:r>
            <w:r w:rsidRPr="003738F6">
              <w:rPr>
                <w:rFonts w:cstheme="minorHAnsi"/>
                <w:b/>
                <w:bCs/>
              </w:rPr>
              <w:t xml:space="preserve"> szt.)</w:t>
            </w:r>
          </w:p>
          <w:p w14:paraId="078E6009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Sterowany przez oprogramowanie.</w:t>
            </w:r>
          </w:p>
          <w:p w14:paraId="0941EEBC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 xml:space="preserve">Przeznaczony do stymulacji elektrycznej </w:t>
            </w:r>
            <w:r w:rsidRPr="003738F6">
              <w:rPr>
                <w:rFonts w:cstheme="minorHAnsi"/>
                <w:i/>
                <w:iCs/>
              </w:rPr>
              <w:t>in vitro</w:t>
            </w:r>
            <w:r w:rsidRPr="003E24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3E243C">
              <w:rPr>
                <w:rFonts w:cstheme="minorHAnsi"/>
              </w:rPr>
              <w:t xml:space="preserve"> </w:t>
            </w:r>
            <w:r w:rsidRPr="003738F6">
              <w:rPr>
                <w:rFonts w:cstheme="minorHAnsi"/>
                <w:i/>
                <w:iCs/>
              </w:rPr>
              <w:t>in vivo.</w:t>
            </w:r>
          </w:p>
          <w:p w14:paraId="65A0782F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Zapewnia impulsy o regulowanej amplitudzie szerokości</w:t>
            </w:r>
            <w:r>
              <w:rPr>
                <w:rFonts w:cstheme="minorHAnsi"/>
              </w:rPr>
              <w:t xml:space="preserve"> i</w:t>
            </w:r>
            <w:r w:rsidRPr="003E243C">
              <w:rPr>
                <w:rFonts w:cstheme="minorHAnsi"/>
              </w:rPr>
              <w:t xml:space="preserve"> częstotliwości.</w:t>
            </w:r>
          </w:p>
          <w:p w14:paraId="4E94116D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Dla bezpieczeństwa badanego podmiotu stymulator jest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>izolowany elektrycznie (oznaczony symbolem BF</w:t>
            </w:r>
            <w:r>
              <w:rPr>
                <w:rFonts w:cstheme="minorHAnsi"/>
              </w:rPr>
              <w:t xml:space="preserve">, </w:t>
            </w:r>
            <w:r w:rsidRPr="003E243C">
              <w:rPr>
                <w:rFonts w:cstheme="minorHAnsi"/>
              </w:rPr>
              <w:t>bezpieczny do podłączenia do ludzi).</w:t>
            </w:r>
          </w:p>
          <w:p w14:paraId="16C2DC6A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Zgodny z normą IEC60601-1.</w:t>
            </w:r>
          </w:p>
          <w:p w14:paraId="6AAC9C67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 xml:space="preserve">Szerokość impulsu: </w:t>
            </w:r>
            <w:r>
              <w:rPr>
                <w:rFonts w:cstheme="minorHAnsi"/>
              </w:rPr>
              <w:t>min. 0,01-2,56</w:t>
            </w:r>
            <w:r w:rsidRPr="003E243C">
              <w:rPr>
                <w:rFonts w:cstheme="minorHAnsi"/>
              </w:rPr>
              <w:t xml:space="preserve"> ms</w:t>
            </w:r>
            <w:r>
              <w:rPr>
                <w:rFonts w:cstheme="minorHAnsi"/>
              </w:rPr>
              <w:t>.</w:t>
            </w:r>
          </w:p>
          <w:p w14:paraId="2DA37DF9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Max. natężenie prądu: 1</w:t>
            </w:r>
            <w:r>
              <w:rPr>
                <w:rFonts w:cstheme="minorHAnsi"/>
              </w:rPr>
              <w:t>0</w:t>
            </w:r>
            <w:r w:rsidRPr="003E243C">
              <w:rPr>
                <w:rFonts w:cstheme="minorHAnsi"/>
              </w:rPr>
              <w:t xml:space="preserve"> </w:t>
            </w:r>
            <w:proofErr w:type="spellStart"/>
            <w:r w:rsidRPr="003E243C">
              <w:rPr>
                <w:rFonts w:cstheme="minorHAnsi"/>
              </w:rPr>
              <w:t>mA</w:t>
            </w:r>
            <w:proofErr w:type="spellEnd"/>
            <w:r>
              <w:rPr>
                <w:rFonts w:cstheme="minorHAnsi"/>
              </w:rPr>
              <w:t>.</w:t>
            </w:r>
          </w:p>
          <w:p w14:paraId="06209123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Stymulator dostarczany z zestawem ekranowanych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>wtyczek oraz certyfikowanym zasilaczem.</w:t>
            </w:r>
          </w:p>
          <w:p w14:paraId="3A3C30CA" w14:textId="45A91A72" w:rsidR="00B80B11" w:rsidRPr="003E243C" w:rsidRDefault="00B80B11" w:rsidP="00BD0CB4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lastRenderedPageBreak/>
              <w:t>Kompatybilny z zewnętrznym 4-kanałowym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 xml:space="preserve">rejestratorem </w:t>
            </w:r>
            <w:r w:rsidRPr="003738F6">
              <w:rPr>
                <w:rFonts w:cstheme="minorHAnsi"/>
                <w:b/>
                <w:bCs/>
              </w:rPr>
              <w:t>(pkt 1)</w:t>
            </w:r>
            <w:r w:rsidRPr="003E243C">
              <w:rPr>
                <w:rFonts w:cstheme="minorHAnsi"/>
              </w:rPr>
              <w:t xml:space="preserve"> wraz z oprogramowaniem do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>analizy.</w:t>
            </w:r>
          </w:p>
          <w:p w14:paraId="5B5C4E43" w14:textId="5EFECC94" w:rsidR="00B80B11" w:rsidRPr="0084035F" w:rsidRDefault="00B80B11" w:rsidP="00BD0CB4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  <w:r w:rsidRPr="0084035F">
              <w:rPr>
                <w:rFonts w:cstheme="minorHAnsi"/>
                <w:b/>
                <w:bCs/>
              </w:rPr>
              <w:t>Wzmacniacz różnicowy AC/DC (1 szt.):</w:t>
            </w:r>
          </w:p>
          <w:p w14:paraId="74FB949A" w14:textId="77777777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>Wzmacniacz przeznaczony do rejestracji sygnałów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 xml:space="preserve">biologicznych z niskim poziomem szumów </w:t>
            </w:r>
            <w:r>
              <w:rPr>
                <w:rFonts w:cstheme="minorHAnsi"/>
              </w:rPr>
              <w:t>–</w:t>
            </w:r>
            <w:r w:rsidRPr="0084035F">
              <w:rPr>
                <w:rFonts w:cstheme="minorHAnsi"/>
              </w:rPr>
              <w:t xml:space="preserve"> nadaje się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 xml:space="preserve">do rejestracji EEG, EKG </w:t>
            </w:r>
            <w:r>
              <w:rPr>
                <w:rFonts w:cstheme="minorHAnsi"/>
              </w:rPr>
              <w:t>i</w:t>
            </w:r>
            <w:r w:rsidRPr="0084035F">
              <w:rPr>
                <w:rFonts w:cstheme="minorHAnsi"/>
              </w:rPr>
              <w:t xml:space="preserve"> sygnału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zewnątrzkomórkowego u zwierząt</w:t>
            </w:r>
            <w:r>
              <w:rPr>
                <w:rFonts w:cstheme="minorHAnsi"/>
              </w:rPr>
              <w:t>.</w:t>
            </w:r>
          </w:p>
          <w:p w14:paraId="2F5E1A41" w14:textId="77777777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 xml:space="preserve">Zakres wzmocnienia: </w:t>
            </w:r>
            <w:r>
              <w:rPr>
                <w:rFonts w:cstheme="minorHAnsi"/>
              </w:rPr>
              <w:t xml:space="preserve">min. od </w:t>
            </w:r>
            <w:r w:rsidRPr="0084035F">
              <w:rPr>
                <w:rFonts w:cstheme="minorHAnsi"/>
              </w:rPr>
              <w:t>50 do 1</w:t>
            </w:r>
            <w:r>
              <w:rPr>
                <w:rFonts w:cstheme="minorHAnsi"/>
              </w:rPr>
              <w:t xml:space="preserve">0 000 </w:t>
            </w:r>
            <w:r w:rsidRPr="0084035F">
              <w:rPr>
                <w:rFonts w:cstheme="minorHAnsi"/>
              </w:rPr>
              <w:t>razy</w:t>
            </w:r>
            <w:r>
              <w:rPr>
                <w:rFonts w:cstheme="minorHAnsi"/>
              </w:rPr>
              <w:t>,</w:t>
            </w:r>
            <w:r w:rsidRPr="0084035F">
              <w:rPr>
                <w:rFonts w:cstheme="minorHAnsi"/>
              </w:rPr>
              <w:t xml:space="preserve"> zarówno w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trybie DC i AC.</w:t>
            </w:r>
          </w:p>
          <w:p w14:paraId="323670B0" w14:textId="34CB26F3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>Wyposa</w:t>
            </w:r>
            <w:r>
              <w:rPr>
                <w:rFonts w:cstheme="minorHAnsi"/>
              </w:rPr>
              <w:t>ż</w:t>
            </w:r>
            <w:r w:rsidRPr="0084035F">
              <w:rPr>
                <w:rFonts w:cstheme="minorHAnsi"/>
              </w:rPr>
              <w:t>ony w głowicę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84035F">
              <w:rPr>
                <w:rFonts w:cstheme="minorHAnsi"/>
              </w:rPr>
              <w:t>holder</w:t>
            </w:r>
            <w:proofErr w:type="spellEnd"/>
            <w:r>
              <w:rPr>
                <w:rFonts w:cstheme="minorHAnsi"/>
              </w:rPr>
              <w:t>)</w:t>
            </w:r>
            <w:r w:rsidRPr="0084035F">
              <w:rPr>
                <w:rFonts w:cstheme="minorHAnsi"/>
              </w:rPr>
              <w:t xml:space="preserve"> do użytku z</w:t>
            </w:r>
            <w:r>
              <w:rPr>
                <w:rFonts w:cstheme="minorHAnsi"/>
              </w:rPr>
              <w:t> </w:t>
            </w:r>
            <w:r w:rsidRPr="0084035F">
              <w:rPr>
                <w:rFonts w:cstheme="minorHAnsi"/>
              </w:rPr>
              <w:t>metalowymi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elektrodami o wysokiej impedancji</w:t>
            </w:r>
            <w:r>
              <w:rPr>
                <w:rFonts w:cstheme="minorHAnsi"/>
              </w:rPr>
              <w:t>; g</w:t>
            </w:r>
            <w:r w:rsidRPr="0084035F">
              <w:rPr>
                <w:rFonts w:cstheme="minorHAnsi"/>
              </w:rPr>
              <w:t>łowica obsługuje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tryby nagrywania, stymulacji i</w:t>
            </w:r>
            <w:r>
              <w:rPr>
                <w:rFonts w:cstheme="minorHAnsi"/>
              </w:rPr>
              <w:t> </w:t>
            </w:r>
            <w:r w:rsidRPr="0084035F">
              <w:rPr>
                <w:rFonts w:cstheme="minorHAnsi"/>
              </w:rPr>
              <w:t>impedancji</w:t>
            </w:r>
            <w:r>
              <w:rPr>
                <w:rFonts w:cstheme="minorHAnsi"/>
              </w:rPr>
              <w:t>.</w:t>
            </w:r>
          </w:p>
          <w:p w14:paraId="6B236126" w14:textId="14CEB860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 xml:space="preserve">Posiada filtr górnoprzepustowy, dolnoprzepustowy </w:t>
            </w:r>
            <w:r>
              <w:rPr>
                <w:rFonts w:cstheme="minorHAnsi"/>
              </w:rPr>
              <w:t>i </w:t>
            </w:r>
            <w:r w:rsidRPr="0084035F">
              <w:rPr>
                <w:rFonts w:cstheme="minorHAnsi"/>
              </w:rPr>
              <w:t>wycinający.</w:t>
            </w:r>
          </w:p>
          <w:p w14:paraId="43309235" w14:textId="77777777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 xml:space="preserve">Impedancja wejściowa min. </w:t>
            </w:r>
            <w:r>
              <w:rPr>
                <w:rFonts w:cstheme="minorHAnsi"/>
              </w:rPr>
              <w:t>10</w:t>
            </w:r>
            <w:r w:rsidRPr="0084035F">
              <w:rPr>
                <w:rFonts w:cstheme="minorHAnsi"/>
                <w:vertAlign w:val="superscript"/>
              </w:rPr>
              <w:t>15</w:t>
            </w:r>
            <w:r w:rsidRPr="0084035F">
              <w:rPr>
                <w:rFonts w:cstheme="minorHAnsi"/>
              </w:rPr>
              <w:t xml:space="preserve"> </w:t>
            </w:r>
            <w:proofErr w:type="spellStart"/>
            <w:r w:rsidRPr="0084035F">
              <w:rPr>
                <w:rFonts w:cstheme="minorHAnsi"/>
              </w:rPr>
              <w:t>Ohms</w:t>
            </w:r>
            <w:proofErr w:type="spellEnd"/>
            <w:r>
              <w:rPr>
                <w:rFonts w:cstheme="minorHAnsi"/>
              </w:rPr>
              <w:t>,</w:t>
            </w:r>
            <w:r w:rsidRPr="0084035F">
              <w:rPr>
                <w:rFonts w:cstheme="minorHAnsi"/>
              </w:rPr>
              <w:t xml:space="preserve"> maks</w:t>
            </w:r>
            <w:r>
              <w:rPr>
                <w:rFonts w:cstheme="minorHAnsi"/>
              </w:rPr>
              <w:t>.</w:t>
            </w:r>
            <w:r w:rsidRPr="0084035F">
              <w:rPr>
                <w:rFonts w:cstheme="minorHAnsi"/>
              </w:rPr>
              <w:t xml:space="preserve"> 1 </w:t>
            </w:r>
            <w:proofErr w:type="spellStart"/>
            <w:r w:rsidRPr="0084035F">
              <w:rPr>
                <w:rFonts w:cstheme="minorHAnsi"/>
              </w:rPr>
              <w:t>pF</w:t>
            </w:r>
            <w:proofErr w:type="spellEnd"/>
            <w:r>
              <w:rPr>
                <w:rFonts w:cstheme="minorHAnsi"/>
              </w:rPr>
              <w:t>.</w:t>
            </w:r>
          </w:p>
          <w:p w14:paraId="361A83BC" w14:textId="6B51F348" w:rsidR="00B80B11" w:rsidRPr="0084035F" w:rsidRDefault="00B80B11" w:rsidP="00251E0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>Kompatybilny z zewnętrznym 4-kanałowym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 xml:space="preserve">rejestratorem </w:t>
            </w:r>
            <w:r w:rsidRPr="0084035F">
              <w:rPr>
                <w:rFonts w:cstheme="minorHAnsi"/>
                <w:b/>
                <w:bCs/>
              </w:rPr>
              <w:t>(pk</w:t>
            </w:r>
            <w:r>
              <w:rPr>
                <w:rFonts w:cstheme="minorHAnsi"/>
                <w:b/>
                <w:bCs/>
              </w:rPr>
              <w:t>t</w:t>
            </w:r>
            <w:r w:rsidRPr="0084035F">
              <w:rPr>
                <w:rFonts w:cstheme="minorHAnsi"/>
                <w:b/>
                <w:bCs/>
              </w:rPr>
              <w:t xml:space="preserve"> 1)</w:t>
            </w:r>
            <w:r w:rsidRPr="0084035F">
              <w:rPr>
                <w:rFonts w:cstheme="minorHAnsi"/>
              </w:rPr>
              <w:t xml:space="preserve"> wraz z oprogramowaniem do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analizy.</w:t>
            </w:r>
          </w:p>
          <w:p w14:paraId="137AA8C4" w14:textId="15CCEDC6" w:rsidR="00B80B11" w:rsidRPr="00444ECB" w:rsidRDefault="00B80B11" w:rsidP="00444EC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444ECB">
              <w:rPr>
                <w:rFonts w:cstheme="minorHAnsi"/>
                <w:b/>
                <w:bCs/>
              </w:rPr>
              <w:t>Przetwornik siły, izometryczny 0-2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44ECB">
              <w:rPr>
                <w:rFonts w:cstheme="minorHAnsi"/>
                <w:b/>
                <w:bCs/>
              </w:rPr>
              <w:t>g</w:t>
            </w:r>
            <w:r>
              <w:rPr>
                <w:rFonts w:cstheme="minorHAnsi"/>
                <w:b/>
                <w:bCs/>
              </w:rPr>
              <w:t xml:space="preserve"> (2 szt.):</w:t>
            </w:r>
          </w:p>
          <w:p w14:paraId="53842783" w14:textId="58583CAA" w:rsidR="00B80B11" w:rsidRDefault="00B80B11" w:rsidP="00444E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44ECB">
              <w:rPr>
                <w:rFonts w:cstheme="minorHAnsi"/>
              </w:rPr>
              <w:t>Zakres siły</w:t>
            </w:r>
            <w:r>
              <w:rPr>
                <w:rFonts w:cstheme="minorHAnsi"/>
              </w:rPr>
              <w:t xml:space="preserve"> od ok. 0 g </w:t>
            </w:r>
            <w:r w:rsidRPr="00444ECB">
              <w:rPr>
                <w:rFonts w:cstheme="minorHAnsi"/>
              </w:rPr>
              <w:t>do 2 g</w:t>
            </w:r>
            <w:r>
              <w:rPr>
                <w:rFonts w:cstheme="minorHAnsi"/>
              </w:rPr>
              <w:t>.</w:t>
            </w:r>
          </w:p>
          <w:p w14:paraId="72B6F444" w14:textId="309D30E7" w:rsidR="00B80B11" w:rsidRPr="00444ECB" w:rsidRDefault="00B80B11" w:rsidP="00251E0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444ECB">
              <w:rPr>
                <w:rFonts w:cstheme="minorHAnsi"/>
              </w:rPr>
              <w:t xml:space="preserve">Kompatybilny z wzmacniaczem mostka </w:t>
            </w:r>
            <w:r w:rsidRPr="004276E4">
              <w:rPr>
                <w:rFonts w:cstheme="minorHAnsi"/>
                <w:b/>
                <w:bCs/>
              </w:rPr>
              <w:t>(pkt 8)</w:t>
            </w:r>
            <w:r w:rsidRPr="00444EC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44ECB">
              <w:rPr>
                <w:rFonts w:cstheme="minorHAnsi"/>
              </w:rPr>
              <w:t xml:space="preserve">zewnętrznym 4-kanałowym rejestratorem </w:t>
            </w:r>
            <w:r w:rsidRPr="004276E4">
              <w:rPr>
                <w:rFonts w:cstheme="minorHAnsi"/>
                <w:b/>
                <w:bCs/>
              </w:rPr>
              <w:t>(pkt 1)</w:t>
            </w:r>
            <w:r w:rsidRPr="00444ECB">
              <w:rPr>
                <w:rFonts w:cstheme="minorHAnsi"/>
              </w:rPr>
              <w:t xml:space="preserve"> wraz</w:t>
            </w:r>
            <w:r>
              <w:rPr>
                <w:rFonts w:cstheme="minorHAnsi"/>
              </w:rPr>
              <w:t xml:space="preserve"> </w:t>
            </w:r>
            <w:r w:rsidRPr="00444ECB">
              <w:rPr>
                <w:rFonts w:cstheme="minorHAnsi"/>
              </w:rPr>
              <w:t>z oprogramowaniem do analizy.</w:t>
            </w:r>
          </w:p>
          <w:p w14:paraId="31BB0248" w14:textId="024159A0" w:rsidR="00B80B11" w:rsidRPr="00251E0B" w:rsidRDefault="00B80B11" w:rsidP="00251E0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251E0B">
              <w:rPr>
                <w:rFonts w:cstheme="minorHAnsi"/>
                <w:b/>
                <w:bCs/>
              </w:rPr>
              <w:t>Przetwornik siły, izometryczny 5 mg – 25 g (2 szt.):</w:t>
            </w:r>
          </w:p>
          <w:p w14:paraId="14676611" w14:textId="77777777" w:rsidR="00B80B11" w:rsidRDefault="00B80B11" w:rsidP="00251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>Zakres siły od 5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mg do 25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g</w:t>
            </w:r>
            <w:r>
              <w:rPr>
                <w:rFonts w:cstheme="minorHAnsi"/>
              </w:rPr>
              <w:t>.</w:t>
            </w:r>
          </w:p>
          <w:p w14:paraId="1F026728" w14:textId="47BFFF4C" w:rsidR="00B80B11" w:rsidRPr="00251E0B" w:rsidRDefault="00B80B11" w:rsidP="00251E0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 xml:space="preserve">Kompatybilny z wzmacniaczem mostka </w:t>
            </w:r>
            <w:r w:rsidRPr="00251E0B">
              <w:rPr>
                <w:rFonts w:cstheme="minorHAnsi"/>
                <w:b/>
                <w:bCs/>
              </w:rPr>
              <w:t>(pkt 8)</w:t>
            </w:r>
            <w:r w:rsidRPr="00251E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 xml:space="preserve">zewnętrznym 4-kanałowym rejestratorem </w:t>
            </w:r>
            <w:r w:rsidRPr="00251E0B">
              <w:rPr>
                <w:rFonts w:cstheme="minorHAnsi"/>
                <w:b/>
                <w:bCs/>
              </w:rPr>
              <w:t>(pkt 1)</w:t>
            </w:r>
            <w:r w:rsidRPr="00251E0B">
              <w:rPr>
                <w:rFonts w:cstheme="minorHAnsi"/>
              </w:rPr>
              <w:t xml:space="preserve"> wraz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z oprogramowaniem do analizy.</w:t>
            </w:r>
          </w:p>
          <w:p w14:paraId="4CD51BA8" w14:textId="77777777" w:rsidR="00B80B11" w:rsidRPr="00251E0B" w:rsidRDefault="00B80B11" w:rsidP="00251E0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251E0B">
              <w:rPr>
                <w:rFonts w:cstheme="minorHAnsi"/>
                <w:b/>
                <w:bCs/>
              </w:rPr>
              <w:t>Przetwornik ciśnienia fizjologicznego (1 szt.):</w:t>
            </w:r>
          </w:p>
          <w:p w14:paraId="079A535D" w14:textId="77777777" w:rsidR="00B80B11" w:rsidRDefault="00B80B11" w:rsidP="00251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>Przetwornik piezorezystancyjny (-20 do 300 mmHg</w:t>
            </w:r>
            <w:r>
              <w:rPr>
                <w:rFonts w:cstheme="minorHAnsi"/>
              </w:rPr>
              <w:t xml:space="preserve">, </w:t>
            </w:r>
            <w:r w:rsidRPr="00251E0B">
              <w:rPr>
                <w:rFonts w:cstheme="minorHAnsi"/>
              </w:rPr>
              <w:t>dokładność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 xml:space="preserve">± </w:t>
            </w:r>
            <w:r>
              <w:rPr>
                <w:rFonts w:cstheme="minorHAnsi"/>
              </w:rPr>
              <w:t>0,</w:t>
            </w:r>
            <w:r w:rsidRPr="00251E0B">
              <w:rPr>
                <w:rFonts w:cstheme="minorHAnsi"/>
              </w:rPr>
              <w:t>5%)</w:t>
            </w:r>
            <w:r>
              <w:rPr>
                <w:rFonts w:cstheme="minorHAnsi"/>
              </w:rPr>
              <w:t>.</w:t>
            </w:r>
          </w:p>
          <w:p w14:paraId="46993C8B" w14:textId="1D880C9D" w:rsidR="00B80B11" w:rsidRDefault="00B80B11" w:rsidP="00251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lastRenderedPageBreak/>
              <w:t>Odpowiedni do pomiaru ciśnienia żylnego i</w:t>
            </w:r>
            <w:r>
              <w:rPr>
                <w:rFonts w:cstheme="minorHAnsi"/>
              </w:rPr>
              <w:t> </w:t>
            </w:r>
            <w:r w:rsidRPr="00251E0B">
              <w:rPr>
                <w:rFonts w:cstheme="minorHAnsi"/>
              </w:rPr>
              <w:t>tętniczego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krwi u zwierząt laboratoryjnych</w:t>
            </w:r>
            <w:r>
              <w:rPr>
                <w:rFonts w:cstheme="minorHAnsi"/>
              </w:rPr>
              <w:t>;</w:t>
            </w:r>
            <w:r w:rsidRPr="00251E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251E0B">
              <w:rPr>
                <w:rFonts w:cstheme="minorHAnsi"/>
              </w:rPr>
              <w:t>oże być również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stosowany do pomiaru ciśnienia wewnątrzczaszkowego</w:t>
            </w:r>
            <w:r>
              <w:rPr>
                <w:rFonts w:cstheme="minorHAnsi"/>
              </w:rPr>
              <w:t xml:space="preserve">, </w:t>
            </w:r>
            <w:r w:rsidRPr="00251E0B">
              <w:rPr>
                <w:rFonts w:cstheme="minorHAnsi"/>
              </w:rPr>
              <w:t>wewnątrzmacicznego czy w układzie gastrologicznym.</w:t>
            </w:r>
          </w:p>
          <w:p w14:paraId="12F86259" w14:textId="7001693A" w:rsidR="00B80B11" w:rsidRPr="00251E0B" w:rsidRDefault="00B80B11" w:rsidP="00AF4F4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 xml:space="preserve">Kompatybilny z wzmacniaczem mostka </w:t>
            </w:r>
            <w:r w:rsidRPr="00251E0B">
              <w:rPr>
                <w:rFonts w:cstheme="minorHAnsi"/>
                <w:b/>
                <w:bCs/>
              </w:rPr>
              <w:t>(pkt 8)</w:t>
            </w:r>
            <w:r w:rsidRPr="00251E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 xml:space="preserve">zewnętrznym 4-kanałowym rejestratorem </w:t>
            </w:r>
            <w:r w:rsidRPr="00251E0B">
              <w:rPr>
                <w:rFonts w:cstheme="minorHAnsi"/>
                <w:b/>
                <w:bCs/>
              </w:rPr>
              <w:t>(pkt 1)</w:t>
            </w:r>
            <w:r w:rsidRPr="00251E0B">
              <w:rPr>
                <w:rFonts w:cstheme="minorHAnsi"/>
              </w:rPr>
              <w:t xml:space="preserve"> wraz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z oprogramowaniem do analizy.</w:t>
            </w:r>
          </w:p>
          <w:p w14:paraId="4504E8E6" w14:textId="008EE2AF" w:rsidR="00B80B11" w:rsidRPr="00AF4F42" w:rsidRDefault="00B80B11" w:rsidP="00AF4F42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AF4F42">
              <w:rPr>
                <w:rFonts w:cstheme="minorHAnsi"/>
                <w:b/>
                <w:bCs/>
              </w:rPr>
              <w:t>Wzmacniacz mostka jednokanałowy (</w:t>
            </w:r>
            <w:r>
              <w:rPr>
                <w:rFonts w:cstheme="minorHAnsi"/>
                <w:b/>
                <w:bCs/>
              </w:rPr>
              <w:t>2</w:t>
            </w:r>
            <w:r w:rsidRPr="00AF4F42">
              <w:rPr>
                <w:rFonts w:cstheme="minorHAnsi"/>
                <w:b/>
                <w:bCs/>
              </w:rPr>
              <w:t xml:space="preserve"> szt.):</w:t>
            </w:r>
          </w:p>
          <w:p w14:paraId="5207E4EF" w14:textId="38575613" w:rsidR="00B80B11" w:rsidRDefault="00B80B11" w:rsidP="00AF4F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F4F42">
              <w:rPr>
                <w:rFonts w:cstheme="minorHAnsi"/>
              </w:rPr>
              <w:t>Sterowany przez oprogramowanie nieizolowany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wzmacniacz mostka stosowany do czujników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tensometrycznych, przetworników ciśnienia i siły oraz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innych przetworników zasilanych prądem stał</w:t>
            </w:r>
            <w:r>
              <w:rPr>
                <w:rFonts w:cstheme="minorHAnsi"/>
              </w:rPr>
              <w:t>ym</w:t>
            </w:r>
            <w:r w:rsidRPr="00AF4F42">
              <w:rPr>
                <w:rFonts w:cstheme="minorHAnsi"/>
              </w:rPr>
              <w:t>.</w:t>
            </w:r>
          </w:p>
          <w:p w14:paraId="3808BEE8" w14:textId="77777777" w:rsidR="00B80B11" w:rsidRDefault="00B80B11" w:rsidP="00AF4F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F4F42">
              <w:rPr>
                <w:rFonts w:cstheme="minorHAnsi"/>
              </w:rPr>
              <w:t>Dostarczany z 8</w:t>
            </w:r>
            <w:r>
              <w:rPr>
                <w:rFonts w:cstheme="minorHAnsi"/>
              </w:rPr>
              <w:t>-</w:t>
            </w:r>
            <w:r w:rsidRPr="00AF4F42">
              <w:rPr>
                <w:rFonts w:cstheme="minorHAnsi"/>
              </w:rPr>
              <w:t>pinowym złączem DIN.</w:t>
            </w:r>
          </w:p>
          <w:p w14:paraId="2B3777E8" w14:textId="4818950D" w:rsidR="00B80B11" w:rsidRPr="00AF4F42" w:rsidRDefault="00B80B11" w:rsidP="00FF45A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AF4F42">
              <w:rPr>
                <w:rFonts w:cstheme="minorHAnsi"/>
              </w:rPr>
              <w:t>Kompatybilny z zewnętrznym 4-kanałowym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 xml:space="preserve">rejestratorem </w:t>
            </w:r>
            <w:r w:rsidRPr="00AF4F42">
              <w:rPr>
                <w:rFonts w:cstheme="minorHAnsi"/>
                <w:b/>
                <w:bCs/>
              </w:rPr>
              <w:t>(pkt 1)</w:t>
            </w:r>
            <w:r w:rsidRPr="00AF4F42">
              <w:rPr>
                <w:rFonts w:cstheme="minorHAnsi"/>
              </w:rPr>
              <w:t xml:space="preserve"> wraz z oprogramowaniem do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analizy.</w:t>
            </w:r>
          </w:p>
          <w:p w14:paraId="0A3D4BE2" w14:textId="138105CF" w:rsidR="00B80B11" w:rsidRPr="00FF45A5" w:rsidRDefault="00B80B11" w:rsidP="00FF45A5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FF45A5">
              <w:rPr>
                <w:rFonts w:cstheme="minorHAnsi"/>
                <w:b/>
                <w:bCs/>
              </w:rPr>
              <w:t>Balony lateksowe (10 szt.):</w:t>
            </w:r>
          </w:p>
          <w:p w14:paraId="592F8999" w14:textId="6F2DD341" w:rsidR="00B80B11" w:rsidRDefault="00B80B11" w:rsidP="00FF45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5A5">
              <w:rPr>
                <w:rFonts w:cstheme="minorHAnsi"/>
              </w:rPr>
              <w:t>Zestaw dziesięciu balonów lateksowych do pomiaru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 xml:space="preserve">ciśnienia </w:t>
            </w:r>
            <w:proofErr w:type="spellStart"/>
            <w:r w:rsidRPr="00FF45A5">
              <w:rPr>
                <w:rFonts w:cstheme="minorHAnsi"/>
              </w:rPr>
              <w:t>izowolumetrycznego</w:t>
            </w:r>
            <w:proofErr w:type="spellEnd"/>
            <w:r w:rsidRPr="00FF45A5">
              <w:rPr>
                <w:rFonts w:cstheme="minorHAnsi"/>
              </w:rPr>
              <w:t xml:space="preserve"> w izolowanym sercu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>szczura</w:t>
            </w:r>
            <w:r>
              <w:rPr>
                <w:rFonts w:cstheme="minorHAnsi"/>
              </w:rPr>
              <w:t>;</w:t>
            </w:r>
            <w:r w:rsidRPr="00FF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FF45A5">
              <w:rPr>
                <w:rFonts w:cstheme="minorHAnsi"/>
              </w:rPr>
              <w:t>alony mogą być używane z elastycznym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 xml:space="preserve">cewnikiem balonowym podłączonym do przetwornika ciśnienia fizjologicznego </w:t>
            </w:r>
            <w:r w:rsidRPr="00FF45A5">
              <w:rPr>
                <w:rFonts w:cstheme="minorHAnsi"/>
                <w:b/>
                <w:bCs/>
              </w:rPr>
              <w:t>(pkt 7)</w:t>
            </w:r>
            <w:r w:rsidRPr="00FF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 </w:t>
            </w:r>
            <w:r w:rsidRPr="00FF45A5">
              <w:rPr>
                <w:rFonts w:cstheme="minorHAnsi"/>
              </w:rPr>
              <w:t>wzmacniacza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 xml:space="preserve">mostkowego </w:t>
            </w:r>
            <w:r w:rsidRPr="00FF45A5">
              <w:rPr>
                <w:rFonts w:cstheme="minorHAnsi"/>
                <w:b/>
                <w:bCs/>
              </w:rPr>
              <w:t>(pkt 8)</w:t>
            </w:r>
            <w:r w:rsidRPr="00FF45A5">
              <w:rPr>
                <w:rFonts w:cstheme="minorHAnsi"/>
              </w:rPr>
              <w:t xml:space="preserve"> w celu pomiaru ciśnienia.</w:t>
            </w:r>
          </w:p>
          <w:p w14:paraId="1FDBF221" w14:textId="77777777" w:rsidR="00B80B11" w:rsidRDefault="00B80B11" w:rsidP="00FF45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5A5">
              <w:rPr>
                <w:rFonts w:cstheme="minorHAnsi"/>
              </w:rPr>
              <w:t>Wymiary 3 x 7 mm o przybliżonej objętości 0,03 ml</w:t>
            </w:r>
            <w:r>
              <w:rPr>
                <w:rFonts w:cstheme="minorHAnsi"/>
              </w:rPr>
              <w:t>.</w:t>
            </w:r>
          </w:p>
          <w:p w14:paraId="79278048" w14:textId="58E178D1" w:rsidR="00B80B11" w:rsidRPr="007F51B2" w:rsidRDefault="00B80B11" w:rsidP="00FF45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5A5">
              <w:rPr>
                <w:rFonts w:cstheme="minorHAnsi"/>
              </w:rPr>
              <w:t>Odpowiednie dla serc szczurów o masie ciała 100-200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>gramów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513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31F" w14:textId="77777777" w:rsidR="00B80B11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1E6" w14:textId="78EF7F92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21B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F93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BA59113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  </w:r>
    </w:p>
    <w:p w14:paraId="6B2D876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4CB15DF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4B6E2F22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E21278D" w14:textId="18497A79" w:rsidR="00B01D02" w:rsidRDefault="00905244" w:rsidP="004056B8">
      <w:pPr>
        <w:tabs>
          <w:tab w:val="left" w:pos="5490"/>
        </w:tabs>
        <w:spacing w:after="0" w:line="240" w:lineRule="auto"/>
        <w:jc w:val="right"/>
        <w:rPr>
          <w:rFonts w:ascii="TimesNewRomanPS-BoldMT" w:hAnsi="TimesNewRomanPS-BoldMT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sectPr w:rsidR="00B01D02" w:rsidSect="006279D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D060" w14:textId="77777777" w:rsidR="004A7BDC" w:rsidRDefault="004A7BDC" w:rsidP="004C41F9">
      <w:pPr>
        <w:spacing w:after="0" w:line="240" w:lineRule="auto"/>
      </w:pPr>
      <w:r>
        <w:separator/>
      </w:r>
    </w:p>
  </w:endnote>
  <w:endnote w:type="continuationSeparator" w:id="0">
    <w:p w14:paraId="2585D580" w14:textId="77777777" w:rsidR="004A7BDC" w:rsidRDefault="004A7BDC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531F5940" w:rsidR="00E2484E" w:rsidRDefault="00E2484E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7DA9" w14:textId="77777777" w:rsidR="004A7BDC" w:rsidRDefault="004A7BDC" w:rsidP="004C41F9">
      <w:pPr>
        <w:spacing w:after="0" w:line="240" w:lineRule="auto"/>
      </w:pPr>
      <w:r>
        <w:separator/>
      </w:r>
    </w:p>
  </w:footnote>
  <w:footnote w:type="continuationSeparator" w:id="0">
    <w:p w14:paraId="3A8272B7" w14:textId="77777777" w:rsidR="004A7BDC" w:rsidRDefault="004A7BDC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2522"/>
    <w:multiLevelType w:val="hybridMultilevel"/>
    <w:tmpl w:val="A732D9E0"/>
    <w:lvl w:ilvl="0" w:tplc="ECA65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846EF"/>
    <w:multiLevelType w:val="hybridMultilevel"/>
    <w:tmpl w:val="BA1C7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F2FE4"/>
    <w:multiLevelType w:val="hybridMultilevel"/>
    <w:tmpl w:val="17A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E76AB"/>
    <w:multiLevelType w:val="hybridMultilevel"/>
    <w:tmpl w:val="BC3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C23BF"/>
    <w:multiLevelType w:val="hybridMultilevel"/>
    <w:tmpl w:val="36D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3"/>
  </w:num>
  <w:num w:numId="5">
    <w:abstractNumId w:val="2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22"/>
  </w:num>
  <w:num w:numId="14">
    <w:abstractNumId w:val="10"/>
  </w:num>
  <w:num w:numId="15">
    <w:abstractNumId w:val="7"/>
  </w:num>
  <w:num w:numId="16">
    <w:abstractNumId w:val="20"/>
  </w:num>
  <w:num w:numId="17">
    <w:abstractNumId w:val="11"/>
  </w:num>
  <w:num w:numId="18">
    <w:abstractNumId w:val="28"/>
  </w:num>
  <w:num w:numId="19">
    <w:abstractNumId w:val="29"/>
  </w:num>
  <w:num w:numId="20">
    <w:abstractNumId w:val="8"/>
  </w:num>
  <w:num w:numId="21">
    <w:abstractNumId w:val="31"/>
  </w:num>
  <w:num w:numId="22">
    <w:abstractNumId w:val="25"/>
  </w:num>
  <w:num w:numId="23">
    <w:abstractNumId w:val="30"/>
  </w:num>
  <w:num w:numId="24">
    <w:abstractNumId w:val="15"/>
  </w:num>
  <w:num w:numId="25">
    <w:abstractNumId w:val="16"/>
  </w:num>
  <w:num w:numId="26">
    <w:abstractNumId w:val="27"/>
  </w:num>
  <w:num w:numId="27">
    <w:abstractNumId w:val="19"/>
  </w:num>
  <w:num w:numId="28">
    <w:abstractNumId w:val="14"/>
  </w:num>
  <w:num w:numId="29">
    <w:abstractNumId w:val="21"/>
  </w:num>
  <w:num w:numId="30">
    <w:abstractNumId w:val="23"/>
  </w:num>
  <w:num w:numId="31">
    <w:abstractNumId w:val="6"/>
  </w:num>
  <w:num w:numId="32">
    <w:abstractNumId w:val="5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1E6"/>
    <w:rsid w:val="0001359E"/>
    <w:rsid w:val="00027024"/>
    <w:rsid w:val="00031B1A"/>
    <w:rsid w:val="00033C56"/>
    <w:rsid w:val="000378AF"/>
    <w:rsid w:val="00050C61"/>
    <w:rsid w:val="00051837"/>
    <w:rsid w:val="00055834"/>
    <w:rsid w:val="00066001"/>
    <w:rsid w:val="000677AB"/>
    <w:rsid w:val="00072392"/>
    <w:rsid w:val="00072499"/>
    <w:rsid w:val="000828F5"/>
    <w:rsid w:val="00090D0B"/>
    <w:rsid w:val="00092389"/>
    <w:rsid w:val="0009789C"/>
    <w:rsid w:val="000978BD"/>
    <w:rsid w:val="000A22C3"/>
    <w:rsid w:val="000A609E"/>
    <w:rsid w:val="000A7AFA"/>
    <w:rsid w:val="000B0D32"/>
    <w:rsid w:val="000B58D4"/>
    <w:rsid w:val="000B7DF1"/>
    <w:rsid w:val="000C05D6"/>
    <w:rsid w:val="000C525B"/>
    <w:rsid w:val="000C5477"/>
    <w:rsid w:val="000E0C76"/>
    <w:rsid w:val="000E0CB5"/>
    <w:rsid w:val="000E16A0"/>
    <w:rsid w:val="000E27C2"/>
    <w:rsid w:val="000E4934"/>
    <w:rsid w:val="000E4B18"/>
    <w:rsid w:val="000E5F69"/>
    <w:rsid w:val="000F7EE6"/>
    <w:rsid w:val="00101131"/>
    <w:rsid w:val="001028D5"/>
    <w:rsid w:val="00103CD6"/>
    <w:rsid w:val="00104129"/>
    <w:rsid w:val="00104653"/>
    <w:rsid w:val="00104FF5"/>
    <w:rsid w:val="00105D1E"/>
    <w:rsid w:val="0011655B"/>
    <w:rsid w:val="00120F7D"/>
    <w:rsid w:val="00122FEC"/>
    <w:rsid w:val="00126140"/>
    <w:rsid w:val="00127B86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67B66"/>
    <w:rsid w:val="0019627E"/>
    <w:rsid w:val="00196B99"/>
    <w:rsid w:val="001A247E"/>
    <w:rsid w:val="001A2824"/>
    <w:rsid w:val="001A3FBD"/>
    <w:rsid w:val="001A4BA4"/>
    <w:rsid w:val="001A63FE"/>
    <w:rsid w:val="001A7FD3"/>
    <w:rsid w:val="001B1B58"/>
    <w:rsid w:val="001B2939"/>
    <w:rsid w:val="001B6550"/>
    <w:rsid w:val="001B68A1"/>
    <w:rsid w:val="001C0304"/>
    <w:rsid w:val="001C1F6B"/>
    <w:rsid w:val="001C2501"/>
    <w:rsid w:val="001C4348"/>
    <w:rsid w:val="001C495F"/>
    <w:rsid w:val="001F2168"/>
    <w:rsid w:val="002010E0"/>
    <w:rsid w:val="002018F6"/>
    <w:rsid w:val="00204055"/>
    <w:rsid w:val="00207121"/>
    <w:rsid w:val="00210A73"/>
    <w:rsid w:val="00217F1B"/>
    <w:rsid w:val="00220522"/>
    <w:rsid w:val="00220FE1"/>
    <w:rsid w:val="002221FC"/>
    <w:rsid w:val="002237FA"/>
    <w:rsid w:val="0023020E"/>
    <w:rsid w:val="00233050"/>
    <w:rsid w:val="00234A6F"/>
    <w:rsid w:val="00236314"/>
    <w:rsid w:val="00241DEC"/>
    <w:rsid w:val="00241DFE"/>
    <w:rsid w:val="00241E02"/>
    <w:rsid w:val="002510E0"/>
    <w:rsid w:val="00251E0B"/>
    <w:rsid w:val="00272685"/>
    <w:rsid w:val="00276059"/>
    <w:rsid w:val="002762A9"/>
    <w:rsid w:val="00283A24"/>
    <w:rsid w:val="002862F4"/>
    <w:rsid w:val="002949AF"/>
    <w:rsid w:val="00297F6D"/>
    <w:rsid w:val="002A1188"/>
    <w:rsid w:val="002A2168"/>
    <w:rsid w:val="002A3C7F"/>
    <w:rsid w:val="002B025E"/>
    <w:rsid w:val="002B0EB8"/>
    <w:rsid w:val="002B3396"/>
    <w:rsid w:val="002C379F"/>
    <w:rsid w:val="002C7EE1"/>
    <w:rsid w:val="002D09D1"/>
    <w:rsid w:val="002D27C7"/>
    <w:rsid w:val="002D3EFE"/>
    <w:rsid w:val="002D427D"/>
    <w:rsid w:val="002D5377"/>
    <w:rsid w:val="002D729D"/>
    <w:rsid w:val="002D79BE"/>
    <w:rsid w:val="002E45C2"/>
    <w:rsid w:val="002F00EF"/>
    <w:rsid w:val="002F2ECE"/>
    <w:rsid w:val="002F3E72"/>
    <w:rsid w:val="002F6CBD"/>
    <w:rsid w:val="00301806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4792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38F6"/>
    <w:rsid w:val="00374400"/>
    <w:rsid w:val="0037703D"/>
    <w:rsid w:val="00382BCC"/>
    <w:rsid w:val="003A18DB"/>
    <w:rsid w:val="003B25B9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3C"/>
    <w:rsid w:val="003E24C1"/>
    <w:rsid w:val="003F10BB"/>
    <w:rsid w:val="003F30D4"/>
    <w:rsid w:val="00400C00"/>
    <w:rsid w:val="00401C27"/>
    <w:rsid w:val="004037D8"/>
    <w:rsid w:val="004038AC"/>
    <w:rsid w:val="00403C0C"/>
    <w:rsid w:val="004056B8"/>
    <w:rsid w:val="004064B7"/>
    <w:rsid w:val="00407F46"/>
    <w:rsid w:val="00417C1F"/>
    <w:rsid w:val="00426AD0"/>
    <w:rsid w:val="0042718B"/>
    <w:rsid w:val="004276E4"/>
    <w:rsid w:val="004351BC"/>
    <w:rsid w:val="004410C1"/>
    <w:rsid w:val="0044186A"/>
    <w:rsid w:val="00441BC0"/>
    <w:rsid w:val="00443192"/>
    <w:rsid w:val="00444ECB"/>
    <w:rsid w:val="0044618F"/>
    <w:rsid w:val="00447599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7BDC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058A1"/>
    <w:rsid w:val="005062E5"/>
    <w:rsid w:val="00511C37"/>
    <w:rsid w:val="005148DB"/>
    <w:rsid w:val="00514AC9"/>
    <w:rsid w:val="00517F2B"/>
    <w:rsid w:val="00517FE5"/>
    <w:rsid w:val="00522A4C"/>
    <w:rsid w:val="00527CB6"/>
    <w:rsid w:val="0053068E"/>
    <w:rsid w:val="00536DD8"/>
    <w:rsid w:val="00542F4B"/>
    <w:rsid w:val="00543E75"/>
    <w:rsid w:val="00546B64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3F26"/>
    <w:rsid w:val="00594581"/>
    <w:rsid w:val="005950AA"/>
    <w:rsid w:val="0059626D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115C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07FCA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58C7"/>
    <w:rsid w:val="006B6F19"/>
    <w:rsid w:val="006D1650"/>
    <w:rsid w:val="006F084D"/>
    <w:rsid w:val="006F36DC"/>
    <w:rsid w:val="006F5551"/>
    <w:rsid w:val="006F638B"/>
    <w:rsid w:val="0072012C"/>
    <w:rsid w:val="00720A65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13BB"/>
    <w:rsid w:val="0077520F"/>
    <w:rsid w:val="007805BE"/>
    <w:rsid w:val="007815C2"/>
    <w:rsid w:val="0078342C"/>
    <w:rsid w:val="007863EF"/>
    <w:rsid w:val="00787784"/>
    <w:rsid w:val="00787841"/>
    <w:rsid w:val="00790DDA"/>
    <w:rsid w:val="00791079"/>
    <w:rsid w:val="00791F63"/>
    <w:rsid w:val="007A31DE"/>
    <w:rsid w:val="007A35D4"/>
    <w:rsid w:val="007B11DF"/>
    <w:rsid w:val="007B1EBD"/>
    <w:rsid w:val="007B3B5C"/>
    <w:rsid w:val="007C0D39"/>
    <w:rsid w:val="007C223D"/>
    <w:rsid w:val="007C3474"/>
    <w:rsid w:val="007C36EE"/>
    <w:rsid w:val="007C414D"/>
    <w:rsid w:val="007C47AA"/>
    <w:rsid w:val="007C506B"/>
    <w:rsid w:val="007D1630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035F"/>
    <w:rsid w:val="00841661"/>
    <w:rsid w:val="00845253"/>
    <w:rsid w:val="00845CDE"/>
    <w:rsid w:val="00845E2F"/>
    <w:rsid w:val="00845FC9"/>
    <w:rsid w:val="0084760A"/>
    <w:rsid w:val="00847BCD"/>
    <w:rsid w:val="00855FDC"/>
    <w:rsid w:val="00861FE7"/>
    <w:rsid w:val="00865DA7"/>
    <w:rsid w:val="008673AE"/>
    <w:rsid w:val="008677ED"/>
    <w:rsid w:val="00867B2F"/>
    <w:rsid w:val="00870162"/>
    <w:rsid w:val="00871E14"/>
    <w:rsid w:val="00876470"/>
    <w:rsid w:val="00877D38"/>
    <w:rsid w:val="00882D8C"/>
    <w:rsid w:val="00883452"/>
    <w:rsid w:val="008847DA"/>
    <w:rsid w:val="00884A48"/>
    <w:rsid w:val="0088591A"/>
    <w:rsid w:val="0088735D"/>
    <w:rsid w:val="00887D1E"/>
    <w:rsid w:val="00890605"/>
    <w:rsid w:val="00896E56"/>
    <w:rsid w:val="00897001"/>
    <w:rsid w:val="008A1BE5"/>
    <w:rsid w:val="008A45DF"/>
    <w:rsid w:val="008A7B57"/>
    <w:rsid w:val="008B37B0"/>
    <w:rsid w:val="008B7458"/>
    <w:rsid w:val="008C1859"/>
    <w:rsid w:val="008C551A"/>
    <w:rsid w:val="008D348D"/>
    <w:rsid w:val="008D4FB9"/>
    <w:rsid w:val="008D6128"/>
    <w:rsid w:val="008D716E"/>
    <w:rsid w:val="008E0A87"/>
    <w:rsid w:val="008E1B6C"/>
    <w:rsid w:val="008E4C47"/>
    <w:rsid w:val="008E738A"/>
    <w:rsid w:val="008F0142"/>
    <w:rsid w:val="008F4D2C"/>
    <w:rsid w:val="008F4E24"/>
    <w:rsid w:val="00905244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4FF0"/>
    <w:rsid w:val="00950A89"/>
    <w:rsid w:val="00950DEF"/>
    <w:rsid w:val="00950E15"/>
    <w:rsid w:val="00954608"/>
    <w:rsid w:val="00965B9B"/>
    <w:rsid w:val="00965E42"/>
    <w:rsid w:val="00966C8F"/>
    <w:rsid w:val="00967315"/>
    <w:rsid w:val="00967718"/>
    <w:rsid w:val="009703E1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7BE2"/>
    <w:rsid w:val="009D3607"/>
    <w:rsid w:val="009D3EEA"/>
    <w:rsid w:val="009D6B6E"/>
    <w:rsid w:val="009E2A62"/>
    <w:rsid w:val="009E2B93"/>
    <w:rsid w:val="009E4284"/>
    <w:rsid w:val="009E650B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555"/>
    <w:rsid w:val="00A31FCE"/>
    <w:rsid w:val="00A33B31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6AEF"/>
    <w:rsid w:val="00A872FC"/>
    <w:rsid w:val="00A9678B"/>
    <w:rsid w:val="00AA382E"/>
    <w:rsid w:val="00AA4FFA"/>
    <w:rsid w:val="00AA6B01"/>
    <w:rsid w:val="00AA7C29"/>
    <w:rsid w:val="00AB5F76"/>
    <w:rsid w:val="00AC0DAD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AF4F42"/>
    <w:rsid w:val="00B017DD"/>
    <w:rsid w:val="00B01D02"/>
    <w:rsid w:val="00B01D63"/>
    <w:rsid w:val="00B0535F"/>
    <w:rsid w:val="00B07D66"/>
    <w:rsid w:val="00B175A6"/>
    <w:rsid w:val="00B2339F"/>
    <w:rsid w:val="00B31472"/>
    <w:rsid w:val="00B31644"/>
    <w:rsid w:val="00B33C86"/>
    <w:rsid w:val="00B40F56"/>
    <w:rsid w:val="00B5216D"/>
    <w:rsid w:val="00B53870"/>
    <w:rsid w:val="00B77033"/>
    <w:rsid w:val="00B80B11"/>
    <w:rsid w:val="00B82FCE"/>
    <w:rsid w:val="00B86282"/>
    <w:rsid w:val="00B93903"/>
    <w:rsid w:val="00B953E5"/>
    <w:rsid w:val="00B95D76"/>
    <w:rsid w:val="00B9793A"/>
    <w:rsid w:val="00BA0433"/>
    <w:rsid w:val="00BA14A8"/>
    <w:rsid w:val="00BA2788"/>
    <w:rsid w:val="00BA373A"/>
    <w:rsid w:val="00BA7D78"/>
    <w:rsid w:val="00BB0A6E"/>
    <w:rsid w:val="00BB2B02"/>
    <w:rsid w:val="00BB2CDF"/>
    <w:rsid w:val="00BB7546"/>
    <w:rsid w:val="00BC211E"/>
    <w:rsid w:val="00BC57CF"/>
    <w:rsid w:val="00BD0CB4"/>
    <w:rsid w:val="00BD1722"/>
    <w:rsid w:val="00BD25BD"/>
    <w:rsid w:val="00BD41E3"/>
    <w:rsid w:val="00BD5D2D"/>
    <w:rsid w:val="00BD5DBC"/>
    <w:rsid w:val="00BD7C5F"/>
    <w:rsid w:val="00BE38F7"/>
    <w:rsid w:val="00BF2A6C"/>
    <w:rsid w:val="00BF30A5"/>
    <w:rsid w:val="00BF5921"/>
    <w:rsid w:val="00C013E7"/>
    <w:rsid w:val="00C061EE"/>
    <w:rsid w:val="00C1291F"/>
    <w:rsid w:val="00C143EE"/>
    <w:rsid w:val="00C27EE6"/>
    <w:rsid w:val="00C37A14"/>
    <w:rsid w:val="00C408B3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1678"/>
    <w:rsid w:val="00CA1975"/>
    <w:rsid w:val="00CA5788"/>
    <w:rsid w:val="00CB0372"/>
    <w:rsid w:val="00CB670B"/>
    <w:rsid w:val="00CC4B1C"/>
    <w:rsid w:val="00CC7D76"/>
    <w:rsid w:val="00CE2C3B"/>
    <w:rsid w:val="00CE6A94"/>
    <w:rsid w:val="00CE7B5E"/>
    <w:rsid w:val="00CF4883"/>
    <w:rsid w:val="00CF50BB"/>
    <w:rsid w:val="00CF729B"/>
    <w:rsid w:val="00D119D9"/>
    <w:rsid w:val="00D134DE"/>
    <w:rsid w:val="00D15FAB"/>
    <w:rsid w:val="00D16625"/>
    <w:rsid w:val="00D2262B"/>
    <w:rsid w:val="00D22B25"/>
    <w:rsid w:val="00D26105"/>
    <w:rsid w:val="00D44473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82136"/>
    <w:rsid w:val="00D83BF4"/>
    <w:rsid w:val="00D87B53"/>
    <w:rsid w:val="00D87FAA"/>
    <w:rsid w:val="00D94FAE"/>
    <w:rsid w:val="00D96FC6"/>
    <w:rsid w:val="00DB0382"/>
    <w:rsid w:val="00DB3339"/>
    <w:rsid w:val="00DB4202"/>
    <w:rsid w:val="00DB5F89"/>
    <w:rsid w:val="00DC44D2"/>
    <w:rsid w:val="00DC7E3E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5156"/>
    <w:rsid w:val="00E06CE5"/>
    <w:rsid w:val="00E106FA"/>
    <w:rsid w:val="00E175A1"/>
    <w:rsid w:val="00E208AD"/>
    <w:rsid w:val="00E237F1"/>
    <w:rsid w:val="00E2484E"/>
    <w:rsid w:val="00E34DFE"/>
    <w:rsid w:val="00E36438"/>
    <w:rsid w:val="00E4006B"/>
    <w:rsid w:val="00E4538F"/>
    <w:rsid w:val="00E470FC"/>
    <w:rsid w:val="00E5105A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97665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14DB"/>
    <w:rsid w:val="00F1317C"/>
    <w:rsid w:val="00F1667A"/>
    <w:rsid w:val="00F202BC"/>
    <w:rsid w:val="00F20708"/>
    <w:rsid w:val="00F2280A"/>
    <w:rsid w:val="00F272B8"/>
    <w:rsid w:val="00F413F5"/>
    <w:rsid w:val="00F418BD"/>
    <w:rsid w:val="00F41EAB"/>
    <w:rsid w:val="00F427F3"/>
    <w:rsid w:val="00F45B6E"/>
    <w:rsid w:val="00F46A88"/>
    <w:rsid w:val="00F5229D"/>
    <w:rsid w:val="00F57417"/>
    <w:rsid w:val="00F5742C"/>
    <w:rsid w:val="00F6070C"/>
    <w:rsid w:val="00F63153"/>
    <w:rsid w:val="00F63782"/>
    <w:rsid w:val="00F64CBC"/>
    <w:rsid w:val="00F66389"/>
    <w:rsid w:val="00F67A84"/>
    <w:rsid w:val="00F67F05"/>
    <w:rsid w:val="00F71892"/>
    <w:rsid w:val="00F73A0C"/>
    <w:rsid w:val="00F751C3"/>
    <w:rsid w:val="00F76E14"/>
    <w:rsid w:val="00F76E1F"/>
    <w:rsid w:val="00F8140C"/>
    <w:rsid w:val="00F82407"/>
    <w:rsid w:val="00F94D4F"/>
    <w:rsid w:val="00F954B0"/>
    <w:rsid w:val="00FA45B4"/>
    <w:rsid w:val="00FB2AAE"/>
    <w:rsid w:val="00FB6017"/>
    <w:rsid w:val="00FB631A"/>
    <w:rsid w:val="00FB7201"/>
    <w:rsid w:val="00FC1BF1"/>
    <w:rsid w:val="00FC254B"/>
    <w:rsid w:val="00FC3156"/>
    <w:rsid w:val="00FC6B25"/>
    <w:rsid w:val="00FC7FA9"/>
    <w:rsid w:val="00FD3E04"/>
    <w:rsid w:val="00FD4EB4"/>
    <w:rsid w:val="00FE2CC1"/>
    <w:rsid w:val="00FE4002"/>
    <w:rsid w:val="00FF04F6"/>
    <w:rsid w:val="00FF05F9"/>
    <w:rsid w:val="00FF3025"/>
    <w:rsid w:val="00FF45A5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E83AEBE5-8691-403E-9821-1566D83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fontstyle01">
    <w:name w:val="fontstyle01"/>
    <w:basedOn w:val="Domylnaczcionkaakapitu"/>
    <w:rsid w:val="00B01D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01D0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B01D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deocardbenchmark.net/gpu_list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B822A-41B3-4138-AED6-331B14030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9584</Words>
  <Characters>57508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Opalach</cp:lastModifiedBy>
  <cp:revision>9</cp:revision>
  <cp:lastPrinted>2022-03-14T12:23:00Z</cp:lastPrinted>
  <dcterms:created xsi:type="dcterms:W3CDTF">2022-03-07T07:39:00Z</dcterms:created>
  <dcterms:modified xsi:type="dcterms:W3CDTF">2022-03-21T07:40:00Z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