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0B49BCF1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EB4580">
        <w:rPr>
          <w:rFonts w:ascii="Arial" w:hAnsi="Arial" w:cs="Arial"/>
          <w:b/>
          <w:sz w:val="20"/>
          <w:szCs w:val="20"/>
        </w:rPr>
        <w:t>7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01469E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5E74EF2C" w:rsidR="00AE05E6" w:rsidRPr="0001469E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 NIEPODLEGANIU WYKLUCZENIU </w:t>
      </w:r>
      <w:r w:rsidR="00D9604E">
        <w:rPr>
          <w:rFonts w:ascii="Arial" w:hAnsi="Arial" w:cs="Arial"/>
          <w:b/>
          <w:sz w:val="21"/>
          <w:szCs w:val="21"/>
        </w:rPr>
        <w:t>Z POSTĘPOWANIA</w:t>
      </w:r>
    </w:p>
    <w:p w14:paraId="4103AEE5" w14:textId="54100FA5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01469E">
        <w:rPr>
          <w:rFonts w:ascii="Arial" w:hAnsi="Arial" w:cs="Arial"/>
          <w:bCs/>
          <w:sz w:val="21"/>
          <w:szCs w:val="21"/>
        </w:rPr>
        <w:t>2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 ustawy z dnia 11</w:t>
      </w:r>
      <w:r w:rsidRPr="0001469E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01469E">
        <w:rPr>
          <w:rFonts w:ascii="Arial" w:hAnsi="Arial" w:cs="Arial"/>
          <w:bCs/>
          <w:sz w:val="21"/>
          <w:szCs w:val="21"/>
        </w:rPr>
        <w:t>września 201</w:t>
      </w:r>
      <w:r w:rsidR="000C4E9D" w:rsidRPr="0001469E">
        <w:rPr>
          <w:rFonts w:ascii="Arial" w:hAnsi="Arial" w:cs="Arial"/>
          <w:bCs/>
          <w:sz w:val="21"/>
          <w:szCs w:val="21"/>
        </w:rPr>
        <w:t>9</w:t>
      </w:r>
      <w:r w:rsidRPr="0001469E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72A5A983" w:rsidR="003D74E5" w:rsidRPr="0001469E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8E523A" w:rsidRPr="0001469E">
        <w:rPr>
          <w:rFonts w:ascii="Arial" w:hAnsi="Arial" w:cs="Arial"/>
          <w:sz w:val="21"/>
          <w:szCs w:val="21"/>
        </w:rPr>
        <w:t>„</w:t>
      </w:r>
      <w:r w:rsidR="00EB4580" w:rsidRPr="00EB4580">
        <w:rPr>
          <w:rFonts w:ascii="Arial" w:hAnsi="Arial" w:cs="Arial"/>
          <w:b/>
          <w:bCs/>
          <w:sz w:val="21"/>
          <w:szCs w:val="21"/>
        </w:rPr>
        <w:t>Dostawa odczynników, materiałów zużywalnych, strzykawek, kapilar do pobierania i analizy próbek gazometrycznych oraz dzierżawa urządzenia - analizatora parametrów krytycznych (część 1)</w:t>
      </w:r>
      <w:r w:rsidRPr="0001469E">
        <w:rPr>
          <w:rFonts w:ascii="Arial" w:hAnsi="Arial" w:cs="Arial"/>
          <w:b/>
          <w:sz w:val="21"/>
          <w:szCs w:val="21"/>
        </w:rPr>
        <w:t>,</w:t>
      </w:r>
      <w:r w:rsidR="00E13985" w:rsidRPr="0001469E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01469E">
        <w:rPr>
          <w:rFonts w:ascii="Arial" w:hAnsi="Arial" w:cs="Arial"/>
          <w:b/>
          <w:sz w:val="21"/>
          <w:szCs w:val="21"/>
        </w:rPr>
        <w:t xml:space="preserve"> </w:t>
      </w:r>
      <w:r w:rsidR="00EB4580">
        <w:rPr>
          <w:rFonts w:ascii="Arial" w:hAnsi="Arial" w:cs="Arial"/>
          <w:b/>
          <w:sz w:val="21"/>
          <w:szCs w:val="21"/>
        </w:rPr>
        <w:t>7</w:t>
      </w:r>
      <w:r w:rsidR="00E13985" w:rsidRPr="0001469E">
        <w:rPr>
          <w:rFonts w:ascii="Arial" w:hAnsi="Arial" w:cs="Arial"/>
          <w:b/>
          <w:sz w:val="21"/>
          <w:szCs w:val="21"/>
        </w:rPr>
        <w:t>/ZP/202</w:t>
      </w:r>
      <w:r w:rsidR="00421117" w:rsidRPr="0001469E">
        <w:rPr>
          <w:rFonts w:ascii="Arial" w:hAnsi="Arial" w:cs="Arial"/>
          <w:b/>
          <w:sz w:val="21"/>
          <w:szCs w:val="21"/>
        </w:rPr>
        <w:t>2</w:t>
      </w:r>
      <w:r w:rsidR="008E523A" w:rsidRPr="0001469E">
        <w:rPr>
          <w:rFonts w:ascii="Arial" w:hAnsi="Arial" w:cs="Arial"/>
          <w:b/>
          <w:sz w:val="21"/>
          <w:szCs w:val="21"/>
        </w:rPr>
        <w:t>”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38F9CCE3" w14:textId="77777777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5B664C43" w14:textId="0066E6D6" w:rsidR="003D74E5" w:rsidRPr="0001469E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</w:p>
    <w:p w14:paraId="02C8F2BC" w14:textId="46823256" w:rsidR="002B6F26" w:rsidRPr="0001469E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B4F1B9D" w14:textId="42F6D4CD" w:rsidR="00A7126A" w:rsidRPr="0001469E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72248CE" w14:textId="094FE879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16F2F70" w14:textId="117B99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6FFD297" w14:textId="7F3ED16E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1CDE2916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5657A6E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1469E">
        <w:rPr>
          <w:rFonts w:ascii="Arial" w:hAnsi="Arial" w:cs="Arial"/>
          <w:b/>
          <w:bCs/>
          <w:iCs/>
          <w:sz w:val="21"/>
          <w:szCs w:val="21"/>
        </w:rPr>
        <w:t>OŚWIADCZENIE DOTYCZĄCE PODANYCH INFORMACJI:</w:t>
      </w:r>
    </w:p>
    <w:p w14:paraId="3116A567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11DAE213" w14:textId="4CD43948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27098663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787DCAC1" w:rsidR="006D63B3" w:rsidRPr="008E3548" w:rsidRDefault="008E3548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4580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31</cp:revision>
  <cp:lastPrinted>2020-10-28T15:14:00Z</cp:lastPrinted>
  <dcterms:created xsi:type="dcterms:W3CDTF">2021-01-08T16:51:00Z</dcterms:created>
  <dcterms:modified xsi:type="dcterms:W3CDTF">2022-04-05T09:50:00Z</dcterms:modified>
</cp:coreProperties>
</file>