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71B3D" w:rsidRDefault="00C71B3D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C91E79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C91E79">
        <w:rPr>
          <w:rFonts w:ascii="Cambria" w:hAnsi="Cambria" w:cs="Tahoma"/>
          <w:szCs w:val="24"/>
        </w:rPr>
        <w:t>Znak: ZOZ.V.010/DZP/</w:t>
      </w:r>
      <w:r w:rsidR="007A34E5" w:rsidRPr="00C91E79">
        <w:rPr>
          <w:rFonts w:ascii="Cambria" w:hAnsi="Cambria" w:cs="Tahoma"/>
          <w:szCs w:val="24"/>
        </w:rPr>
        <w:t>10</w:t>
      </w:r>
      <w:r w:rsidR="00BF78D5" w:rsidRPr="00C91E79">
        <w:rPr>
          <w:rFonts w:ascii="Cambria" w:hAnsi="Cambria" w:cs="Tahoma"/>
          <w:szCs w:val="24"/>
        </w:rPr>
        <w:t>2</w:t>
      </w:r>
      <w:r w:rsidR="00972157" w:rsidRPr="00C91E79">
        <w:rPr>
          <w:rFonts w:ascii="Cambria" w:hAnsi="Cambria" w:cs="Tahoma"/>
          <w:szCs w:val="24"/>
        </w:rPr>
        <w:t>/2</w:t>
      </w:r>
      <w:r w:rsidR="00F134EE" w:rsidRPr="00C91E79">
        <w:rPr>
          <w:rFonts w:ascii="Cambria" w:hAnsi="Cambria" w:cs="Tahoma"/>
          <w:szCs w:val="24"/>
        </w:rPr>
        <w:t>2</w:t>
      </w:r>
      <w:r w:rsidRPr="00C91E79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545EED" w:rsidRPr="00C91E79">
        <w:rPr>
          <w:rFonts w:ascii="Cambria" w:hAnsi="Cambria" w:cs="Tahoma"/>
          <w:szCs w:val="24"/>
        </w:rPr>
        <w:t>10</w:t>
      </w:r>
      <w:r w:rsidR="00112D82" w:rsidRPr="00C91E79">
        <w:rPr>
          <w:rFonts w:ascii="Cambria" w:hAnsi="Cambria" w:cs="Tahoma"/>
          <w:szCs w:val="24"/>
        </w:rPr>
        <w:t>.</w:t>
      </w:r>
      <w:r w:rsidR="00FB385C" w:rsidRPr="00C91E79">
        <w:rPr>
          <w:rFonts w:ascii="Cambria" w:hAnsi="Cambria" w:cs="Tahoma"/>
          <w:szCs w:val="24"/>
        </w:rPr>
        <w:t>1</w:t>
      </w:r>
      <w:r w:rsidR="007A34E5" w:rsidRPr="00C91E79">
        <w:rPr>
          <w:rFonts w:ascii="Cambria" w:hAnsi="Cambria" w:cs="Tahoma"/>
          <w:szCs w:val="24"/>
        </w:rPr>
        <w:t>1</w:t>
      </w:r>
      <w:r w:rsidR="00112D82" w:rsidRPr="00C91E79">
        <w:rPr>
          <w:rFonts w:ascii="Cambria" w:hAnsi="Cambria" w:cs="Tahoma"/>
          <w:szCs w:val="24"/>
        </w:rPr>
        <w:t>.202</w:t>
      </w:r>
      <w:r w:rsidR="005748F2" w:rsidRPr="00C91E79">
        <w:rPr>
          <w:rFonts w:ascii="Cambria" w:hAnsi="Cambria" w:cs="Tahoma"/>
          <w:szCs w:val="24"/>
        </w:rPr>
        <w:t>2</w:t>
      </w:r>
      <w:r w:rsidR="00112D82" w:rsidRPr="00C91E79">
        <w:rPr>
          <w:rFonts w:ascii="Cambria" w:hAnsi="Cambria" w:cs="Tahoma"/>
          <w:szCs w:val="24"/>
        </w:rPr>
        <w:t xml:space="preserve">r. </w:t>
      </w:r>
      <w:r w:rsidR="00972157" w:rsidRPr="00C91E79">
        <w:rPr>
          <w:rFonts w:ascii="Cambria" w:hAnsi="Cambria" w:cs="Tahoma"/>
          <w:szCs w:val="24"/>
        </w:rPr>
        <w:t xml:space="preserve"> </w:t>
      </w:r>
      <w:r w:rsidRPr="00C91E79">
        <w:rPr>
          <w:rFonts w:ascii="Cambria" w:hAnsi="Cambria" w:cs="Tahoma"/>
          <w:szCs w:val="24"/>
        </w:rPr>
        <w:t xml:space="preserve">    </w:t>
      </w:r>
    </w:p>
    <w:p w:rsidR="00C60907" w:rsidRPr="00C91E79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C91E79" w:rsidRDefault="00C60907" w:rsidP="00C60907">
      <w:pPr>
        <w:jc w:val="both"/>
        <w:rPr>
          <w:rFonts w:ascii="Cambria" w:hAnsi="Cambria" w:cs="Tahoma"/>
        </w:rPr>
      </w:pPr>
      <w:r w:rsidRPr="00C91E79">
        <w:rPr>
          <w:rFonts w:ascii="Cambria" w:hAnsi="Cambria" w:cs="Tahoma"/>
        </w:rPr>
        <w:t xml:space="preserve"> </w:t>
      </w:r>
    </w:p>
    <w:p w:rsidR="00112D82" w:rsidRPr="00C91E79" w:rsidRDefault="00C60907" w:rsidP="00112D82">
      <w:pPr>
        <w:jc w:val="both"/>
        <w:rPr>
          <w:rFonts w:ascii="Cambria" w:hAnsi="Cambria" w:cs="Tahoma"/>
        </w:rPr>
      </w:pPr>
      <w:r w:rsidRPr="00C91E79">
        <w:rPr>
          <w:rFonts w:ascii="Cambria" w:hAnsi="Cambria" w:cs="Tahoma"/>
        </w:rPr>
        <w:t>Doty</w:t>
      </w:r>
      <w:r w:rsidR="00F56BEA" w:rsidRPr="00C91E79">
        <w:rPr>
          <w:rFonts w:ascii="Cambria" w:hAnsi="Cambria" w:cs="Tahoma"/>
        </w:rPr>
        <w:t xml:space="preserve">czy: Przetargu </w:t>
      </w:r>
      <w:r w:rsidRPr="00C91E79">
        <w:rPr>
          <w:rFonts w:ascii="Cambria" w:hAnsi="Cambria" w:cs="Tahoma"/>
        </w:rPr>
        <w:t xml:space="preserve"> </w:t>
      </w:r>
      <w:r w:rsidR="001E6462" w:rsidRPr="00C91E79">
        <w:rPr>
          <w:rFonts w:ascii="Cambria" w:hAnsi="Cambria" w:cs="Tahoma"/>
        </w:rPr>
        <w:t>nieograniczonego na d</w:t>
      </w:r>
      <w:r w:rsidR="00112D82" w:rsidRPr="00C91E79">
        <w:rPr>
          <w:rFonts w:ascii="Cambria" w:hAnsi="Cambria" w:cs="Tahoma"/>
        </w:rPr>
        <w:t>ostaw</w:t>
      </w:r>
      <w:r w:rsidR="001E6462" w:rsidRPr="00C91E79">
        <w:rPr>
          <w:rFonts w:ascii="Cambria" w:hAnsi="Cambria" w:cs="Tahoma"/>
        </w:rPr>
        <w:t>ę</w:t>
      </w:r>
      <w:r w:rsidR="00112D82" w:rsidRPr="00C91E79">
        <w:rPr>
          <w:rFonts w:ascii="Cambria" w:hAnsi="Cambria" w:cs="Tahoma"/>
        </w:rPr>
        <w:t xml:space="preserve"> </w:t>
      </w:r>
      <w:r w:rsidR="00BF78D5" w:rsidRPr="00C91E79">
        <w:rPr>
          <w:rFonts w:ascii="Cambria" w:hAnsi="Cambria" w:cs="Tahoma"/>
        </w:rPr>
        <w:t>środków dezynfekcyjnych do Apteki Szpitalnej.</w:t>
      </w:r>
    </w:p>
    <w:p w:rsidR="00C60907" w:rsidRPr="00C91E79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C91E79" w:rsidRDefault="00C60907" w:rsidP="00C60907">
      <w:pPr>
        <w:jc w:val="both"/>
        <w:rPr>
          <w:rFonts w:ascii="Cambria" w:hAnsi="Cambria" w:cs="Tahoma"/>
        </w:rPr>
      </w:pPr>
    </w:p>
    <w:p w:rsidR="00C60907" w:rsidRPr="00C91E79" w:rsidRDefault="00C60907" w:rsidP="00C60907">
      <w:pPr>
        <w:jc w:val="both"/>
        <w:rPr>
          <w:rFonts w:ascii="Cambria" w:hAnsi="Cambria" w:cs="Tahoma"/>
        </w:rPr>
      </w:pPr>
      <w:r w:rsidRPr="00C91E79">
        <w:rPr>
          <w:rFonts w:ascii="Cambria" w:hAnsi="Cambria" w:cs="Tahoma"/>
        </w:rPr>
        <w:t xml:space="preserve">                                </w:t>
      </w:r>
    </w:p>
    <w:p w:rsidR="00C60907" w:rsidRPr="00C91E79" w:rsidRDefault="00C60907" w:rsidP="00C60907">
      <w:pPr>
        <w:jc w:val="both"/>
        <w:rPr>
          <w:rFonts w:ascii="Cambria" w:hAnsi="Cambria" w:cs="Tahoma"/>
        </w:rPr>
      </w:pPr>
      <w:r w:rsidRPr="00C91E79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2B2BDD" w:rsidRPr="00C91E79" w:rsidRDefault="002B2BDD" w:rsidP="002B2BDD">
      <w:pPr>
        <w:jc w:val="both"/>
        <w:rPr>
          <w:rFonts w:ascii="Cambria" w:hAnsi="Cambria"/>
        </w:rPr>
      </w:pPr>
    </w:p>
    <w:p w:rsidR="00545EED" w:rsidRPr="00C91E79" w:rsidRDefault="00545EED" w:rsidP="00C91E79">
      <w:pPr>
        <w:spacing w:after="160" w:line="259" w:lineRule="auto"/>
        <w:jc w:val="both"/>
        <w:rPr>
          <w:rFonts w:ascii="Cambria" w:hAnsi="Cambria" w:cstheme="minorHAnsi"/>
        </w:rPr>
      </w:pPr>
      <w:r w:rsidRPr="00C91E79">
        <w:rPr>
          <w:rFonts w:ascii="Cambria" w:hAnsi="Cambria" w:cstheme="minorHAnsi"/>
        </w:rPr>
        <w:t>Zapytanie nr 1 – dotyczy Pakiet nr 1:</w:t>
      </w:r>
    </w:p>
    <w:p w:rsidR="00C91E79" w:rsidRDefault="00545EED" w:rsidP="00C91E79">
      <w:pPr>
        <w:spacing w:after="160" w:line="259" w:lineRule="auto"/>
        <w:jc w:val="both"/>
        <w:rPr>
          <w:rFonts w:ascii="Cambria" w:hAnsi="Cambria" w:cstheme="minorHAnsi"/>
        </w:rPr>
      </w:pPr>
      <w:r w:rsidRPr="00C91E79">
        <w:rPr>
          <w:rFonts w:ascii="Cambria" w:hAnsi="Cambria" w:cstheme="minorHAnsi"/>
        </w:rPr>
        <w:t>1.</w:t>
      </w:r>
      <w:r w:rsidRPr="00C91E79">
        <w:rPr>
          <w:rFonts w:ascii="Cambria" w:hAnsi="Cambria" w:cstheme="minorHAnsi"/>
        </w:rPr>
        <w:tab/>
        <w:t xml:space="preserve">Czy zamawiający wydzieli do osobnego pakietu pozycje 2,3,4,5,6 celem przedstawienia oferty konkurencyjnej. </w:t>
      </w:r>
    </w:p>
    <w:p w:rsidR="00C91E79" w:rsidRPr="00C91E79" w:rsidRDefault="00C91E79" w:rsidP="00C91E79">
      <w:pPr>
        <w:spacing w:after="160" w:line="259" w:lineRule="auto"/>
        <w:jc w:val="both"/>
        <w:rPr>
          <w:rFonts w:ascii="Cambria" w:hAnsi="Cambria" w:cstheme="minorHAnsi"/>
        </w:rPr>
      </w:pPr>
      <w:r w:rsidRPr="00B34E2D">
        <w:rPr>
          <w:rFonts w:ascii="Cambria" w:hAnsi="Cambria"/>
          <w:b/>
        </w:rPr>
        <w:t>Odp. Zamawiający podtrzymuje zapisy SWZ.</w:t>
      </w:r>
    </w:p>
    <w:p w:rsidR="00545EED" w:rsidRDefault="00545EED" w:rsidP="00C91E79">
      <w:pPr>
        <w:spacing w:after="160" w:line="259" w:lineRule="auto"/>
        <w:jc w:val="both"/>
        <w:rPr>
          <w:rFonts w:ascii="Cambria" w:hAnsi="Cambria" w:cstheme="minorHAnsi"/>
        </w:rPr>
      </w:pPr>
      <w:r w:rsidRPr="00C91E79">
        <w:rPr>
          <w:rFonts w:ascii="Cambria" w:hAnsi="Cambria" w:cstheme="minorHAnsi"/>
        </w:rPr>
        <w:t>2.</w:t>
      </w:r>
      <w:r w:rsidRPr="00C91E79">
        <w:rPr>
          <w:rFonts w:ascii="Cambria" w:hAnsi="Cambria" w:cstheme="minorHAnsi"/>
        </w:rPr>
        <w:tab/>
        <w:t xml:space="preserve">Pozycja nr 2. Czy zamawiający dopuści: Roztwór  ponadtlenkowy w formie żelu o neutralnym PH o działaniu przeciwdrobnoustrojowymi przeciwzapalnym zawierający kwas </w:t>
      </w:r>
      <w:proofErr w:type="spellStart"/>
      <w:r w:rsidRPr="00C91E79">
        <w:rPr>
          <w:rFonts w:ascii="Cambria" w:hAnsi="Cambria" w:cstheme="minorHAnsi"/>
        </w:rPr>
        <w:t>podchlorowy</w:t>
      </w:r>
      <w:proofErr w:type="spellEnd"/>
      <w:r w:rsidRPr="00C91E79">
        <w:rPr>
          <w:rFonts w:ascii="Cambria" w:hAnsi="Cambria" w:cstheme="minorHAnsi"/>
        </w:rPr>
        <w:t xml:space="preserve"> i podchloryn sodu , do płukania odkażania i nawilżania ran 100ml – 15 opakowań</w:t>
      </w:r>
      <w:r w:rsidR="00C91E79">
        <w:rPr>
          <w:rFonts w:ascii="Cambria" w:hAnsi="Cambria" w:cstheme="minorHAnsi"/>
        </w:rPr>
        <w:t>.</w:t>
      </w:r>
    </w:p>
    <w:p w:rsidR="00C91E79" w:rsidRPr="00C91E79" w:rsidRDefault="00C91E79" w:rsidP="00C91E79">
      <w:pPr>
        <w:spacing w:after="160" w:line="259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Odp. Zamawiający dopuszcza.</w:t>
      </w:r>
    </w:p>
    <w:p w:rsidR="00545EED" w:rsidRPr="00C91E79" w:rsidRDefault="00545EED" w:rsidP="00C91E79">
      <w:pPr>
        <w:spacing w:after="160" w:line="259" w:lineRule="auto"/>
        <w:jc w:val="both"/>
        <w:rPr>
          <w:rFonts w:ascii="Cambria" w:eastAsiaTheme="minorEastAsia" w:hAnsi="Cambria" w:cstheme="minorBidi"/>
          <w:lang w:eastAsia="ja-JP"/>
        </w:rPr>
      </w:pPr>
      <w:r w:rsidRPr="00C91E79">
        <w:rPr>
          <w:rFonts w:ascii="Cambria" w:hAnsi="Cambria" w:cstheme="minorHAnsi"/>
        </w:rPr>
        <w:t>3.</w:t>
      </w:r>
      <w:r w:rsidRPr="00C91E79">
        <w:rPr>
          <w:rFonts w:ascii="Cambria" w:hAnsi="Cambria" w:cstheme="minorHAnsi"/>
        </w:rPr>
        <w:tab/>
        <w:t xml:space="preserve">Pozycja nr 5 : Czy zamawiający wyrazi zgodę na przeliczenie objętości z opakowania 5l w ilości 50 </w:t>
      </w:r>
      <w:proofErr w:type="spellStart"/>
      <w:r w:rsidRPr="00C91E79">
        <w:rPr>
          <w:rFonts w:ascii="Cambria" w:hAnsi="Cambria" w:cstheme="minorHAnsi"/>
        </w:rPr>
        <w:t>szt</w:t>
      </w:r>
      <w:proofErr w:type="spellEnd"/>
      <w:r w:rsidRPr="00C91E79">
        <w:rPr>
          <w:rFonts w:ascii="Cambria" w:hAnsi="Cambria" w:cstheme="minorHAnsi"/>
        </w:rPr>
        <w:t xml:space="preserve"> na opakowanie 1l w ilości 250 szt.</w:t>
      </w:r>
    </w:p>
    <w:p w:rsidR="00C91E79" w:rsidRPr="00C91E79" w:rsidRDefault="00C91E79" w:rsidP="00C91E79">
      <w:pPr>
        <w:spacing w:after="160" w:line="259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Odp. Zamawiający dopuszcza.</w:t>
      </w:r>
    </w:p>
    <w:p w:rsidR="002B2BDD" w:rsidRPr="00C91E79" w:rsidRDefault="002B2BDD" w:rsidP="00C60907">
      <w:pPr>
        <w:jc w:val="both"/>
        <w:rPr>
          <w:rFonts w:ascii="Cambria" w:hAnsi="Cambria" w:cs="Tahoma"/>
        </w:rPr>
      </w:pPr>
    </w:p>
    <w:p w:rsidR="007505FF" w:rsidRDefault="007505FF" w:rsidP="00916344">
      <w:pPr>
        <w:jc w:val="right"/>
        <w:rPr>
          <w:rFonts w:ascii="Cambria" w:hAnsi="Cambria"/>
          <w:color w:val="000000"/>
        </w:rPr>
      </w:pPr>
    </w:p>
    <w:p w:rsidR="00F17CAA" w:rsidRPr="00C91E79" w:rsidRDefault="00F17CAA" w:rsidP="00916344">
      <w:pPr>
        <w:jc w:val="right"/>
        <w:rPr>
          <w:rFonts w:ascii="Cambria" w:hAnsi="Cambria"/>
        </w:rPr>
      </w:pPr>
      <w:bookmarkStart w:id="0" w:name="_GoBack"/>
      <w:bookmarkEnd w:id="0"/>
    </w:p>
    <w:sectPr w:rsidR="00F17CAA" w:rsidRPr="00C91E79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196"/>
    <w:multiLevelType w:val="hybridMultilevel"/>
    <w:tmpl w:val="2108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D87"/>
    <w:multiLevelType w:val="hybridMultilevel"/>
    <w:tmpl w:val="6D8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7BBC"/>
    <w:multiLevelType w:val="hybridMultilevel"/>
    <w:tmpl w:val="E748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94944"/>
    <w:rsid w:val="000C52A2"/>
    <w:rsid w:val="000E74F6"/>
    <w:rsid w:val="00112D82"/>
    <w:rsid w:val="001468E3"/>
    <w:rsid w:val="001C4435"/>
    <w:rsid w:val="001C5E64"/>
    <w:rsid w:val="001E6462"/>
    <w:rsid w:val="001F558A"/>
    <w:rsid w:val="002110CB"/>
    <w:rsid w:val="0021717E"/>
    <w:rsid w:val="00246510"/>
    <w:rsid w:val="002B2BDD"/>
    <w:rsid w:val="002C0471"/>
    <w:rsid w:val="002D2D03"/>
    <w:rsid w:val="002E5BDC"/>
    <w:rsid w:val="003011C8"/>
    <w:rsid w:val="00311320"/>
    <w:rsid w:val="00351952"/>
    <w:rsid w:val="003D23BE"/>
    <w:rsid w:val="00516BE3"/>
    <w:rsid w:val="00545608"/>
    <w:rsid w:val="00545EED"/>
    <w:rsid w:val="005748F2"/>
    <w:rsid w:val="005A6D6C"/>
    <w:rsid w:val="005B033C"/>
    <w:rsid w:val="006E4069"/>
    <w:rsid w:val="00740344"/>
    <w:rsid w:val="007505FF"/>
    <w:rsid w:val="0077387B"/>
    <w:rsid w:val="007A34E5"/>
    <w:rsid w:val="008462E8"/>
    <w:rsid w:val="0088666E"/>
    <w:rsid w:val="00916344"/>
    <w:rsid w:val="00972157"/>
    <w:rsid w:val="00A34A7E"/>
    <w:rsid w:val="00A354DF"/>
    <w:rsid w:val="00A82E54"/>
    <w:rsid w:val="00B25FD5"/>
    <w:rsid w:val="00B325AF"/>
    <w:rsid w:val="00BA0D9E"/>
    <w:rsid w:val="00BF78D5"/>
    <w:rsid w:val="00C60907"/>
    <w:rsid w:val="00C71B3D"/>
    <w:rsid w:val="00C91E79"/>
    <w:rsid w:val="00C95635"/>
    <w:rsid w:val="00CA52CC"/>
    <w:rsid w:val="00CC3E39"/>
    <w:rsid w:val="00D066BC"/>
    <w:rsid w:val="00D55228"/>
    <w:rsid w:val="00D94472"/>
    <w:rsid w:val="00DA7E1B"/>
    <w:rsid w:val="00DD7D98"/>
    <w:rsid w:val="00E10550"/>
    <w:rsid w:val="00E64F35"/>
    <w:rsid w:val="00F134EE"/>
    <w:rsid w:val="00F17CAA"/>
    <w:rsid w:val="00F56BEA"/>
    <w:rsid w:val="00F771CE"/>
    <w:rsid w:val="00FB385C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DB2A-F202-40A5-BFD9-3521D879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6</cp:revision>
  <cp:lastPrinted>2022-11-21T08:01:00Z</cp:lastPrinted>
  <dcterms:created xsi:type="dcterms:W3CDTF">2022-11-10T09:24:00Z</dcterms:created>
  <dcterms:modified xsi:type="dcterms:W3CDTF">2022-11-21T08:01:00Z</dcterms:modified>
</cp:coreProperties>
</file>