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2EBC" w14:textId="78B0A2BC" w:rsidR="00E70424" w:rsidRPr="00A054B5" w:rsidRDefault="00F242DB" w:rsidP="00E70424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 w:rsidRPr="00A054B5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E70424" w:rsidRPr="00A054B5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1B2F1C" w:rsidRPr="00A054B5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A054B5">
        <w:rPr>
          <w:rFonts w:ascii="Times New Roman" w:eastAsia="Times New Roman" w:hAnsi="Times New Roman" w:cs="Times New Roman"/>
          <w:snapToGrid w:val="0"/>
          <w:lang w:eastAsia="pl-PL"/>
        </w:rPr>
        <w:t>11</w:t>
      </w:r>
      <w:r w:rsidR="001B2F1C" w:rsidRPr="00A054B5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A054B5">
        <w:rPr>
          <w:rFonts w:ascii="Times New Roman" w:eastAsia="Times New Roman" w:hAnsi="Times New Roman" w:cs="Times New Roman"/>
          <w:snapToGrid w:val="0"/>
          <w:lang w:eastAsia="pl-PL"/>
        </w:rPr>
        <w:t>września</w:t>
      </w:r>
      <w:r w:rsidR="001B2F1C" w:rsidRPr="00A054B5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70424" w:rsidRPr="00A054B5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1B2F1C" w:rsidRPr="00A054B5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Pr="00A054B5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1B2F1C" w:rsidRPr="00A054B5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E70424" w:rsidRPr="00A054B5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6526B2D8" w14:textId="77777777" w:rsidR="00E70424" w:rsidRPr="00A054B5" w:rsidRDefault="00E70424" w:rsidP="00E70424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8A7EC6D" w14:textId="77777777" w:rsidR="00E70424" w:rsidRPr="00A054B5" w:rsidRDefault="00E70424" w:rsidP="00E7042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054B5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74FA9622" w14:textId="7607C195" w:rsidR="006579E8" w:rsidRPr="00A054B5" w:rsidRDefault="006579E8" w:rsidP="006579E8">
      <w:pPr>
        <w:spacing w:after="0" w:line="240" w:lineRule="auto"/>
        <w:rPr>
          <w:rFonts w:ascii="Times New Roman" w:hAnsi="Times New Roman" w:cs="Times New Roman"/>
          <w:bCs/>
        </w:rPr>
      </w:pPr>
      <w:r w:rsidRPr="00A054B5">
        <w:rPr>
          <w:rFonts w:ascii="Times New Roman" w:hAnsi="Times New Roman" w:cs="Times New Roman"/>
          <w:bCs/>
        </w:rPr>
        <w:t xml:space="preserve">Komenda </w:t>
      </w:r>
      <w:r w:rsidR="00F242DB" w:rsidRPr="00A054B5">
        <w:rPr>
          <w:rFonts w:ascii="Times New Roman" w:hAnsi="Times New Roman" w:cs="Times New Roman"/>
          <w:bCs/>
        </w:rPr>
        <w:t xml:space="preserve">Wojewódzka </w:t>
      </w:r>
    </w:p>
    <w:p w14:paraId="265AB31A" w14:textId="7C0A0DBB" w:rsidR="002D1DDB" w:rsidRPr="00A054B5" w:rsidRDefault="006579E8" w:rsidP="006579E8">
      <w:pPr>
        <w:spacing w:after="0" w:line="240" w:lineRule="auto"/>
        <w:rPr>
          <w:rFonts w:ascii="Times New Roman" w:hAnsi="Times New Roman" w:cs="Times New Roman"/>
          <w:bCs/>
        </w:rPr>
      </w:pPr>
      <w:r w:rsidRPr="00A054B5">
        <w:rPr>
          <w:rFonts w:ascii="Times New Roman" w:hAnsi="Times New Roman" w:cs="Times New Roman"/>
          <w:bCs/>
        </w:rPr>
        <w:t xml:space="preserve">Państwowej Straży Pożarnej w </w:t>
      </w:r>
      <w:r w:rsidR="00F242DB" w:rsidRPr="00A054B5">
        <w:rPr>
          <w:rFonts w:ascii="Times New Roman" w:hAnsi="Times New Roman" w:cs="Times New Roman"/>
          <w:bCs/>
        </w:rPr>
        <w:t>Katowicach</w:t>
      </w:r>
    </w:p>
    <w:p w14:paraId="31DC9F29" w14:textId="7BA52057" w:rsidR="006579E8" w:rsidRPr="00A054B5" w:rsidRDefault="006579E8" w:rsidP="006579E8">
      <w:pPr>
        <w:spacing w:after="0" w:line="240" w:lineRule="auto"/>
        <w:rPr>
          <w:rFonts w:ascii="Times New Roman" w:hAnsi="Times New Roman" w:cs="Times New Roman"/>
          <w:bCs/>
        </w:rPr>
      </w:pPr>
      <w:r w:rsidRPr="00A054B5">
        <w:rPr>
          <w:rFonts w:ascii="Times New Roman" w:hAnsi="Times New Roman" w:cs="Times New Roman"/>
          <w:bCs/>
        </w:rPr>
        <w:t xml:space="preserve">ul. </w:t>
      </w:r>
      <w:r w:rsidR="00F242DB" w:rsidRPr="00A054B5">
        <w:rPr>
          <w:rFonts w:ascii="Times New Roman" w:hAnsi="Times New Roman" w:cs="Times New Roman"/>
          <w:bCs/>
        </w:rPr>
        <w:t>Wita Stwosza 36</w:t>
      </w:r>
    </w:p>
    <w:p w14:paraId="69317F38" w14:textId="79CFCF33" w:rsidR="001B2F1C" w:rsidRPr="00A054B5" w:rsidRDefault="00F242DB" w:rsidP="006579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054B5">
        <w:rPr>
          <w:rFonts w:ascii="Times New Roman" w:hAnsi="Times New Roman" w:cs="Times New Roman"/>
          <w:bCs/>
        </w:rPr>
        <w:t>40-042 Katowice</w:t>
      </w:r>
    </w:p>
    <w:p w14:paraId="25A36D03" w14:textId="77777777" w:rsidR="003F4428" w:rsidRPr="00A054B5" w:rsidRDefault="003F4428" w:rsidP="003F442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054B5"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14:paraId="0999C4AA" w14:textId="77777777" w:rsidR="003F4428" w:rsidRPr="00A054B5" w:rsidRDefault="003F4428" w:rsidP="003F4428">
      <w:pPr>
        <w:spacing w:after="0" w:line="240" w:lineRule="auto"/>
        <w:ind w:left="226" w:hanging="226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B1A668D" w14:textId="77777777" w:rsidR="003F4428" w:rsidRPr="00A054B5" w:rsidRDefault="003F4428" w:rsidP="003F44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054B5"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14:paraId="6EDD2349" w14:textId="165C1716" w:rsidR="003F4428" w:rsidRPr="00A054B5" w:rsidRDefault="005F7D58" w:rsidP="009024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62544240"/>
      <w:r w:rsidRPr="00A054B5">
        <w:rPr>
          <w:rFonts w:ascii="Times New Roman" w:eastAsia="Calibri" w:hAnsi="Times New Roman" w:cs="Times New Roman"/>
          <w:b/>
        </w:rPr>
        <w:t>Zawiadomienie o unieważnieniu postępowania</w:t>
      </w:r>
    </w:p>
    <w:bookmarkEnd w:id="0"/>
    <w:p w14:paraId="349F8F4C" w14:textId="77777777" w:rsidR="003F4428" w:rsidRPr="00A054B5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57193192" w14:textId="77777777" w:rsidR="00F242DB" w:rsidRPr="00A054B5" w:rsidRDefault="00E70424" w:rsidP="00F242DB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A054B5">
        <w:rPr>
          <w:rFonts w:ascii="Times New Roman" w:eastAsia="Calibri" w:hAnsi="Times New Roman" w:cs="Times New Roman"/>
          <w:b/>
        </w:rPr>
        <w:t>Dotyczy:</w:t>
      </w:r>
      <w:r w:rsidRPr="00A054B5">
        <w:rPr>
          <w:rFonts w:ascii="Times New Roman" w:eastAsia="Calibri" w:hAnsi="Times New Roman" w:cs="Times New Roman"/>
        </w:rPr>
        <w:t xml:space="preserve"> </w:t>
      </w:r>
      <w:r w:rsidR="00F242DB" w:rsidRPr="00A054B5">
        <w:rPr>
          <w:rFonts w:ascii="Times New Roman" w:eastAsia="Calibri" w:hAnsi="Times New Roman" w:cs="Times New Roman"/>
          <w:b/>
        </w:rPr>
        <w:t>„Dostawa pralnico – wirówek oraz suszarek bębnowych do ubrań specjalnych na potrzeby Państwowej Straży Pożarnej woj. śląskiego” (WL.2370.17.2023)</w:t>
      </w:r>
    </w:p>
    <w:p w14:paraId="3CE75201" w14:textId="7C8F81E1" w:rsidR="00E70424" w:rsidRPr="00A054B5" w:rsidRDefault="00E70424" w:rsidP="001B2F1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6991CE" w14:textId="1DB334DD" w:rsidR="00E70424" w:rsidRPr="00C510C9" w:rsidRDefault="00E70424" w:rsidP="00C510C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054B5">
        <w:rPr>
          <w:rFonts w:ascii="Times New Roman" w:eastAsia="Calibri" w:hAnsi="Times New Roman" w:cs="Times New Roman"/>
        </w:rPr>
        <w:t>Działając na podstawie</w:t>
      </w:r>
      <w:r w:rsidR="001B2F1C" w:rsidRPr="00A054B5">
        <w:rPr>
          <w:rFonts w:ascii="Times New Roman" w:eastAsia="Calibri" w:hAnsi="Times New Roman" w:cs="Times New Roman"/>
        </w:rPr>
        <w:t>:</w:t>
      </w:r>
      <w:r w:rsidR="00C510C9">
        <w:rPr>
          <w:rFonts w:ascii="Times New Roman" w:eastAsia="Calibri" w:hAnsi="Times New Roman" w:cs="Times New Roman"/>
        </w:rPr>
        <w:t xml:space="preserve"> </w:t>
      </w:r>
      <w:r w:rsidRPr="00C510C9">
        <w:rPr>
          <w:rFonts w:ascii="Times New Roman" w:eastAsia="Calibri" w:hAnsi="Times New Roman" w:cs="Times New Roman"/>
        </w:rPr>
        <w:t>art. 260 ust. 2</w:t>
      </w:r>
      <w:r w:rsidR="001B2F1C" w:rsidRPr="00C510C9">
        <w:rPr>
          <w:rFonts w:ascii="Times New Roman" w:eastAsia="Calibri" w:hAnsi="Times New Roman" w:cs="Times New Roman"/>
        </w:rPr>
        <w:t xml:space="preserve"> </w:t>
      </w:r>
      <w:r w:rsidRPr="00C510C9">
        <w:rPr>
          <w:rFonts w:ascii="Times New Roman" w:eastAsia="Calibri" w:hAnsi="Times New Roman" w:cs="Times New Roman"/>
        </w:rPr>
        <w:t>ustawy z 11 września 2019 r</w:t>
      </w:r>
      <w:r w:rsidR="005F7D58" w:rsidRPr="00C510C9">
        <w:rPr>
          <w:rFonts w:ascii="Times New Roman" w:eastAsia="Calibri" w:hAnsi="Times New Roman" w:cs="Times New Roman"/>
        </w:rPr>
        <w:t xml:space="preserve">. – </w:t>
      </w:r>
      <w:r w:rsidRPr="00C510C9">
        <w:rPr>
          <w:rFonts w:ascii="Times New Roman" w:eastAsia="Calibri" w:hAnsi="Times New Roman" w:cs="Times New Roman"/>
        </w:rPr>
        <w:t>Prawo zamówień publicznych</w:t>
      </w:r>
      <w:r w:rsidR="00F242DB" w:rsidRPr="00C510C9">
        <w:rPr>
          <w:rFonts w:ascii="Times New Roman" w:eastAsia="Calibri" w:hAnsi="Times New Roman" w:cs="Times New Roman"/>
        </w:rPr>
        <w:t xml:space="preserve"> (Dz. U. z 2023 r. poz. 1605)</w:t>
      </w:r>
      <w:r w:rsidR="006579E8" w:rsidRPr="00C510C9">
        <w:rPr>
          <w:rFonts w:ascii="Times New Roman" w:eastAsia="Calibri" w:hAnsi="Times New Roman" w:cs="Times New Roman"/>
        </w:rPr>
        <w:t xml:space="preserve"> </w:t>
      </w:r>
      <w:r w:rsidRPr="00C510C9">
        <w:rPr>
          <w:rFonts w:ascii="Times New Roman" w:eastAsia="Calibri" w:hAnsi="Times New Roman" w:cs="Times New Roman"/>
        </w:rPr>
        <w:t xml:space="preserve">– dalej ustawa Pzp, zamawiający informuje, że </w:t>
      </w:r>
      <w:r w:rsidR="00274AB7" w:rsidRPr="00C510C9">
        <w:rPr>
          <w:rFonts w:ascii="Times New Roman" w:eastAsia="Calibri" w:hAnsi="Times New Roman" w:cs="Times New Roman"/>
        </w:rPr>
        <w:t>unieważnił postępowanie</w:t>
      </w:r>
      <w:r w:rsidRPr="00C510C9">
        <w:rPr>
          <w:rFonts w:ascii="Times New Roman" w:eastAsia="Calibri" w:hAnsi="Times New Roman" w:cs="Times New Roman"/>
        </w:rPr>
        <w:t xml:space="preserve">. </w:t>
      </w:r>
    </w:p>
    <w:p w14:paraId="370B629B" w14:textId="77777777" w:rsidR="003F4428" w:rsidRPr="00A054B5" w:rsidRDefault="003F4428" w:rsidP="003F4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AD294D2" w14:textId="77777777" w:rsidR="00E70424" w:rsidRPr="00A054B5" w:rsidRDefault="00E70424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054B5">
        <w:rPr>
          <w:rFonts w:ascii="Times New Roman" w:eastAsia="Calibri" w:hAnsi="Times New Roman" w:cs="Times New Roman"/>
          <w:b/>
        </w:rPr>
        <w:t>Uzasadnienie prawne</w:t>
      </w:r>
    </w:p>
    <w:p w14:paraId="59A61DDF" w14:textId="77777777" w:rsidR="00F242DB" w:rsidRPr="00A054B5" w:rsidRDefault="001B2F1C" w:rsidP="00F242DB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054B5">
        <w:rPr>
          <w:rFonts w:ascii="Times New Roman" w:eastAsia="Calibri" w:hAnsi="Times New Roman" w:cs="Times New Roman"/>
        </w:rPr>
        <w:t xml:space="preserve">Zamawiający unieważnia przedmiotowe postępowanie na podstawie art. 255 pkt </w:t>
      </w:r>
      <w:r w:rsidR="00F242DB" w:rsidRPr="00A054B5">
        <w:rPr>
          <w:rFonts w:ascii="Times New Roman" w:eastAsia="Calibri" w:hAnsi="Times New Roman" w:cs="Times New Roman"/>
        </w:rPr>
        <w:t>3</w:t>
      </w:r>
      <w:r w:rsidRPr="00A054B5">
        <w:rPr>
          <w:rFonts w:ascii="Times New Roman" w:eastAsia="Calibri" w:hAnsi="Times New Roman" w:cs="Times New Roman"/>
        </w:rPr>
        <w:t xml:space="preserve"> ustawy Pzp</w:t>
      </w:r>
      <w:r w:rsidR="00F242DB" w:rsidRPr="00A054B5">
        <w:rPr>
          <w:rFonts w:ascii="Times New Roman" w:eastAsia="Calibri" w:hAnsi="Times New Roman" w:cs="Times New Roman"/>
        </w:rPr>
        <w:t xml:space="preserve">, tj. Zamawiający unieważnia postępowanie o udzielenie zamówienia, jeżeli cena lub koszt najkorzystniejszej oferty lub oferta z najniższą ceną przewyższa kwotę, którą zamawiający zamierza przeznaczyć na sfinansowanie zamówienia. </w:t>
      </w:r>
    </w:p>
    <w:p w14:paraId="5AE86DCE" w14:textId="54D4D6D7" w:rsidR="00E70424" w:rsidRPr="00A054B5" w:rsidRDefault="00E70424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C96B01" w14:textId="77777777" w:rsidR="00E70424" w:rsidRPr="00A054B5" w:rsidRDefault="00E70424" w:rsidP="00E7042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054B5">
        <w:rPr>
          <w:rFonts w:ascii="Times New Roman" w:eastAsia="Calibri" w:hAnsi="Times New Roman" w:cs="Times New Roman"/>
          <w:b/>
        </w:rPr>
        <w:t>Uzasadnienie faktyczne</w:t>
      </w:r>
    </w:p>
    <w:p w14:paraId="1230F99E" w14:textId="77777777" w:rsidR="00F242DB" w:rsidRPr="00A054B5" w:rsidRDefault="00F242DB" w:rsidP="00F242DB">
      <w:pPr>
        <w:pStyle w:val="Default"/>
        <w:jc w:val="both"/>
        <w:rPr>
          <w:sz w:val="22"/>
          <w:szCs w:val="22"/>
        </w:rPr>
      </w:pPr>
      <w:r w:rsidRPr="00A054B5">
        <w:rPr>
          <w:sz w:val="22"/>
          <w:szCs w:val="22"/>
        </w:rPr>
        <w:t>W postępowaniu złożono trzy oferty: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4"/>
        <w:gridCol w:w="2552"/>
        <w:gridCol w:w="1559"/>
      </w:tblGrid>
      <w:tr w:rsidR="00F242DB" w:rsidRPr="00A054B5" w14:paraId="14E602A8" w14:textId="77777777" w:rsidTr="00D2069C">
        <w:tc>
          <w:tcPr>
            <w:tcW w:w="876" w:type="dxa"/>
            <w:vAlign w:val="center"/>
          </w:tcPr>
          <w:p w14:paraId="7BE4CDC7" w14:textId="77777777" w:rsidR="00F242DB" w:rsidRPr="00A054B5" w:rsidRDefault="00F242DB" w:rsidP="00D2069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4B5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13B75204" w14:textId="77777777" w:rsidR="00F242DB" w:rsidRPr="00A054B5" w:rsidRDefault="00F242DB" w:rsidP="00D2069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4B5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2" w:type="dxa"/>
            <w:vAlign w:val="center"/>
          </w:tcPr>
          <w:p w14:paraId="7AD22DB4" w14:textId="77777777" w:rsidR="00F242DB" w:rsidRPr="00A054B5" w:rsidRDefault="00F242DB" w:rsidP="00D2069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4B5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6C3052D1" w14:textId="77777777" w:rsidR="00F242DB" w:rsidRPr="00A054B5" w:rsidRDefault="00F242DB" w:rsidP="00D2069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4B5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F242DB" w:rsidRPr="00A054B5" w14:paraId="6722A5DB" w14:textId="77777777" w:rsidTr="00D2069C">
        <w:trPr>
          <w:trHeight w:val="640"/>
        </w:trPr>
        <w:tc>
          <w:tcPr>
            <w:tcW w:w="876" w:type="dxa"/>
            <w:vAlign w:val="center"/>
          </w:tcPr>
          <w:p w14:paraId="57009BB4" w14:textId="77777777" w:rsidR="00F242DB" w:rsidRPr="00A054B5" w:rsidRDefault="00F242DB" w:rsidP="00D206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vAlign w:val="center"/>
          </w:tcPr>
          <w:p w14:paraId="4D623CD4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 xml:space="preserve">PRALUS Systemy Pralnicze Marcin Blaut  </w:t>
            </w:r>
          </w:p>
        </w:tc>
        <w:tc>
          <w:tcPr>
            <w:tcW w:w="2552" w:type="dxa"/>
            <w:vAlign w:val="center"/>
          </w:tcPr>
          <w:p w14:paraId="4CC47532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ul. Bieżanowska 102C</w:t>
            </w:r>
          </w:p>
          <w:p w14:paraId="27D0D363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 xml:space="preserve">30-826 Kraków  </w:t>
            </w:r>
          </w:p>
        </w:tc>
        <w:tc>
          <w:tcPr>
            <w:tcW w:w="1559" w:type="dxa"/>
            <w:vAlign w:val="center"/>
          </w:tcPr>
          <w:p w14:paraId="114A36BD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290 230,80 zł</w:t>
            </w:r>
          </w:p>
        </w:tc>
      </w:tr>
      <w:tr w:rsidR="00F242DB" w:rsidRPr="00A054B5" w14:paraId="0AE42D1C" w14:textId="77777777" w:rsidTr="00D2069C">
        <w:trPr>
          <w:trHeight w:val="419"/>
        </w:trPr>
        <w:tc>
          <w:tcPr>
            <w:tcW w:w="876" w:type="dxa"/>
            <w:vAlign w:val="center"/>
          </w:tcPr>
          <w:p w14:paraId="3741C16A" w14:textId="77777777" w:rsidR="00F242DB" w:rsidRPr="00A054B5" w:rsidRDefault="00F242DB" w:rsidP="00D2069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64" w:type="dxa"/>
            <w:vAlign w:val="center"/>
          </w:tcPr>
          <w:p w14:paraId="70A5C6D6" w14:textId="77777777" w:rsidR="00F242DB" w:rsidRPr="00A054B5" w:rsidRDefault="00F242DB" w:rsidP="00D2069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ONNERA POLAND Sp. z o.o.</w:t>
            </w:r>
          </w:p>
        </w:tc>
        <w:tc>
          <w:tcPr>
            <w:tcW w:w="2552" w:type="dxa"/>
            <w:vAlign w:val="center"/>
          </w:tcPr>
          <w:p w14:paraId="22C9FCF3" w14:textId="77777777" w:rsidR="00F242DB" w:rsidRPr="00A054B5" w:rsidRDefault="00F242DB" w:rsidP="00D2069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Palmiry, ul. Warszawska 9</w:t>
            </w:r>
          </w:p>
          <w:p w14:paraId="39F9BDD6" w14:textId="77777777" w:rsidR="00F242DB" w:rsidRPr="00A054B5" w:rsidRDefault="00F242DB" w:rsidP="00D2069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05-152 Czosnów</w:t>
            </w:r>
          </w:p>
        </w:tc>
        <w:tc>
          <w:tcPr>
            <w:tcW w:w="1559" w:type="dxa"/>
            <w:vAlign w:val="center"/>
          </w:tcPr>
          <w:p w14:paraId="3CF48020" w14:textId="77777777" w:rsidR="00F242DB" w:rsidRPr="00A054B5" w:rsidRDefault="00F242DB" w:rsidP="00D2069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271 229,76 zł</w:t>
            </w:r>
          </w:p>
        </w:tc>
      </w:tr>
      <w:tr w:rsidR="00F242DB" w:rsidRPr="00A054B5" w14:paraId="72EF40D2" w14:textId="77777777" w:rsidTr="00D2069C">
        <w:trPr>
          <w:trHeight w:val="419"/>
        </w:trPr>
        <w:tc>
          <w:tcPr>
            <w:tcW w:w="876" w:type="dxa"/>
            <w:vAlign w:val="center"/>
          </w:tcPr>
          <w:p w14:paraId="6EA34AB5" w14:textId="77777777" w:rsidR="00F242DB" w:rsidRPr="00A054B5" w:rsidRDefault="00F242DB" w:rsidP="00D2069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64" w:type="dxa"/>
            <w:vAlign w:val="center"/>
          </w:tcPr>
          <w:p w14:paraId="09760329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 xml:space="preserve">SOVRANA POLSKA SPÓŁKA JAWNA M.SZASTAK, R.KAIM </w:t>
            </w:r>
          </w:p>
        </w:tc>
        <w:tc>
          <w:tcPr>
            <w:tcW w:w="2552" w:type="dxa"/>
            <w:vAlign w:val="center"/>
          </w:tcPr>
          <w:p w14:paraId="0F63E3AF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>ul. Przemysłowa 3</w:t>
            </w:r>
          </w:p>
          <w:p w14:paraId="0622755D" w14:textId="77777777" w:rsidR="00F242DB" w:rsidRPr="00A054B5" w:rsidRDefault="00F242DB" w:rsidP="00D2069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 xml:space="preserve">32-300 Olkusz </w:t>
            </w:r>
          </w:p>
        </w:tc>
        <w:tc>
          <w:tcPr>
            <w:tcW w:w="1559" w:type="dxa"/>
            <w:vAlign w:val="center"/>
          </w:tcPr>
          <w:p w14:paraId="72FD1A84" w14:textId="77777777" w:rsidR="00F242DB" w:rsidRPr="00A054B5" w:rsidRDefault="00F242DB" w:rsidP="00D2069C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A054B5">
              <w:rPr>
                <w:rFonts w:ascii="Times New Roman" w:eastAsia="Calibri" w:hAnsi="Times New Roman" w:cs="Times New Roman"/>
              </w:rPr>
              <w:t xml:space="preserve">226 812,00 zł </w:t>
            </w:r>
          </w:p>
        </w:tc>
      </w:tr>
    </w:tbl>
    <w:p w14:paraId="55129B99" w14:textId="77777777" w:rsidR="00F242DB" w:rsidRPr="00A054B5" w:rsidRDefault="00F242DB" w:rsidP="00F242DB">
      <w:pPr>
        <w:pStyle w:val="Default"/>
        <w:jc w:val="both"/>
        <w:rPr>
          <w:sz w:val="22"/>
          <w:szCs w:val="22"/>
        </w:rPr>
      </w:pPr>
    </w:p>
    <w:p w14:paraId="47CE0C25" w14:textId="4ABC5D14" w:rsidR="00F242DB" w:rsidRPr="00A054B5" w:rsidRDefault="00F242DB" w:rsidP="00F242DB">
      <w:pPr>
        <w:pStyle w:val="Default"/>
        <w:jc w:val="both"/>
        <w:rPr>
          <w:sz w:val="22"/>
          <w:szCs w:val="22"/>
        </w:rPr>
      </w:pPr>
      <w:r w:rsidRPr="00A054B5">
        <w:rPr>
          <w:sz w:val="22"/>
          <w:szCs w:val="22"/>
        </w:rPr>
        <w:t>Ceny zawarte w powyżej wskazanych ofertach znacznie przewyższają kwotę, jaką Zamawiający zamierza przeznaczyć na sfinansowanie zamówienia, tj. 202 000,00 zł</w:t>
      </w:r>
      <w:r w:rsidR="00A054B5" w:rsidRPr="00A054B5">
        <w:rPr>
          <w:sz w:val="22"/>
          <w:szCs w:val="22"/>
        </w:rPr>
        <w:t xml:space="preserve">. W związku z powyższym, niezbędnym jest unieważnienie niniejszego postępowania. </w:t>
      </w:r>
    </w:p>
    <w:p w14:paraId="6DE3FCF7" w14:textId="77777777" w:rsidR="00A054B5" w:rsidRPr="00A054B5" w:rsidRDefault="00A054B5" w:rsidP="00F242DB">
      <w:pPr>
        <w:pStyle w:val="Default"/>
        <w:jc w:val="both"/>
        <w:rPr>
          <w:sz w:val="22"/>
          <w:szCs w:val="22"/>
        </w:rPr>
      </w:pPr>
    </w:p>
    <w:p w14:paraId="58294CF3" w14:textId="77777777" w:rsidR="00A054B5" w:rsidRPr="00A054B5" w:rsidRDefault="00A054B5" w:rsidP="00A054B5">
      <w:pPr>
        <w:pStyle w:val="Default"/>
        <w:jc w:val="both"/>
        <w:rPr>
          <w:b/>
          <w:bCs/>
          <w:sz w:val="22"/>
          <w:szCs w:val="22"/>
        </w:rPr>
      </w:pPr>
      <w:r w:rsidRPr="00A054B5">
        <w:rPr>
          <w:b/>
          <w:bCs/>
          <w:sz w:val="22"/>
          <w:szCs w:val="22"/>
        </w:rPr>
        <w:t>Pouczenie:</w:t>
      </w:r>
    </w:p>
    <w:p w14:paraId="4379F698" w14:textId="77777777" w:rsidR="00A054B5" w:rsidRPr="00A054B5" w:rsidRDefault="00A054B5" w:rsidP="00A054B5">
      <w:pPr>
        <w:pStyle w:val="Default"/>
        <w:jc w:val="both"/>
        <w:rPr>
          <w:sz w:val="22"/>
          <w:szCs w:val="22"/>
        </w:rPr>
      </w:pPr>
      <w:r w:rsidRPr="00A054B5">
        <w:rPr>
          <w:sz w:val="22"/>
          <w:szCs w:val="22"/>
        </w:rPr>
        <w:t>Informuję, ze na czynność unieważnienia postępowania, przysługują wykonawcy środki ochrony</w:t>
      </w:r>
    </w:p>
    <w:p w14:paraId="65DA939B" w14:textId="3EE7BD6D" w:rsidR="0090242F" w:rsidRPr="00A054B5" w:rsidRDefault="00A054B5" w:rsidP="00A054B5">
      <w:pPr>
        <w:pStyle w:val="Default"/>
        <w:jc w:val="both"/>
        <w:rPr>
          <w:sz w:val="22"/>
          <w:szCs w:val="22"/>
        </w:rPr>
      </w:pPr>
      <w:r w:rsidRPr="00A054B5">
        <w:rPr>
          <w:sz w:val="22"/>
          <w:szCs w:val="22"/>
        </w:rPr>
        <w:t>prawnej zgodnie z działem IX ustawy Pzp (art. 505–590).</w:t>
      </w:r>
    </w:p>
    <w:p w14:paraId="0D5D81E5" w14:textId="77777777" w:rsidR="0090242F" w:rsidRDefault="0090242F" w:rsidP="009024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1B10D" w14:textId="77777777" w:rsidR="00A054B5" w:rsidRPr="00A054B5" w:rsidRDefault="00A054B5" w:rsidP="009024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2162FF" w14:textId="77777777" w:rsidR="00A054B5" w:rsidRPr="008B200B" w:rsidRDefault="00A054B5" w:rsidP="00A054B5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Podpisał:</w:t>
      </w:r>
      <w:r w:rsidRPr="008B200B">
        <w:rPr>
          <w:sz w:val="16"/>
          <w:szCs w:val="16"/>
        </w:rPr>
        <w:tab/>
      </w:r>
    </w:p>
    <w:p w14:paraId="75DF9EEF" w14:textId="77777777" w:rsidR="00A054B5" w:rsidRPr="008B200B" w:rsidRDefault="00A054B5" w:rsidP="00A054B5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 z up. </w:t>
      </w:r>
    </w:p>
    <w:p w14:paraId="1EE12FE9" w14:textId="77777777" w:rsidR="00A054B5" w:rsidRPr="008B200B" w:rsidRDefault="00A054B5" w:rsidP="00A054B5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3FF7C580" w14:textId="77777777" w:rsidR="00A054B5" w:rsidRPr="008B200B" w:rsidRDefault="00A054B5" w:rsidP="00A054B5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1F60A0C2" w14:textId="77777777" w:rsidR="00A054B5" w:rsidRPr="008B200B" w:rsidRDefault="00A054B5" w:rsidP="00A054B5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bryg. mgr inż. Arkadiusz Krzemiński  </w:t>
      </w:r>
    </w:p>
    <w:p w14:paraId="59040379" w14:textId="77777777" w:rsidR="00A054B5" w:rsidRPr="008B200B" w:rsidRDefault="00A054B5" w:rsidP="00A054B5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581EE39B" w14:textId="04740A29" w:rsidR="003F4428" w:rsidRPr="00A054B5" w:rsidRDefault="00A054B5" w:rsidP="00A054B5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3F4428" w:rsidRPr="00A0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123321"/>
    <w:rsid w:val="001B2F1C"/>
    <w:rsid w:val="00274AB7"/>
    <w:rsid w:val="0029735C"/>
    <w:rsid w:val="002D1DDB"/>
    <w:rsid w:val="003F4428"/>
    <w:rsid w:val="005F7D58"/>
    <w:rsid w:val="006579E8"/>
    <w:rsid w:val="007D0DB0"/>
    <w:rsid w:val="0090242F"/>
    <w:rsid w:val="00A054B5"/>
    <w:rsid w:val="00A232D2"/>
    <w:rsid w:val="00AD543C"/>
    <w:rsid w:val="00C50AE8"/>
    <w:rsid w:val="00C510C9"/>
    <w:rsid w:val="00E70424"/>
    <w:rsid w:val="00F242DB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Bezodstpw">
    <w:name w:val="No Spacing"/>
    <w:uiPriority w:val="1"/>
    <w:qFormat/>
    <w:rsid w:val="001B2F1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24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2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A.Albera (KW Katowice)</cp:lastModifiedBy>
  <cp:revision>3</cp:revision>
  <cp:lastPrinted>2021-08-17T08:10:00Z</cp:lastPrinted>
  <dcterms:created xsi:type="dcterms:W3CDTF">2023-09-11T12:42:00Z</dcterms:created>
  <dcterms:modified xsi:type="dcterms:W3CDTF">2023-09-11T12:43:00Z</dcterms:modified>
</cp:coreProperties>
</file>