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C77AE8" w:rsidRDefault="007762CF" w:rsidP="007700D3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A047561" w14:textId="481AC517" w:rsidR="00C77AE8" w:rsidRPr="005B6E9B" w:rsidRDefault="00C77AE8" w:rsidP="007700D3">
      <w:p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  <w:lang w:bidi="en-US"/>
        </w:rPr>
      </w:pPr>
      <w:r w:rsidRPr="005B6E9B">
        <w:rPr>
          <w:rFonts w:eastAsia="Calibri" w:cstheme="minorHAnsi"/>
          <w:sz w:val="20"/>
          <w:szCs w:val="20"/>
          <w:lang w:bidi="en-US"/>
        </w:rPr>
        <w:t xml:space="preserve">Nr sprawy </w:t>
      </w:r>
      <w:r w:rsidRPr="005B6E9B">
        <w:rPr>
          <w:rFonts w:eastAsia="Calibri" w:cstheme="minorHAnsi"/>
          <w:sz w:val="20"/>
          <w:szCs w:val="20"/>
        </w:rPr>
        <w:t>D25M/251/N/</w:t>
      </w:r>
      <w:r w:rsidR="00957F90" w:rsidRPr="005B6E9B">
        <w:rPr>
          <w:rFonts w:eastAsia="Calibri" w:cstheme="minorHAnsi"/>
          <w:sz w:val="20"/>
          <w:szCs w:val="20"/>
        </w:rPr>
        <w:t>34-59</w:t>
      </w:r>
      <w:r w:rsidRPr="005B6E9B">
        <w:rPr>
          <w:rFonts w:eastAsia="Calibri" w:cstheme="minorHAnsi"/>
          <w:sz w:val="20"/>
          <w:szCs w:val="20"/>
        </w:rPr>
        <w:t>rj/22</w:t>
      </w:r>
    </w:p>
    <w:p w14:paraId="4817F277" w14:textId="02D8BB1B" w:rsidR="00C77AE8" w:rsidRPr="005B6E9B" w:rsidRDefault="00C77AE8" w:rsidP="00DF7110">
      <w:pPr>
        <w:spacing w:after="200" w:line="276" w:lineRule="auto"/>
        <w:contextualSpacing/>
        <w:jc w:val="right"/>
        <w:rPr>
          <w:rFonts w:eastAsia="Calibri" w:cstheme="minorHAnsi"/>
          <w:sz w:val="20"/>
          <w:szCs w:val="20"/>
        </w:rPr>
      </w:pPr>
      <w:r w:rsidRPr="005B6E9B">
        <w:rPr>
          <w:rFonts w:eastAsia="Calibri" w:cstheme="minorHAnsi"/>
          <w:sz w:val="20"/>
          <w:szCs w:val="20"/>
        </w:rPr>
        <w:t xml:space="preserve">Gdynia, dnia </w:t>
      </w:r>
      <w:r w:rsidR="003C7F44" w:rsidRPr="005B6E9B">
        <w:rPr>
          <w:rFonts w:eastAsia="Calibri" w:cstheme="minorHAnsi"/>
          <w:sz w:val="20"/>
          <w:szCs w:val="20"/>
        </w:rPr>
        <w:t>05.10.2022</w:t>
      </w:r>
    </w:p>
    <w:p w14:paraId="61AC4E6F" w14:textId="77777777" w:rsidR="005275CF" w:rsidRDefault="005275CF" w:rsidP="00DF7110">
      <w:pPr>
        <w:ind w:left="5760"/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57B4CF95" w14:textId="77777777" w:rsidR="00C77AE8" w:rsidRPr="005B6E9B" w:rsidRDefault="00C77AE8" w:rsidP="00DF7110">
      <w:pPr>
        <w:ind w:left="5760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5B6E9B">
        <w:rPr>
          <w:rFonts w:cstheme="minorHAnsi"/>
          <w:b/>
          <w:sz w:val="20"/>
          <w:szCs w:val="20"/>
          <w:lang w:bidi="en-US"/>
        </w:rPr>
        <w:t>Wykonawcy biorący</w:t>
      </w:r>
    </w:p>
    <w:p w14:paraId="4E8C76EC" w14:textId="77777777" w:rsidR="00C77AE8" w:rsidRPr="005B6E9B" w:rsidRDefault="00C77AE8" w:rsidP="00DF7110">
      <w:pPr>
        <w:ind w:left="5760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5B6E9B">
        <w:rPr>
          <w:rFonts w:cstheme="minorHAnsi"/>
          <w:b/>
          <w:sz w:val="20"/>
          <w:szCs w:val="20"/>
          <w:lang w:bidi="en-US"/>
        </w:rPr>
        <w:t>udział w postępowaniu</w:t>
      </w:r>
    </w:p>
    <w:p w14:paraId="7DBB15DF" w14:textId="77777777" w:rsidR="00C77AE8" w:rsidRPr="005B6E9B" w:rsidRDefault="00C77AE8" w:rsidP="007700D3">
      <w:pPr>
        <w:ind w:left="5760"/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59F6763E" w14:textId="12235CA1" w:rsidR="00DF5029" w:rsidRPr="005B6E9B" w:rsidRDefault="00C77AE8" w:rsidP="003B10DF">
      <w:pPr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B6E9B">
        <w:rPr>
          <w:rFonts w:cstheme="minorHAnsi"/>
          <w:sz w:val="20"/>
          <w:szCs w:val="20"/>
          <w:lang w:bidi="en-US"/>
        </w:rPr>
        <w:t>Dotyczy postępowania o udzie</w:t>
      </w:r>
      <w:r w:rsidR="00957F90" w:rsidRPr="005B6E9B">
        <w:rPr>
          <w:rFonts w:cstheme="minorHAnsi"/>
          <w:sz w:val="20"/>
          <w:szCs w:val="20"/>
          <w:lang w:bidi="en-US"/>
        </w:rPr>
        <w:t>lenie zamówienia publicznego na:</w:t>
      </w:r>
      <w:r w:rsidR="003B10DF" w:rsidRPr="005B6E9B">
        <w:rPr>
          <w:rFonts w:cstheme="minorHAnsi"/>
          <w:b/>
          <w:bCs/>
          <w:sz w:val="20"/>
          <w:szCs w:val="20"/>
        </w:rPr>
        <w:t xml:space="preserve"> „Dostawę sprzętu medycznego na potrzeby Pracowni Hemodynamiki”</w:t>
      </w:r>
    </w:p>
    <w:p w14:paraId="46AF41F7" w14:textId="040CB5E5" w:rsidR="00C77AE8" w:rsidRPr="005B6E9B" w:rsidRDefault="00C77AE8" w:rsidP="007700D3">
      <w:pPr>
        <w:jc w:val="both"/>
        <w:rPr>
          <w:rFonts w:cstheme="minorHAnsi"/>
          <w:sz w:val="20"/>
          <w:szCs w:val="20"/>
          <w:lang w:bidi="en-US"/>
        </w:rPr>
      </w:pPr>
      <w:r w:rsidRPr="005B6E9B">
        <w:rPr>
          <w:rFonts w:cstheme="minorHAnsi"/>
          <w:sz w:val="20"/>
          <w:szCs w:val="20"/>
          <w:lang w:bidi="en-US"/>
        </w:rPr>
        <w:t xml:space="preserve">Szpitale Pomorskie Sp. z o. o. (dalej Zamawiający), na podstawie art. </w:t>
      </w:r>
      <w:r w:rsidR="005B6E9B" w:rsidRPr="005B6E9B">
        <w:rPr>
          <w:rFonts w:cstheme="minorHAnsi"/>
          <w:sz w:val="20"/>
          <w:szCs w:val="20"/>
          <w:lang w:bidi="en-US"/>
        </w:rPr>
        <w:t xml:space="preserve">137 </w:t>
      </w:r>
      <w:r w:rsidRPr="005B6E9B">
        <w:rPr>
          <w:rFonts w:cstheme="minorHAnsi"/>
          <w:sz w:val="20"/>
          <w:szCs w:val="20"/>
          <w:lang w:bidi="en-US"/>
        </w:rPr>
        <w:t>ust. 1 ustawy</w:t>
      </w:r>
      <w:r w:rsidRPr="005B6E9B">
        <w:rPr>
          <w:rFonts w:cstheme="minorHAnsi"/>
          <w:sz w:val="20"/>
          <w:szCs w:val="20"/>
          <w:lang w:eastAsia="ar-SA"/>
        </w:rPr>
        <w:t xml:space="preserve"> z dnia 11 września 2019 r. Prawo zamówień publicznych (t. j. Dz. U. z 202</w:t>
      </w:r>
      <w:r w:rsidR="000073AD" w:rsidRPr="005B6E9B">
        <w:rPr>
          <w:rFonts w:cstheme="minorHAnsi"/>
          <w:sz w:val="20"/>
          <w:szCs w:val="20"/>
          <w:lang w:eastAsia="ar-SA"/>
        </w:rPr>
        <w:t>2</w:t>
      </w:r>
      <w:r w:rsidRPr="005B6E9B">
        <w:rPr>
          <w:rFonts w:cstheme="minorHAnsi"/>
          <w:sz w:val="20"/>
          <w:szCs w:val="20"/>
          <w:lang w:eastAsia="ar-SA"/>
        </w:rPr>
        <w:t xml:space="preserve"> r. poz. 1</w:t>
      </w:r>
      <w:r w:rsidR="000073AD" w:rsidRPr="005B6E9B">
        <w:rPr>
          <w:rFonts w:cstheme="minorHAnsi"/>
          <w:sz w:val="20"/>
          <w:szCs w:val="20"/>
          <w:lang w:eastAsia="ar-SA"/>
        </w:rPr>
        <w:t>710</w:t>
      </w:r>
      <w:r w:rsidRPr="005B6E9B">
        <w:rPr>
          <w:rFonts w:cstheme="minorHAnsi"/>
          <w:sz w:val="20"/>
          <w:szCs w:val="20"/>
          <w:lang w:eastAsia="ar-SA"/>
        </w:rPr>
        <w:t xml:space="preserve"> z późn. zm.)</w:t>
      </w:r>
      <w:r w:rsidRPr="005B6E9B">
        <w:rPr>
          <w:rFonts w:cstheme="minorHAnsi"/>
          <w:sz w:val="20"/>
          <w:szCs w:val="20"/>
          <w:lang w:bidi="en-US"/>
        </w:rPr>
        <w:t xml:space="preserve"> </w:t>
      </w:r>
      <w:r w:rsidR="005B6E9B" w:rsidRPr="005B6E9B">
        <w:rPr>
          <w:rFonts w:cstheme="minorHAnsi"/>
          <w:sz w:val="20"/>
          <w:szCs w:val="20"/>
          <w:lang w:bidi="en-US"/>
        </w:rPr>
        <w:t>modyfikuje treść SWZ w następującym zakresie:</w:t>
      </w:r>
    </w:p>
    <w:p w14:paraId="64176BD2" w14:textId="796D6949" w:rsidR="000020AE" w:rsidRPr="005B6E9B" w:rsidRDefault="005B6E9B" w:rsidP="000073AD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5B6E9B">
        <w:rPr>
          <w:rFonts w:eastAsia="Calibri" w:cstheme="minorHAnsi"/>
          <w:b/>
          <w:sz w:val="20"/>
          <w:szCs w:val="20"/>
        </w:rPr>
        <w:t>Było:</w:t>
      </w:r>
    </w:p>
    <w:p w14:paraId="19AB5C83" w14:textId="77777777" w:rsidR="005B6E9B" w:rsidRPr="005B6E9B" w:rsidRDefault="005B6E9B" w:rsidP="005B6E9B">
      <w:pPr>
        <w:pStyle w:val="Tekstpodstawowywcity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5B6E9B">
        <w:rPr>
          <w:rFonts w:asciiTheme="minorHAnsi" w:hAnsiTheme="minorHAnsi" w:cstheme="minorHAnsi"/>
          <w:b/>
          <w:spacing w:val="-3"/>
          <w:sz w:val="20"/>
          <w:szCs w:val="20"/>
        </w:rPr>
        <w:t>MIEJSCE ORAZ TERMIN SKŁADANIA I OTWARCIA OFERT ORAZ INNE CZYNNOŚCI PO OTWARCIU OFERT</w:t>
      </w:r>
    </w:p>
    <w:p w14:paraId="5E08DA3D" w14:textId="77777777" w:rsidR="005B6E9B" w:rsidRPr="005B6E9B" w:rsidRDefault="005B6E9B" w:rsidP="005B6E9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5B6E9B">
        <w:rPr>
          <w:rFonts w:cstheme="minorHAnsi"/>
          <w:b/>
          <w:sz w:val="20"/>
          <w:szCs w:val="20"/>
        </w:rPr>
        <w:t>Ofertę sporządzoną elektronicznie w języku polskim, podpisaną przez osobę upoważnioną do reprezentowania Wykonawcy kwalifikowanym podpisem elektronicznym należy złożyć do dnia 03.11.2022 r. do godz. 12.30 pod rygorem nieważności za pośrednictwem Platformy Zakupowej (</w:t>
      </w:r>
      <w:hyperlink r:id="rId8" w:history="1">
        <w:r w:rsidRPr="005B6E9B">
          <w:rPr>
            <w:rStyle w:val="Hipercze"/>
            <w:rFonts w:cstheme="minorHAnsi"/>
            <w:b/>
            <w:color w:val="auto"/>
            <w:sz w:val="20"/>
            <w:szCs w:val="20"/>
          </w:rPr>
          <w:t>https://www.platformazakupowa.pl/pn/szpitalepomorskie</w:t>
        </w:r>
      </w:hyperlink>
      <w:r w:rsidRPr="005B6E9B">
        <w:rPr>
          <w:rFonts w:cstheme="minorHAnsi"/>
          <w:b/>
          <w:sz w:val="20"/>
          <w:szCs w:val="20"/>
        </w:rPr>
        <w:t xml:space="preserve">). Ryzyko błędnego doręczenia oferty obciąża Wykonawcę. </w:t>
      </w:r>
    </w:p>
    <w:p w14:paraId="14A94F66" w14:textId="77777777" w:rsidR="005B6E9B" w:rsidRPr="005B6E9B" w:rsidRDefault="005B6E9B" w:rsidP="005B6E9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5B6E9B">
        <w:rPr>
          <w:rFonts w:cstheme="minorHAnsi"/>
          <w:b/>
          <w:sz w:val="20"/>
          <w:szCs w:val="20"/>
        </w:rPr>
        <w:t>Próbki jako element oferty należy złożyć do dnia 28.10.2022 r. do godz. 12:30 w Kancelarii Szpitala, ul. Powstania Styczniowego 1, 81-519 Gdynia, budynek nr 6. Próbki muszą być zabezpieczone i zapakowane oraz opisane „Próbki do postępowania na ‘Dostawę sprzętu medycznego na potrzeby Pracowni Hemodynamiki - nie otwierać przed 03.11.2022 r. godz. 13.00. Dotyczy zadania ……..”</w:t>
      </w:r>
    </w:p>
    <w:p w14:paraId="756D11BF" w14:textId="60E2708F" w:rsidR="005B6E9B" w:rsidRPr="0012772E" w:rsidRDefault="005B6E9B" w:rsidP="000073AD">
      <w:pPr>
        <w:spacing w:after="0" w:line="240" w:lineRule="auto"/>
        <w:jc w:val="both"/>
        <w:rPr>
          <w:rFonts w:eastAsia="Calibri" w:cstheme="minorHAnsi"/>
          <w:b/>
          <w:color w:val="FF0000"/>
          <w:sz w:val="20"/>
          <w:szCs w:val="20"/>
        </w:rPr>
      </w:pPr>
      <w:r w:rsidRPr="0012772E">
        <w:rPr>
          <w:rFonts w:eastAsia="Calibri" w:cstheme="minorHAnsi"/>
          <w:b/>
          <w:color w:val="FF0000"/>
          <w:sz w:val="20"/>
          <w:szCs w:val="20"/>
        </w:rPr>
        <w:t>Jest:</w:t>
      </w:r>
    </w:p>
    <w:p w14:paraId="3CFE11B7" w14:textId="77777777" w:rsidR="005B6E9B" w:rsidRPr="005B6E9B" w:rsidRDefault="005B6E9B" w:rsidP="005B6E9B">
      <w:pPr>
        <w:pStyle w:val="Tekstpodstawowywcity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b/>
          <w:spacing w:val="-3"/>
          <w:sz w:val="20"/>
          <w:szCs w:val="20"/>
        </w:rPr>
      </w:pPr>
      <w:r w:rsidRPr="005B6E9B">
        <w:rPr>
          <w:rFonts w:asciiTheme="minorHAnsi" w:hAnsiTheme="minorHAnsi" w:cstheme="minorHAnsi"/>
          <w:b/>
          <w:spacing w:val="-3"/>
          <w:sz w:val="20"/>
          <w:szCs w:val="20"/>
        </w:rPr>
        <w:t>MIEJSCE ORAZ TERMIN SKŁADANIA I OTWARCIA OFERT ORAZ INNE CZYNNOŚCI PO OTWARCIU OFERT</w:t>
      </w:r>
    </w:p>
    <w:p w14:paraId="79FA6FDF" w14:textId="77777777" w:rsidR="005B6E9B" w:rsidRPr="005B6E9B" w:rsidRDefault="005B6E9B" w:rsidP="005B6E9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5B6E9B">
        <w:rPr>
          <w:rFonts w:cstheme="minorHAnsi"/>
          <w:b/>
          <w:sz w:val="20"/>
          <w:szCs w:val="20"/>
        </w:rPr>
        <w:t>Ofertę sporządzoną elektronicznie w języku polskim, podpisaną przez osobę upoważnioną do reprezentowania Wykonawcy kwalifikowanym podpisem elektronicznym należy złożyć do dnia 03.11.2022 r. do godz. 12.30 pod rygorem nieważności za pośrednictwem Platformy Zakupowej (</w:t>
      </w:r>
      <w:hyperlink r:id="rId9" w:history="1">
        <w:r w:rsidRPr="005B6E9B">
          <w:rPr>
            <w:rStyle w:val="Hipercze"/>
            <w:rFonts w:cstheme="minorHAnsi"/>
            <w:b/>
            <w:sz w:val="20"/>
            <w:szCs w:val="20"/>
          </w:rPr>
          <w:t>https://www.platformazakupowa.pl/pn/szpitalepomorskie</w:t>
        </w:r>
      </w:hyperlink>
      <w:r w:rsidRPr="005B6E9B">
        <w:rPr>
          <w:rFonts w:cstheme="minorHAnsi"/>
          <w:b/>
          <w:sz w:val="20"/>
          <w:szCs w:val="20"/>
        </w:rPr>
        <w:t xml:space="preserve">). Ryzyko błędnego doręczenia oferty obciąża Wykonawcę. </w:t>
      </w:r>
    </w:p>
    <w:p w14:paraId="17A2A86A" w14:textId="6844EA38" w:rsidR="005B6E9B" w:rsidRPr="005B6E9B" w:rsidRDefault="005B6E9B" w:rsidP="005B6E9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5B6E9B">
        <w:rPr>
          <w:rFonts w:cstheme="minorHAnsi"/>
          <w:b/>
          <w:sz w:val="20"/>
          <w:szCs w:val="20"/>
        </w:rPr>
        <w:t xml:space="preserve">Próbki jako element oferty należy złożyć do dnia </w:t>
      </w:r>
      <w:r w:rsidRPr="005B6E9B">
        <w:rPr>
          <w:rFonts w:cstheme="minorHAnsi"/>
          <w:b/>
          <w:color w:val="FF0000"/>
          <w:sz w:val="20"/>
          <w:szCs w:val="20"/>
        </w:rPr>
        <w:t>03.11.2022</w:t>
      </w:r>
      <w:r w:rsidRPr="005B6E9B">
        <w:rPr>
          <w:rFonts w:cstheme="minorHAnsi"/>
          <w:b/>
          <w:color w:val="FF0000"/>
          <w:sz w:val="20"/>
          <w:szCs w:val="20"/>
        </w:rPr>
        <w:t xml:space="preserve"> </w:t>
      </w:r>
      <w:r w:rsidRPr="005B6E9B">
        <w:rPr>
          <w:rFonts w:cstheme="minorHAnsi"/>
          <w:b/>
          <w:sz w:val="20"/>
          <w:szCs w:val="20"/>
        </w:rPr>
        <w:t>r. do godz. 12:30 w Kancelarii Szpitala, ul. Powstania Styczniowego 1, 81-519 Gdynia, budynek nr 6. Próbki muszą być zabezpieczone i zapakowane oraz opisane „Próbki do postępowania na ‘Dostawę sprzętu medycznego na potrzeby Pracowni Hemodynamiki - nie otwierać przed 03.11.2022 r. godz. 13.00. Dotyczy zadania ……..”</w:t>
      </w:r>
    </w:p>
    <w:p w14:paraId="6A04FE4E" w14:textId="77777777" w:rsidR="005B6E9B" w:rsidRPr="005B6E9B" w:rsidRDefault="005B6E9B" w:rsidP="000073AD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47BFAE1D" w14:textId="77777777" w:rsidR="00C77AE8" w:rsidRPr="005B6E9B" w:rsidRDefault="00C77AE8" w:rsidP="007700D3">
      <w:pPr>
        <w:spacing w:after="200" w:line="276" w:lineRule="auto"/>
        <w:jc w:val="both"/>
        <w:rPr>
          <w:rFonts w:eastAsia="Calibri" w:cstheme="minorHAnsi"/>
          <w:b/>
          <w:sz w:val="20"/>
          <w:szCs w:val="20"/>
        </w:rPr>
      </w:pPr>
      <w:bookmarkStart w:id="0" w:name="_GoBack"/>
      <w:bookmarkEnd w:id="0"/>
      <w:r w:rsidRPr="005B6E9B">
        <w:rPr>
          <w:rFonts w:eastAsia="Calibri" w:cstheme="minorHAnsi"/>
          <w:b/>
          <w:sz w:val="20"/>
          <w:szCs w:val="20"/>
        </w:rPr>
        <w:t xml:space="preserve">WSZYSTKIE WPROWADZONE ZMIANY STAJĄ SIĘ INTEGRALNĄ CZĘŚCIĄ SWZ I ZASTĘPUJĄ LUB UZUPEŁNIAJĄ ZAPISY SWZ  W ODPOWIEDNIM ZAKRESIE.                                                                                                    </w:t>
      </w:r>
    </w:p>
    <w:p w14:paraId="34F266A4" w14:textId="3DD2551B" w:rsidR="00C77AE8" w:rsidRPr="005B6E9B" w:rsidRDefault="00C77AE8" w:rsidP="007700D3">
      <w:pPr>
        <w:spacing w:after="200"/>
        <w:jc w:val="both"/>
        <w:rPr>
          <w:rFonts w:eastAsia="Calibri" w:cstheme="minorHAnsi"/>
          <w:b/>
          <w:sz w:val="20"/>
          <w:szCs w:val="20"/>
        </w:rPr>
      </w:pPr>
      <w:r w:rsidRPr="005B6E9B">
        <w:rPr>
          <w:rFonts w:eastAsia="Calibr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1F87775D" w14:textId="52586A42" w:rsidR="00C77AE8" w:rsidRPr="005B6E9B" w:rsidRDefault="00C77AE8" w:rsidP="00D70C6D">
      <w:pPr>
        <w:spacing w:after="200"/>
        <w:ind w:left="5664" w:firstLine="708"/>
        <w:jc w:val="both"/>
        <w:rPr>
          <w:rFonts w:eastAsia="Calibri" w:cstheme="minorHAnsi"/>
          <w:sz w:val="20"/>
          <w:szCs w:val="20"/>
        </w:rPr>
      </w:pPr>
      <w:r w:rsidRPr="005B6E9B">
        <w:rPr>
          <w:rFonts w:eastAsia="Calibri" w:cstheme="minorHAnsi"/>
          <w:sz w:val="20"/>
          <w:szCs w:val="20"/>
        </w:rPr>
        <w:t>Z poważaniem</w:t>
      </w:r>
    </w:p>
    <w:p w14:paraId="5A4DD8DD" w14:textId="42E513E1" w:rsidR="00D70C6D" w:rsidRPr="005B6E9B" w:rsidRDefault="00D70C6D" w:rsidP="00D70C6D">
      <w:pPr>
        <w:spacing w:after="200"/>
        <w:ind w:left="6372"/>
        <w:jc w:val="both"/>
        <w:rPr>
          <w:rFonts w:eastAsia="Calibri" w:cstheme="minorHAnsi"/>
          <w:sz w:val="20"/>
          <w:szCs w:val="20"/>
        </w:rPr>
      </w:pPr>
      <w:r w:rsidRPr="005B6E9B">
        <w:rPr>
          <w:rFonts w:eastAsia="Calibri" w:cstheme="minorHAnsi"/>
          <w:sz w:val="20"/>
          <w:szCs w:val="20"/>
        </w:rPr>
        <w:t>Beata Martyn-Mrozowska</w:t>
      </w:r>
    </w:p>
    <w:p w14:paraId="75D71A61" w14:textId="5C7926F5" w:rsidR="00C77AE8" w:rsidRPr="00C034F0" w:rsidRDefault="00D70C6D" w:rsidP="0012772E">
      <w:pPr>
        <w:spacing w:after="200"/>
        <w:ind w:left="4956" w:firstLine="708"/>
        <w:jc w:val="both"/>
        <w:rPr>
          <w:rFonts w:ascii="Calibri" w:eastAsia="Calibri" w:hAnsi="Calibri" w:cs="Calibri"/>
          <w:sz w:val="20"/>
          <w:szCs w:val="20"/>
        </w:rPr>
      </w:pPr>
      <w:r w:rsidRPr="005B6E9B">
        <w:rPr>
          <w:rFonts w:eastAsia="Calibri" w:cstheme="minorHAnsi"/>
          <w:sz w:val="20"/>
          <w:szCs w:val="20"/>
        </w:rPr>
        <w:t>Przewodnicząca Komisji Przetargowej</w:t>
      </w:r>
      <w:r w:rsidR="00DB1C6D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</w:t>
      </w:r>
    </w:p>
    <w:p w14:paraId="5316A3EC" w14:textId="3049BA34" w:rsidR="008368DE" w:rsidRDefault="008368DE" w:rsidP="007700D3">
      <w:pPr>
        <w:jc w:val="both"/>
      </w:pPr>
    </w:p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A8763" w14:textId="77777777" w:rsidR="00D27476" w:rsidRDefault="00D27476" w:rsidP="00E42D6A">
      <w:pPr>
        <w:spacing w:after="0" w:line="240" w:lineRule="auto"/>
      </w:pPr>
      <w:r>
        <w:separator/>
      </w:r>
    </w:p>
  </w:endnote>
  <w:endnote w:type="continuationSeparator" w:id="0">
    <w:p w14:paraId="0E625E8F" w14:textId="77777777" w:rsidR="00D27476" w:rsidRDefault="00D2747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535DCB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B099C" w14:textId="77777777" w:rsidR="00D27476" w:rsidRDefault="00D27476" w:rsidP="00E42D6A">
      <w:pPr>
        <w:spacing w:after="0" w:line="240" w:lineRule="auto"/>
      </w:pPr>
      <w:r>
        <w:separator/>
      </w:r>
    </w:p>
  </w:footnote>
  <w:footnote w:type="continuationSeparator" w:id="0">
    <w:p w14:paraId="174470E8" w14:textId="77777777" w:rsidR="00D27476" w:rsidRDefault="00D2747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243262"/>
    <w:multiLevelType w:val="hybridMultilevel"/>
    <w:tmpl w:val="68340A46"/>
    <w:lvl w:ilvl="0" w:tplc="04150013">
      <w:start w:val="1"/>
      <w:numFmt w:val="upperRoman"/>
      <w:lvlText w:val="%1."/>
      <w:lvlJc w:val="right"/>
      <w:pPr>
        <w:ind w:left="765" w:hanging="360"/>
      </w:pPr>
      <w:rPr>
        <w:rFonts w:hint="default"/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3687D71"/>
    <w:multiLevelType w:val="hybridMultilevel"/>
    <w:tmpl w:val="A5E4AE2E"/>
    <w:lvl w:ilvl="0" w:tplc="ACFCCAEC">
      <w:start w:val="1"/>
      <w:numFmt w:val="decimal"/>
      <w:lvlText w:val="%1."/>
      <w:lvlJc w:val="left"/>
      <w:pPr>
        <w:ind w:left="1069" w:hanging="360"/>
      </w:pPr>
      <w:rPr>
        <w:rFonts w:ascii="Arial Narrow" w:hAnsi="Arial Narrow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20AE"/>
    <w:rsid w:val="000073AD"/>
    <w:rsid w:val="00015C5D"/>
    <w:rsid w:val="000371B0"/>
    <w:rsid w:val="00054BD8"/>
    <w:rsid w:val="00093DB2"/>
    <w:rsid w:val="00094D15"/>
    <w:rsid w:val="000960DB"/>
    <w:rsid w:val="00097C4C"/>
    <w:rsid w:val="00097CD0"/>
    <w:rsid w:val="000C2FCB"/>
    <w:rsid w:val="000F580D"/>
    <w:rsid w:val="000F7E0A"/>
    <w:rsid w:val="00113809"/>
    <w:rsid w:val="00117D1E"/>
    <w:rsid w:val="0012772E"/>
    <w:rsid w:val="00144B8A"/>
    <w:rsid w:val="001707AD"/>
    <w:rsid w:val="001A56F1"/>
    <w:rsid w:val="001B60F1"/>
    <w:rsid w:val="001C10F6"/>
    <w:rsid w:val="001F1461"/>
    <w:rsid w:val="00265C0D"/>
    <w:rsid w:val="002A77B1"/>
    <w:rsid w:val="002F361E"/>
    <w:rsid w:val="0033147D"/>
    <w:rsid w:val="00344AD2"/>
    <w:rsid w:val="00346990"/>
    <w:rsid w:val="003538E3"/>
    <w:rsid w:val="00375EE9"/>
    <w:rsid w:val="00394F4D"/>
    <w:rsid w:val="003A3A3D"/>
    <w:rsid w:val="003B10DF"/>
    <w:rsid w:val="003C7F44"/>
    <w:rsid w:val="003D48E1"/>
    <w:rsid w:val="003F4862"/>
    <w:rsid w:val="0043376C"/>
    <w:rsid w:val="004656D4"/>
    <w:rsid w:val="004725EA"/>
    <w:rsid w:val="00480D05"/>
    <w:rsid w:val="004D6570"/>
    <w:rsid w:val="00501529"/>
    <w:rsid w:val="00522C07"/>
    <w:rsid w:val="005275CF"/>
    <w:rsid w:val="005700FE"/>
    <w:rsid w:val="00574848"/>
    <w:rsid w:val="00581E24"/>
    <w:rsid w:val="00592422"/>
    <w:rsid w:val="005A1111"/>
    <w:rsid w:val="005B26FD"/>
    <w:rsid w:val="005B37F1"/>
    <w:rsid w:val="005B6E9B"/>
    <w:rsid w:val="005B7693"/>
    <w:rsid w:val="005E10FD"/>
    <w:rsid w:val="00600476"/>
    <w:rsid w:val="00641D5F"/>
    <w:rsid w:val="00656E84"/>
    <w:rsid w:val="00694C65"/>
    <w:rsid w:val="00694E58"/>
    <w:rsid w:val="006D2BC5"/>
    <w:rsid w:val="007340F2"/>
    <w:rsid w:val="00757CD8"/>
    <w:rsid w:val="00764127"/>
    <w:rsid w:val="007700D3"/>
    <w:rsid w:val="0077191D"/>
    <w:rsid w:val="007762CF"/>
    <w:rsid w:val="00781BC0"/>
    <w:rsid w:val="007B6969"/>
    <w:rsid w:val="007C17CA"/>
    <w:rsid w:val="007D327C"/>
    <w:rsid w:val="00822BAF"/>
    <w:rsid w:val="008368DE"/>
    <w:rsid w:val="00850762"/>
    <w:rsid w:val="00885D0F"/>
    <w:rsid w:val="0089021A"/>
    <w:rsid w:val="008C4810"/>
    <w:rsid w:val="008E3119"/>
    <w:rsid w:val="00931873"/>
    <w:rsid w:val="00957F90"/>
    <w:rsid w:val="00983D8F"/>
    <w:rsid w:val="009B7280"/>
    <w:rsid w:val="00A538B2"/>
    <w:rsid w:val="00A613F8"/>
    <w:rsid w:val="00A64AF8"/>
    <w:rsid w:val="00AA03FB"/>
    <w:rsid w:val="00AA25B2"/>
    <w:rsid w:val="00AF6FE5"/>
    <w:rsid w:val="00B20B54"/>
    <w:rsid w:val="00B43516"/>
    <w:rsid w:val="00B80CC0"/>
    <w:rsid w:val="00BF5CBE"/>
    <w:rsid w:val="00BF606A"/>
    <w:rsid w:val="00C066BD"/>
    <w:rsid w:val="00C2346A"/>
    <w:rsid w:val="00C2403D"/>
    <w:rsid w:val="00C33653"/>
    <w:rsid w:val="00C42614"/>
    <w:rsid w:val="00C77AE8"/>
    <w:rsid w:val="00C967C1"/>
    <w:rsid w:val="00CC46D1"/>
    <w:rsid w:val="00CF70A5"/>
    <w:rsid w:val="00D27476"/>
    <w:rsid w:val="00D45E72"/>
    <w:rsid w:val="00D468CF"/>
    <w:rsid w:val="00D70C6D"/>
    <w:rsid w:val="00D82649"/>
    <w:rsid w:val="00DB1C6D"/>
    <w:rsid w:val="00DC0768"/>
    <w:rsid w:val="00DC176D"/>
    <w:rsid w:val="00DC4202"/>
    <w:rsid w:val="00DE0D25"/>
    <w:rsid w:val="00DF5029"/>
    <w:rsid w:val="00DF7110"/>
    <w:rsid w:val="00E1490C"/>
    <w:rsid w:val="00E42D6A"/>
    <w:rsid w:val="00EC606A"/>
    <w:rsid w:val="00EE59E0"/>
    <w:rsid w:val="00F10C97"/>
    <w:rsid w:val="00F4668B"/>
    <w:rsid w:val="00F81283"/>
    <w:rsid w:val="00F90006"/>
    <w:rsid w:val="00FE0095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10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DB2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C48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C48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sw tekst,L1,Numerowanie,Akapit z listą BS,normalny tekst,CW_Lista"/>
    <w:basedOn w:val="Normalny"/>
    <w:link w:val="AkapitzlistZnak"/>
    <w:uiPriority w:val="34"/>
    <w:qFormat/>
    <w:rsid w:val="008C4810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character" w:customStyle="1" w:styleId="AkapitzlistZnak">
    <w:name w:val="Akapit z listą Znak"/>
    <w:aliases w:val="sw tekst Znak,L1 Znak,Numerowanie Znak,Akapit z listą BS Znak,normalny tekst Znak,CW_Lista Znak"/>
    <w:link w:val="Akapitzlist"/>
    <w:uiPriority w:val="34"/>
    <w:qFormat/>
    <w:locked/>
    <w:rsid w:val="00E1490C"/>
    <w:rPr>
      <w:rFonts w:ascii="Calibri" w:eastAsia="MS Mincho" w:hAnsi="Calibri" w:cs="Times New Roman"/>
      <w:lang w:eastAsia="ja-JP"/>
    </w:rPr>
  </w:style>
  <w:style w:type="character" w:customStyle="1" w:styleId="Nagwek1Znak">
    <w:name w:val="Nagłówek 1 Znak"/>
    <w:basedOn w:val="Domylnaczcionkaakapitu"/>
    <w:link w:val="Nagwek1"/>
    <w:rsid w:val="001C10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5B6E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5B6E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pn/szpitale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4E4EF-6C60-4614-B6B7-D5732845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59</cp:revision>
  <cp:lastPrinted>2022-09-08T10:16:00Z</cp:lastPrinted>
  <dcterms:created xsi:type="dcterms:W3CDTF">2022-07-07T08:34:00Z</dcterms:created>
  <dcterms:modified xsi:type="dcterms:W3CDTF">2022-10-05T12:04:00Z</dcterms:modified>
</cp:coreProperties>
</file>