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2" w:rsidRPr="00337B5D" w:rsidRDefault="005B1522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337B5D">
        <w:rPr>
          <w:rFonts w:ascii="Arial" w:hAnsi="Arial" w:cs="Arial"/>
          <w:sz w:val="22"/>
          <w:szCs w:val="22"/>
        </w:rPr>
        <w:t>Załącznik nr 1</w:t>
      </w:r>
      <w:r w:rsidR="00523145" w:rsidRPr="00337B5D">
        <w:rPr>
          <w:rFonts w:ascii="Arial" w:hAnsi="Arial" w:cs="Arial"/>
          <w:sz w:val="22"/>
          <w:szCs w:val="22"/>
        </w:rPr>
        <w:t xml:space="preserve"> do SIWZ</w:t>
      </w:r>
    </w:p>
    <w:p w:rsidR="005B1522" w:rsidRPr="00AA555F" w:rsidRDefault="005B1522">
      <w:pPr>
        <w:widowControl w:val="0"/>
        <w:shd w:val="clear" w:color="auto" w:fill="FFFFFF"/>
        <w:autoSpaceDE w:val="0"/>
        <w:spacing w:before="178" w:line="240" w:lineRule="exact"/>
        <w:ind w:left="1416" w:right="2016"/>
        <w:jc w:val="center"/>
        <w:rPr>
          <w:sz w:val="22"/>
          <w:szCs w:val="22"/>
          <w:u w:val="single"/>
        </w:rPr>
      </w:pPr>
    </w:p>
    <w:p w:rsidR="005B1522" w:rsidRPr="004B57E9" w:rsidRDefault="005B1522">
      <w:pPr>
        <w:rPr>
          <w:rFonts w:ascii="Arial" w:hAnsi="Arial" w:cs="Arial"/>
          <w:sz w:val="28"/>
          <w:szCs w:val="28"/>
        </w:rPr>
      </w:pPr>
    </w:p>
    <w:p w:rsidR="001C7A6C" w:rsidRPr="004B57E9" w:rsidRDefault="001C7A6C" w:rsidP="001C7A6C">
      <w:pPr>
        <w:pStyle w:val="Nagwek4"/>
        <w:rPr>
          <w:rFonts w:ascii="Arial" w:hAnsi="Arial" w:cs="Arial"/>
          <w:sz w:val="28"/>
          <w:szCs w:val="28"/>
        </w:rPr>
      </w:pPr>
      <w:r w:rsidRPr="004B57E9">
        <w:rPr>
          <w:rFonts w:ascii="Arial" w:hAnsi="Arial" w:cs="Arial"/>
          <w:sz w:val="28"/>
          <w:szCs w:val="28"/>
        </w:rPr>
        <w:t>PRZEDMIOT ZAMÓWIENIA</w:t>
      </w:r>
    </w:p>
    <w:p w:rsidR="001C7A6C" w:rsidRDefault="001C7A6C" w:rsidP="001C7A6C">
      <w:pPr>
        <w:rPr>
          <w:rFonts w:ascii="Arial" w:hAnsi="Arial" w:cs="Arial"/>
          <w:b/>
          <w:bCs/>
          <w:sz w:val="22"/>
          <w:szCs w:val="22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1C7A6C" w:rsidRPr="00337B5D" w:rsidRDefault="001C7A6C" w:rsidP="001C7A6C">
      <w:pPr>
        <w:rPr>
          <w:rFonts w:ascii="Arial" w:hAnsi="Arial" w:cs="Arial"/>
          <w:sz w:val="20"/>
          <w:szCs w:val="20"/>
        </w:rPr>
      </w:pPr>
    </w:p>
    <w:p w:rsidR="001C7A6C" w:rsidRPr="00337B5D" w:rsidRDefault="001C7A6C" w:rsidP="001C7A6C">
      <w:pPr>
        <w:rPr>
          <w:rFonts w:ascii="Arial" w:hAnsi="Arial" w:cs="Arial"/>
          <w:b/>
          <w:bCs/>
          <w:sz w:val="20"/>
          <w:szCs w:val="20"/>
        </w:rPr>
      </w:pPr>
      <w:r w:rsidRPr="00337B5D">
        <w:rPr>
          <w:rFonts w:ascii="Arial" w:hAnsi="Arial" w:cs="Arial"/>
          <w:b/>
          <w:bCs/>
          <w:color w:val="000000"/>
          <w:sz w:val="22"/>
          <w:szCs w:val="22"/>
        </w:rPr>
        <w:t xml:space="preserve">Objęcie serwisem pogwarancyjnym aparatury </w:t>
      </w:r>
      <w:r w:rsidR="00E62ADD" w:rsidRPr="00337B5D">
        <w:rPr>
          <w:rFonts w:ascii="Arial" w:hAnsi="Arial" w:cs="Arial"/>
          <w:b/>
          <w:bCs/>
          <w:color w:val="000000"/>
          <w:sz w:val="22"/>
          <w:szCs w:val="22"/>
        </w:rPr>
        <w:t>medycznej</w:t>
      </w:r>
      <w:r w:rsidRPr="00337B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C4F4B" w:rsidRPr="00337B5D">
        <w:rPr>
          <w:rFonts w:ascii="Arial" w:hAnsi="Arial" w:cs="Arial"/>
          <w:b/>
          <w:bCs/>
          <w:color w:val="000000"/>
          <w:sz w:val="22"/>
          <w:szCs w:val="22"/>
        </w:rPr>
        <w:t xml:space="preserve">firmy </w:t>
      </w:r>
      <w:proofErr w:type="spellStart"/>
      <w:r w:rsidR="00DC4F4B" w:rsidRPr="00337B5D">
        <w:rPr>
          <w:rFonts w:ascii="Arial" w:hAnsi="Arial" w:cs="Arial"/>
          <w:b/>
          <w:bCs/>
          <w:color w:val="000000"/>
          <w:sz w:val="22"/>
          <w:szCs w:val="22"/>
        </w:rPr>
        <w:t>Drager</w:t>
      </w:r>
      <w:proofErr w:type="spellEnd"/>
    </w:p>
    <w:p w:rsidR="001C7A6C" w:rsidRDefault="001C7A6C" w:rsidP="001C7A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A5F53" w:rsidRDefault="002A5F53" w:rsidP="00005250">
      <w:pPr>
        <w:rPr>
          <w:rFonts w:ascii="Arial" w:hAnsi="Arial" w:cs="Arial"/>
          <w:b/>
          <w:bCs/>
          <w:sz w:val="20"/>
          <w:szCs w:val="20"/>
        </w:rPr>
      </w:pPr>
    </w:p>
    <w:p w:rsidR="002A5F53" w:rsidRDefault="002A5F53" w:rsidP="0000525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Lista serwisowanych urządzeń</w:t>
      </w:r>
    </w:p>
    <w:tbl>
      <w:tblPr>
        <w:tblW w:w="10668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040"/>
        <w:gridCol w:w="2937"/>
        <w:gridCol w:w="1560"/>
        <w:gridCol w:w="1559"/>
        <w:gridCol w:w="1843"/>
        <w:gridCol w:w="1729"/>
      </w:tblGrid>
      <w:tr w:rsidR="0006483D" w:rsidRPr="00822060" w:rsidTr="0006483D">
        <w:trPr>
          <w:trHeight w:val="7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6483D" w:rsidRDefault="0006483D" w:rsidP="0006483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31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  <w:p w:rsidR="0006483D" w:rsidRPr="00F23181" w:rsidRDefault="0006483D" w:rsidP="0006483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31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</w:p>
          <w:p w:rsidR="0006483D" w:rsidRPr="00F23181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31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  <w:p w:rsidR="0006483D" w:rsidRPr="00F23181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31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Typ/Model</w:t>
            </w:r>
          </w:p>
          <w:p w:rsidR="0006483D" w:rsidRPr="00F23181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231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Nr seryjny</w:t>
            </w:r>
          </w:p>
          <w:p w:rsidR="0006483D" w:rsidRPr="00F23181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6483D" w:rsidRPr="0006483D" w:rsidRDefault="0006483D" w:rsidP="0006483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Wartość netto w PLN</w:t>
            </w:r>
          </w:p>
          <w:p w:rsidR="0006483D" w:rsidRPr="0006483D" w:rsidRDefault="0006483D" w:rsidP="0006483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 1-en miesiąc danej pozycji, której przypisano cyfrę arabską</w:t>
            </w:r>
          </w:p>
          <w:p w:rsidR="0006483D" w:rsidRPr="0006483D" w:rsidRDefault="0006483D" w:rsidP="0006483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  WPISAĆ )</w:t>
            </w: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Parownik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VAPOR 2000S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ARWJ-0757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Parownik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VAPOR 2000S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ARYM-0870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Parownik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VAPOR 2000S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ARYM-0865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Parownik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VAPOR 2000S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ARZK-1034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Analizator gazów anestetycznych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VAMOS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ARWA-0046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Analizator gazów anestetycznych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VAMOS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ARWL-0091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Analizator gazów anestetycznych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ARYL-0195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Analizator gazów anestetycznych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SCIO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ARYL-0196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do znieczulania ogólnego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PRIMUS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ARWJ-0119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do znieczulania ogólnego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PRIMUS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ASHM-0086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do znieczulania ogólnego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PRIMUS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ASHM-0087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do znieczulania ogólnego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FABIUS 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10769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do znieczulania ogólnego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FABIUS 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ARWM-0023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do znieczulania ogólnego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FABIUS TIRO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ARYM-0053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 do znieczulania ogólnego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FABIUS TIRO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ARYM-0054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SAVINA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ARPN-0023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EVITA 2 DURA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ARPL-0096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EVITA 2 DURA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ARPL-0098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OXYLOG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ARRN-0132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OXYLOG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ARPJ-0059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Respirator noworodkowy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Babylog</w:t>
            </w:r>
            <w:proofErr w:type="spellEnd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ASAB-0030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Respirator noworodkowy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Babylog</w:t>
            </w:r>
            <w:proofErr w:type="spellEnd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ASAB-0031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Respirator noworodkowy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Babylog</w:t>
            </w:r>
            <w:proofErr w:type="spellEnd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ASAB-0032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Respirator noworodkowy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Babylog</w:t>
            </w:r>
            <w:proofErr w:type="spellEnd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ASAB-0033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Kompresor medyczny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ASJB-0011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Bilirubinometr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JM-103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3201325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Bilirubinometr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JM-105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B3701071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Bilirubinometr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JM-105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B3701072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INFINITY KAPPA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5493578446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INFINITY GAMMA XL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5513773669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INFINITY DELTA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5397430457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INFINITY DELTA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5399066855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INFINITY DELTA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5399051764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Inkubator otwarty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Babytherm</w:t>
            </w:r>
            <w:proofErr w:type="spellEnd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ASAA-0003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83D" w:rsidRPr="00822060" w:rsidTr="0006483D">
        <w:trPr>
          <w:trHeight w:val="2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Inkubator otwarty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6483D" w:rsidRDefault="0006483D" w:rsidP="0082206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Babytherm</w:t>
            </w:r>
            <w:proofErr w:type="spellEnd"/>
            <w:r w:rsidRPr="0006483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3D" w:rsidRPr="000460E7" w:rsidRDefault="0006483D" w:rsidP="0006483D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0460E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ASEN-0044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3D" w:rsidRPr="0006483D" w:rsidRDefault="0006483D" w:rsidP="0006483D">
            <w:pPr>
              <w:suppressAutoHyphens w:val="0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22060" w:rsidRDefault="00822060" w:rsidP="00005250">
      <w:pPr>
        <w:rPr>
          <w:rFonts w:ascii="Arial" w:hAnsi="Arial" w:cs="Arial"/>
          <w:b/>
          <w:bCs/>
          <w:sz w:val="20"/>
          <w:szCs w:val="20"/>
        </w:rPr>
      </w:pPr>
    </w:p>
    <w:p w:rsidR="002A5F53" w:rsidRDefault="0006483D" w:rsidP="0000525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Powyższa l</w:t>
      </w:r>
      <w:r w:rsidR="0055625B">
        <w:rPr>
          <w:rFonts w:ascii="Arial" w:hAnsi="Arial" w:cs="Arial"/>
          <w:b/>
          <w:bCs/>
          <w:sz w:val="20"/>
          <w:szCs w:val="20"/>
        </w:rPr>
        <w:t>ista urządzeń podlegających kompleksowej obsłudze serwisowej</w:t>
      </w:r>
      <w:r w:rsidR="00822060">
        <w:rPr>
          <w:rFonts w:ascii="Arial" w:hAnsi="Arial" w:cs="Arial"/>
          <w:b/>
          <w:bCs/>
          <w:sz w:val="20"/>
          <w:szCs w:val="20"/>
        </w:rPr>
        <w:t>.</w:t>
      </w:r>
    </w:p>
    <w:p w:rsidR="0055625B" w:rsidRDefault="0055625B" w:rsidP="00005250">
      <w:pPr>
        <w:rPr>
          <w:rFonts w:ascii="Arial" w:hAnsi="Arial" w:cs="Arial"/>
          <w:b/>
          <w:bCs/>
          <w:sz w:val="20"/>
          <w:szCs w:val="20"/>
        </w:rPr>
      </w:pPr>
    </w:p>
    <w:p w:rsidR="0055625B" w:rsidRDefault="0055625B" w:rsidP="00005250">
      <w:pPr>
        <w:rPr>
          <w:rFonts w:ascii="Arial" w:hAnsi="Arial" w:cs="Arial"/>
          <w:b/>
          <w:bCs/>
          <w:sz w:val="20"/>
          <w:szCs w:val="20"/>
        </w:rPr>
      </w:pPr>
    </w:p>
    <w:p w:rsidR="0055625B" w:rsidRDefault="0055625B" w:rsidP="00005250">
      <w:pPr>
        <w:rPr>
          <w:rFonts w:ascii="Arial" w:hAnsi="Arial" w:cs="Arial"/>
          <w:b/>
          <w:bCs/>
          <w:sz w:val="20"/>
          <w:szCs w:val="20"/>
        </w:rPr>
      </w:pPr>
    </w:p>
    <w:p w:rsidR="00A55F42" w:rsidRDefault="00A55F42" w:rsidP="00005250">
      <w:pPr>
        <w:rPr>
          <w:rFonts w:ascii="Arial" w:hAnsi="Arial" w:cs="Arial"/>
          <w:b/>
          <w:bCs/>
          <w:sz w:val="20"/>
          <w:szCs w:val="20"/>
        </w:rPr>
      </w:pPr>
    </w:p>
    <w:p w:rsidR="001C7A6C" w:rsidRPr="000308F5" w:rsidRDefault="001C7A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</w:t>
      </w:r>
      <w:r w:rsidR="002A5F53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.     Część do wypełnienia przez przystępującego do prze</w:t>
      </w:r>
      <w:r w:rsidR="00005250">
        <w:rPr>
          <w:rFonts w:ascii="Arial" w:hAnsi="Arial" w:cs="Arial"/>
          <w:b/>
          <w:bCs/>
          <w:sz w:val="20"/>
          <w:szCs w:val="20"/>
        </w:rPr>
        <w:t>targu</w:t>
      </w:r>
    </w:p>
    <w:p w:rsidR="00C419B2" w:rsidRPr="004B57E9" w:rsidRDefault="00C419B2">
      <w:pPr>
        <w:rPr>
          <w:rFonts w:ascii="Arial" w:hAnsi="Arial" w:cs="Arial"/>
          <w:b/>
          <w:sz w:val="22"/>
          <w:szCs w:val="22"/>
        </w:rPr>
      </w:pPr>
      <w:r w:rsidRPr="004B57E9">
        <w:rPr>
          <w:rFonts w:ascii="Arial" w:hAnsi="Arial" w:cs="Arial"/>
          <w:b/>
          <w:sz w:val="22"/>
          <w:szCs w:val="22"/>
        </w:rPr>
        <w:t xml:space="preserve">1. </w:t>
      </w:r>
      <w:r w:rsidR="0055625B" w:rsidRPr="004B57E9">
        <w:rPr>
          <w:rFonts w:ascii="Arial" w:hAnsi="Arial" w:cs="Arial"/>
          <w:b/>
          <w:sz w:val="22"/>
          <w:szCs w:val="22"/>
        </w:rPr>
        <w:t>Usługi serwisowe dotyczące urządzeń wyszczególnionych w tabeli 1.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3685"/>
        <w:gridCol w:w="1843"/>
        <w:gridCol w:w="4111"/>
      </w:tblGrid>
      <w:tr w:rsidR="007C3215" w:rsidRPr="004B57E9" w:rsidTr="0006483D">
        <w:trPr>
          <w:trHeight w:val="871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215" w:rsidRPr="004B57E9" w:rsidRDefault="007C4121" w:rsidP="007C32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B57E9">
              <w:rPr>
                <w:rFonts w:ascii="Arial" w:hAnsi="Arial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215" w:rsidRPr="004B57E9" w:rsidRDefault="007C3215" w:rsidP="007C32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7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C3215" w:rsidRPr="004B57E9" w:rsidRDefault="007C32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7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7C3215" w:rsidRPr="004B57E9" w:rsidRDefault="007C32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7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oferowana</w:t>
            </w:r>
            <w:bookmarkStart w:id="0" w:name="_GoBack"/>
            <w:bookmarkEnd w:id="0"/>
          </w:p>
          <w:p w:rsidR="007C3215" w:rsidRPr="004B57E9" w:rsidRDefault="007C32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7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(wpisać TAK/NIE)</w:t>
            </w:r>
          </w:p>
        </w:tc>
      </w:tr>
      <w:tr w:rsidR="007A2A94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A2A94" w:rsidRDefault="007A2A94" w:rsidP="00A46202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Przeglądy techniczne wraz z wszelkimi rutynowymi czynnościami konserwacyjnymi urządzeń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(wraz z planową wymianą części/podzespołów posiadających określony resurs pracy)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w zakresie zalecanym przez producenta oraz instrukcję obsługi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B438AB" w:rsidRDefault="00B438AB" w:rsidP="00B438AB"/>
          <w:p w:rsidR="00B438AB" w:rsidRPr="00B438AB" w:rsidRDefault="00B438AB" w:rsidP="00B438AB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i/>
              </w:rPr>
            </w:pPr>
            <w:r w:rsidRPr="00B438AB">
              <w:rPr>
                <w:rFonts w:ascii="Arial Narrow" w:hAnsi="Arial Narrow"/>
                <w:b w:val="0"/>
                <w:i/>
                <w:sz w:val="20"/>
                <w:szCs w:val="20"/>
              </w:rPr>
              <w:t>Uwaga: W przypadku okresowej wymiany części i podzespołów podczas przeglądów technicznych zamawiający wymaga aby były to części zalecane przez producenta oraz instrukcję obsługi urządzeń.</w:t>
            </w:r>
          </w:p>
        </w:tc>
        <w:tc>
          <w:tcPr>
            <w:tcW w:w="1843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  <w:tr w:rsidR="00A9339B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A9339B" w:rsidRPr="007C4121" w:rsidRDefault="00A9339B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9339B" w:rsidRPr="004F255D" w:rsidRDefault="00A9339B" w:rsidP="00A46202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 ramach przeglądów technicznych używanie wyłącznie materiałów (materiałów eksploatacyjnych, części zamiennych itp.) zalecanych przez producenta.</w:t>
            </w:r>
          </w:p>
        </w:tc>
        <w:tc>
          <w:tcPr>
            <w:tcW w:w="1843" w:type="dxa"/>
          </w:tcPr>
          <w:p w:rsidR="00A9339B" w:rsidRPr="001D6D86" w:rsidRDefault="00A9339B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A9339B" w:rsidRPr="00AA555F" w:rsidRDefault="00A9339B">
            <w:pPr>
              <w:snapToGrid w:val="0"/>
              <w:rPr>
                <w:color w:val="000000"/>
              </w:rPr>
            </w:pPr>
          </w:p>
        </w:tc>
      </w:tr>
      <w:tr w:rsidR="007A2A94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A2A94" w:rsidRPr="001E394D" w:rsidRDefault="007A2A94" w:rsidP="00292C10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 xml:space="preserve">Kalibracje oraz wzorcowania urządzeń lub ich podzespołów (jeśli </w:t>
            </w:r>
            <w:r w:rsidR="00292C10">
              <w:rPr>
                <w:rFonts w:ascii="Arial Narrow" w:hAnsi="Arial Narrow"/>
                <w:b w:val="0"/>
                <w:sz w:val="20"/>
                <w:szCs w:val="20"/>
              </w:rPr>
              <w:t>są zalecane przez producenta</w:t>
            </w: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  <w:tr w:rsidR="000308F5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0308F5" w:rsidRPr="007C4121" w:rsidRDefault="000308F5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308F5" w:rsidRPr="00292C10" w:rsidRDefault="000308F5" w:rsidP="000308F5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Dokonywanie diagnostyki oraz </w:t>
            </w:r>
            <w:r w:rsidR="00292C10">
              <w:rPr>
                <w:rFonts w:ascii="Arial Narrow" w:hAnsi="Arial Narrow"/>
                <w:b w:val="0"/>
                <w:sz w:val="20"/>
                <w:szCs w:val="20"/>
              </w:rPr>
              <w:t xml:space="preserve">wszelkich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napraw urządzeń w przypadku wystąpienia awarii.</w:t>
            </w:r>
          </w:p>
        </w:tc>
        <w:tc>
          <w:tcPr>
            <w:tcW w:w="1843" w:type="dxa"/>
          </w:tcPr>
          <w:p w:rsidR="000308F5" w:rsidRDefault="003529E2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0308F5" w:rsidRPr="00AA555F" w:rsidRDefault="000308F5">
            <w:pPr>
              <w:snapToGrid w:val="0"/>
              <w:rPr>
                <w:color w:val="000000"/>
              </w:rPr>
            </w:pPr>
          </w:p>
        </w:tc>
      </w:tr>
      <w:tr w:rsidR="00292C10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292C10" w:rsidRPr="007C4121" w:rsidRDefault="00292C10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292C10" w:rsidRDefault="00292C10" w:rsidP="00C22CF8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Dokonywanie wymiany c</w:t>
            </w:r>
            <w:r w:rsidR="0060225C">
              <w:rPr>
                <w:rFonts w:ascii="Arial Narrow" w:hAnsi="Arial Narrow"/>
                <w:b w:val="0"/>
                <w:sz w:val="20"/>
                <w:szCs w:val="20"/>
              </w:rPr>
              <w:t>zęści oraz podzespołów urządzeń (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w przypadku awarii wymagającej wymiany części</w:t>
            </w:r>
            <w:r w:rsidR="0060225C">
              <w:rPr>
                <w:rFonts w:ascii="Arial Narrow" w:hAnsi="Arial Narrow"/>
                <w:b w:val="0"/>
                <w:sz w:val="20"/>
                <w:szCs w:val="20"/>
              </w:rPr>
              <w:t xml:space="preserve"> lub podzespołów) na części fabrycznie nowe.</w:t>
            </w:r>
          </w:p>
        </w:tc>
        <w:tc>
          <w:tcPr>
            <w:tcW w:w="1843" w:type="dxa"/>
          </w:tcPr>
          <w:p w:rsidR="00292C10" w:rsidRDefault="00292C10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292C10" w:rsidRPr="00AA555F" w:rsidRDefault="00292C10">
            <w:pPr>
              <w:snapToGrid w:val="0"/>
              <w:rPr>
                <w:color w:val="000000"/>
              </w:rPr>
            </w:pPr>
          </w:p>
        </w:tc>
      </w:tr>
      <w:tr w:rsidR="00C83729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83729" w:rsidRPr="007C4121" w:rsidRDefault="00C83729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C83729" w:rsidRDefault="00C83729" w:rsidP="00C83729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Dokonywanie wszelkich okresowych wymian części, podzespołów oraz tzw. pakietów serwisowych urządzeń w zakresie i interwałach czasowych zgodnych z zaleceniami producenta oraz instrukcjami obsługi poszczególnych urządzeń. </w:t>
            </w:r>
          </w:p>
        </w:tc>
        <w:tc>
          <w:tcPr>
            <w:tcW w:w="1843" w:type="dxa"/>
          </w:tcPr>
          <w:p w:rsidR="00C83729" w:rsidRDefault="00C83729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C83729" w:rsidRPr="00AA555F" w:rsidRDefault="00C83729">
            <w:pPr>
              <w:snapToGrid w:val="0"/>
              <w:rPr>
                <w:color w:val="000000"/>
              </w:rPr>
            </w:pPr>
          </w:p>
        </w:tc>
      </w:tr>
      <w:tr w:rsidR="000308F5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0308F5" w:rsidRPr="007C4121" w:rsidRDefault="000308F5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308F5" w:rsidRPr="001E394D" w:rsidRDefault="000308F5" w:rsidP="00C22CF8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Podczas świadczenia usług serwisowych używanie wyłącznie specjalistycznych diagnostyczno- kalibrujących narzędzi gwarantujących wykonanie usługi zgodnie z wymogami producenta. </w:t>
            </w:r>
          </w:p>
        </w:tc>
        <w:tc>
          <w:tcPr>
            <w:tcW w:w="1843" w:type="dxa"/>
          </w:tcPr>
          <w:p w:rsidR="000308F5" w:rsidRPr="001D6D86" w:rsidRDefault="000308F5" w:rsidP="007A2A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0308F5" w:rsidRPr="00AA555F" w:rsidRDefault="000308F5">
            <w:pPr>
              <w:snapToGrid w:val="0"/>
              <w:rPr>
                <w:color w:val="000000"/>
              </w:rPr>
            </w:pPr>
          </w:p>
        </w:tc>
      </w:tr>
      <w:tr w:rsidR="007A2A94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A2A94" w:rsidRPr="001E394D" w:rsidRDefault="007A2A94" w:rsidP="00C22CF8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Dokonywanie wpisów w paszporty techniczne urządzeń dotyczących wykonanych czynności.</w:t>
            </w:r>
          </w:p>
          <w:p w:rsidR="007A2A94" w:rsidRPr="00AA555F" w:rsidRDefault="007A2A94" w:rsidP="00C22CF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  <w:tr w:rsidR="007A2A94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A2A94" w:rsidRPr="001E394D" w:rsidRDefault="007A2A94" w:rsidP="00C22CF8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Ustalanie z zamawiającym terminów ko</w:t>
            </w:r>
            <w:r w:rsidR="000308F5">
              <w:rPr>
                <w:rFonts w:ascii="Arial Narrow" w:hAnsi="Arial Narrow"/>
                <w:b w:val="0"/>
                <w:sz w:val="20"/>
                <w:szCs w:val="20"/>
              </w:rPr>
              <w:t>lejnych przeglądów technicznych oraz ewentualnych napraw.</w:t>
            </w:r>
          </w:p>
          <w:p w:rsidR="007A2A94" w:rsidRPr="00AA555F" w:rsidRDefault="007A2A94" w:rsidP="00C22CF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  <w:tr w:rsidR="007A2A94" w:rsidRPr="00AA555F" w:rsidTr="0006483D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7A2A94" w:rsidRPr="007C4121" w:rsidRDefault="007A2A94" w:rsidP="00DD1C4A">
            <w:pPr>
              <w:pStyle w:val="Akapitzlist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A2A94" w:rsidRPr="00292C10" w:rsidRDefault="007A2A94" w:rsidP="00906B11">
            <w:pPr>
              <w:pStyle w:val="Nagwek1"/>
              <w:tabs>
                <w:tab w:val="clear" w:pos="0"/>
                <w:tab w:val="left" w:pos="1296"/>
              </w:tabs>
              <w:snapToGrid w:val="0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Wykonywanie </w:t>
            </w:r>
            <w:r w:rsidR="00292C10">
              <w:rPr>
                <w:rFonts w:ascii="Arial Narrow" w:hAnsi="Arial Narrow"/>
                <w:b w:val="0"/>
                <w:sz w:val="20"/>
                <w:szCs w:val="20"/>
              </w:rPr>
              <w:t xml:space="preserve">wszelkich czynności serwisowych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przez wykwalifikowanych pracowników serwisowych </w:t>
            </w:r>
            <w:r w:rsidR="00B438AB">
              <w:rPr>
                <w:rFonts w:ascii="Arial Narrow" w:hAnsi="Arial Narrow"/>
                <w:b w:val="0"/>
                <w:sz w:val="20"/>
                <w:szCs w:val="20"/>
              </w:rPr>
              <w:t xml:space="preserve">w pełni przeszkolonych przez producenta w zakresie serwisowania przedmiotowych urządzeń. </w:t>
            </w:r>
          </w:p>
        </w:tc>
        <w:tc>
          <w:tcPr>
            <w:tcW w:w="1843" w:type="dxa"/>
          </w:tcPr>
          <w:p w:rsidR="007A2A94" w:rsidRDefault="007A2A94" w:rsidP="007A2A94">
            <w:pPr>
              <w:jc w:val="center"/>
            </w:pPr>
            <w:r w:rsidRPr="001D6D8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4111" w:type="dxa"/>
          </w:tcPr>
          <w:p w:rsidR="007A2A94" w:rsidRPr="00AA555F" w:rsidRDefault="007A2A94">
            <w:pPr>
              <w:snapToGrid w:val="0"/>
              <w:rPr>
                <w:color w:val="000000"/>
              </w:rPr>
            </w:pPr>
          </w:p>
        </w:tc>
      </w:tr>
    </w:tbl>
    <w:p w:rsidR="00C419B2" w:rsidRDefault="00C419B2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776AC9" w:rsidRDefault="00776AC9" w:rsidP="00776AC9">
      <w:pPr>
        <w:rPr>
          <w:b/>
          <w:sz w:val="22"/>
          <w:szCs w:val="22"/>
        </w:rPr>
      </w:pPr>
    </w:p>
    <w:p w:rsidR="0006483D" w:rsidRDefault="0006483D" w:rsidP="00776AC9">
      <w:pPr>
        <w:rPr>
          <w:b/>
          <w:sz w:val="22"/>
          <w:szCs w:val="22"/>
        </w:rPr>
      </w:pPr>
    </w:p>
    <w:p w:rsidR="0006483D" w:rsidRDefault="0006483D" w:rsidP="00776AC9">
      <w:pPr>
        <w:rPr>
          <w:b/>
          <w:sz w:val="22"/>
          <w:szCs w:val="22"/>
        </w:rPr>
      </w:pPr>
    </w:p>
    <w:p w:rsidR="0006483D" w:rsidRPr="00776AC9" w:rsidRDefault="0006483D" w:rsidP="00776AC9">
      <w:pPr>
        <w:rPr>
          <w:b/>
          <w:sz w:val="22"/>
          <w:szCs w:val="22"/>
        </w:rPr>
      </w:pPr>
    </w:p>
    <w:p w:rsidR="00776AC9" w:rsidRPr="00337B5D" w:rsidRDefault="00776AC9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b/>
          <w:sz w:val="22"/>
          <w:szCs w:val="22"/>
          <w:u w:val="single"/>
        </w:rPr>
      </w:pPr>
    </w:p>
    <w:p w:rsidR="00C419B2" w:rsidRPr="00337B5D" w:rsidRDefault="00C419B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b/>
          <w:sz w:val="22"/>
          <w:szCs w:val="22"/>
          <w:u w:val="single"/>
        </w:rPr>
      </w:pPr>
      <w:r w:rsidRPr="00337B5D">
        <w:rPr>
          <w:rFonts w:ascii="Arial" w:hAnsi="Arial" w:cs="Arial"/>
          <w:b/>
          <w:sz w:val="22"/>
          <w:szCs w:val="22"/>
          <w:u w:val="single"/>
        </w:rPr>
        <w:lastRenderedPageBreak/>
        <w:t>2. Parametry oceniane</w:t>
      </w:r>
    </w:p>
    <w:p w:rsidR="00C419B2" w:rsidRPr="00337B5D" w:rsidRDefault="00C419B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3118"/>
        <w:gridCol w:w="3544"/>
        <w:gridCol w:w="2479"/>
      </w:tblGrid>
      <w:tr w:rsidR="00C419B2" w:rsidRPr="00337B5D" w:rsidTr="00700E18">
        <w:trPr>
          <w:trHeight w:val="871"/>
        </w:trPr>
        <w:tc>
          <w:tcPr>
            <w:tcW w:w="1207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419B2" w:rsidRPr="00337B5D" w:rsidRDefault="00C419B2" w:rsidP="00C22C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37B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419B2" w:rsidRPr="00337B5D" w:rsidRDefault="00C419B2" w:rsidP="00C22C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7B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544" w:type="dxa"/>
            <w:shd w:val="clear" w:color="auto" w:fill="548DD4" w:themeFill="text2" w:themeFillTint="99"/>
            <w:vAlign w:val="center"/>
          </w:tcPr>
          <w:p w:rsidR="00C419B2" w:rsidRPr="00337B5D" w:rsidRDefault="004C630A" w:rsidP="00C22C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7B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:rsidR="00C419B2" w:rsidRPr="00337B5D" w:rsidRDefault="00C419B2" w:rsidP="00C22C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7B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oferowana</w:t>
            </w:r>
          </w:p>
          <w:p w:rsidR="00C419B2" w:rsidRPr="00337B5D" w:rsidRDefault="00337B5D" w:rsidP="007758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7B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wpisać ilość miesięcy )</w:t>
            </w:r>
          </w:p>
        </w:tc>
      </w:tr>
      <w:tr w:rsidR="00822060" w:rsidRPr="00337B5D" w:rsidTr="003405BC">
        <w:tc>
          <w:tcPr>
            <w:tcW w:w="10348" w:type="dxa"/>
            <w:gridSpan w:val="4"/>
            <w:vAlign w:val="center"/>
          </w:tcPr>
          <w:p w:rsidR="00822060" w:rsidRPr="00337B5D" w:rsidRDefault="00822060" w:rsidP="00822060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37B5D">
              <w:rPr>
                <w:rFonts w:ascii="Arial" w:hAnsi="Arial" w:cs="Arial"/>
                <w:b/>
                <w:color w:val="000000"/>
              </w:rPr>
              <w:t>GWARANCJA</w:t>
            </w:r>
          </w:p>
        </w:tc>
      </w:tr>
      <w:tr w:rsidR="00822060" w:rsidRPr="00AA555F" w:rsidTr="0076344E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822060" w:rsidRPr="007758B4" w:rsidRDefault="00822060" w:rsidP="00A9339B">
            <w:pPr>
              <w:pStyle w:val="Akapitzlist"/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37B5D" w:rsidRPr="00337B5D" w:rsidRDefault="00337B5D" w:rsidP="00543C06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337B5D" w:rsidRPr="00337B5D" w:rsidRDefault="00337B5D" w:rsidP="00337B5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7B5D">
              <w:rPr>
                <w:rFonts w:ascii="Arial" w:hAnsi="Arial" w:cs="Arial"/>
                <w:sz w:val="14"/>
                <w:szCs w:val="14"/>
              </w:rPr>
              <w:t>Po wygaśnięciu umowy Wykonawca udzieli Zamawiającemu co najmniej 1-miesięcznej gwarancji na prawidłowe funkcjonowanie wszystkich urządzeń objętych serwisem</w:t>
            </w:r>
          </w:p>
          <w:p w:rsidR="00337B5D" w:rsidRPr="00337B5D" w:rsidRDefault="00337B5D" w:rsidP="00543C06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Dodatkowa gwarancja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 xml:space="preserve">Dla: 1 miesiąca &lt; okres  gwarancji  ≤12 miesięcy, za każdy dodatkowy miesiąc ponad wartość wymaganą( 1 miesiąc ) zamawiający przyzna 1 pkt., </w:t>
            </w:r>
            <w:proofErr w:type="spellStart"/>
            <w:r w:rsidRPr="00337B5D">
              <w:rPr>
                <w:rFonts w:ascii="Arial Narrow" w:hAnsi="Arial Narrow" w:cs="Arial"/>
                <w:sz w:val="14"/>
                <w:szCs w:val="14"/>
              </w:rPr>
              <w:t>tzn</w:t>
            </w:r>
            <w:proofErr w:type="spellEnd"/>
            <w:r w:rsidRPr="00337B5D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dodatkowy   1 miesiąc   –   1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  2 miesiące –   2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  3 miesiące –   3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  4 miesiące –   4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  5 miesięcy –   5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  6 miesięcy –   6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  7 miesięcy –   7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  8 miesięcy –   8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  9 miesięcy –   9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10 miesięcy – 10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11 miesięcy – 11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sz w:val="14"/>
                <w:szCs w:val="14"/>
              </w:rPr>
              <w:t>- za dodatkowe 12 miesięcy – 12 pkt.</w:t>
            </w:r>
          </w:p>
          <w:p w:rsidR="00337B5D" w:rsidRPr="00337B5D" w:rsidRDefault="00337B5D" w:rsidP="00337B5D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337B5D" w:rsidRPr="00337B5D" w:rsidRDefault="00337B5D" w:rsidP="00337B5D">
            <w:pPr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i/>
                <w:sz w:val="14"/>
                <w:szCs w:val="14"/>
              </w:rPr>
              <w:t>Uwaga:</w:t>
            </w:r>
          </w:p>
          <w:p w:rsidR="00337B5D" w:rsidRPr="00337B5D" w:rsidRDefault="00337B5D" w:rsidP="00337B5D">
            <w:pPr>
              <w:jc w:val="both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i/>
                <w:sz w:val="14"/>
                <w:szCs w:val="14"/>
              </w:rPr>
              <w:t>Okres  gwarancji należy podawać z dokładnością do jednego miesiąca. W przypadku podania okresu  gwarancji z dokładnością większą niż jeden miesiąc zamawiający / zaokrągli ilość punktów w dół.</w:t>
            </w:r>
          </w:p>
          <w:p w:rsidR="00337B5D" w:rsidRPr="00337B5D" w:rsidRDefault="00337B5D" w:rsidP="00337B5D">
            <w:pPr>
              <w:snapToGrid w:val="0"/>
              <w:jc w:val="both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i/>
                <w:sz w:val="14"/>
                <w:szCs w:val="14"/>
              </w:rPr>
              <w:t xml:space="preserve">W przypadku zaoferowania okresu dłuższego niż 12  </w:t>
            </w:r>
            <w:proofErr w:type="spellStart"/>
            <w:r w:rsidRPr="00337B5D">
              <w:rPr>
                <w:rFonts w:ascii="Arial Narrow" w:hAnsi="Arial Narrow" w:cs="Arial"/>
                <w:i/>
                <w:sz w:val="14"/>
                <w:szCs w:val="14"/>
              </w:rPr>
              <w:t>m-cy</w:t>
            </w:r>
            <w:proofErr w:type="spellEnd"/>
          </w:p>
          <w:p w:rsidR="00822060" w:rsidRPr="00337B5D" w:rsidRDefault="00337B5D" w:rsidP="00337B5D">
            <w:pPr>
              <w:snapToGrid w:val="0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37B5D">
              <w:rPr>
                <w:rFonts w:ascii="Arial Narrow" w:hAnsi="Arial Narrow" w:cs="Arial"/>
                <w:i/>
                <w:sz w:val="14"/>
                <w:szCs w:val="14"/>
              </w:rPr>
              <w:t>zamawiający przyzna 12 pkt.</w:t>
            </w:r>
          </w:p>
        </w:tc>
        <w:tc>
          <w:tcPr>
            <w:tcW w:w="2479" w:type="dxa"/>
          </w:tcPr>
          <w:p w:rsidR="00822060" w:rsidRPr="00AA555F" w:rsidRDefault="00822060" w:rsidP="00C22CF8">
            <w:pPr>
              <w:snapToGrid w:val="0"/>
              <w:rPr>
                <w:color w:val="000000"/>
              </w:rPr>
            </w:pPr>
          </w:p>
        </w:tc>
      </w:tr>
    </w:tbl>
    <w:p w:rsidR="00C419B2" w:rsidRDefault="00C419B2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p w:rsidR="007758B4" w:rsidRDefault="007758B4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p w:rsidR="003D7B32" w:rsidRPr="0006483D" w:rsidRDefault="003D7B3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  <w:u w:val="single"/>
        </w:rPr>
      </w:pPr>
    </w:p>
    <w:p w:rsidR="003D7B32" w:rsidRPr="0006483D" w:rsidRDefault="003D7B3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  <w:u w:val="single"/>
        </w:rPr>
      </w:pPr>
    </w:p>
    <w:p w:rsidR="005B1522" w:rsidRPr="0006483D" w:rsidRDefault="005B152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  <w:u w:val="single"/>
        </w:rPr>
      </w:pPr>
      <w:r w:rsidRPr="0006483D">
        <w:rPr>
          <w:rFonts w:ascii="Arial" w:hAnsi="Arial" w:cs="Arial"/>
          <w:sz w:val="22"/>
          <w:szCs w:val="22"/>
          <w:u w:val="single"/>
        </w:rPr>
        <w:t>Uwaga:</w:t>
      </w:r>
    </w:p>
    <w:p w:rsidR="005B1522" w:rsidRPr="0006483D" w:rsidRDefault="005B152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  <w:u w:val="single"/>
        </w:rPr>
      </w:pPr>
    </w:p>
    <w:p w:rsidR="005B1522" w:rsidRPr="0006483D" w:rsidRDefault="005B1522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</w:rPr>
      </w:pPr>
      <w:r w:rsidRPr="0006483D">
        <w:rPr>
          <w:rFonts w:ascii="Arial" w:hAnsi="Arial" w:cs="Arial"/>
          <w:sz w:val="22"/>
          <w:szCs w:val="22"/>
        </w:rPr>
        <w:t>Wykonawca jest zobowiązany do  wypełnienia załącznika nr 1 – przedmiot zamówienia w kolumnie pn “</w:t>
      </w:r>
      <w:r w:rsidR="001350BD" w:rsidRPr="0006483D">
        <w:rPr>
          <w:rFonts w:ascii="Arial" w:hAnsi="Arial" w:cs="Arial"/>
          <w:sz w:val="22"/>
          <w:szCs w:val="22"/>
        </w:rPr>
        <w:t>wartość oferowana</w:t>
      </w:r>
      <w:r w:rsidRPr="0006483D">
        <w:rPr>
          <w:rFonts w:ascii="Arial" w:hAnsi="Arial" w:cs="Arial"/>
          <w:sz w:val="22"/>
          <w:szCs w:val="22"/>
        </w:rPr>
        <w:t xml:space="preserve">”. </w:t>
      </w:r>
    </w:p>
    <w:p w:rsidR="005B1522" w:rsidRPr="0006483D" w:rsidRDefault="005B1522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</w:rPr>
      </w:pPr>
      <w:r w:rsidRPr="0006483D">
        <w:rPr>
          <w:rFonts w:ascii="Arial" w:hAnsi="Arial" w:cs="Arial"/>
          <w:sz w:val="22"/>
          <w:szCs w:val="22"/>
        </w:rPr>
        <w:t xml:space="preserve">Wypełniony i podpisany załącznik wykonawca złoży wraz z ofertą.       </w:t>
      </w:r>
      <w:r w:rsidRPr="0006483D">
        <w:rPr>
          <w:rFonts w:ascii="Arial" w:hAnsi="Arial" w:cs="Arial"/>
          <w:sz w:val="22"/>
          <w:szCs w:val="22"/>
        </w:rPr>
        <w:tab/>
      </w:r>
      <w:r w:rsidRPr="0006483D">
        <w:rPr>
          <w:rFonts w:ascii="Arial" w:hAnsi="Arial" w:cs="Arial"/>
          <w:sz w:val="22"/>
          <w:szCs w:val="22"/>
        </w:rPr>
        <w:tab/>
      </w:r>
    </w:p>
    <w:p w:rsidR="005B1522" w:rsidRPr="0006483D" w:rsidRDefault="005B152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0"/>
          <w:szCs w:val="20"/>
        </w:rPr>
      </w:pPr>
    </w:p>
    <w:p w:rsidR="005B1522" w:rsidRPr="0006483D" w:rsidRDefault="005B1522">
      <w:pPr>
        <w:ind w:left="284" w:hanging="284"/>
        <w:rPr>
          <w:rFonts w:ascii="Arial" w:hAnsi="Arial" w:cs="Arial"/>
          <w:color w:val="000000"/>
          <w:sz w:val="18"/>
          <w:szCs w:val="18"/>
        </w:rPr>
      </w:pPr>
    </w:p>
    <w:p w:rsidR="005B1522" w:rsidRPr="0006483D" w:rsidRDefault="005B1522">
      <w:pPr>
        <w:widowControl w:val="0"/>
        <w:shd w:val="clear" w:color="auto" w:fill="FFFFFF"/>
        <w:autoSpaceDE w:val="0"/>
        <w:spacing w:line="197" w:lineRule="exact"/>
        <w:ind w:left="1555"/>
        <w:rPr>
          <w:rFonts w:ascii="Arial" w:hAnsi="Arial" w:cs="Arial"/>
          <w:sz w:val="20"/>
          <w:szCs w:val="20"/>
        </w:rPr>
      </w:pPr>
    </w:p>
    <w:p w:rsidR="005B1522" w:rsidRPr="0006483D" w:rsidRDefault="005B1522">
      <w:pPr>
        <w:pStyle w:val="Standard"/>
        <w:rPr>
          <w:rFonts w:ascii="Arial" w:hAnsi="Arial" w:cs="Arial"/>
        </w:rPr>
      </w:pPr>
      <w:r w:rsidRPr="0006483D">
        <w:rPr>
          <w:rFonts w:ascii="Arial" w:hAnsi="Arial" w:cs="Arial"/>
        </w:rPr>
        <w:tab/>
        <w:t xml:space="preserve">      </w:t>
      </w:r>
      <w:r w:rsidRPr="0006483D">
        <w:rPr>
          <w:rFonts w:ascii="Arial" w:hAnsi="Arial" w:cs="Arial"/>
        </w:rPr>
        <w:tab/>
      </w:r>
      <w:r w:rsidRPr="0006483D">
        <w:rPr>
          <w:rFonts w:ascii="Arial" w:hAnsi="Arial" w:cs="Arial"/>
        </w:rPr>
        <w:tab/>
      </w:r>
      <w:r w:rsidRPr="0006483D">
        <w:rPr>
          <w:rFonts w:ascii="Arial" w:hAnsi="Arial" w:cs="Arial"/>
        </w:rPr>
        <w:tab/>
      </w:r>
      <w:r w:rsidRPr="0006483D">
        <w:rPr>
          <w:rFonts w:ascii="Arial" w:hAnsi="Arial" w:cs="Arial"/>
        </w:rPr>
        <w:tab/>
      </w:r>
      <w:r w:rsidRPr="0006483D">
        <w:rPr>
          <w:rFonts w:ascii="Arial" w:hAnsi="Arial" w:cs="Arial"/>
        </w:rPr>
        <w:tab/>
      </w:r>
      <w:r w:rsidRPr="0006483D">
        <w:rPr>
          <w:rFonts w:ascii="Arial" w:hAnsi="Arial" w:cs="Arial"/>
        </w:rPr>
        <w:tab/>
        <w:t xml:space="preserve">                                                              </w:t>
      </w:r>
    </w:p>
    <w:p w:rsidR="005B1522" w:rsidRPr="0006483D" w:rsidRDefault="005B1522">
      <w:pPr>
        <w:pStyle w:val="Standard"/>
        <w:ind w:left="4254" w:firstLine="709"/>
        <w:rPr>
          <w:rFonts w:ascii="Arial" w:hAnsi="Arial" w:cs="Arial"/>
          <w:color w:val="000000"/>
          <w:sz w:val="20"/>
          <w:szCs w:val="20"/>
        </w:rPr>
      </w:pPr>
      <w:r w:rsidRPr="0006483D">
        <w:rPr>
          <w:rFonts w:ascii="Arial" w:hAnsi="Arial" w:cs="Arial"/>
          <w:color w:val="000000"/>
          <w:sz w:val="20"/>
          <w:szCs w:val="20"/>
        </w:rPr>
        <w:t xml:space="preserve">        ……………………………………</w:t>
      </w:r>
      <w:r w:rsidR="00700E18">
        <w:rPr>
          <w:rFonts w:ascii="Arial" w:hAnsi="Arial" w:cs="Arial"/>
          <w:color w:val="000000"/>
          <w:sz w:val="20"/>
          <w:szCs w:val="20"/>
        </w:rPr>
        <w:t>……</w:t>
      </w:r>
      <w:r w:rsidRPr="0006483D">
        <w:rPr>
          <w:rFonts w:ascii="Arial" w:hAnsi="Arial" w:cs="Arial"/>
          <w:color w:val="000000"/>
          <w:sz w:val="20"/>
          <w:szCs w:val="20"/>
        </w:rPr>
        <w:t>..</w:t>
      </w:r>
    </w:p>
    <w:p w:rsidR="005B1522" w:rsidRPr="0006483D" w:rsidRDefault="005B1522">
      <w:pPr>
        <w:pStyle w:val="Standard"/>
        <w:ind w:left="2836"/>
        <w:jc w:val="center"/>
        <w:rPr>
          <w:rFonts w:ascii="Arial" w:hAnsi="Arial" w:cs="Arial"/>
          <w:color w:val="000000"/>
          <w:sz w:val="20"/>
          <w:szCs w:val="20"/>
        </w:rPr>
      </w:pPr>
      <w:r w:rsidRPr="0006483D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700E18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06483D">
        <w:rPr>
          <w:rFonts w:ascii="Arial" w:hAnsi="Arial" w:cs="Arial"/>
          <w:color w:val="000000"/>
          <w:sz w:val="20"/>
          <w:szCs w:val="20"/>
        </w:rPr>
        <w:t>Podpis i pieczęć osoby uprawnionej</w:t>
      </w:r>
    </w:p>
    <w:p w:rsidR="005B1522" w:rsidRDefault="005B1522">
      <w:pPr>
        <w:pStyle w:val="Tekstpodstawow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</w:p>
    <w:sectPr w:rsidR="005B1522" w:rsidSect="004E1195"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311560E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E6279"/>
    <w:multiLevelType w:val="hybridMultilevel"/>
    <w:tmpl w:val="9ADEBF4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84909"/>
    <w:multiLevelType w:val="hybridMultilevel"/>
    <w:tmpl w:val="320EA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63700"/>
    <w:multiLevelType w:val="hybridMultilevel"/>
    <w:tmpl w:val="05CA8E54"/>
    <w:lvl w:ilvl="0" w:tplc="D6D66F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8445735"/>
    <w:multiLevelType w:val="hybridMultilevel"/>
    <w:tmpl w:val="B9069AF6"/>
    <w:lvl w:ilvl="0" w:tplc="F21C9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B0785"/>
    <w:multiLevelType w:val="hybridMultilevel"/>
    <w:tmpl w:val="8BD6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5E3F"/>
    <w:multiLevelType w:val="hybridMultilevel"/>
    <w:tmpl w:val="E7B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35D49"/>
    <w:multiLevelType w:val="hybridMultilevel"/>
    <w:tmpl w:val="E570B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26138"/>
    <w:multiLevelType w:val="hybridMultilevel"/>
    <w:tmpl w:val="E6225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81FC9"/>
    <w:multiLevelType w:val="hybridMultilevel"/>
    <w:tmpl w:val="57F6CE8E"/>
    <w:lvl w:ilvl="0" w:tplc="4F6A1B6C">
      <w:start w:val="1"/>
      <w:numFmt w:val="upperRoman"/>
      <w:lvlText w:val="%1."/>
      <w:lvlJc w:val="left"/>
      <w:pPr>
        <w:ind w:left="754" w:hanging="72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DCB29B9"/>
    <w:multiLevelType w:val="hybridMultilevel"/>
    <w:tmpl w:val="9294C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27E1"/>
    <w:multiLevelType w:val="hybridMultilevel"/>
    <w:tmpl w:val="43EC3F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56ED0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50ABF"/>
    <w:multiLevelType w:val="hybridMultilevel"/>
    <w:tmpl w:val="A2947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4AC7"/>
    <w:multiLevelType w:val="hybridMultilevel"/>
    <w:tmpl w:val="F3D27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C1C26"/>
    <w:multiLevelType w:val="hybridMultilevel"/>
    <w:tmpl w:val="20907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482E"/>
    <w:multiLevelType w:val="hybridMultilevel"/>
    <w:tmpl w:val="F106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DC3D22"/>
    <w:multiLevelType w:val="hybridMultilevel"/>
    <w:tmpl w:val="0FD24590"/>
    <w:lvl w:ilvl="0" w:tplc="9E6C2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6030E"/>
    <w:multiLevelType w:val="hybridMultilevel"/>
    <w:tmpl w:val="DF80E6FC"/>
    <w:lvl w:ilvl="0" w:tplc="C7D821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A004B69"/>
    <w:multiLevelType w:val="hybridMultilevel"/>
    <w:tmpl w:val="99B2DED0"/>
    <w:lvl w:ilvl="0" w:tplc="D96CC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05B34"/>
    <w:multiLevelType w:val="hybridMultilevel"/>
    <w:tmpl w:val="E7B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161FF"/>
    <w:multiLevelType w:val="hybridMultilevel"/>
    <w:tmpl w:val="8BD6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95"/>
    <w:multiLevelType w:val="hybridMultilevel"/>
    <w:tmpl w:val="573C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57D4C"/>
    <w:multiLevelType w:val="hybridMultilevel"/>
    <w:tmpl w:val="628E7848"/>
    <w:lvl w:ilvl="0" w:tplc="2BD016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A425A"/>
    <w:multiLevelType w:val="hybridMultilevel"/>
    <w:tmpl w:val="7BFCF1F4"/>
    <w:lvl w:ilvl="0" w:tplc="A21EE6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BEE3046"/>
    <w:multiLevelType w:val="hybridMultilevel"/>
    <w:tmpl w:val="65807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A20D6"/>
    <w:multiLevelType w:val="hybridMultilevel"/>
    <w:tmpl w:val="F6D259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326E4"/>
    <w:multiLevelType w:val="hybridMultilevel"/>
    <w:tmpl w:val="BE1CCE58"/>
    <w:lvl w:ilvl="0" w:tplc="86FCE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34B5E"/>
    <w:multiLevelType w:val="hybridMultilevel"/>
    <w:tmpl w:val="2E365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F1F90"/>
    <w:multiLevelType w:val="hybridMultilevel"/>
    <w:tmpl w:val="2708E4A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096B"/>
    <w:multiLevelType w:val="hybridMultilevel"/>
    <w:tmpl w:val="F26CC204"/>
    <w:lvl w:ilvl="0" w:tplc="992CB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6549F"/>
    <w:multiLevelType w:val="hybridMultilevel"/>
    <w:tmpl w:val="68C85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941A9"/>
    <w:multiLevelType w:val="hybridMultilevel"/>
    <w:tmpl w:val="7B922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671C"/>
    <w:multiLevelType w:val="hybridMultilevel"/>
    <w:tmpl w:val="DDE06606"/>
    <w:lvl w:ilvl="0" w:tplc="38CC5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1"/>
  </w:num>
  <w:num w:numId="6">
    <w:abstractNumId w:val="6"/>
  </w:num>
  <w:num w:numId="7">
    <w:abstractNumId w:val="12"/>
  </w:num>
  <w:num w:numId="8">
    <w:abstractNumId w:val="27"/>
  </w:num>
  <w:num w:numId="9">
    <w:abstractNumId w:val="13"/>
  </w:num>
  <w:num w:numId="10">
    <w:abstractNumId w:val="28"/>
  </w:num>
  <w:num w:numId="11">
    <w:abstractNumId w:val="5"/>
  </w:num>
  <w:num w:numId="12">
    <w:abstractNumId w:val="29"/>
  </w:num>
  <w:num w:numId="13">
    <w:abstractNumId w:val="16"/>
  </w:num>
  <w:num w:numId="14">
    <w:abstractNumId w:val="26"/>
  </w:num>
  <w:num w:numId="15">
    <w:abstractNumId w:val="34"/>
  </w:num>
  <w:num w:numId="16">
    <w:abstractNumId w:val="7"/>
  </w:num>
  <w:num w:numId="17">
    <w:abstractNumId w:val="30"/>
  </w:num>
  <w:num w:numId="18">
    <w:abstractNumId w:val="18"/>
  </w:num>
  <w:num w:numId="19">
    <w:abstractNumId w:val="31"/>
  </w:num>
  <w:num w:numId="20">
    <w:abstractNumId w:val="17"/>
  </w:num>
  <w:num w:numId="21">
    <w:abstractNumId w:val="10"/>
  </w:num>
  <w:num w:numId="22">
    <w:abstractNumId w:val="14"/>
  </w:num>
  <w:num w:numId="23">
    <w:abstractNumId w:val="35"/>
  </w:num>
  <w:num w:numId="24">
    <w:abstractNumId w:val="25"/>
  </w:num>
  <w:num w:numId="25">
    <w:abstractNumId w:val="15"/>
  </w:num>
  <w:num w:numId="26">
    <w:abstractNumId w:val="3"/>
  </w:num>
  <w:num w:numId="27">
    <w:abstractNumId w:val="22"/>
  </w:num>
  <w:num w:numId="28">
    <w:abstractNumId w:val="20"/>
  </w:num>
  <w:num w:numId="29">
    <w:abstractNumId w:val="4"/>
  </w:num>
  <w:num w:numId="30">
    <w:abstractNumId w:val="33"/>
  </w:num>
  <w:num w:numId="31">
    <w:abstractNumId w:val="11"/>
  </w:num>
  <w:num w:numId="32">
    <w:abstractNumId w:val="9"/>
  </w:num>
  <w:num w:numId="33">
    <w:abstractNumId w:val="23"/>
  </w:num>
  <w:num w:numId="34">
    <w:abstractNumId w:val="24"/>
  </w:num>
  <w:num w:numId="35">
    <w:abstractNumId w:val="8"/>
  </w:num>
  <w:num w:numId="36">
    <w:abstractNumId w:val="3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9426BD"/>
    <w:rsid w:val="00005250"/>
    <w:rsid w:val="000308F5"/>
    <w:rsid w:val="00031070"/>
    <w:rsid w:val="000448C4"/>
    <w:rsid w:val="000460E7"/>
    <w:rsid w:val="0006483D"/>
    <w:rsid w:val="0007451C"/>
    <w:rsid w:val="00077F08"/>
    <w:rsid w:val="00080828"/>
    <w:rsid w:val="000F5651"/>
    <w:rsid w:val="0011700C"/>
    <w:rsid w:val="0012394E"/>
    <w:rsid w:val="00123D61"/>
    <w:rsid w:val="001350BD"/>
    <w:rsid w:val="001372A8"/>
    <w:rsid w:val="00156A62"/>
    <w:rsid w:val="00197B04"/>
    <w:rsid w:val="001C7A6C"/>
    <w:rsid w:val="001D3617"/>
    <w:rsid w:val="001D5E3B"/>
    <w:rsid w:val="001E394D"/>
    <w:rsid w:val="00202A60"/>
    <w:rsid w:val="00270F57"/>
    <w:rsid w:val="0029248B"/>
    <w:rsid w:val="00292C10"/>
    <w:rsid w:val="0029556E"/>
    <w:rsid w:val="002A5F53"/>
    <w:rsid w:val="002B16CE"/>
    <w:rsid w:val="002E6726"/>
    <w:rsid w:val="002F3F9A"/>
    <w:rsid w:val="0030129F"/>
    <w:rsid w:val="003147F1"/>
    <w:rsid w:val="00337B5D"/>
    <w:rsid w:val="003529E2"/>
    <w:rsid w:val="00370CC2"/>
    <w:rsid w:val="00390CA6"/>
    <w:rsid w:val="003D7B32"/>
    <w:rsid w:val="003F53AD"/>
    <w:rsid w:val="00430EB4"/>
    <w:rsid w:val="00452F0A"/>
    <w:rsid w:val="00454744"/>
    <w:rsid w:val="004645EB"/>
    <w:rsid w:val="004854AC"/>
    <w:rsid w:val="004A6376"/>
    <w:rsid w:val="004B57E9"/>
    <w:rsid w:val="004C4706"/>
    <w:rsid w:val="004C630A"/>
    <w:rsid w:val="004E1195"/>
    <w:rsid w:val="004F255D"/>
    <w:rsid w:val="004F68B7"/>
    <w:rsid w:val="00503861"/>
    <w:rsid w:val="0051194C"/>
    <w:rsid w:val="00523145"/>
    <w:rsid w:val="00543642"/>
    <w:rsid w:val="0055625B"/>
    <w:rsid w:val="00570872"/>
    <w:rsid w:val="00575F04"/>
    <w:rsid w:val="0057693E"/>
    <w:rsid w:val="0058465C"/>
    <w:rsid w:val="005A6E65"/>
    <w:rsid w:val="005B1522"/>
    <w:rsid w:val="005C47C3"/>
    <w:rsid w:val="005C7B0A"/>
    <w:rsid w:val="0060225C"/>
    <w:rsid w:val="0065256D"/>
    <w:rsid w:val="006933C0"/>
    <w:rsid w:val="00700E18"/>
    <w:rsid w:val="00711997"/>
    <w:rsid w:val="0071631B"/>
    <w:rsid w:val="007211D7"/>
    <w:rsid w:val="0072364F"/>
    <w:rsid w:val="0076344E"/>
    <w:rsid w:val="00775146"/>
    <w:rsid w:val="007758B4"/>
    <w:rsid w:val="00776AC9"/>
    <w:rsid w:val="0078127C"/>
    <w:rsid w:val="007927E3"/>
    <w:rsid w:val="007A0045"/>
    <w:rsid w:val="007A2A94"/>
    <w:rsid w:val="007A5FB4"/>
    <w:rsid w:val="007B21EA"/>
    <w:rsid w:val="007C283E"/>
    <w:rsid w:val="007C3215"/>
    <w:rsid w:val="007C4121"/>
    <w:rsid w:val="007E104B"/>
    <w:rsid w:val="007E7E92"/>
    <w:rsid w:val="007F11E9"/>
    <w:rsid w:val="0080775D"/>
    <w:rsid w:val="0081169F"/>
    <w:rsid w:val="00822060"/>
    <w:rsid w:val="00822C7A"/>
    <w:rsid w:val="008376BA"/>
    <w:rsid w:val="00843B45"/>
    <w:rsid w:val="0086229F"/>
    <w:rsid w:val="008714A3"/>
    <w:rsid w:val="00885B97"/>
    <w:rsid w:val="008B4690"/>
    <w:rsid w:val="008D16DB"/>
    <w:rsid w:val="00903B41"/>
    <w:rsid w:val="00906B11"/>
    <w:rsid w:val="00907955"/>
    <w:rsid w:val="009426BD"/>
    <w:rsid w:val="009764A4"/>
    <w:rsid w:val="00993E2E"/>
    <w:rsid w:val="009B73C4"/>
    <w:rsid w:val="009D38E2"/>
    <w:rsid w:val="009E2B5B"/>
    <w:rsid w:val="00A1449C"/>
    <w:rsid w:val="00A167F6"/>
    <w:rsid w:val="00A444B8"/>
    <w:rsid w:val="00A46202"/>
    <w:rsid w:val="00A50338"/>
    <w:rsid w:val="00A50D6C"/>
    <w:rsid w:val="00A55F42"/>
    <w:rsid w:val="00A60059"/>
    <w:rsid w:val="00A755D6"/>
    <w:rsid w:val="00A87D3D"/>
    <w:rsid w:val="00A9339B"/>
    <w:rsid w:val="00AA0FFD"/>
    <w:rsid w:val="00AA555F"/>
    <w:rsid w:val="00AB1128"/>
    <w:rsid w:val="00AD5771"/>
    <w:rsid w:val="00B00CB3"/>
    <w:rsid w:val="00B37411"/>
    <w:rsid w:val="00B37611"/>
    <w:rsid w:val="00B4307F"/>
    <w:rsid w:val="00B438AB"/>
    <w:rsid w:val="00B51102"/>
    <w:rsid w:val="00B65605"/>
    <w:rsid w:val="00B72504"/>
    <w:rsid w:val="00B73D36"/>
    <w:rsid w:val="00B76C7E"/>
    <w:rsid w:val="00BE551A"/>
    <w:rsid w:val="00C12901"/>
    <w:rsid w:val="00C419B2"/>
    <w:rsid w:val="00C81DE1"/>
    <w:rsid w:val="00C83729"/>
    <w:rsid w:val="00C911B6"/>
    <w:rsid w:val="00C94976"/>
    <w:rsid w:val="00CA1582"/>
    <w:rsid w:val="00CB0820"/>
    <w:rsid w:val="00CF5368"/>
    <w:rsid w:val="00D47D8E"/>
    <w:rsid w:val="00D548AD"/>
    <w:rsid w:val="00D54A80"/>
    <w:rsid w:val="00D717BB"/>
    <w:rsid w:val="00DB53D5"/>
    <w:rsid w:val="00DC4F4B"/>
    <w:rsid w:val="00DD1BB5"/>
    <w:rsid w:val="00DD1C4A"/>
    <w:rsid w:val="00DD37F0"/>
    <w:rsid w:val="00E5081B"/>
    <w:rsid w:val="00E53715"/>
    <w:rsid w:val="00E60A2E"/>
    <w:rsid w:val="00E62ADD"/>
    <w:rsid w:val="00E75867"/>
    <w:rsid w:val="00E93954"/>
    <w:rsid w:val="00EA2053"/>
    <w:rsid w:val="00EB18EA"/>
    <w:rsid w:val="00EE35AB"/>
    <w:rsid w:val="00EF1CCB"/>
    <w:rsid w:val="00F02C79"/>
    <w:rsid w:val="00F07F48"/>
    <w:rsid w:val="00F23181"/>
    <w:rsid w:val="00F262C8"/>
    <w:rsid w:val="00F57F66"/>
    <w:rsid w:val="00F76896"/>
    <w:rsid w:val="00F842FB"/>
    <w:rsid w:val="00F93B74"/>
    <w:rsid w:val="00F93D71"/>
    <w:rsid w:val="00F952FE"/>
    <w:rsid w:val="00FA3115"/>
    <w:rsid w:val="00FB3358"/>
    <w:rsid w:val="00FC7519"/>
    <w:rsid w:val="00FD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CB"/>
    <w:pPr>
      <w:keepNext/>
      <w:widowControl w:val="0"/>
      <w:shd w:val="clear" w:color="auto" w:fill="FFFFFF"/>
      <w:tabs>
        <w:tab w:val="num" w:pos="0"/>
      </w:tabs>
      <w:autoSpaceDE w:val="0"/>
      <w:spacing w:before="192" w:line="197" w:lineRule="exact"/>
      <w:ind w:left="1296"/>
      <w:outlineLvl w:val="0"/>
    </w:pPr>
    <w:rPr>
      <w:b/>
      <w:bCs/>
      <w:color w:val="000000"/>
      <w:spacing w:val="-2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CB"/>
    <w:pPr>
      <w:keepNext/>
      <w:tabs>
        <w:tab w:val="num" w:pos="0"/>
      </w:tabs>
      <w:outlineLvl w:val="1"/>
    </w:pPr>
    <w:rPr>
      <w:b/>
      <w:bCs/>
      <w:color w:val="000000"/>
      <w:spacing w:val="-1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CCB"/>
    <w:pPr>
      <w:keepNext/>
      <w:tabs>
        <w:tab w:val="num" w:pos="0"/>
      </w:tabs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CCB"/>
    <w:pPr>
      <w:keepNext/>
      <w:tabs>
        <w:tab w:val="num" w:pos="0"/>
      </w:tabs>
      <w:jc w:val="center"/>
      <w:outlineLvl w:val="3"/>
    </w:pPr>
    <w:rPr>
      <w:rFonts w:ascii="Siemens Sans" w:hAnsi="Siemens Sans" w:cs="Siemens Sans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E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E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EF1CCB"/>
    <w:rPr>
      <w:rFonts w:ascii="Symbol" w:hAnsi="Symbol" w:cs="Symbol"/>
    </w:rPr>
  </w:style>
  <w:style w:type="character" w:customStyle="1" w:styleId="WW8Num2z1">
    <w:name w:val="WW8Num2z1"/>
    <w:uiPriority w:val="99"/>
    <w:rsid w:val="00EF1C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EF1CCB"/>
    <w:rPr>
      <w:rFonts w:ascii="Wingdings" w:hAnsi="Wingdings" w:cs="Wingdings"/>
    </w:rPr>
  </w:style>
  <w:style w:type="character" w:customStyle="1" w:styleId="WW8Num3z0">
    <w:name w:val="WW8Num3z0"/>
    <w:uiPriority w:val="99"/>
    <w:rsid w:val="00EF1CC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F1CCB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1CCB"/>
    <w:rPr>
      <w:rFonts w:ascii="Wingdings" w:hAnsi="Wingdings" w:cs="Wingdings"/>
    </w:rPr>
  </w:style>
  <w:style w:type="character" w:customStyle="1" w:styleId="WW8Num3z3">
    <w:name w:val="WW8Num3z3"/>
    <w:uiPriority w:val="99"/>
    <w:rsid w:val="00EF1CCB"/>
    <w:rPr>
      <w:rFonts w:ascii="Symbol" w:hAnsi="Symbol" w:cs="Symbol"/>
    </w:rPr>
  </w:style>
  <w:style w:type="character" w:customStyle="1" w:styleId="WW8Num5z0">
    <w:name w:val="WW8Num5z0"/>
    <w:uiPriority w:val="99"/>
    <w:rsid w:val="00EF1CCB"/>
    <w:rPr>
      <w:rFonts w:ascii="Symbol" w:hAnsi="Symbol" w:cs="Symbol"/>
    </w:rPr>
  </w:style>
  <w:style w:type="character" w:customStyle="1" w:styleId="WW8Num5z1">
    <w:name w:val="WW8Num5z1"/>
    <w:uiPriority w:val="99"/>
    <w:rsid w:val="00EF1CCB"/>
    <w:rPr>
      <w:rFonts w:ascii="Courier New" w:hAnsi="Courier New" w:cs="Courier New"/>
    </w:rPr>
  </w:style>
  <w:style w:type="character" w:customStyle="1" w:styleId="WW8Num5z2">
    <w:name w:val="WW8Num5z2"/>
    <w:uiPriority w:val="99"/>
    <w:rsid w:val="00EF1CCB"/>
    <w:rPr>
      <w:rFonts w:ascii="Wingdings" w:hAnsi="Wingdings" w:cs="Wingdings"/>
    </w:rPr>
  </w:style>
  <w:style w:type="character" w:customStyle="1" w:styleId="WW8Num8z0">
    <w:name w:val="WW8Num8z0"/>
    <w:uiPriority w:val="99"/>
    <w:rsid w:val="00EF1CCB"/>
    <w:rPr>
      <w:rFonts w:ascii="Symbol" w:hAnsi="Symbol" w:cs="Symbol"/>
    </w:rPr>
  </w:style>
  <w:style w:type="character" w:customStyle="1" w:styleId="WW8Num8z1">
    <w:name w:val="WW8Num8z1"/>
    <w:uiPriority w:val="99"/>
    <w:rsid w:val="00EF1CCB"/>
    <w:rPr>
      <w:rFonts w:ascii="Courier New" w:hAnsi="Courier New" w:cs="Courier New"/>
    </w:rPr>
  </w:style>
  <w:style w:type="character" w:customStyle="1" w:styleId="WW8Num8z2">
    <w:name w:val="WW8Num8z2"/>
    <w:uiPriority w:val="99"/>
    <w:rsid w:val="00EF1CCB"/>
    <w:rPr>
      <w:rFonts w:ascii="Wingdings" w:hAnsi="Wingdings" w:cs="Wingdings"/>
    </w:rPr>
  </w:style>
  <w:style w:type="character" w:customStyle="1" w:styleId="WW8NumSt4z0">
    <w:name w:val="WW8NumSt4z0"/>
    <w:uiPriority w:val="99"/>
    <w:rsid w:val="00EF1CCB"/>
    <w:rPr>
      <w:rFonts w:ascii="Arial" w:hAnsi="Arial" w:cs="Arial"/>
    </w:rPr>
  </w:style>
  <w:style w:type="character" w:customStyle="1" w:styleId="WW8NumSt5z0">
    <w:name w:val="WW8NumSt5z0"/>
    <w:uiPriority w:val="99"/>
    <w:rsid w:val="00EF1CCB"/>
    <w:rPr>
      <w:rFonts w:ascii="Arial" w:hAnsi="Arial" w:cs="Arial"/>
    </w:rPr>
  </w:style>
  <w:style w:type="character" w:customStyle="1" w:styleId="Domylnaczcionkaakapitu1">
    <w:name w:val="Domyślna czcionka akapitu1"/>
    <w:uiPriority w:val="99"/>
    <w:rsid w:val="00EF1CCB"/>
  </w:style>
  <w:style w:type="paragraph" w:styleId="Tekstpodstawowy">
    <w:name w:val="Body Text"/>
    <w:basedOn w:val="Normalny"/>
    <w:link w:val="TekstpodstawowyZnak"/>
    <w:uiPriority w:val="99"/>
    <w:semiHidden/>
    <w:rsid w:val="00EF1C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E6E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EF1CC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F1CC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4E6E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1CC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a">
    <w:name w:val="List"/>
    <w:basedOn w:val="Tekstpodstawowy"/>
    <w:uiPriority w:val="99"/>
    <w:semiHidden/>
    <w:rsid w:val="00EF1CCB"/>
  </w:style>
  <w:style w:type="paragraph" w:customStyle="1" w:styleId="Zawartotabeli">
    <w:name w:val="Zawartość tabeli"/>
    <w:basedOn w:val="Normalny"/>
    <w:uiPriority w:val="99"/>
    <w:rsid w:val="00EF1C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1CCB"/>
    <w:pPr>
      <w:jc w:val="center"/>
    </w:pPr>
    <w:rPr>
      <w:b/>
      <w:bCs/>
    </w:rPr>
  </w:style>
  <w:style w:type="paragraph" w:customStyle="1" w:styleId="Indeks">
    <w:name w:val="Indeks"/>
    <w:basedOn w:val="Normalny"/>
    <w:uiPriority w:val="99"/>
    <w:rsid w:val="00EF1CCB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EF1CCB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44E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EF1CC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44E6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EF1CC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basedOn w:val="Normalny"/>
    <w:uiPriority w:val="99"/>
    <w:rsid w:val="00EF1CCB"/>
    <w:pPr>
      <w:widowControl w:val="0"/>
      <w:autoSpaceDE w:val="0"/>
    </w:pPr>
  </w:style>
  <w:style w:type="paragraph" w:styleId="Akapitzlist">
    <w:name w:val="List Paragraph"/>
    <w:basedOn w:val="Normalny"/>
    <w:uiPriority w:val="99"/>
    <w:qFormat/>
    <w:rsid w:val="007211D7"/>
    <w:pPr>
      <w:ind w:left="720"/>
    </w:pPr>
  </w:style>
  <w:style w:type="table" w:styleId="Tabela-Siatka">
    <w:name w:val="Table Grid"/>
    <w:basedOn w:val="Standardowy"/>
    <w:uiPriority w:val="59"/>
    <w:rsid w:val="00FA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575B-958F-4DB3-9091-5BE92B86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HP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nec nec</dc:creator>
  <cp:keywords/>
  <dc:description/>
  <cp:lastModifiedBy>nzz.brykm</cp:lastModifiedBy>
  <cp:revision>210</cp:revision>
  <cp:lastPrinted>2020-06-03T07:39:00Z</cp:lastPrinted>
  <dcterms:created xsi:type="dcterms:W3CDTF">2015-10-12T08:44:00Z</dcterms:created>
  <dcterms:modified xsi:type="dcterms:W3CDTF">2020-07-27T09:12:00Z</dcterms:modified>
</cp:coreProperties>
</file>