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E4FD0" w:rsidRPr="006E172B" w14:paraId="27494B9E" w14:textId="77777777" w:rsidTr="00B76D6A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BED2B" w14:textId="0B2412F8" w:rsidR="003E4FD0" w:rsidRDefault="003E4FD0" w:rsidP="00B76D6A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Mikroskop optyczny i fluorescencyjny  1 –  SZT.</w:t>
            </w:r>
          </w:p>
          <w:p w14:paraId="69A33A25" w14:textId="35FA88F7" w:rsidR="00915C68" w:rsidRDefault="00915C68" w:rsidP="00915C68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6765384E" w14:textId="77777777" w:rsidR="00915C68" w:rsidRDefault="00915C68" w:rsidP="00915C68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6926479C" w14:textId="09CBBBF0" w:rsidR="003E4FD0" w:rsidRPr="00915C68" w:rsidRDefault="00915C68" w:rsidP="00915C68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theme="minorHAnsi"/>
                <w:i/>
                <w:sz w:val="18"/>
                <w:szCs w:val="18"/>
              </w:rPr>
              <w:t>W ramach z</w:t>
            </w:r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adania Narodowej Strategii Onkologicznej pn. „Doposażenie klinik i oddziałów </w:t>
            </w:r>
            <w:proofErr w:type="spellStart"/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>hematoonkologicznych</w:t>
            </w:r>
            <w:proofErr w:type="spellEnd"/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 w sprzęt do diagnostyki i leczenia białaczek i </w:t>
            </w:r>
            <w:proofErr w:type="spellStart"/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>chłoniaków</w:t>
            </w:r>
            <w:proofErr w:type="spellEnd"/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>” – dla podmiotów udzielających świadczenia osobom dorosłym w 2024 r.</w:t>
            </w:r>
          </w:p>
          <w:p w14:paraId="7C962653" w14:textId="77777777" w:rsidR="003E4FD0" w:rsidRPr="00BE32C8" w:rsidRDefault="003E4FD0" w:rsidP="00B76D6A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1E6C3D7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4CF3E7F8" w14:textId="77777777" w:rsidR="003E4FD0" w:rsidRPr="008C58E6" w:rsidRDefault="003E4FD0" w:rsidP="003E4FD0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416FF44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14BBC4E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  <w:bookmarkStart w:id="1" w:name="_GoBack"/>
      <w:bookmarkEnd w:id="1"/>
    </w:p>
    <w:p w14:paraId="1183C5B2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0743EA7A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5386EF42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A95A5DE" w14:textId="77777777" w:rsidR="003E4FD0" w:rsidRPr="00E31D99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CA0686" w:rsidRPr="00CA0686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A092F41" w14:textId="77777777" w:rsidR="003E4FD0" w:rsidRPr="00E31D99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D66C953" w14:textId="77777777" w:rsidR="003E4FD0" w:rsidRPr="00E31D99" w:rsidRDefault="003E4FD0" w:rsidP="003E4FD0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B464087" w14:textId="77777777" w:rsidR="003E4FD0" w:rsidRPr="00E31D99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12670E8" w14:textId="77777777" w:rsidR="003E4FD0" w:rsidRPr="00E31D99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2AC64368" w14:textId="77777777" w:rsidR="003E4FD0" w:rsidRPr="00104691" w:rsidRDefault="003E4FD0" w:rsidP="003E4FD0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3E4FD0" w:rsidRPr="00104691" w14:paraId="0B4F0AA4" w14:textId="77777777" w:rsidTr="00B76D6A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4BF6E" w14:textId="77777777" w:rsidR="003E4FD0" w:rsidRPr="00104691" w:rsidRDefault="003E4FD0" w:rsidP="00B76D6A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09FDA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12D36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5D30413D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3AC16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022D8331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270E8EF2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748EB0D5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2C0D6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4D4C831F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3E4FD0" w:rsidRPr="00104691" w14:paraId="2C9C793B" w14:textId="77777777" w:rsidTr="00B76D6A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7E8E7" w14:textId="77777777" w:rsidR="003E4FD0" w:rsidRPr="00104691" w:rsidRDefault="003E4FD0" w:rsidP="00B76D6A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8ED005" w14:textId="77777777" w:rsidR="003E4FD0" w:rsidRPr="00104691" w:rsidRDefault="00E9580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Mikroskop optyczny i fluorescencyjny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CF0B16" w14:textId="77777777" w:rsidR="003E4FD0" w:rsidRPr="00104691" w:rsidRDefault="00E9580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1877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664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9E38A2E" w14:textId="77777777" w:rsidR="003E4FD0" w:rsidRPr="00104691" w:rsidRDefault="003E4FD0" w:rsidP="003E4F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3E4FD0" w:rsidRPr="00104691" w14:paraId="113F7C38" w14:textId="77777777" w:rsidTr="00B76D6A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8AD98" w14:textId="77777777" w:rsidR="003E4FD0" w:rsidRPr="00104691" w:rsidRDefault="003E4FD0" w:rsidP="00B76D6A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68AAD7" w14:textId="77777777" w:rsidR="003E4FD0" w:rsidRPr="00104691" w:rsidRDefault="003E4FD0" w:rsidP="00B76D6A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06EAF14" w14:textId="77777777" w:rsidR="003E4FD0" w:rsidRPr="00104691" w:rsidRDefault="003E4FD0" w:rsidP="00B76D6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3E4FD0" w:rsidRPr="00104691" w14:paraId="638F4E26" w14:textId="77777777" w:rsidTr="00B76D6A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D1DAD" w14:textId="77777777" w:rsidR="003E4FD0" w:rsidRPr="00104691" w:rsidRDefault="003E4FD0" w:rsidP="00B76D6A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B84B90" w14:textId="77777777" w:rsidR="003E4FD0" w:rsidRPr="00104691" w:rsidRDefault="003E4FD0" w:rsidP="00B76D6A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C37CBB9" w14:textId="77777777" w:rsidR="003E4FD0" w:rsidRPr="00104691" w:rsidRDefault="003E4FD0" w:rsidP="00B76D6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BB5EEC2" w14:textId="77777777" w:rsidR="003E4FD0" w:rsidRPr="00104691" w:rsidRDefault="003E4FD0" w:rsidP="003E4FD0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3E4FD0" w:rsidRPr="00104691" w14:paraId="212D5F4F" w14:textId="77777777" w:rsidTr="00B76D6A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9551FB" w14:textId="77777777" w:rsidR="003E4FD0" w:rsidRPr="00104691" w:rsidRDefault="003E4FD0" w:rsidP="00B76D6A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6EB4A" w14:textId="77777777" w:rsidR="003E4FD0" w:rsidRPr="00104691" w:rsidRDefault="003E4FD0" w:rsidP="00B76D6A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64AE22FA" w14:textId="77777777" w:rsidR="003E4FD0" w:rsidRPr="00104691" w:rsidRDefault="003E4FD0" w:rsidP="003E4F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780C364" w14:textId="77777777" w:rsidR="003E4FD0" w:rsidRPr="00104691" w:rsidRDefault="003E4FD0" w:rsidP="003E4F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1D47C63" w14:textId="77777777" w:rsidR="003E4FD0" w:rsidRPr="00E31D99" w:rsidRDefault="003E4FD0" w:rsidP="003E4FD0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7FB4D07B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56AEFBE3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12022163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76C79858" w14:textId="77777777" w:rsidR="003E4FD0" w:rsidRPr="006E172B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Rok produkcji (min. </w:t>
      </w:r>
      <w:r w:rsidRPr="00CA06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202</w:t>
      </w:r>
      <w:r w:rsidR="00CA0686" w:rsidRPr="00CA06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CA06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  …....................................................</w:t>
      </w:r>
    </w:p>
    <w:p w14:paraId="622C6FD0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5DCA648A" w14:textId="77777777" w:rsidR="003E4FD0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701"/>
      </w:tblGrid>
      <w:tr w:rsidR="003E4FD0" w14:paraId="1D600309" w14:textId="77777777" w:rsidTr="007735EE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424" w14:textId="77777777" w:rsidR="003E4FD0" w:rsidRDefault="003E4FD0" w:rsidP="00B76D6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3E4FD0" w14:paraId="582D0BFC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2E77" w14:textId="77777777" w:rsidR="003E4FD0" w:rsidRDefault="003E4FD0" w:rsidP="00B76D6A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3591" w14:textId="77777777" w:rsidR="003E4FD0" w:rsidRDefault="003E4FD0" w:rsidP="00B76D6A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C734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F354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A466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B073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7735EE" w14:paraId="0391CFD6" w14:textId="77777777" w:rsidTr="00EB7C27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A514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C4A3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Mikroskop optyczny w układzie prostym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68E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F90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675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1CF" w14:textId="233BFA59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110443E7" w14:textId="77777777" w:rsidTr="00EB7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E99C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C73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Microsoft YaHei" w:hAnsi="Century Gothic" w:cstheme="minorHAnsi"/>
                <w:color w:val="333333"/>
                <w:sz w:val="20"/>
                <w:szCs w:val="20"/>
                <w:shd w:val="clear" w:color="auto" w:fill="FFFFFF"/>
              </w:rPr>
              <w:t>Układ optyczny z optyką w systemie korygowanym do nieskończoności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202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D2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867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6276" w14:textId="48920684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73824F82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B222" w14:textId="77777777" w:rsidR="003E4FD0" w:rsidRDefault="003E4FD0" w:rsidP="003E4FD0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AB8E" w14:textId="78BA29D5" w:rsidR="003E4FD0" w:rsidRPr="00CA0686" w:rsidRDefault="003E4FD0" w:rsidP="00B76D6A">
            <w:pPr>
              <w:pStyle w:val="Bezodstpw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Statyw o wadze</w:t>
            </w:r>
            <w:r w:rsidR="00A77861"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A77861" w:rsidRPr="00CA068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CA068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15 kg</w:t>
            </w:r>
          </w:p>
          <w:p w14:paraId="329D1AF6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27EF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7CA8D59F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3C87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0C57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44D7" w14:textId="454C2DA3" w:rsidR="003E4FD0" w:rsidRPr="00CA0686" w:rsidRDefault="00487595" w:rsidP="00B76D6A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15 kg- 0</w:t>
            </w:r>
            <w:r w:rsidR="003E4FD0"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  <w:r w:rsidR="00915C6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  <w:p w14:paraId="0CBAC0C7" w14:textId="1BA08958" w:rsidR="003E4FD0" w:rsidRPr="00CA0686" w:rsidRDefault="003E4FD0" w:rsidP="00487595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Waga </w:t>
            </w:r>
            <w:r w:rsidR="00487595"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wyższa - 5</w:t>
            </w: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  <w:r w:rsidR="00915C6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3E4FD0" w14:paraId="79808F09" w14:textId="77777777" w:rsidTr="007735EE">
        <w:trPr>
          <w:trHeight w:val="9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176C" w14:textId="77777777" w:rsidR="003E4FD0" w:rsidRDefault="003E4FD0" w:rsidP="003E4FD0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8B57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Rewolwer obiektywowy </w:t>
            </w:r>
            <w:r w:rsidR="00B41C1E"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min. </w:t>
            </w:r>
            <w:r w:rsidRPr="00CA0686">
              <w:rPr>
                <w:rFonts w:ascii="Century Gothic" w:hAnsi="Century Gothic" w:cstheme="minorHAnsi"/>
                <w:sz w:val="20"/>
                <w:szCs w:val="20"/>
              </w:rPr>
              <w:t>6-cio gniazdowy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3ACF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B41C1E"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,  </w:t>
            </w:r>
            <w:r w:rsidR="00B41C1E"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E580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3239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7C91" w14:textId="1405ADA2" w:rsidR="003E4FD0" w:rsidRPr="00CA0686" w:rsidRDefault="00487595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6- </w:t>
            </w:r>
            <w:proofErr w:type="spellStart"/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cio</w:t>
            </w:r>
            <w:proofErr w:type="spellEnd"/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ogniskowy- 0 pkt</w:t>
            </w:r>
            <w:r w:rsidR="007735EE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. </w:t>
            </w:r>
          </w:p>
          <w:p w14:paraId="149D8193" w14:textId="7159291B" w:rsidR="00487595" w:rsidRPr="00CA0686" w:rsidRDefault="00487595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Powyżej 5 pkt</w:t>
            </w:r>
            <w:r w:rsidR="007735EE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7735EE" w14:paraId="60A15CEF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33AB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1A7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Wbudowany w tylnej części korpusu oświetlacz LED zawierający matrycę minimum stu mikro soczewek </w:t>
            </w:r>
            <w:proofErr w:type="spellStart"/>
            <w:r w:rsidRPr="00CA0686">
              <w:rPr>
                <w:rFonts w:ascii="Century Gothic" w:hAnsi="Century Gothic" w:cstheme="minorHAnsi"/>
                <w:sz w:val="20"/>
                <w:szCs w:val="20"/>
              </w:rPr>
              <w:t>wielo</w:t>
            </w:r>
            <w:proofErr w:type="spellEnd"/>
            <w:r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 -ogniskujących, zapewniających 100% równo oświetlonego całego pola widzenia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0311" w14:textId="137C70BB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Pr="00CA0686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ED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F558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1AFD" w14:textId="4BC5EC89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5EF9D65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4F0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952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Potencjometr do płynnej regulacji natężenia oświetlenia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F62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0ED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168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5E98" w14:textId="1A3BD324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E4A1733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2408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EF98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Kodowany rewolwer obiektywowy na sześć obiektywów (automatyczne wykrywanie aktualnie używanego obiektywu), pochylony do wewnątrz statywu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65E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D9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925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0193" w14:textId="555A215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385C97FB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0592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B09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Funkcja zapamiętywania oraz automatyczne dostosowywanie ustawień jasności oświetlacza dla poszczególnych obiektywów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891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0BD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AC3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9367" w14:textId="79FED412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471825BC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4F8D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A61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Wyświetlacz LCD prezentujący status z funkcją automatycznego wyłączania oświetlenia po wybranym okresie bezczynności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BB32" w14:textId="51F784FE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2F0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EC6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ACA5" w14:textId="5D069B94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0B91B47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7771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CADE" w14:textId="77777777" w:rsidR="007735EE" w:rsidRPr="00CA0686" w:rsidRDefault="007735EE" w:rsidP="007735EE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Dwustronny, podwójny ruch ogniskowania, mikro i makro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95E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281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04C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0009" w14:textId="3ABF9BE2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CB35178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73F9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D0A1" w14:textId="77777777" w:rsidR="007735EE" w:rsidRPr="00CA0686" w:rsidRDefault="007735EE" w:rsidP="007735EE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Możliwość blokady ustawienia stołu na danej wysokości oraz</w:t>
            </w:r>
          </w:p>
          <w:p w14:paraId="11017AAC" w14:textId="77777777" w:rsidR="007735EE" w:rsidRPr="00CA0686" w:rsidRDefault="007735EE" w:rsidP="007735EE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uchwyt w tylnej części, do bezpiecznego przenoszenia mikroskopu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C53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9A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14D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40A9" w14:textId="26CE2ABB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5516B35E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6863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5C88" w14:textId="77777777" w:rsidR="007735EE" w:rsidRPr="00CA0686" w:rsidRDefault="007735EE" w:rsidP="007735EE">
            <w:pPr>
              <w:spacing w:line="276" w:lineRule="auto"/>
              <w:rPr>
                <w:rFonts w:ascii="Century Gothic" w:eastAsia="Times New Roman" w:hAnsi="Century Gothic" w:cs="Segoe UI"/>
                <w:sz w:val="20"/>
                <w:szCs w:val="20"/>
                <w:lang w:eastAsia="pl-PL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 xml:space="preserve">Kondensor do jasnego pola o aperturze numerycznej 0,9 do pracy z obiektywami o powiększeniach 2x-100x </w:t>
            </w:r>
          </w:p>
          <w:p w14:paraId="45889A95" w14:textId="77777777" w:rsidR="007735EE" w:rsidRPr="00CA0686" w:rsidRDefault="007735EE" w:rsidP="007735EE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236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78D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C59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04C5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7800E323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7735EE" w14:paraId="5D3D9D03" w14:textId="77777777" w:rsidTr="00CF2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0E83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B0FA" w14:textId="77777777" w:rsidR="007735EE" w:rsidRPr="00CA0686" w:rsidRDefault="007735EE" w:rsidP="007735EE">
            <w:pPr>
              <w:shd w:val="clear" w:color="auto" w:fill="FFFFFF"/>
              <w:spacing w:line="256" w:lineRule="auto"/>
              <w:rPr>
                <w:rFonts w:ascii="Century Gothic" w:eastAsia="Microsoft YaHei" w:hAnsi="Century Gothic" w:cstheme="minorHAnsi"/>
                <w:color w:val="333333"/>
                <w:sz w:val="20"/>
                <w:szCs w:val="20"/>
                <w:lang w:eastAsia="en-US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  <w:lang w:eastAsia="en-US"/>
              </w:rPr>
              <w:t>Stolik mikroskopowy. Pokrętła x-y z prawej strony z możliwością ustawiania pokręteł w pozycji górnej lub dolnej, z systemem regulacji siły ich przesuwu,  uchwyt na dwa preparaty</w:t>
            </w:r>
          </w:p>
          <w:p w14:paraId="3093243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163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E81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79D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773" w14:textId="6D4EDB8C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91B0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2E0AFE89" w14:textId="77777777" w:rsidTr="00CF2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6E35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B33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>Nasadka  z tubusami okularowymi pochylonymi pod regulowanym kątem nachylenia w przedziale 10°-30</w:t>
            </w:r>
            <w:r w:rsidRPr="00CA0686">
              <w:rPr>
                <w:rFonts w:ascii="Century Gothic" w:hAnsi="Century Gothic" w:cs="Segoe UI"/>
                <w:color w:val="000000" w:themeColor="text1"/>
                <w:sz w:val="20"/>
                <w:szCs w:val="20"/>
              </w:rPr>
              <w:t xml:space="preserve">° ( +/- 0,5 °) , </w:t>
            </w:r>
            <w:r w:rsidRPr="00CA0686">
              <w:rPr>
                <w:rFonts w:ascii="Century Gothic" w:hAnsi="Century Gothic" w:cs="Segoe UI"/>
                <w:sz w:val="20"/>
                <w:szCs w:val="20"/>
              </w:rPr>
              <w:t xml:space="preserve">z regulacją rozstawu tubusów w zakresie 50 – 75 mm ( +/- 0,5 mm 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BF5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5AF3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CB8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807" w14:textId="6CD46B00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91B0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05177AAA" w14:textId="77777777" w:rsidTr="00CF2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8703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759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="Segoe UI"/>
                <w:sz w:val="20"/>
                <w:szCs w:val="20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>Tor wizyjny umieszczony w tylnej części nasadki, do zamontowania w kamery mikroskopowej ze stałym podziałem świata 100:0 ; 50:50 %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63F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F95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D6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5054" w14:textId="74C8DFE9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91B0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4831580A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7E8E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13A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 xml:space="preserve">Okulary szerokokątne o polu min. 22 mm. Z gumowymi osłonkami chroniącymi obserwatora pracującego w swoich okularach przed uderzaniem w okulary mikroskopu.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060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064BA5E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0A2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2F7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9B4A" w14:textId="3F643073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Pole =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22mm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0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. </w:t>
            </w:r>
          </w:p>
          <w:p w14:paraId="2E35274C" w14:textId="77446759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Pole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&gt;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22mm-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7735EE" w14:paraId="750819E4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51C6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E01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>Każdy okular z możliwością montażu mikrometrów pomiarowych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817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9BC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DEF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551C" w14:textId="178826C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10BEF799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3072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5F8D" w14:textId="77777777" w:rsidR="007735EE" w:rsidRPr="00CA0686" w:rsidRDefault="007735EE" w:rsidP="007735EE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>Obiektywy do długości optycznej nie mniejszej niż 55 mm, w tym:</w:t>
            </w:r>
          </w:p>
          <w:p w14:paraId="621791C4" w14:textId="77777777" w:rsidR="007735EE" w:rsidRPr="00CA0686" w:rsidRDefault="007735EE" w:rsidP="007735EE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 xml:space="preserve">- 20x Apertura Numeryczna N.A 0.40, odległość robocza min. 1,2 mm. </w:t>
            </w:r>
          </w:p>
          <w:p w14:paraId="3D3FFB9F" w14:textId="77777777" w:rsidR="007735EE" w:rsidRPr="00CA0686" w:rsidRDefault="007735EE" w:rsidP="007735EE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 xml:space="preserve">- 40x Apertura Numeryczna N.A 0.65, odległość robocza min. 0,56 mm. </w:t>
            </w:r>
          </w:p>
          <w:p w14:paraId="5AA4E06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>- 100x Apertura Numeryczna N.A 1.25, odległość robocza min. 0,20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6B0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49108C3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D4F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5D4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1419" w14:textId="21E9B742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4703E3AE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6D5F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7F4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>Gumowe muszle oczne, pokrowiec antystatyczny na mikroskop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46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1EB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D62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A947" w14:textId="036CB16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6481D062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70B6" w14:textId="77777777" w:rsidR="007735EE" w:rsidRDefault="007735EE" w:rsidP="007735EE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E28A" w14:textId="77777777" w:rsidR="007735EE" w:rsidRPr="00CA0686" w:rsidRDefault="007735EE" w:rsidP="007735EE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  <w:p w14:paraId="54019BA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29F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CF9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9C6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0EFD" w14:textId="1D9A4B55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0C2312E9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1C96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904A" w14:textId="77777777" w:rsidR="007735EE" w:rsidRPr="00CA0686" w:rsidRDefault="007735EE" w:rsidP="007735EE">
            <w:pPr>
              <w:spacing w:line="276" w:lineRule="auto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eastAsia="pl-PL"/>
              </w:rPr>
            </w:pPr>
            <w:r w:rsidRPr="00CA0686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Pokrowiec, olejek immersyjny min. 50 ml </w:t>
            </w:r>
          </w:p>
          <w:p w14:paraId="1BD1530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2B6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Tak,  </w:t>
            </w:r>
          </w:p>
          <w:p w14:paraId="2C0FC05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7735EE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E29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2AF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58D1" w14:textId="5B33516A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E149CC8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24F9" w14:textId="01D67809" w:rsidR="007735EE" w:rsidRPr="00241C39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445D" w14:textId="77777777" w:rsidR="007735EE" w:rsidRDefault="007735EE" w:rsidP="007735EE">
            <w:pPr>
              <w:spacing w:line="276" w:lineRule="auto"/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0CE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13B1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382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E3A1" w14:textId="7FD73B8E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B881724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AA40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545B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1AF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2C54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96D6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78E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78BA24FF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C800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6EA8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07E3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55AC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8E4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1C3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7FC070DD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3EB4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40CE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E844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52D7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EFA7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A2B8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5B0F09AF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D097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DF89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6AD4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1B9C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0C49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137A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057A2304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5AA9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E84E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A2D1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2BC1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6075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3E13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7EAD6BC2" w14:textId="77777777" w:rsidTr="007735EE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833" w14:textId="77777777" w:rsidR="007735EE" w:rsidRDefault="007735EE" w:rsidP="007735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5E0BEC82" w14:textId="77777777" w:rsidR="003E4FD0" w:rsidRDefault="003E4FD0" w:rsidP="003E4FD0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16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693"/>
        <w:gridCol w:w="2410"/>
      </w:tblGrid>
      <w:tr w:rsidR="003E4FD0" w14:paraId="193C2749" w14:textId="77777777" w:rsidTr="00241C39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D1AF6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FF9C6" w14:textId="77777777" w:rsidR="003E4FD0" w:rsidRDefault="003E4FD0" w:rsidP="00B76D6A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E19CA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033C6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0128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3E4FD0" w14:paraId="192F517D" w14:textId="77777777" w:rsidTr="00241C39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BE77F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CD405" w14:textId="77777777" w:rsidR="003E4FD0" w:rsidRDefault="003E4FD0" w:rsidP="00B76D6A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E9855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6F0E2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FF8B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E4FD0" w14:paraId="2EB6FB20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E1A8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BB2E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41FA2AF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0FEA6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D25EF70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535F59F4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ABD4F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471C" w14:textId="77777777" w:rsidR="003E4FD0" w:rsidRDefault="003E4FD0" w:rsidP="00B76D6A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F6DB49E" w14:textId="77777777" w:rsidR="003E4FD0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3E4FD0" w14:paraId="6317F4DA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CB97E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4D976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750AC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E90EE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C803" w14:textId="77777777" w:rsidR="003E4FD0" w:rsidRDefault="003E4FD0" w:rsidP="00B76D6A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3CBCAA54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9404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327DA" w14:textId="77777777" w:rsidR="003E4FD0" w:rsidRDefault="003E4FD0" w:rsidP="00B76D6A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CA40D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E2FA3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3A70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1D825351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F264B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CD38E" w14:textId="77777777" w:rsidR="003E4FD0" w:rsidRDefault="003E4FD0" w:rsidP="00B76D6A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CACED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2DEBB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595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E4FD0" w14:paraId="53CE9B34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0A4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DA340" w14:textId="77777777" w:rsidR="003E4FD0" w:rsidRDefault="003E4FD0" w:rsidP="00B76D6A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CB235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D5AB8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8E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72793C59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FDC5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84D46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9670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31180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22C2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0D728533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D144D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08C18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B1815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7D3A4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231B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492A527B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CA67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AA16F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FEB61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A9BB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14F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5A2B63ED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B034A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32A7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62BC6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A358E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4E58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63E7DBF4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572C2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05963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20DC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814FD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0B7E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37B6D650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E1128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50C7D" w14:textId="77777777" w:rsidR="003E4FD0" w:rsidRDefault="003E4FD0" w:rsidP="00B76D6A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CF2E6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F3314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51B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05DE8419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8610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C0D33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31AE5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B93F6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3D3A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16D1B376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E4FD0" w14:paraId="72CAC8FA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E5879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4E5EF" w14:textId="77777777" w:rsidR="003E4FD0" w:rsidRDefault="003E4FD0" w:rsidP="00B76D6A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E2B5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70E46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6914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E4FD0" w14:paraId="7E4B72E3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D1F2C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1BAAC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30A3D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C9103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0B8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1DC30BE8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372CA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780D4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62FDD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70BE0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5B00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07130070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C955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8D63" w14:textId="77777777" w:rsidR="003E4FD0" w:rsidRDefault="003E4FD0" w:rsidP="00B76D6A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C896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8F01F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8FA1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3E4FD0" w14:paraId="13CFDCD7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48035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761F2" w14:textId="77777777" w:rsidR="003E4FD0" w:rsidRDefault="003E4FD0" w:rsidP="00B76D6A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561F3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B635E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00EA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1085EA8F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7D0B1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DCCB3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C3E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306DB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DC65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3629D5DE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41795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9B2B3" w14:textId="77777777" w:rsidR="003E4FD0" w:rsidRDefault="003E4FD0" w:rsidP="00B76D6A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7997BBC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UWAGA – dokumentacja musi zapewnić co najmniej pełną diagnostykę urządzenia, wykonywanie drobnych napraw, regulacji, kalibracji, oraz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C94C4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40942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EB97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01A1C5B1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E4FD0" w14:paraId="7CCAB423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E72D3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7F167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4D3D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077C9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4458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278EC4E8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DB08F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B0B95" w14:textId="77777777" w:rsidR="003E4FD0" w:rsidRDefault="003E4FD0" w:rsidP="00B76D6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81E5C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170FC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4AE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42E063DC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4C037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BFD8" w14:textId="77777777" w:rsidR="003E4FD0" w:rsidRDefault="003E4FD0" w:rsidP="00B76D6A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1428E58" w14:textId="77777777" w:rsidR="003E4FD0" w:rsidRDefault="003E4FD0" w:rsidP="00B76D6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BADC0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541D1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C910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3563C684" w14:textId="77777777" w:rsidR="000A38A9" w:rsidRDefault="000A38A9"/>
    <w:sectPr w:rsidR="000A38A9" w:rsidSect="003E4FD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FFB3" w14:textId="77777777" w:rsidR="001928C6" w:rsidRDefault="001928C6" w:rsidP="00915C68">
      <w:r>
        <w:separator/>
      </w:r>
    </w:p>
  </w:endnote>
  <w:endnote w:type="continuationSeparator" w:id="0">
    <w:p w14:paraId="2A8462B8" w14:textId="77777777" w:rsidR="001928C6" w:rsidRDefault="001928C6" w:rsidP="009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4E029" w14:textId="131AD37E" w:rsidR="00915C68" w:rsidRPr="00915C68" w:rsidRDefault="00915C68" w:rsidP="00915C68">
    <w:pPr>
      <w:pStyle w:val="Stopka"/>
      <w:jc w:val="right"/>
      <w:rPr>
        <w:rFonts w:ascii="Century Gothic" w:hAnsi="Century Gothic"/>
        <w:sz w:val="22"/>
        <w:szCs w:val="22"/>
      </w:rPr>
    </w:pPr>
    <w:r>
      <w:rPr>
        <w:color w:val="5B9BD5" w:themeColor="accent1"/>
      </w:rPr>
      <w:t xml:space="preserve"> </w:t>
    </w:r>
    <w:r w:rsidRPr="00915C68">
      <w:rPr>
        <w:rFonts w:ascii="Century Gothic" w:eastAsiaTheme="majorEastAsia" w:hAnsi="Century Gothic" w:cstheme="majorBidi"/>
        <w:sz w:val="22"/>
        <w:szCs w:val="22"/>
      </w:rPr>
      <w:t xml:space="preserve">Str. </w:t>
    </w:r>
    <w:r w:rsidRPr="00915C68">
      <w:rPr>
        <w:rFonts w:ascii="Century Gothic" w:eastAsiaTheme="minorEastAsia" w:hAnsi="Century Gothic" w:cstheme="minorBidi"/>
        <w:sz w:val="22"/>
        <w:szCs w:val="22"/>
      </w:rPr>
      <w:fldChar w:fldCharType="begin"/>
    </w:r>
    <w:r w:rsidRPr="00915C68">
      <w:rPr>
        <w:rFonts w:ascii="Century Gothic" w:hAnsi="Century Gothic"/>
        <w:sz w:val="22"/>
        <w:szCs w:val="22"/>
      </w:rPr>
      <w:instrText>PAGE    \* MERGEFORMAT</w:instrText>
    </w:r>
    <w:r w:rsidRPr="00915C68">
      <w:rPr>
        <w:rFonts w:ascii="Century Gothic" w:eastAsiaTheme="minorEastAsia" w:hAnsi="Century Gothic" w:cstheme="minorBidi"/>
        <w:sz w:val="22"/>
        <w:szCs w:val="22"/>
      </w:rPr>
      <w:fldChar w:fldCharType="separate"/>
    </w:r>
    <w:r w:rsidR="00DD64DA" w:rsidRPr="00DD64DA">
      <w:rPr>
        <w:rFonts w:ascii="Century Gothic" w:eastAsiaTheme="majorEastAsia" w:hAnsi="Century Gothic" w:cstheme="majorBidi"/>
        <w:noProof/>
        <w:sz w:val="22"/>
        <w:szCs w:val="22"/>
      </w:rPr>
      <w:t>8</w:t>
    </w:r>
    <w:r w:rsidRPr="00915C68">
      <w:rPr>
        <w:rFonts w:ascii="Century Gothic" w:eastAsiaTheme="majorEastAsia" w:hAnsi="Century Gothic" w:cstheme="majorBid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45BB" w14:textId="77777777" w:rsidR="001928C6" w:rsidRDefault="001928C6" w:rsidP="00915C68">
      <w:r>
        <w:separator/>
      </w:r>
    </w:p>
  </w:footnote>
  <w:footnote w:type="continuationSeparator" w:id="0">
    <w:p w14:paraId="00E00B05" w14:textId="77777777" w:rsidR="001928C6" w:rsidRDefault="001928C6" w:rsidP="0091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37F5" w14:textId="3BE24158" w:rsidR="00915C68" w:rsidRPr="00915C68" w:rsidRDefault="00DD64DA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915C68" w:rsidRPr="00915C68">
      <w:rPr>
        <w:rFonts w:ascii="Century Gothic" w:hAnsi="Century Gothic"/>
      </w:rPr>
      <w:t>Część I</w:t>
    </w:r>
    <w:r w:rsidR="00671527" w:rsidRPr="00671527">
      <w:rPr>
        <w:rFonts w:ascii="Century Gothic" w:hAnsi="Century Gothic"/>
        <w:sz w:val="22"/>
        <w:szCs w:val="22"/>
      </w:rPr>
      <w:t xml:space="preserve"> </w:t>
    </w:r>
    <w:r>
      <w:rPr>
        <w:rFonts w:ascii="Century Gothic" w:hAnsi="Century Gothic"/>
        <w:sz w:val="22"/>
        <w:szCs w:val="22"/>
      </w:rPr>
      <w:t xml:space="preserve">    </w:t>
    </w:r>
    <w:r w:rsidR="00671527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         </w:t>
    </w:r>
    <w:r w:rsidR="00671527" w:rsidRPr="000A596C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998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D0"/>
    <w:rsid w:val="000A38A9"/>
    <w:rsid w:val="001928C6"/>
    <w:rsid w:val="001B66D5"/>
    <w:rsid w:val="00241C39"/>
    <w:rsid w:val="002B5BB9"/>
    <w:rsid w:val="003E4FD0"/>
    <w:rsid w:val="00425964"/>
    <w:rsid w:val="00487595"/>
    <w:rsid w:val="004B4F0A"/>
    <w:rsid w:val="00671527"/>
    <w:rsid w:val="00684C2E"/>
    <w:rsid w:val="007735EE"/>
    <w:rsid w:val="008359ED"/>
    <w:rsid w:val="00840EAD"/>
    <w:rsid w:val="00915C68"/>
    <w:rsid w:val="009B1352"/>
    <w:rsid w:val="00A77861"/>
    <w:rsid w:val="00B41C1E"/>
    <w:rsid w:val="00CA0686"/>
    <w:rsid w:val="00DD64DA"/>
    <w:rsid w:val="00E95800"/>
    <w:rsid w:val="00F52782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D8EB5"/>
  <w15:chartTrackingRefBased/>
  <w15:docId w15:val="{18ED5DD7-3C13-4639-A2CC-F38C95C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3E4FD0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4FD0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3E4FD0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3E4F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4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E4F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6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6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64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915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C6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915C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C6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3</cp:revision>
  <dcterms:created xsi:type="dcterms:W3CDTF">2024-09-23T06:24:00Z</dcterms:created>
  <dcterms:modified xsi:type="dcterms:W3CDTF">2024-10-24T11:01:00Z</dcterms:modified>
</cp:coreProperties>
</file>