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04DB" w14:textId="77777777" w:rsidR="00E12EE9" w:rsidRPr="006E08F8" w:rsidRDefault="00E12EE9" w:rsidP="00E12EE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6E08F8">
        <w:rPr>
          <w:rFonts w:cstheme="minorHAnsi"/>
          <w:b/>
          <w:bCs/>
          <w:sz w:val="24"/>
          <w:szCs w:val="24"/>
          <w:shd w:val="clear" w:color="auto" w:fill="FFFFFF"/>
        </w:rPr>
        <w:t>Odpowiedzi Zamawiającego na przesłane w dniu 01.02.2024 r. pytania Wykonawcy dotyczące zapisów Specyfikacji Warunków Zamówienia dla przedmiotowego postępowania:</w:t>
      </w:r>
    </w:p>
    <w:p w14:paraId="0B991EAD" w14:textId="001D375B" w:rsidR="0066383C" w:rsidRPr="001513FD" w:rsidRDefault="0066383C" w:rsidP="0066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t>1. dot. logo na elewacji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przedmiarze znajduje się pozycja nr 167 “Wykonanie , dost. i montaż logo Uniwersytetu Łódzkiego. Napis i logo podświetlane wykonane ze styroduru z licem z pleksi. Tekst określony w projekcie”. Prosimy o udostępnienie opisu wykonania logo (materiał, sposób wykonania wymiary, kolory, czcionka itp).</w:t>
      </w:r>
    </w:p>
    <w:p w14:paraId="61F9F641" w14:textId="2BCF52CF" w:rsidR="0045408A" w:rsidRPr="001513FD" w:rsidRDefault="0066383C" w:rsidP="0066383C">
      <w:pPr>
        <w:spacing w:after="0" w:line="240" w:lineRule="auto"/>
        <w:rPr>
          <w:rStyle w:val="lrzxr"/>
        </w:rPr>
      </w:pPr>
      <w:r w:rsidRPr="001513FD">
        <w:rPr>
          <w:rStyle w:val="lrzxr"/>
        </w:rPr>
        <w:t>Odpowiedź:</w:t>
      </w:r>
      <w:r w:rsidR="0045408A" w:rsidRPr="001513FD">
        <w:rPr>
          <w:rStyle w:val="lrzxr"/>
        </w:rPr>
        <w:t xml:space="preserve"> Logo Uniwersytetu Łódzkiego należy zawrzeć w ofercie. </w:t>
      </w:r>
      <w:r w:rsidR="00D663EA" w:rsidRPr="001513FD">
        <w:rPr>
          <w:rStyle w:val="lrzxr"/>
        </w:rPr>
        <w:t xml:space="preserve">Szczegół zawarty w pliku „1705 - PW - 512 a4”. </w:t>
      </w:r>
      <w:r w:rsidR="0045408A" w:rsidRPr="001513FD">
        <w:rPr>
          <w:rStyle w:val="lrzxr"/>
        </w:rPr>
        <w:t>Wykonawca w zakresie swoich prac ma wykonać projekt warsztatowy loga i uzgodnić go z Zamawiającym. Kolory i czcionki zgodne z identyfikacją wizualną Uczelni podaną na stronie: https://www.uni.lodz.pl/o-uniwersytecie/identyfikacja-wizualna-uczelni</w:t>
      </w:r>
      <w:r w:rsidR="00F302A6" w:rsidRPr="001513FD">
        <w:rPr>
          <w:rStyle w:val="lrzxr"/>
        </w:rPr>
        <w:t>.</w:t>
      </w:r>
    </w:p>
    <w:p w14:paraId="5DE390CD" w14:textId="4D226F53" w:rsidR="0066383C" w:rsidRPr="001513FD" w:rsidRDefault="0066383C" w:rsidP="0066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t>2. dot. zieleni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Prosimy o informację czy w zakresie oferty jest wykonanie nowych trawników wraz z przygotowaniem podłoża.</w:t>
      </w:r>
    </w:p>
    <w:p w14:paraId="0F262959" w14:textId="77777777" w:rsidR="00B222B2" w:rsidRPr="001513FD" w:rsidRDefault="0066383C" w:rsidP="00B2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FD">
        <w:rPr>
          <w:rStyle w:val="lrzxr"/>
        </w:rPr>
        <w:t>Odpowiedź:</w:t>
      </w:r>
      <w:r w:rsidR="00950F39" w:rsidRPr="001513FD">
        <w:rPr>
          <w:rStyle w:val="lrzxr"/>
        </w:rPr>
        <w:t xml:space="preserve"> Zakres objęty zamówieniem ilustruje Zał. nr 10.15 do SWZ_Dokumentacja projektowa (15) ilustruje plik: PZT - Tresta - Etap 1.jpg. Trawniki i podłoża pod trawniki pokazane na pliku PZT - Tresta - Etap 1.jpg należy ująć w ofercie.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t>3. dot. wyposażenia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Prosimy o potwierdzenie, że wyposażenie pomieszczeń 0-30 sala podchowu ryb, 0-31 sala wylęgarni zimnej, 0-35 sala podchowu wylęgu, 0-36 sala wylęgarni ciepłej, są poza zakresem wyceny inwestycji.</w:t>
      </w:r>
    </w:p>
    <w:p w14:paraId="41BDAA02" w14:textId="6FACDB15" w:rsidR="00B222B2" w:rsidRPr="001513FD" w:rsidRDefault="0066383C" w:rsidP="00B2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FD">
        <w:rPr>
          <w:rStyle w:val="lrzxr"/>
        </w:rPr>
        <w:t>Odpowiedź:</w:t>
      </w:r>
      <w:r w:rsidR="00B222B2" w:rsidRPr="001513FD">
        <w:rPr>
          <w:rStyle w:val="lrzxr"/>
        </w:rPr>
        <w:t xml:space="preserve"> Zgodnie z zapisem SWZ Rozdział III pkt 1, należy wycenić prace budynku</w:t>
      </w:r>
      <w:r w:rsidR="00B222B2" w:rsidRPr="001513FD">
        <w:rPr>
          <w:rFonts w:cstheme="minorHAnsi"/>
          <w:bdr w:val="none" w:sz="0" w:space="0" w:color="auto" w:frame="1"/>
          <w:lang w:eastAsia="pl-PL"/>
        </w:rPr>
        <w:t xml:space="preserve"> B między osiami F-D i osiami 6’-10 w stanie surowym zamkniętym, ze ściankami, z oknami, drzwiami zewnętrznymi, dachem i dociepleniem. Wyposażenie budynku B </w:t>
      </w:r>
      <w:r w:rsidR="00B222B2" w:rsidRPr="001513FD">
        <w:rPr>
          <w:rStyle w:val="lrzxr"/>
        </w:rPr>
        <w:t>nie jest objęte zakresem zamówienia.</w:t>
      </w:r>
    </w:p>
    <w:p w14:paraId="1A6E064F" w14:textId="3D15AE4D" w:rsidR="0066383C" w:rsidRPr="001513FD" w:rsidRDefault="0066383C" w:rsidP="0066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t>4. dot. wyposażenie obiektu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zamieszczonej dokumentacji technicznej, dz. III-01 Architektura, znajdują się zestawienia wyposażenia meblowego (1705 - III.01_1B - 5_zest i spec mebli rew 1), specyfikacja mebli laboratoryjnych (1705 - III.01_1B - 7 specyfikacja mebli laboratoryjnych, 1705 - III.01_1B - 8 dodatkowa specyfikacja mebli laboratoryjnych). Elementów tych nie ma w zamieszczonych przedmiarach.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Prosimy o informację, czy elementy te wchodzą w zakres zamówienia? Jeśli tak, prosimy o uzupełnienie dokumentacji o zestawienie dot. mebli laboratoryjnych oraz aktualizację zestawienia III.01-1B - 5.</w:t>
      </w:r>
    </w:p>
    <w:p w14:paraId="760632A5" w14:textId="4E8FEB19" w:rsidR="0066383C" w:rsidRPr="001513FD" w:rsidRDefault="0066383C" w:rsidP="0066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FD">
        <w:rPr>
          <w:rStyle w:val="lrzxr"/>
        </w:rPr>
        <w:t>Odpowiedź:</w:t>
      </w:r>
      <w:r w:rsidR="00116170" w:rsidRPr="001513FD">
        <w:rPr>
          <w:rStyle w:val="lrzxr"/>
        </w:rPr>
        <w:t xml:space="preserve"> Wyposażenie ruchome (meble) nie jest objęte zakresem zamówienia.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t>5. dot. wyposażenie obiektu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zamieszczonej dokumentacji technicznej jest zamieszczona charakterystyka platformy schodowej dla osób niepełnosprawnych (1705 - III.01_1B - 2 - charakterystyka platformy schodowej NPS).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Prosimy o wskazanie miejsca jej zamontowania.</w:t>
      </w:r>
    </w:p>
    <w:p w14:paraId="14E2B379" w14:textId="100CA264" w:rsidR="0066383C" w:rsidRPr="001513FD" w:rsidRDefault="0066383C" w:rsidP="0066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FD">
        <w:rPr>
          <w:rStyle w:val="lrzxr"/>
        </w:rPr>
        <w:t>Odpowiedź:</w:t>
      </w:r>
      <w:r w:rsidR="00116170" w:rsidRPr="001513FD">
        <w:rPr>
          <w:rStyle w:val="lrzxr"/>
        </w:rPr>
        <w:t xml:space="preserve"> Platforma dla osób z niepełnosprawnościami nie jest objęta zakresem zamówienia.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t>6. dot. rysunków</w:t>
      </w:r>
      <w:r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Prosimy o informację, czy wszystkie dygestoria są wrysowane w odpowiednich pomieszczeniach.</w:t>
      </w:r>
    </w:p>
    <w:p w14:paraId="5FB9310D" w14:textId="6CDFBD0D" w:rsidR="0066383C" w:rsidRPr="0066383C" w:rsidRDefault="0066383C" w:rsidP="0066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FD">
        <w:rPr>
          <w:rStyle w:val="lrzxr"/>
        </w:rPr>
        <w:lastRenderedPageBreak/>
        <w:t>Odpowiedź:</w:t>
      </w:r>
      <w:r w:rsidR="00B222B2" w:rsidRPr="001513FD">
        <w:rPr>
          <w:rStyle w:val="lrzxr"/>
        </w:rPr>
        <w:t xml:space="preserve"> Wyposażenie ruchome (w tym meble laboratoryjne) nie jest objęte zakresem zamówienia.</w:t>
      </w:r>
      <w:r w:rsidR="00B222B2" w:rsidRPr="0066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761B9D" w14:textId="77777777" w:rsidR="0066383C" w:rsidRPr="001513FD" w:rsidRDefault="0066383C" w:rsidP="00501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6383C" w:rsidRPr="001513FD" w:rsidSect="0092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5299"/>
    <w:multiLevelType w:val="multilevel"/>
    <w:tmpl w:val="1928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154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75"/>
    <w:rsid w:val="000759C8"/>
    <w:rsid w:val="00116170"/>
    <w:rsid w:val="00133A75"/>
    <w:rsid w:val="00144DC8"/>
    <w:rsid w:val="001513FD"/>
    <w:rsid w:val="00295ACE"/>
    <w:rsid w:val="002C3F76"/>
    <w:rsid w:val="003D5806"/>
    <w:rsid w:val="00453CA8"/>
    <w:rsid w:val="0045408A"/>
    <w:rsid w:val="00501EB4"/>
    <w:rsid w:val="00577188"/>
    <w:rsid w:val="005A6CF8"/>
    <w:rsid w:val="005C5A06"/>
    <w:rsid w:val="00611DE1"/>
    <w:rsid w:val="0065293D"/>
    <w:rsid w:val="0066383C"/>
    <w:rsid w:val="00694033"/>
    <w:rsid w:val="006A23F2"/>
    <w:rsid w:val="006D243C"/>
    <w:rsid w:val="0078398B"/>
    <w:rsid w:val="009233C2"/>
    <w:rsid w:val="00950F39"/>
    <w:rsid w:val="009C11CE"/>
    <w:rsid w:val="00AA6873"/>
    <w:rsid w:val="00B222B2"/>
    <w:rsid w:val="00C22174"/>
    <w:rsid w:val="00C85E37"/>
    <w:rsid w:val="00D2681D"/>
    <w:rsid w:val="00D663EA"/>
    <w:rsid w:val="00DE271D"/>
    <w:rsid w:val="00E12EE9"/>
    <w:rsid w:val="00E3542B"/>
    <w:rsid w:val="00EC0B6D"/>
    <w:rsid w:val="00EE0915"/>
    <w:rsid w:val="00EE3035"/>
    <w:rsid w:val="00F302A6"/>
    <w:rsid w:val="00F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EDE4"/>
  <w15:docId w15:val="{2E901982-DBA6-4D63-A24F-F1641072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3C2"/>
  </w:style>
  <w:style w:type="paragraph" w:styleId="Nagwek1">
    <w:name w:val="heading 1"/>
    <w:basedOn w:val="Normalny"/>
    <w:next w:val="Normalny"/>
    <w:link w:val="Nagwek1Znak"/>
    <w:uiPriority w:val="9"/>
    <w:qFormat/>
    <w:rsid w:val="00454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83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611DE1"/>
  </w:style>
  <w:style w:type="character" w:styleId="Hipercze">
    <w:name w:val="Hyperlink"/>
    <w:basedOn w:val="Domylnaczcionkaakapitu"/>
    <w:uiPriority w:val="99"/>
    <w:unhideWhenUsed/>
    <w:rsid w:val="00611D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DE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839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ighlight-text">
    <w:name w:val="highlight-text"/>
    <w:basedOn w:val="Domylnaczcionkaakapitu"/>
    <w:rsid w:val="0078398B"/>
  </w:style>
  <w:style w:type="character" w:styleId="Nierozpoznanawzmianka">
    <w:name w:val="Unresolved Mention"/>
    <w:basedOn w:val="Domylnaczcionkaakapitu"/>
    <w:uiPriority w:val="99"/>
    <w:semiHidden/>
    <w:unhideWhenUsed/>
    <w:rsid w:val="00295AC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540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-highlighted">
    <w:name w:val="text-highlighted"/>
    <w:basedOn w:val="Domylnaczcionkaakapitu"/>
    <w:rsid w:val="0045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3</cp:revision>
  <cp:lastPrinted>2023-11-13T11:07:00Z</cp:lastPrinted>
  <dcterms:created xsi:type="dcterms:W3CDTF">2024-02-05T14:20:00Z</dcterms:created>
  <dcterms:modified xsi:type="dcterms:W3CDTF">2024-02-05T14:23:00Z</dcterms:modified>
</cp:coreProperties>
</file>