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692327" w:rsidRDefault="00692327" w:rsidP="00692327">
      <w:pPr>
        <w:pStyle w:val="Textbody"/>
        <w:jc w:val="center"/>
      </w:pPr>
      <w:r>
        <w:rPr>
          <w:rFonts w:ascii="Cambria" w:hAnsi="Cambria" w:cs="Tahoma"/>
          <w:b/>
        </w:rPr>
        <w:t>„Usługi przeglądu technicznego sprzętu medycznego I</w:t>
      </w:r>
      <w:r w:rsidR="0035122D">
        <w:rPr>
          <w:rFonts w:ascii="Cambria" w:hAnsi="Cambria" w:cs="Tahoma"/>
          <w:b/>
        </w:rPr>
        <w:t>V</w:t>
      </w:r>
      <w:r>
        <w:rPr>
          <w:rFonts w:ascii="Cambria" w:hAnsi="Cambria" w:cs="Tahoma"/>
          <w:b/>
        </w:rPr>
        <w:t xml:space="preserve"> postępowanie”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6664A7" w:rsidRPr="006664A7" w:rsidRDefault="003A1DA1" w:rsidP="006664A7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2410"/>
        <w:gridCol w:w="2410"/>
      </w:tblGrid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Pakiet nr 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netto</w:t>
            </w: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Cena brutto za 1 roboczogodzinę</w:t>
            </w: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664A7" w:rsidRPr="006664A7" w:rsidTr="00DF6E6C">
        <w:trPr>
          <w:jc w:val="center"/>
        </w:trPr>
        <w:tc>
          <w:tcPr>
            <w:tcW w:w="1413" w:type="dxa"/>
          </w:tcPr>
          <w:p w:rsidR="006664A7" w:rsidRPr="00692327" w:rsidRDefault="006664A7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A7" w:rsidRPr="00692327" w:rsidRDefault="006664A7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5714AE" w:rsidRPr="006664A7" w:rsidTr="00DF6E6C">
        <w:trPr>
          <w:jc w:val="center"/>
        </w:trPr>
        <w:tc>
          <w:tcPr>
            <w:tcW w:w="1413" w:type="dxa"/>
          </w:tcPr>
          <w:p w:rsidR="005714AE" w:rsidRPr="00692327" w:rsidRDefault="005714AE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692327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14AE" w:rsidRPr="00692327" w:rsidRDefault="005714AE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8E666F" w:rsidRPr="006664A7" w:rsidTr="00DF6E6C">
        <w:trPr>
          <w:jc w:val="center"/>
        </w:trPr>
        <w:tc>
          <w:tcPr>
            <w:tcW w:w="1413" w:type="dxa"/>
          </w:tcPr>
          <w:p w:rsidR="008E666F" w:rsidRPr="00692327" w:rsidRDefault="008E666F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8E666F" w:rsidRPr="00692327" w:rsidRDefault="008E666F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666F" w:rsidRPr="00692327" w:rsidRDefault="008E666F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666F" w:rsidRPr="00692327" w:rsidRDefault="008E666F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0037D" w:rsidRPr="006664A7" w:rsidTr="00DF6E6C">
        <w:trPr>
          <w:jc w:val="center"/>
        </w:trPr>
        <w:tc>
          <w:tcPr>
            <w:tcW w:w="1413" w:type="dxa"/>
          </w:tcPr>
          <w:p w:rsidR="0060037D" w:rsidRDefault="0060037D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0037D" w:rsidRPr="006664A7" w:rsidTr="00DF6E6C">
        <w:trPr>
          <w:jc w:val="center"/>
        </w:trPr>
        <w:tc>
          <w:tcPr>
            <w:tcW w:w="1413" w:type="dxa"/>
          </w:tcPr>
          <w:p w:rsidR="0060037D" w:rsidRDefault="0060037D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  <w:tr w:rsidR="0060037D" w:rsidRPr="006664A7" w:rsidTr="00DF6E6C">
        <w:trPr>
          <w:jc w:val="center"/>
        </w:trPr>
        <w:tc>
          <w:tcPr>
            <w:tcW w:w="1413" w:type="dxa"/>
          </w:tcPr>
          <w:p w:rsidR="0060037D" w:rsidRDefault="00E844DB" w:rsidP="00DF6E6C">
            <w:pPr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16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60037D" w:rsidRPr="00692327" w:rsidRDefault="0060037D" w:rsidP="00DF6E6C">
            <w:pPr>
              <w:jc w:val="right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</w:tr>
    </w:tbl>
    <w:p w:rsidR="006664A7" w:rsidRPr="003B586D" w:rsidRDefault="006664A7" w:rsidP="006664A7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6664A7" w:rsidRDefault="006664A7" w:rsidP="006664A7">
      <w:pPr>
        <w:jc w:val="center"/>
        <w:rPr>
          <w:rFonts w:ascii="Cambria" w:hAnsi="Cambria" w:cs="Arial"/>
          <w:sz w:val="22"/>
          <w:szCs w:val="22"/>
        </w:rPr>
      </w:pPr>
    </w:p>
    <w:p w:rsidR="006664A7" w:rsidRDefault="006664A7" w:rsidP="006664A7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Zakres czynności wymaganych do obsługi serwisowej: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243"/>
        <w:gridCol w:w="1276"/>
        <w:gridCol w:w="1843"/>
      </w:tblGrid>
      <w:tr w:rsidR="006664A7" w:rsidRPr="003C5FDC" w:rsidTr="00DF6E6C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CZYNNOŚĆ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C5FDC">
              <w:rPr>
                <w:rFonts w:ascii="Cambria" w:hAnsi="Cambria"/>
                <w:b/>
                <w:bCs/>
                <w:sz w:val="16"/>
                <w:szCs w:val="16"/>
              </w:rPr>
              <w:t>PARAMETR OFEROWANY</w:t>
            </w:r>
          </w:p>
        </w:tc>
      </w:tr>
      <w:tr w:rsidR="006664A7" w:rsidRPr="003C5FDC" w:rsidTr="00DF6E6C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 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Cambria" w:hAnsi="Cambria"/>
                <w:b/>
                <w:bCs/>
              </w:rPr>
            </w:pPr>
            <w:r w:rsidRPr="003C5FDC">
              <w:rPr>
                <w:rFonts w:ascii="Cambria" w:hAnsi="Cambria"/>
                <w:b/>
                <w:bCs/>
              </w:rPr>
              <w:t xml:space="preserve">Wykonywanie przeglądów i kontrola jakości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lastRenderedPageBreak/>
              <w:t>1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Wykonywanie przeglądów okresowych obejmujących czynności wymagane przez producenta raz na rok zgodnie z harmonogramem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Koszty materiałów potrzebnych do przeglądu w cenie oferty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Sprawdzenie bezpieczeństwa mechanicznego i elektrycznego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Po przeglądzie – sprawdzenie funkcjonowania aparatu i pozostawienie go w gotowości do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 przypadku braku możliwości zakończenia przeglądu spowodowanego uszkodzeniem aparatu przekazanie stosownej informacji użytkownikowi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Dokonanie odpowiednich wpisów do paszportu technicznego aparatu w celu udokumentowania napraw, oraz generowanie stosownych raportów, oraz stosownych raportów bezpieczeństwa elektrycznego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A7" w:rsidRDefault="006664A7" w:rsidP="00DF6E6C">
            <w:pPr>
              <w:jc w:val="center"/>
            </w:pPr>
            <w:r w:rsidRPr="009F1CCC"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7" w:rsidRPr="003C5FDC" w:rsidRDefault="006664A7" w:rsidP="00DF6E6C">
            <w:pPr>
              <w:rPr>
                <w:rFonts w:ascii="Garamond" w:hAnsi="Garamond"/>
                <w:sz w:val="24"/>
                <w:szCs w:val="24"/>
              </w:rPr>
            </w:pPr>
            <w:r w:rsidRPr="003C5FDC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>W ramach umowy Wykonawca zapewnia odbiór i dostawę paczek z aparatami pokrywając koszt transportu, ubezpieczenia i pakowania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 xml:space="preserve">Wykonawca posiada wiedzę, oraz uprawnienia umożliwiające naprawy i przeglądy przedmiotowych aparatów, a także dostęp do dokumentacji technicznej wyrobu 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664A7" w:rsidRPr="003C5FDC" w:rsidTr="00DF6E6C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 w:rsidRPr="003C5FDC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  <w:r w:rsidRPr="003C5FDC">
              <w:rPr>
                <w:rFonts w:ascii="Cambria" w:hAnsi="Cambria"/>
              </w:rPr>
              <w:t xml:space="preserve">Zużyte lub uszkodzone części zamienne, wymienione podczas naprawy, Wykonawca zutylizuje lub podejmie inne działania zgodne z obowiązującymi przepisami, bez dodatkowego wynagrodzenia. </w:t>
            </w:r>
          </w:p>
          <w:p w:rsidR="006664A7" w:rsidRPr="003C5FDC" w:rsidRDefault="006664A7" w:rsidP="00DF6E6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4A7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Tak</w:t>
            </w:r>
          </w:p>
          <w:p w:rsidR="006664A7" w:rsidRPr="003C5FDC" w:rsidRDefault="006664A7" w:rsidP="00DF6E6C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A7" w:rsidRPr="003C5FDC" w:rsidRDefault="006664A7" w:rsidP="00DF6E6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6512" w:rsidRPr="006664A7" w:rsidRDefault="00596512" w:rsidP="006664A7">
      <w:pPr>
        <w:pStyle w:val="Tekstpodstawowy"/>
        <w:rPr>
          <w:rFonts w:ascii="Cambria" w:hAnsi="Cambria" w:cs="Tahoma"/>
          <w:color w:val="FF0000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>będziemy wykonywać przez okres 2</w:t>
      </w:r>
      <w:r w:rsidR="0068562D">
        <w:rPr>
          <w:rFonts w:ascii="Cambria" w:hAnsi="Cambria"/>
          <w:iCs/>
          <w:sz w:val="22"/>
          <w:szCs w:val="22"/>
        </w:rPr>
        <w:t>2</w:t>
      </w:r>
      <w:r>
        <w:rPr>
          <w:rFonts w:ascii="Cambria" w:hAnsi="Cambria"/>
          <w:iCs/>
          <w:sz w:val="22"/>
          <w:szCs w:val="22"/>
        </w:rPr>
        <w:t xml:space="preserve"> miesięcy.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6664A7" w:rsidRPr="00BD0D1C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</w:t>
      </w:r>
      <w:r w:rsidRPr="00BD0D1C">
        <w:rPr>
          <w:rFonts w:ascii="Cambria" w:hAnsi="Cambria"/>
          <w:bCs/>
          <w:sz w:val="22"/>
          <w:szCs w:val="22"/>
        </w:rPr>
        <w:t xml:space="preserve">do dnia </w:t>
      </w:r>
      <w:r w:rsidR="0055709E">
        <w:rPr>
          <w:rFonts w:ascii="Cambria" w:hAnsi="Cambria"/>
          <w:bCs/>
          <w:sz w:val="22"/>
          <w:szCs w:val="22"/>
        </w:rPr>
        <w:t>26</w:t>
      </w:r>
      <w:r w:rsidR="00D20591">
        <w:rPr>
          <w:rFonts w:ascii="Cambria" w:hAnsi="Cambria"/>
          <w:bCs/>
          <w:sz w:val="22"/>
          <w:szCs w:val="22"/>
        </w:rPr>
        <w:t>.10</w:t>
      </w:r>
      <w:r w:rsidR="001157D1">
        <w:rPr>
          <w:rFonts w:ascii="Cambria" w:hAnsi="Cambria"/>
          <w:bCs/>
          <w:color w:val="000000" w:themeColor="text1"/>
          <w:sz w:val="22"/>
          <w:szCs w:val="22"/>
        </w:rPr>
        <w:t>.</w:t>
      </w:r>
      <w:r w:rsidR="00D0276E" w:rsidRPr="00D0276E">
        <w:rPr>
          <w:rFonts w:ascii="Cambria" w:hAnsi="Cambria"/>
          <w:bCs/>
          <w:color w:val="000000" w:themeColor="text1"/>
          <w:sz w:val="22"/>
          <w:szCs w:val="22"/>
        </w:rPr>
        <w:t xml:space="preserve">2024r. </w:t>
      </w:r>
    </w:p>
    <w:p w:rsidR="006664A7" w:rsidRDefault="006664A7" w:rsidP="006664A7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6664A7" w:rsidRPr="00950206" w:rsidRDefault="006664A7" w:rsidP="006664A7">
      <w:pPr>
        <w:pStyle w:val="Akapitzlist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950206">
        <w:rPr>
          <w:rFonts w:ascii="Cambria" w:hAnsi="Cambria"/>
          <w:bCs/>
          <w:sz w:val="22"/>
          <w:szCs w:val="22"/>
        </w:rPr>
        <w:t>Wykonawca jest *:</w:t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664A7" w:rsidRDefault="006664A7" w:rsidP="006664A7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6664A7" w:rsidRPr="006E340B" w:rsidRDefault="006664A7" w:rsidP="006664A7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6E340B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6E340B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B9665F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9665F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B9665F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B9665F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157D1"/>
    <w:rsid w:val="001756B2"/>
    <w:rsid w:val="001A2DB0"/>
    <w:rsid w:val="001B02BB"/>
    <w:rsid w:val="001F200F"/>
    <w:rsid w:val="002773DF"/>
    <w:rsid w:val="002C3A0B"/>
    <w:rsid w:val="002E23FF"/>
    <w:rsid w:val="002E4B1E"/>
    <w:rsid w:val="002F23F4"/>
    <w:rsid w:val="00314104"/>
    <w:rsid w:val="003454D4"/>
    <w:rsid w:val="003473FA"/>
    <w:rsid w:val="0035122D"/>
    <w:rsid w:val="00352B22"/>
    <w:rsid w:val="003601AA"/>
    <w:rsid w:val="00367E29"/>
    <w:rsid w:val="00377C83"/>
    <w:rsid w:val="00393886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4325"/>
    <w:rsid w:val="00507415"/>
    <w:rsid w:val="0055709E"/>
    <w:rsid w:val="00566C68"/>
    <w:rsid w:val="005714AE"/>
    <w:rsid w:val="00596512"/>
    <w:rsid w:val="005E6B23"/>
    <w:rsid w:val="0060037D"/>
    <w:rsid w:val="006173AC"/>
    <w:rsid w:val="0064128D"/>
    <w:rsid w:val="00657739"/>
    <w:rsid w:val="006664A7"/>
    <w:rsid w:val="0067619F"/>
    <w:rsid w:val="00681979"/>
    <w:rsid w:val="0068562D"/>
    <w:rsid w:val="00692327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91595"/>
    <w:rsid w:val="008E206B"/>
    <w:rsid w:val="008E666F"/>
    <w:rsid w:val="008F0A01"/>
    <w:rsid w:val="008F6C4A"/>
    <w:rsid w:val="00956C6A"/>
    <w:rsid w:val="0098266D"/>
    <w:rsid w:val="009A7218"/>
    <w:rsid w:val="009D75BE"/>
    <w:rsid w:val="00A1652D"/>
    <w:rsid w:val="00A20B69"/>
    <w:rsid w:val="00A31B84"/>
    <w:rsid w:val="00A56CA6"/>
    <w:rsid w:val="00AF0DFB"/>
    <w:rsid w:val="00B9665F"/>
    <w:rsid w:val="00BC382B"/>
    <w:rsid w:val="00BC5726"/>
    <w:rsid w:val="00BD5291"/>
    <w:rsid w:val="00C0257D"/>
    <w:rsid w:val="00C14D60"/>
    <w:rsid w:val="00C75AE4"/>
    <w:rsid w:val="00C82A3F"/>
    <w:rsid w:val="00D0276E"/>
    <w:rsid w:val="00D14023"/>
    <w:rsid w:val="00D17820"/>
    <w:rsid w:val="00D20591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844DB"/>
    <w:rsid w:val="00E92525"/>
    <w:rsid w:val="00EB47BE"/>
    <w:rsid w:val="00EC197B"/>
    <w:rsid w:val="00EF1054"/>
    <w:rsid w:val="00F31FCB"/>
    <w:rsid w:val="00F50420"/>
    <w:rsid w:val="00F52B02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16C4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666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692327"/>
    <w:pPr>
      <w:suppressAutoHyphens/>
      <w:autoSpaceDN w:val="0"/>
      <w:jc w:val="both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63</cp:revision>
  <cp:lastPrinted>2024-08-29T06:44:00Z</cp:lastPrinted>
  <dcterms:created xsi:type="dcterms:W3CDTF">2021-01-08T16:49:00Z</dcterms:created>
  <dcterms:modified xsi:type="dcterms:W3CDTF">2024-09-17T08:44:00Z</dcterms:modified>
</cp:coreProperties>
</file>