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AEE7" w14:textId="08ADCCB9" w:rsidR="004F1F5C" w:rsidRDefault="00B80E11" w:rsidP="004F1F5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Zawoja</w:t>
      </w:r>
      <w:r w:rsidR="004F1F5C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E3BCF">
        <w:rPr>
          <w:rFonts w:asciiTheme="majorHAnsi" w:eastAsia="Times New Roman" w:hAnsiTheme="majorHAnsi" w:cs="Arial"/>
          <w:snapToGrid w:val="0"/>
          <w:lang w:eastAsia="pl-PL"/>
        </w:rPr>
        <w:t>02.02</w:t>
      </w:r>
      <w:r>
        <w:rPr>
          <w:rFonts w:asciiTheme="majorHAnsi" w:eastAsia="Times New Roman" w:hAnsiTheme="majorHAnsi" w:cs="Arial"/>
          <w:snapToGrid w:val="0"/>
          <w:lang w:eastAsia="pl-PL"/>
        </w:rPr>
        <w:t>.2022</w:t>
      </w:r>
      <w:r w:rsidR="004F1F5C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2322963B" w14:textId="77777777" w:rsidR="004F1F5C" w:rsidRDefault="004F1F5C" w:rsidP="004F1F5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0EA25C3" w14:textId="77777777" w:rsidR="004F1F5C" w:rsidRDefault="004F1F5C" w:rsidP="004F1F5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351AB2" w14:textId="77777777" w:rsidR="00B80E11" w:rsidRPr="00FF42B5" w:rsidRDefault="00B80E11" w:rsidP="00B80E11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/>
          <w:b/>
          <w:spacing w:val="-2"/>
        </w:rPr>
      </w:pPr>
      <w:r w:rsidRPr="00FF42B5">
        <w:rPr>
          <w:rFonts w:ascii="Cambria" w:eastAsia="Calibri" w:hAnsi="Cambria"/>
          <w:b/>
          <w:spacing w:val="-2"/>
        </w:rPr>
        <w:t>Gmina Zawoja</w:t>
      </w:r>
    </w:p>
    <w:p w14:paraId="194DCDDF" w14:textId="77777777" w:rsidR="00B80E11" w:rsidRPr="003D5ACC" w:rsidRDefault="00B80E11" w:rsidP="00B80E11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 w:cs="Arial"/>
          <w:b/>
          <w:color w:val="000000"/>
        </w:rPr>
      </w:pPr>
      <w:r w:rsidRPr="00FF42B5">
        <w:rPr>
          <w:rFonts w:ascii="Cambria" w:eastAsia="Calibri" w:hAnsi="Cambria"/>
          <w:b/>
          <w:spacing w:val="-2"/>
        </w:rPr>
        <w:t>34-222 Zawoja 1307</w:t>
      </w:r>
      <w:r w:rsidRPr="003D5ACC">
        <w:rPr>
          <w:rFonts w:ascii="Cambria" w:eastAsia="Calibri" w:hAnsi="Cambria" w:cs="Arial"/>
          <w:b/>
        </w:rPr>
        <w:t xml:space="preserve"> </w:t>
      </w:r>
    </w:p>
    <w:p w14:paraId="2D80B3BB" w14:textId="55A3C8F1" w:rsidR="00FD0E1D" w:rsidRPr="00A21ABF" w:rsidRDefault="00FD0E1D" w:rsidP="00E768D7">
      <w:pPr>
        <w:widowControl w:val="0"/>
        <w:tabs>
          <w:tab w:val="left" w:pos="851"/>
        </w:tabs>
        <w:spacing w:after="0"/>
        <w:jc w:val="both"/>
        <w:rPr>
          <w:rFonts w:asciiTheme="majorHAnsi" w:hAnsiTheme="majorHAnsi"/>
          <w:b/>
          <w:bCs/>
        </w:rPr>
      </w:pPr>
    </w:p>
    <w:p w14:paraId="7A08EDFA" w14:textId="7BCE1ECE" w:rsidR="000754A7" w:rsidRPr="00A21ABF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21ABF">
        <w:rPr>
          <w:rFonts w:asciiTheme="majorHAnsi" w:hAnsiTheme="majorHAnsi" w:cs="Times New Roman"/>
          <w:b/>
          <w:bCs/>
          <w:lang w:eastAsia="pl-PL"/>
        </w:rPr>
        <w:t>INFORMACJA O WYBORZE OFERTY</w:t>
      </w:r>
    </w:p>
    <w:p w14:paraId="439E9C03" w14:textId="77777777" w:rsidR="000754A7" w:rsidRPr="00A21ABF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21335C8" w14:textId="036B18C1" w:rsidR="004A06A6" w:rsidRPr="00A21ABF" w:rsidRDefault="004A06A6" w:rsidP="004A06A6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A21ABF">
        <w:rPr>
          <w:rFonts w:asciiTheme="majorHAnsi" w:eastAsia="Calibri" w:hAnsiTheme="majorHAnsi" w:cs="Arial"/>
          <w:b/>
        </w:rPr>
        <w:t>Dotyczy:</w:t>
      </w:r>
      <w:r w:rsidRPr="00A21ABF">
        <w:rPr>
          <w:rFonts w:asciiTheme="majorHAnsi" w:eastAsia="Calibri" w:hAnsiTheme="majorHAnsi" w:cs="Arial"/>
        </w:rPr>
        <w:t xml:space="preserve"> </w:t>
      </w:r>
      <w:r w:rsidR="00122FBD" w:rsidRPr="00A21ABF">
        <w:rPr>
          <w:rFonts w:asciiTheme="majorHAnsi" w:eastAsia="Calibri" w:hAnsiTheme="majorHAnsi" w:cs="Arial"/>
          <w:bCs/>
        </w:rPr>
        <w:t xml:space="preserve">ubezpieczenie majątku i innych interesów Gminy </w:t>
      </w:r>
      <w:r w:rsidR="00B80E11">
        <w:rPr>
          <w:rFonts w:asciiTheme="majorHAnsi" w:eastAsia="Calibri" w:hAnsiTheme="majorHAnsi"/>
          <w:spacing w:val="-2"/>
        </w:rPr>
        <w:t>Zawoja</w:t>
      </w:r>
      <w:r w:rsidR="00122FBD" w:rsidRPr="00A21ABF">
        <w:rPr>
          <w:rFonts w:asciiTheme="majorHAnsi" w:eastAsia="Calibri" w:hAnsiTheme="majorHAnsi" w:cs="Arial"/>
          <w:bCs/>
        </w:rPr>
        <w:t>; nr ref</w:t>
      </w:r>
      <w:r w:rsidR="007C3952">
        <w:rPr>
          <w:rFonts w:asciiTheme="majorHAnsi" w:eastAsia="Calibri" w:hAnsiTheme="majorHAnsi" w:cs="Arial"/>
          <w:bCs/>
        </w:rPr>
        <w:t>:</w:t>
      </w:r>
      <w:r w:rsidR="00122FBD" w:rsidRPr="00A21ABF">
        <w:rPr>
          <w:rFonts w:asciiTheme="majorHAnsi" w:eastAsia="Calibri" w:hAnsiTheme="majorHAnsi" w:cs="Arial"/>
          <w:bCs/>
        </w:rPr>
        <w:t xml:space="preserve"> </w:t>
      </w:r>
      <w:r w:rsidR="00B80E11" w:rsidRPr="00FF42B5">
        <w:rPr>
          <w:rFonts w:ascii="Cambria" w:hAnsi="Cambria"/>
          <w:b/>
          <w:bCs/>
        </w:rPr>
        <w:t>ZP.271.1.5.2022.AW</w:t>
      </w:r>
    </w:p>
    <w:p w14:paraId="7C271DF5" w14:textId="77777777" w:rsidR="000754A7" w:rsidRPr="00A21AB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03B5460E" w14:textId="4BD46364" w:rsidR="003052CF" w:rsidRPr="00A21ABF" w:rsidRDefault="00E25BC4" w:rsidP="00FD0E1D">
      <w:pPr>
        <w:widowControl w:val="0"/>
        <w:spacing w:before="120" w:after="0"/>
        <w:ind w:firstLine="284"/>
        <w:jc w:val="both"/>
        <w:rPr>
          <w:rFonts w:asciiTheme="majorHAnsi" w:eastAsia="Calibri" w:hAnsiTheme="majorHAnsi" w:cs="Arial"/>
        </w:rPr>
      </w:pPr>
      <w:r w:rsidRPr="00A21ABF">
        <w:rPr>
          <w:rFonts w:asciiTheme="majorHAnsi" w:eastAsia="Calibri" w:hAnsiTheme="majorHAnsi" w:cs="Arial"/>
        </w:rPr>
        <w:t xml:space="preserve">Działając na podstawie art. 253 </w:t>
      </w:r>
      <w:r w:rsidR="001A647F" w:rsidRPr="00A21ABF">
        <w:rPr>
          <w:rFonts w:asciiTheme="majorHAnsi" w:eastAsia="Calibri" w:hAnsiTheme="majorHAnsi" w:cs="Arial"/>
        </w:rPr>
        <w:t xml:space="preserve">ust. </w:t>
      </w:r>
      <w:r w:rsidR="00000D47" w:rsidRPr="00A21ABF">
        <w:rPr>
          <w:rFonts w:asciiTheme="majorHAnsi" w:eastAsia="Calibri" w:hAnsiTheme="majorHAnsi" w:cs="Arial"/>
        </w:rPr>
        <w:t>2</w:t>
      </w:r>
      <w:r w:rsidR="003052CF" w:rsidRPr="00A21ABF">
        <w:rPr>
          <w:rFonts w:asciiTheme="majorHAnsi" w:eastAsia="Calibri" w:hAnsiTheme="majorHAnsi" w:cs="Arial"/>
        </w:rPr>
        <w:t xml:space="preserve"> </w:t>
      </w:r>
      <w:r w:rsidR="000754A7" w:rsidRPr="00A21ABF">
        <w:rPr>
          <w:rFonts w:asciiTheme="majorHAnsi" w:eastAsia="Calibri" w:hAnsiTheme="majorHAnsi" w:cs="Arial"/>
        </w:rPr>
        <w:t xml:space="preserve">ustawy z </w:t>
      </w:r>
      <w:r w:rsidR="004A06A6" w:rsidRPr="00A21ABF">
        <w:rPr>
          <w:rFonts w:asciiTheme="majorHAnsi" w:eastAsia="Calibri" w:hAnsiTheme="majorHAnsi" w:cs="Arial"/>
        </w:rPr>
        <w:t xml:space="preserve">dnia </w:t>
      </w:r>
      <w:r w:rsidR="000754A7" w:rsidRPr="00A21ABF">
        <w:rPr>
          <w:rFonts w:asciiTheme="majorHAnsi" w:eastAsia="Calibri" w:hAnsiTheme="majorHAnsi" w:cs="Arial"/>
        </w:rPr>
        <w:t>11 września 2019 r</w:t>
      </w:r>
      <w:r w:rsidR="00A45BFA" w:rsidRPr="00A21ABF">
        <w:rPr>
          <w:rFonts w:asciiTheme="majorHAnsi" w:eastAsia="Calibri" w:hAnsiTheme="majorHAnsi" w:cs="Arial"/>
        </w:rPr>
        <w:t xml:space="preserve">. – </w:t>
      </w:r>
      <w:r w:rsidR="000754A7" w:rsidRPr="00A21ABF">
        <w:rPr>
          <w:rFonts w:asciiTheme="majorHAnsi" w:eastAsia="Calibri" w:hAnsiTheme="majorHAnsi" w:cs="Arial"/>
        </w:rPr>
        <w:t>Prawo zamówień publicznych (</w:t>
      </w:r>
      <w:r w:rsidR="00A96AB4" w:rsidRPr="00A96AB4">
        <w:rPr>
          <w:rFonts w:asciiTheme="majorHAnsi" w:eastAsia="Calibri" w:hAnsiTheme="majorHAnsi" w:cs="Arial"/>
        </w:rPr>
        <w:t>(Dz.U.2021.1129 t.j. z dnia 2021.06.24)</w:t>
      </w:r>
      <w:bookmarkStart w:id="0" w:name="_GoBack"/>
      <w:bookmarkEnd w:id="0"/>
      <w:r w:rsidR="00A45BFA" w:rsidRPr="00A21ABF">
        <w:rPr>
          <w:rFonts w:asciiTheme="majorHAnsi" w:eastAsia="Calibri" w:hAnsiTheme="majorHAnsi" w:cs="Arial"/>
        </w:rPr>
        <w:t>.</w:t>
      </w:r>
      <w:r w:rsidR="000754A7" w:rsidRPr="00A21ABF">
        <w:rPr>
          <w:rFonts w:asciiTheme="majorHAnsi" w:eastAsia="Calibri" w:hAnsiTheme="majorHAnsi" w:cs="Arial"/>
        </w:rPr>
        <w:t xml:space="preserve">), </w:t>
      </w:r>
      <w:r w:rsidR="003052CF" w:rsidRPr="00A21ABF">
        <w:rPr>
          <w:rFonts w:asciiTheme="majorHAnsi" w:eastAsia="Calibri" w:hAnsiTheme="majorHAnsi" w:cs="Arial"/>
        </w:rPr>
        <w:t>zamawiający informuje, że dokonał wy</w:t>
      </w:r>
      <w:r w:rsidR="00FE0DA1" w:rsidRPr="00A21ABF">
        <w:rPr>
          <w:rFonts w:asciiTheme="majorHAnsi" w:eastAsia="Calibri" w:hAnsiTheme="majorHAnsi" w:cs="Arial"/>
        </w:rPr>
        <w:t>boru oferty najkorzystniejszej.</w:t>
      </w:r>
    </w:p>
    <w:p w14:paraId="5C4D38E9" w14:textId="77777777" w:rsidR="003052CF" w:rsidRPr="00BD69F8" w:rsidRDefault="003052CF" w:rsidP="00FD0E1D">
      <w:pPr>
        <w:widowControl w:val="0"/>
        <w:spacing w:after="0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A16BE57" w14:textId="539FC42C" w:rsidR="003052CF" w:rsidRPr="0011658A" w:rsidRDefault="004A06A6" w:rsidP="003052CF">
      <w:pPr>
        <w:widowControl w:val="0"/>
        <w:spacing w:after="0" w:line="120" w:lineRule="atLeast"/>
        <w:jc w:val="both"/>
        <w:rPr>
          <w:rFonts w:asciiTheme="majorHAnsi" w:hAnsiTheme="majorHAnsi" w:cs="Cambria"/>
          <w:b/>
        </w:rPr>
      </w:pPr>
      <w:r w:rsidRPr="0011658A">
        <w:rPr>
          <w:rFonts w:asciiTheme="majorHAnsi" w:eastAsia="Calibri" w:hAnsiTheme="majorHAnsi" w:cs="Arial"/>
        </w:rPr>
        <w:t>W I części zamówienia</w:t>
      </w:r>
      <w:r w:rsidR="009755F5" w:rsidRPr="0011658A">
        <w:rPr>
          <w:rFonts w:asciiTheme="majorHAnsi" w:eastAsia="Calibri" w:hAnsiTheme="majorHAnsi" w:cs="Arial"/>
        </w:rPr>
        <w:t xml:space="preserve">: </w:t>
      </w:r>
      <w:r w:rsidR="00122FBD" w:rsidRPr="0011658A">
        <w:rPr>
          <w:rFonts w:asciiTheme="majorHAnsi" w:hAnsiTheme="majorHAnsi"/>
        </w:rPr>
        <w:t xml:space="preserve">Ubezpieczenie mienia i odpowiedzialności cywilnej Gminy </w:t>
      </w:r>
      <w:r w:rsidR="00B80E11">
        <w:rPr>
          <w:rFonts w:asciiTheme="majorHAnsi" w:eastAsia="Calibri" w:hAnsiTheme="majorHAnsi"/>
          <w:spacing w:val="-2"/>
        </w:rPr>
        <w:t>Zawoja</w:t>
      </w:r>
      <w:r w:rsidR="009C74AC" w:rsidRPr="0011658A">
        <w:rPr>
          <w:rFonts w:asciiTheme="majorHAnsi" w:eastAsia="Calibri" w:hAnsiTheme="majorHAnsi" w:cs="Arial"/>
        </w:rPr>
        <w:t xml:space="preserve"> </w:t>
      </w:r>
      <w:r w:rsidRPr="0011658A">
        <w:rPr>
          <w:rFonts w:asciiTheme="majorHAnsi" w:eastAsia="Calibri" w:hAnsiTheme="majorHAnsi" w:cs="Arial"/>
        </w:rPr>
        <w:t>j</w:t>
      </w:r>
      <w:r w:rsidR="003052CF" w:rsidRPr="0011658A">
        <w:rPr>
          <w:rFonts w:asciiTheme="majorHAnsi" w:eastAsia="Calibri" w:hAnsiTheme="majorHAnsi" w:cs="Arial"/>
        </w:rPr>
        <w:t xml:space="preserve">ako ofertę </w:t>
      </w:r>
      <w:r w:rsidR="004F1F5C">
        <w:rPr>
          <w:rFonts w:asciiTheme="majorHAnsi" w:eastAsia="Calibri" w:hAnsiTheme="majorHAnsi" w:cs="Arial"/>
        </w:rPr>
        <w:t xml:space="preserve">najkorzystniejszą uznano ofertę </w:t>
      </w:r>
      <w:r w:rsidR="003052CF" w:rsidRPr="0011658A">
        <w:rPr>
          <w:rFonts w:asciiTheme="majorHAnsi" w:eastAsia="Calibri" w:hAnsiTheme="majorHAnsi" w:cs="Arial"/>
        </w:rPr>
        <w:t xml:space="preserve">nr </w:t>
      </w:r>
      <w:r w:rsidR="00E768D7" w:rsidRPr="00121771">
        <w:rPr>
          <w:rFonts w:asciiTheme="majorHAnsi" w:eastAsia="Calibri" w:hAnsiTheme="majorHAnsi" w:cs="Arial"/>
        </w:rPr>
        <w:t>1</w:t>
      </w:r>
      <w:r w:rsidR="00FE0DA1" w:rsidRPr="00121771">
        <w:rPr>
          <w:rFonts w:asciiTheme="majorHAnsi" w:eastAsia="Calibri" w:hAnsiTheme="majorHAnsi" w:cs="Arial"/>
        </w:rPr>
        <w:t xml:space="preserve"> </w:t>
      </w:r>
      <w:r w:rsidR="003052CF" w:rsidRPr="00121771">
        <w:rPr>
          <w:rFonts w:asciiTheme="majorHAnsi" w:eastAsia="Calibri" w:hAnsiTheme="majorHAnsi" w:cs="Arial"/>
        </w:rPr>
        <w:t>złożoną przez wykonawcę</w:t>
      </w:r>
      <w:r w:rsidRPr="00121771">
        <w:rPr>
          <w:rFonts w:asciiTheme="majorHAnsi" w:eastAsia="Calibri" w:hAnsiTheme="majorHAnsi" w:cs="Arial"/>
        </w:rPr>
        <w:t>:</w:t>
      </w:r>
      <w:r w:rsidR="00122FBD" w:rsidRPr="00121771">
        <w:rPr>
          <w:rFonts w:asciiTheme="majorHAnsi" w:eastAsia="Calibri" w:hAnsiTheme="majorHAnsi" w:cs="Arial"/>
          <w:b/>
        </w:rPr>
        <w:t xml:space="preserve"> </w:t>
      </w:r>
      <w:r w:rsidR="00E768D7" w:rsidRPr="00121771">
        <w:rPr>
          <w:rFonts w:asciiTheme="majorHAnsi" w:hAnsiTheme="majorHAnsi"/>
          <w:b/>
          <w:bCs/>
        </w:rPr>
        <w:t>Towarzystwo Ubezpieczeń Wzajemnych "TUW"</w:t>
      </w:r>
    </w:p>
    <w:p w14:paraId="7280F2AC" w14:textId="77777777" w:rsidR="00122FBD" w:rsidRPr="00BD69F8" w:rsidRDefault="00122FB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sz w:val="20"/>
          <w:szCs w:val="20"/>
        </w:rPr>
      </w:pPr>
    </w:p>
    <w:p w14:paraId="59AD554B" w14:textId="53FBDFAE" w:rsidR="005727FA" w:rsidRPr="0011658A" w:rsidRDefault="005727FA" w:rsidP="005727FA">
      <w:pPr>
        <w:widowControl w:val="0"/>
        <w:spacing w:after="240" w:line="120" w:lineRule="atLeast"/>
        <w:jc w:val="center"/>
        <w:rPr>
          <w:rFonts w:asciiTheme="majorHAnsi" w:eastAsia="Calibri" w:hAnsiTheme="majorHAnsi" w:cs="Arial"/>
          <w:b/>
        </w:rPr>
      </w:pPr>
      <w:r w:rsidRPr="005727FA">
        <w:rPr>
          <w:rFonts w:asciiTheme="majorHAnsi" w:eastAsia="Calibri" w:hAnsiTheme="majorHAnsi" w:cs="Arial"/>
          <w:b/>
        </w:rPr>
        <w:t xml:space="preserve">Ranking ofert niepodlegających odrzuceniu, </w:t>
      </w:r>
      <w:r>
        <w:rPr>
          <w:rFonts w:asciiTheme="majorHAnsi" w:eastAsia="Calibri" w:hAnsiTheme="majorHAnsi" w:cs="Arial"/>
          <w:b/>
        </w:rPr>
        <w:t xml:space="preserve">złożonych na część </w:t>
      </w:r>
      <w:r w:rsidRPr="005727FA">
        <w:rPr>
          <w:rFonts w:asciiTheme="majorHAnsi" w:eastAsia="Calibri" w:hAnsiTheme="majorHAnsi" w:cs="Arial"/>
          <w:b/>
        </w:rPr>
        <w:t>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967"/>
        <w:gridCol w:w="1984"/>
        <w:gridCol w:w="1843"/>
        <w:gridCol w:w="2268"/>
        <w:gridCol w:w="1701"/>
        <w:gridCol w:w="1381"/>
      </w:tblGrid>
      <w:tr w:rsidR="004A06A6" w:rsidRPr="005A18E9" w14:paraId="4C29C3F7" w14:textId="77777777" w:rsidTr="00BA3E76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161E8C25" w14:textId="77777777" w:rsidR="003052CF" w:rsidRPr="005A18E9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CF32C60" w14:textId="63EECAD6" w:rsidR="003052CF" w:rsidRPr="005A18E9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A3CEA" w14:textId="77777777" w:rsidR="003052CF" w:rsidRPr="005A18E9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81A596F" w14:textId="56C23FF4" w:rsidR="003052CF" w:rsidRPr="005A18E9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  <w:r w:rsidR="004A06A6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5DA88" w14:textId="77777777" w:rsidR="003052CF" w:rsidRPr="005A18E9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B697D2F" w14:textId="41CE8F63" w:rsidR="003052CF" w:rsidRPr="005A18E9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122FBD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85</w:t>
            </w:r>
            <w:r w:rsidR="00A45BFA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3052CF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8F44AC3" w14:textId="5A1A3640" w:rsidR="003052CF" w:rsidRPr="005A18E9" w:rsidRDefault="004A06A6" w:rsidP="004A06A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</w:t>
            </w:r>
            <w:r w:rsidR="003052CF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rzyznana punktacja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5211C" w14:textId="77777777" w:rsidR="003052CF" w:rsidRPr="005A18E9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47341C31" w14:textId="314FC95C" w:rsidR="003052CF" w:rsidRPr="005A18E9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Klauzule dodatkowe </w:t>
            </w: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br/>
              <w:t>i inne postanowienia szczególne fakultatywne</w:t>
            </w:r>
          </w:p>
          <w:p w14:paraId="352A68A8" w14:textId="4908260F" w:rsidR="003052CF" w:rsidRPr="00335321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 w:rsidRPr="00335321">
              <w:rPr>
                <w:rFonts w:asciiTheme="majorHAnsi" w:eastAsia="Calibri" w:hAnsiTheme="majorHAnsi" w:cs="Arial"/>
                <w:bCs/>
                <w:sz w:val="16"/>
                <w:szCs w:val="16"/>
              </w:rPr>
              <w:t>(liczba tzw. małych punktów)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DBB3D" w14:textId="77777777" w:rsidR="003052CF" w:rsidRPr="005A18E9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C273D9C" w14:textId="31F7462D" w:rsidR="003052CF" w:rsidRPr="005A18E9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</w:t>
            </w:r>
            <w:r w:rsidR="003052CF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aga </w:t>
            </w:r>
            <w:r w:rsidR="00122FBD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15 </w:t>
            </w:r>
            <w:r w:rsidR="003052CF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487368D5" w14:textId="5EC65EE7" w:rsidR="003052CF" w:rsidRPr="005A18E9" w:rsidRDefault="004A06A6" w:rsidP="004A06A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</w:t>
            </w:r>
            <w:r w:rsidR="003052CF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rzyznana punktacja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E898115" w14:textId="77777777" w:rsidR="003052CF" w:rsidRPr="005A18E9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E768D7" w:rsidRPr="005A18E9" w14:paraId="63484F27" w14:textId="77777777" w:rsidTr="00BA3E76">
        <w:trPr>
          <w:jc w:val="center"/>
        </w:trPr>
        <w:tc>
          <w:tcPr>
            <w:tcW w:w="848" w:type="dxa"/>
            <w:vAlign w:val="center"/>
          </w:tcPr>
          <w:p w14:paraId="00BAA6A4" w14:textId="7D5EA4DD" w:rsidR="00E768D7" w:rsidRPr="00E768D7" w:rsidRDefault="00E768D7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768D7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14:paraId="37497F3B" w14:textId="77777777" w:rsidR="00E768D7" w:rsidRPr="00E768D7" w:rsidRDefault="00E768D7" w:rsidP="00E768D7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Towarzystwo Ubezpieczeń Wzajemnych "TUW"</w:t>
            </w:r>
          </w:p>
          <w:p w14:paraId="19A2D998" w14:textId="77777777" w:rsidR="00E768D7" w:rsidRPr="00E768D7" w:rsidRDefault="00E768D7" w:rsidP="00E768D7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ul. H. Raabego 13</w:t>
            </w:r>
          </w:p>
          <w:p w14:paraId="178269EC" w14:textId="77777777" w:rsidR="00E768D7" w:rsidRPr="00E768D7" w:rsidRDefault="00E768D7" w:rsidP="00E768D7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02-793 Warszawa</w:t>
            </w:r>
          </w:p>
          <w:p w14:paraId="01264413" w14:textId="77777777" w:rsidR="00E768D7" w:rsidRPr="00E768D7" w:rsidRDefault="00E768D7" w:rsidP="00E768D7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Jednostka terenowa:</w:t>
            </w:r>
          </w:p>
          <w:p w14:paraId="340E4F5D" w14:textId="77777777" w:rsidR="00E768D7" w:rsidRPr="00E768D7" w:rsidRDefault="00E768D7" w:rsidP="00E768D7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Biuro Regionalne w Krakowie</w:t>
            </w:r>
          </w:p>
          <w:p w14:paraId="2407810C" w14:textId="77777777" w:rsidR="00E768D7" w:rsidRPr="00E768D7" w:rsidRDefault="00E768D7" w:rsidP="00E768D7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ul. Dobrego Pasterza 122A</w:t>
            </w:r>
          </w:p>
          <w:p w14:paraId="1397A35E" w14:textId="4EEE7BAB" w:rsidR="00E768D7" w:rsidRPr="00E768D7" w:rsidRDefault="00E768D7" w:rsidP="00E768D7">
            <w:pPr>
              <w:widowControl w:val="0"/>
              <w:spacing w:line="120" w:lineRule="atLeast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E768D7">
              <w:rPr>
                <w:rFonts w:asciiTheme="majorHAnsi" w:hAnsiTheme="majorHAnsi"/>
                <w:b/>
                <w:bCs/>
                <w:sz w:val="20"/>
                <w:szCs w:val="20"/>
              </w:rPr>
              <w:t>31-416 Kraków</w:t>
            </w:r>
          </w:p>
        </w:tc>
        <w:tc>
          <w:tcPr>
            <w:tcW w:w="1984" w:type="dxa"/>
            <w:vAlign w:val="center"/>
          </w:tcPr>
          <w:p w14:paraId="3B63130F" w14:textId="2888BA00" w:rsidR="00E768D7" w:rsidRPr="00E768D7" w:rsidRDefault="003679D1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129 846</w:t>
            </w:r>
            <w:r w:rsidR="004F1F5C" w:rsidRPr="004F1F5C">
              <w:rPr>
                <w:rFonts w:ascii="Cambria" w:eastAsia="Calibri" w:hAnsi="Cambria" w:cs="Arial"/>
                <w:b/>
                <w:sz w:val="20"/>
                <w:szCs w:val="20"/>
              </w:rPr>
              <w:t>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EF77B" w14:textId="354821B2" w:rsidR="00E768D7" w:rsidRPr="00E768D7" w:rsidRDefault="008D2C68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927B7" w14:textId="2DAC12E6" w:rsidR="00E768D7" w:rsidRPr="00E768D7" w:rsidRDefault="004F1F5C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55EE4" w14:textId="70E052F0" w:rsidR="00E768D7" w:rsidRPr="00E768D7" w:rsidRDefault="004F1F5C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7,05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7160847" w14:textId="29CFBB5F" w:rsidR="00E768D7" w:rsidRPr="00E768D7" w:rsidRDefault="004F1F5C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92,05</w:t>
            </w:r>
          </w:p>
        </w:tc>
      </w:tr>
      <w:tr w:rsidR="00B80E11" w:rsidRPr="005A18E9" w14:paraId="2385DBB7" w14:textId="77777777" w:rsidTr="00BA3E76">
        <w:trPr>
          <w:jc w:val="center"/>
        </w:trPr>
        <w:tc>
          <w:tcPr>
            <w:tcW w:w="848" w:type="dxa"/>
            <w:vAlign w:val="center"/>
          </w:tcPr>
          <w:p w14:paraId="4BE43B7E" w14:textId="614AC37C" w:rsidR="00B80E11" w:rsidRPr="00B80E11" w:rsidRDefault="00B80E11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80E11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967" w:type="dxa"/>
            <w:vAlign w:val="center"/>
          </w:tcPr>
          <w:p w14:paraId="0164FD7F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Uniqa Towarzystwo Ubezpieczeń S.A.</w:t>
            </w:r>
          </w:p>
          <w:p w14:paraId="1A5DA85D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ul. Chłodna 51</w:t>
            </w:r>
          </w:p>
          <w:p w14:paraId="1610A63F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00-867 Warszawa</w:t>
            </w:r>
          </w:p>
          <w:p w14:paraId="17C66F2E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Jednostka terenowa:</w:t>
            </w:r>
          </w:p>
          <w:p w14:paraId="32A400F4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Przedstawicielstwo w Siedlcach</w:t>
            </w:r>
          </w:p>
          <w:p w14:paraId="58C56C8A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ul. Sportowa 13</w:t>
            </w:r>
          </w:p>
          <w:p w14:paraId="0DCB2F30" w14:textId="28E1CECD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08-110 Siedlce</w:t>
            </w:r>
          </w:p>
        </w:tc>
        <w:tc>
          <w:tcPr>
            <w:tcW w:w="1984" w:type="dxa"/>
            <w:vAlign w:val="center"/>
          </w:tcPr>
          <w:p w14:paraId="46DE0074" w14:textId="5DCC4B31" w:rsidR="00B80E11" w:rsidRPr="00B80E11" w:rsidRDefault="00B80E11" w:rsidP="00E768D7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80E11">
              <w:rPr>
                <w:rFonts w:ascii="Cambria" w:eastAsia="Calibri" w:hAnsi="Cambria" w:cs="Arial"/>
                <w:sz w:val="20"/>
                <w:szCs w:val="20"/>
              </w:rPr>
              <w:t>155 244,00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44EF0" w14:textId="016D7DE8" w:rsidR="00B80E11" w:rsidRPr="00B80E11" w:rsidRDefault="00B80E11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71,09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51D22" w14:textId="2C400E29" w:rsidR="00B80E11" w:rsidRPr="00B80E11" w:rsidRDefault="00B80E11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B9A49" w14:textId="6083DE5C" w:rsidR="00B80E11" w:rsidRPr="00B80E11" w:rsidRDefault="00B80E11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6,45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02AC2F4" w14:textId="3DF6484A" w:rsidR="00B80E11" w:rsidRPr="00B80E11" w:rsidRDefault="00B80E11" w:rsidP="00E768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77,54</w:t>
            </w:r>
          </w:p>
        </w:tc>
      </w:tr>
    </w:tbl>
    <w:p w14:paraId="474F48BB" w14:textId="77777777" w:rsidR="00122FBD" w:rsidRPr="00BD69F8" w:rsidRDefault="00122FBD" w:rsidP="00122FBD">
      <w:pPr>
        <w:widowControl w:val="0"/>
        <w:spacing w:after="0" w:line="120" w:lineRule="atLeast"/>
        <w:rPr>
          <w:rFonts w:asciiTheme="majorHAnsi" w:eastAsia="Calibri" w:hAnsiTheme="majorHAnsi" w:cs="Arial"/>
          <w:bCs/>
          <w:sz w:val="20"/>
          <w:szCs w:val="20"/>
        </w:rPr>
      </w:pPr>
    </w:p>
    <w:p w14:paraId="2BE3A749" w14:textId="77777777" w:rsidR="00E4432C" w:rsidRDefault="00E4432C" w:rsidP="00A21A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F5E4FD5" w14:textId="77777777" w:rsidR="005C7610" w:rsidRDefault="005C7610" w:rsidP="00A21A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0298329" w14:textId="77777777" w:rsidR="005C7610" w:rsidRDefault="005C7610" w:rsidP="00A21A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DC7C31" w14:textId="77777777" w:rsidR="005C7610" w:rsidRDefault="005C7610" w:rsidP="00A21A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5C32A4" w14:textId="4D45DA78" w:rsidR="0011658A" w:rsidRPr="005727FA" w:rsidRDefault="004A06A6" w:rsidP="00A21ABF">
      <w:pPr>
        <w:widowControl w:val="0"/>
        <w:spacing w:after="0" w:line="120" w:lineRule="atLeast"/>
        <w:jc w:val="both"/>
        <w:rPr>
          <w:rFonts w:asciiTheme="majorHAnsi" w:hAnsiTheme="majorHAnsi" w:cs="Cambria"/>
          <w:b/>
          <w:bCs/>
        </w:rPr>
      </w:pPr>
      <w:r w:rsidRPr="0011658A">
        <w:rPr>
          <w:rFonts w:asciiTheme="majorHAnsi" w:eastAsia="Calibri" w:hAnsiTheme="majorHAnsi" w:cs="Arial"/>
        </w:rPr>
        <w:t>W II części zamówienia</w:t>
      </w:r>
      <w:r w:rsidR="009755F5" w:rsidRPr="0011658A">
        <w:rPr>
          <w:rFonts w:asciiTheme="majorHAnsi" w:eastAsia="Calibri" w:hAnsiTheme="majorHAnsi" w:cs="Arial"/>
        </w:rPr>
        <w:t>:</w:t>
      </w:r>
      <w:r w:rsidRPr="0011658A">
        <w:rPr>
          <w:rFonts w:asciiTheme="majorHAnsi" w:eastAsia="Calibri" w:hAnsiTheme="majorHAnsi" w:cs="Arial"/>
        </w:rPr>
        <w:t xml:space="preserve"> </w:t>
      </w:r>
      <w:r w:rsidR="00122FBD" w:rsidRPr="005727FA">
        <w:rPr>
          <w:rFonts w:asciiTheme="majorHAnsi" w:hAnsiTheme="majorHAnsi"/>
          <w:spacing w:val="-4"/>
        </w:rPr>
        <w:t xml:space="preserve">Ubezpieczenie pojazdów mechanicznych Gminy </w:t>
      </w:r>
      <w:r w:rsidR="00B80E11">
        <w:rPr>
          <w:rFonts w:asciiTheme="majorHAnsi" w:eastAsia="Calibri" w:hAnsiTheme="majorHAnsi"/>
          <w:spacing w:val="-2"/>
        </w:rPr>
        <w:t>Zawoja</w:t>
      </w:r>
      <w:r w:rsidR="009C74AC" w:rsidRPr="005727FA">
        <w:rPr>
          <w:rFonts w:asciiTheme="majorHAnsi" w:eastAsia="Calibri" w:hAnsiTheme="majorHAnsi" w:cs="Arial"/>
        </w:rPr>
        <w:t xml:space="preserve"> </w:t>
      </w:r>
      <w:r w:rsidRPr="005727FA">
        <w:rPr>
          <w:rFonts w:asciiTheme="majorHAnsi" w:eastAsia="Calibri" w:hAnsiTheme="majorHAnsi" w:cs="Arial"/>
        </w:rPr>
        <w:t xml:space="preserve">jako ofertę najkorzystniejszą uznano ofertę nr </w:t>
      </w:r>
      <w:r w:rsidR="00B80E11">
        <w:rPr>
          <w:rFonts w:asciiTheme="majorHAnsi" w:eastAsia="Calibri" w:hAnsiTheme="majorHAnsi" w:cs="Arial"/>
        </w:rPr>
        <w:t>3</w:t>
      </w:r>
      <w:r w:rsidRPr="005727FA">
        <w:rPr>
          <w:rFonts w:asciiTheme="majorHAnsi" w:eastAsia="Calibri" w:hAnsiTheme="majorHAnsi" w:cs="Arial"/>
        </w:rPr>
        <w:t xml:space="preserve"> złożoną przez wykonawcę</w:t>
      </w:r>
      <w:r w:rsidR="006B49C3" w:rsidRPr="005727FA">
        <w:rPr>
          <w:rFonts w:asciiTheme="majorHAnsi" w:eastAsia="Calibri" w:hAnsiTheme="majorHAnsi" w:cs="Arial"/>
        </w:rPr>
        <w:t>:</w:t>
      </w:r>
      <w:r w:rsidR="00122FBD" w:rsidRPr="005727FA">
        <w:rPr>
          <w:rFonts w:asciiTheme="majorHAnsi" w:eastAsia="Calibri" w:hAnsiTheme="majorHAnsi" w:cs="Arial"/>
          <w:b/>
        </w:rPr>
        <w:t xml:space="preserve"> </w:t>
      </w:r>
      <w:r w:rsidR="00E768D7" w:rsidRPr="005727FA">
        <w:rPr>
          <w:rFonts w:asciiTheme="majorHAnsi" w:hAnsiTheme="majorHAnsi" w:cs="Cambria"/>
          <w:b/>
          <w:bCs/>
        </w:rPr>
        <w:t>Generali Towarzystwo Ubezpieczeń S.A.</w:t>
      </w:r>
    </w:p>
    <w:p w14:paraId="2EB89A6D" w14:textId="2879F5AE" w:rsidR="005727FA" w:rsidRPr="005727FA" w:rsidRDefault="005727FA" w:rsidP="005727FA">
      <w:pPr>
        <w:widowControl w:val="0"/>
        <w:spacing w:before="120" w:after="240" w:line="120" w:lineRule="atLeast"/>
        <w:jc w:val="center"/>
        <w:rPr>
          <w:rFonts w:asciiTheme="majorHAnsi" w:eastAsia="Calibri" w:hAnsiTheme="majorHAnsi" w:cs="Arial"/>
          <w:b/>
        </w:rPr>
      </w:pPr>
      <w:r w:rsidRPr="005727FA">
        <w:rPr>
          <w:rFonts w:asciiTheme="majorHAnsi" w:eastAsia="Calibri" w:hAnsiTheme="majorHAnsi" w:cs="Arial"/>
          <w:b/>
        </w:rPr>
        <w:t>Ranking ofert niepodlegających odrzuceniu, złożonych na część II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967"/>
        <w:gridCol w:w="1984"/>
        <w:gridCol w:w="1843"/>
        <w:gridCol w:w="2268"/>
        <w:gridCol w:w="1701"/>
        <w:gridCol w:w="1381"/>
      </w:tblGrid>
      <w:tr w:rsidR="004A06A6" w:rsidRPr="005A18E9" w14:paraId="6C14A60D" w14:textId="77777777" w:rsidTr="00BA3E76">
        <w:trPr>
          <w:trHeight w:val="1337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41184237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AB11E1B" w14:textId="5AE85719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CE1C0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4FCD6AD3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805F5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B5951A8" w14:textId="02D66198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122FBD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90</w:t>
            </w: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2C9E8914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FD7F3C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1006F8C4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Klauzule dodatkowe </w:t>
            </w: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br/>
              <w:t>i inne postanowienia szczególne fakultatywne</w:t>
            </w:r>
          </w:p>
          <w:p w14:paraId="7682341E" w14:textId="77777777" w:rsidR="004A06A6" w:rsidRPr="00335321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 w:rsidRPr="00335321">
              <w:rPr>
                <w:rFonts w:asciiTheme="majorHAnsi" w:eastAsia="Calibri" w:hAnsiTheme="majorHAnsi" w:cs="Arial"/>
                <w:bCs/>
                <w:sz w:val="16"/>
                <w:szCs w:val="16"/>
              </w:rPr>
              <w:t>(liczba tzw. małych punktów)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65696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0004A3B8" w14:textId="6D16A20C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</w:t>
            </w:r>
            <w:r w:rsidR="00122FBD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10</w:t>
            </w: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4D097A9F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FB2091D" w14:textId="77777777" w:rsidR="004A06A6" w:rsidRPr="005A18E9" w:rsidRDefault="004A06A6" w:rsidP="005A18E9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B80E11" w:rsidRPr="005A18E9" w14:paraId="6FB070C1" w14:textId="77777777" w:rsidTr="00BA3E76">
        <w:trPr>
          <w:jc w:val="center"/>
        </w:trPr>
        <w:tc>
          <w:tcPr>
            <w:tcW w:w="848" w:type="dxa"/>
            <w:vAlign w:val="center"/>
          </w:tcPr>
          <w:p w14:paraId="6F333F20" w14:textId="78A94346" w:rsidR="00B80E11" w:rsidRPr="00E768D7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14:paraId="31997819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Towarzystwo Ubezpieczeń Wzajemnych "TUW"</w:t>
            </w:r>
          </w:p>
          <w:p w14:paraId="67A12202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ul. H. Raabego 13</w:t>
            </w:r>
          </w:p>
          <w:p w14:paraId="2BA29925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02-793 Warszawa</w:t>
            </w:r>
          </w:p>
          <w:p w14:paraId="17D9E1EE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Jednostka terenowa:</w:t>
            </w:r>
          </w:p>
          <w:p w14:paraId="1CBD37DD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 xml:space="preserve">Biuro Regionalne w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Krakowie</w:t>
            </w:r>
          </w:p>
          <w:p w14:paraId="2214C8F1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Dobrego Pasterza 122A</w:t>
            </w:r>
          </w:p>
          <w:p w14:paraId="1C0998F3" w14:textId="126D8D1C" w:rsidR="00B80E11" w:rsidRPr="00E768D7" w:rsidRDefault="00B80E11" w:rsidP="00B80E11">
            <w:pPr>
              <w:widowControl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31-416 Kraków</w:t>
            </w:r>
          </w:p>
        </w:tc>
        <w:tc>
          <w:tcPr>
            <w:tcW w:w="1984" w:type="dxa"/>
            <w:vAlign w:val="center"/>
          </w:tcPr>
          <w:p w14:paraId="373D7287" w14:textId="6ED15075" w:rsidR="00B80E11" w:rsidRPr="00E768D7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54 256,00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F6D20" w14:textId="570F0D9D" w:rsidR="00B80E11" w:rsidRPr="00E768D7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72,81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A346D" w14:textId="33DDA63D" w:rsidR="00B80E11" w:rsidRPr="00E768D7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9FE3C" w14:textId="790AC5D5" w:rsidR="00B80E11" w:rsidRPr="00E768D7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3,50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8CB05F6" w14:textId="33C891B9" w:rsidR="00B80E11" w:rsidRPr="00E768D7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76,31</w:t>
            </w:r>
          </w:p>
        </w:tc>
      </w:tr>
      <w:tr w:rsidR="00B80E11" w:rsidRPr="005A18E9" w14:paraId="3EFBA197" w14:textId="77777777" w:rsidTr="00BA3E76">
        <w:trPr>
          <w:jc w:val="center"/>
        </w:trPr>
        <w:tc>
          <w:tcPr>
            <w:tcW w:w="848" w:type="dxa"/>
            <w:vAlign w:val="center"/>
          </w:tcPr>
          <w:p w14:paraId="06DF6093" w14:textId="33EB4480" w:rsidR="00B80E11" w:rsidRPr="00E875FC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3967" w:type="dxa"/>
            <w:vAlign w:val="center"/>
          </w:tcPr>
          <w:p w14:paraId="7427654D" w14:textId="77777777" w:rsidR="00B80E11" w:rsidRPr="00986A0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Balcia Insurance SE</w:t>
            </w:r>
          </w:p>
          <w:p w14:paraId="26663AE1" w14:textId="77777777" w:rsid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86A01">
              <w:rPr>
                <w:rFonts w:asciiTheme="majorHAnsi" w:hAnsiTheme="majorHAnsi"/>
                <w:bCs/>
                <w:sz w:val="20"/>
                <w:szCs w:val="20"/>
              </w:rPr>
              <w:t xml:space="preserve">Spółka europejska </w:t>
            </w:r>
          </w:p>
          <w:p w14:paraId="3AED7F9D" w14:textId="77777777" w:rsidR="00B80E11" w:rsidRPr="00986A0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86A01">
              <w:rPr>
                <w:rFonts w:asciiTheme="majorHAnsi" w:hAnsiTheme="majorHAnsi"/>
                <w:bCs/>
                <w:sz w:val="20"/>
                <w:szCs w:val="20"/>
              </w:rPr>
              <w:t>Oddział w Polsce z siedzibą w Warszawie</w:t>
            </w:r>
          </w:p>
          <w:p w14:paraId="44457484" w14:textId="77777777" w:rsid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Al. Jerozolimskie 136</w:t>
            </w:r>
          </w:p>
          <w:p w14:paraId="3793B48F" w14:textId="77777777" w:rsid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86A01">
              <w:rPr>
                <w:rFonts w:asciiTheme="majorHAnsi" w:hAnsiTheme="majorHAnsi"/>
                <w:bCs/>
                <w:sz w:val="20"/>
                <w:szCs w:val="20"/>
              </w:rPr>
              <w:t>02-305 Warszawa</w:t>
            </w:r>
          </w:p>
          <w:p w14:paraId="3882AC2A" w14:textId="77777777" w:rsid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Jednostka terenowa:</w:t>
            </w:r>
          </w:p>
          <w:p w14:paraId="08139569" w14:textId="77777777" w:rsidR="00B80E11" w:rsidRPr="00986A0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RESO Europa Service Sp. z o.o.</w:t>
            </w:r>
          </w:p>
          <w:p w14:paraId="7257A1ED" w14:textId="77777777" w:rsid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ul. Innowacyjna 1</w:t>
            </w:r>
          </w:p>
          <w:p w14:paraId="42888FDD" w14:textId="26EBF790" w:rsidR="00B80E11" w:rsidRPr="005A18E9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86A01">
              <w:rPr>
                <w:rFonts w:asciiTheme="majorHAnsi" w:hAnsiTheme="majorHAnsi"/>
                <w:bCs/>
                <w:sz w:val="20"/>
                <w:szCs w:val="20"/>
              </w:rPr>
              <w:t>16-400 Suwałki</w:t>
            </w:r>
          </w:p>
        </w:tc>
        <w:tc>
          <w:tcPr>
            <w:tcW w:w="1984" w:type="dxa"/>
            <w:vAlign w:val="center"/>
          </w:tcPr>
          <w:p w14:paraId="0C03EE6D" w14:textId="38782242" w:rsidR="00B80E11" w:rsidRPr="005A18E9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45 944</w:t>
            </w:r>
            <w:r w:rsidRPr="004C5A24">
              <w:rPr>
                <w:rFonts w:ascii="Cambria" w:eastAsia="Calibri" w:hAnsi="Cambria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DE769C" w14:textId="259518C9" w:rsidR="00B80E11" w:rsidRPr="005A18E9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85,99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8FC31" w14:textId="68EC74DB" w:rsidR="00B80E11" w:rsidRPr="005A18E9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F9C25" w14:textId="4476CA29" w:rsidR="00B80E11" w:rsidRPr="005A18E9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AC62810" w14:textId="2C183323" w:rsidR="00B80E11" w:rsidRPr="005A18E9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91,99</w:t>
            </w:r>
          </w:p>
        </w:tc>
      </w:tr>
      <w:tr w:rsidR="00B80E11" w:rsidRPr="005A18E9" w14:paraId="7742C309" w14:textId="77777777" w:rsidTr="00BA3E76">
        <w:trPr>
          <w:jc w:val="center"/>
        </w:trPr>
        <w:tc>
          <w:tcPr>
            <w:tcW w:w="848" w:type="dxa"/>
            <w:vAlign w:val="center"/>
          </w:tcPr>
          <w:p w14:paraId="0B187CB1" w14:textId="6C2385B8" w:rsidR="00B80E11" w:rsidRPr="005C7610" w:rsidRDefault="00B80E11" w:rsidP="00B80E11">
            <w:pPr>
              <w:widowControl w:val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3967" w:type="dxa"/>
            <w:vAlign w:val="center"/>
          </w:tcPr>
          <w:p w14:paraId="09464BCC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Generali Towarzystwo Ubezpieczeń S.A.</w:t>
            </w:r>
          </w:p>
          <w:p w14:paraId="68D692D2" w14:textId="46FBCEB0" w:rsidR="00B80E11" w:rsidRPr="005C7610" w:rsidRDefault="003679D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ul. Senatorska 18</w:t>
            </w:r>
          </w:p>
          <w:p w14:paraId="0ACB6798" w14:textId="207FCD66" w:rsidR="00B80E11" w:rsidRPr="005C7610" w:rsidRDefault="003679D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00-082</w:t>
            </w:r>
            <w:r w:rsidR="00B80E11"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Warszawa</w:t>
            </w:r>
          </w:p>
          <w:p w14:paraId="3851FBE0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5C7610">
              <w:rPr>
                <w:rFonts w:asciiTheme="majorHAnsi" w:hAnsiTheme="majorHAnsi" w:cs="Cambria"/>
                <w:b/>
                <w:sz w:val="20"/>
                <w:szCs w:val="20"/>
              </w:rPr>
              <w:t>Jednostka terenowa:</w:t>
            </w:r>
          </w:p>
          <w:p w14:paraId="3C38890E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ul. Spokojna 2</w:t>
            </w:r>
          </w:p>
          <w:p w14:paraId="45744301" w14:textId="5FEEBF44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20-074 Lublin </w:t>
            </w:r>
          </w:p>
        </w:tc>
        <w:tc>
          <w:tcPr>
            <w:tcW w:w="1984" w:type="dxa"/>
            <w:vAlign w:val="center"/>
          </w:tcPr>
          <w:p w14:paraId="183B59C1" w14:textId="38CF7441" w:rsidR="00B80E11" w:rsidRPr="003679D1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679D1">
              <w:rPr>
                <w:rFonts w:ascii="Cambria" w:eastAsia="Calibri" w:hAnsi="Cambria" w:cs="Arial"/>
                <w:b/>
                <w:sz w:val="20"/>
                <w:szCs w:val="20"/>
              </w:rPr>
              <w:t>43 896,00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EF32B" w14:textId="60F61FF4" w:rsidR="00B80E11" w:rsidRPr="005C7610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F378FC" w14:textId="0D6ADDAC" w:rsidR="00B80E11" w:rsidRPr="005C7610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53682" w14:textId="2F921171" w:rsidR="00B80E11" w:rsidRPr="005C7610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6,00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AB906B3" w14:textId="11B3F9DD" w:rsidR="00B80E11" w:rsidRPr="005C7610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96,00</w:t>
            </w:r>
          </w:p>
        </w:tc>
      </w:tr>
      <w:tr w:rsidR="00B80E11" w:rsidRPr="005A18E9" w14:paraId="5184554D" w14:textId="77777777" w:rsidTr="00BA3E76">
        <w:trPr>
          <w:jc w:val="center"/>
        </w:trPr>
        <w:tc>
          <w:tcPr>
            <w:tcW w:w="848" w:type="dxa"/>
            <w:vAlign w:val="center"/>
          </w:tcPr>
          <w:p w14:paraId="52EF154F" w14:textId="5CC94AEB" w:rsidR="00B80E11" w:rsidRPr="00B80E11" w:rsidRDefault="00B80E11" w:rsidP="00B80E11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80E11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3967" w:type="dxa"/>
            <w:vAlign w:val="center"/>
          </w:tcPr>
          <w:p w14:paraId="14D879E3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Uniqa Towarzystwo Ubezpieczeń S.A.</w:t>
            </w:r>
          </w:p>
          <w:p w14:paraId="4FC8B063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ul. Chłodna 51</w:t>
            </w:r>
          </w:p>
          <w:p w14:paraId="6123A546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00-867 Warszawa</w:t>
            </w:r>
          </w:p>
          <w:p w14:paraId="2F884A11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Jednostka terenowa:</w:t>
            </w:r>
          </w:p>
          <w:p w14:paraId="1A8E4DA3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Przedstawicielstwo w Siedlcach</w:t>
            </w:r>
          </w:p>
          <w:p w14:paraId="6045296D" w14:textId="77777777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ul. Sportowa 13</w:t>
            </w:r>
          </w:p>
          <w:p w14:paraId="39114CF8" w14:textId="585311D0" w:rsidR="00B80E11" w:rsidRPr="00B80E11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80E11">
              <w:rPr>
                <w:rFonts w:asciiTheme="majorHAnsi" w:hAnsiTheme="majorHAnsi"/>
                <w:bCs/>
                <w:sz w:val="20"/>
                <w:szCs w:val="20"/>
              </w:rPr>
              <w:t>08-110 Siedlce</w:t>
            </w:r>
          </w:p>
        </w:tc>
        <w:tc>
          <w:tcPr>
            <w:tcW w:w="1984" w:type="dxa"/>
            <w:vAlign w:val="center"/>
          </w:tcPr>
          <w:p w14:paraId="67C294B1" w14:textId="09ABA461" w:rsidR="00B80E11" w:rsidRPr="00B80E11" w:rsidRDefault="00B80E11" w:rsidP="00B80E11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54 938,00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F38E5" w14:textId="376E9331" w:rsidR="00B80E11" w:rsidRPr="00B80E11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71,91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686ED" w14:textId="308B25AC" w:rsidR="00B80E11" w:rsidRPr="00B80E11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314DB" w14:textId="28119199" w:rsidR="00B80E11" w:rsidRPr="00B80E11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B3D879" w14:textId="450B6968" w:rsidR="00B80E11" w:rsidRPr="00B80E11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71,91</w:t>
            </w:r>
          </w:p>
        </w:tc>
      </w:tr>
    </w:tbl>
    <w:p w14:paraId="3820FCCF" w14:textId="2EB57847" w:rsidR="00B03559" w:rsidRPr="009750B7" w:rsidRDefault="004A06A6" w:rsidP="004F1F5C">
      <w:pPr>
        <w:widowControl w:val="0"/>
        <w:spacing w:before="240"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1658A">
        <w:rPr>
          <w:rFonts w:asciiTheme="majorHAnsi" w:eastAsia="Calibri" w:hAnsiTheme="majorHAnsi" w:cs="Arial"/>
        </w:rPr>
        <w:lastRenderedPageBreak/>
        <w:t>W III części zamówienia</w:t>
      </w:r>
      <w:r w:rsidR="009755F5" w:rsidRPr="0011658A">
        <w:rPr>
          <w:rFonts w:asciiTheme="majorHAnsi" w:eastAsia="Calibri" w:hAnsiTheme="majorHAnsi" w:cs="Arial"/>
        </w:rPr>
        <w:t xml:space="preserve">: </w:t>
      </w:r>
      <w:r w:rsidR="00B80E11" w:rsidRPr="00B80E11">
        <w:rPr>
          <w:rFonts w:asciiTheme="majorHAnsi" w:hAnsiTheme="majorHAnsi"/>
        </w:rPr>
        <w:t xml:space="preserve">Ubezpieczenie następstw nieszczęśliwych wypadków członków Ochotniczych Straży Pożarnych, Młodzieżowych Drużyn Pożarniczych i Dziecięcych Drużyn Pożarniczych Gminy Zawoja </w:t>
      </w:r>
      <w:r w:rsidRPr="0011658A">
        <w:rPr>
          <w:rFonts w:asciiTheme="majorHAnsi" w:eastAsia="Calibri" w:hAnsiTheme="majorHAnsi" w:cs="Arial"/>
        </w:rPr>
        <w:t xml:space="preserve">jako ofertę najkorzystniejszą uznano ofertę nr </w:t>
      </w:r>
      <w:r w:rsidR="004F1F5C">
        <w:rPr>
          <w:rFonts w:asciiTheme="majorHAnsi" w:eastAsia="Calibri" w:hAnsiTheme="majorHAnsi" w:cs="Arial"/>
        </w:rPr>
        <w:t>2</w:t>
      </w:r>
      <w:r w:rsidR="00B03559" w:rsidRPr="0011658A">
        <w:rPr>
          <w:rFonts w:asciiTheme="majorHAnsi" w:eastAsia="Calibri" w:hAnsiTheme="majorHAnsi" w:cs="Arial"/>
        </w:rPr>
        <w:t xml:space="preserve"> </w:t>
      </w:r>
      <w:r w:rsidRPr="0011658A">
        <w:rPr>
          <w:rFonts w:asciiTheme="majorHAnsi" w:eastAsia="Calibri" w:hAnsiTheme="majorHAnsi" w:cs="Arial"/>
        </w:rPr>
        <w:t>złożoną przez wykonawcę:</w:t>
      </w:r>
      <w:r w:rsidR="00B03559" w:rsidRPr="0011658A">
        <w:rPr>
          <w:rFonts w:asciiTheme="majorHAnsi" w:eastAsia="Calibri" w:hAnsiTheme="majorHAnsi" w:cs="Arial"/>
        </w:rPr>
        <w:t xml:space="preserve"> </w:t>
      </w:r>
      <w:r w:rsidR="004F1F5C" w:rsidRPr="004F1F5C">
        <w:rPr>
          <w:rFonts w:asciiTheme="majorHAnsi" w:eastAsia="Calibri" w:hAnsiTheme="majorHAnsi" w:cs="Arial"/>
          <w:b/>
          <w:bCs/>
        </w:rPr>
        <w:t>Balcia Insurance SE</w:t>
      </w:r>
      <w:r w:rsidR="004F1F5C">
        <w:rPr>
          <w:rFonts w:asciiTheme="majorHAnsi" w:eastAsia="Calibri" w:hAnsiTheme="majorHAnsi" w:cs="Arial"/>
          <w:b/>
          <w:bCs/>
        </w:rPr>
        <w:t xml:space="preserve"> </w:t>
      </w:r>
      <w:r w:rsidR="004F1F5C" w:rsidRPr="004F1F5C">
        <w:rPr>
          <w:rFonts w:asciiTheme="majorHAnsi" w:eastAsia="Calibri" w:hAnsiTheme="majorHAnsi" w:cs="Arial"/>
          <w:b/>
          <w:bCs/>
        </w:rPr>
        <w:t xml:space="preserve">Spółka europejska </w:t>
      </w:r>
      <w:r w:rsidR="004F1F5C">
        <w:rPr>
          <w:rFonts w:asciiTheme="majorHAnsi" w:eastAsia="Calibri" w:hAnsiTheme="majorHAnsi" w:cs="Arial"/>
          <w:b/>
          <w:bCs/>
        </w:rPr>
        <w:t xml:space="preserve"> </w:t>
      </w:r>
      <w:r w:rsidR="004F1F5C" w:rsidRPr="004F1F5C">
        <w:rPr>
          <w:rFonts w:asciiTheme="majorHAnsi" w:eastAsia="Calibri" w:hAnsiTheme="majorHAnsi" w:cs="Arial"/>
          <w:b/>
          <w:bCs/>
        </w:rPr>
        <w:t>Oddział w Polsce z siedzibą w Warszawie</w:t>
      </w:r>
    </w:p>
    <w:p w14:paraId="4CCD8431" w14:textId="77777777" w:rsidR="004A06A6" w:rsidRPr="00BD69F8" w:rsidRDefault="004A06A6" w:rsidP="004A06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03552545" w14:textId="1A920659" w:rsidR="004A06A6" w:rsidRDefault="004A06A6" w:rsidP="004A06A6">
      <w:pPr>
        <w:widowControl w:val="0"/>
        <w:spacing w:after="240" w:line="120" w:lineRule="atLeast"/>
        <w:jc w:val="center"/>
        <w:rPr>
          <w:rFonts w:asciiTheme="majorHAnsi" w:eastAsia="Calibri" w:hAnsiTheme="majorHAnsi" w:cs="Arial"/>
          <w:b/>
        </w:rPr>
      </w:pPr>
      <w:r w:rsidRPr="005727FA">
        <w:rPr>
          <w:rFonts w:asciiTheme="majorHAnsi" w:eastAsia="Calibri" w:hAnsiTheme="majorHAnsi" w:cs="Arial"/>
          <w:b/>
        </w:rPr>
        <w:t xml:space="preserve">Ranking ofert </w:t>
      </w:r>
      <w:r w:rsidR="005727FA" w:rsidRPr="005727FA">
        <w:rPr>
          <w:rFonts w:asciiTheme="majorHAnsi" w:eastAsia="Calibri" w:hAnsiTheme="majorHAnsi" w:cs="Arial"/>
          <w:b/>
        </w:rPr>
        <w:t xml:space="preserve">niepodlegających odrzuceniu, </w:t>
      </w:r>
      <w:r w:rsidRPr="005727FA">
        <w:rPr>
          <w:rFonts w:asciiTheme="majorHAnsi" w:eastAsia="Calibri" w:hAnsiTheme="majorHAnsi" w:cs="Arial"/>
          <w:b/>
        </w:rPr>
        <w:t>złożonych na część III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967"/>
        <w:gridCol w:w="1984"/>
        <w:gridCol w:w="1843"/>
        <w:gridCol w:w="2268"/>
        <w:gridCol w:w="1701"/>
        <w:gridCol w:w="1381"/>
      </w:tblGrid>
      <w:tr w:rsidR="004A06A6" w:rsidRPr="003F3BCE" w14:paraId="45FB3B94" w14:textId="77777777" w:rsidTr="00BA3E76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748376E5" w14:textId="77777777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2751D30" w14:textId="2D609514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D9DDF" w14:textId="77777777" w:rsidR="004A06A6" w:rsidRPr="003F3BCE" w:rsidRDefault="004A06A6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63CE28FC" w14:textId="77777777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7357E" w14:textId="77777777" w:rsidR="004A06A6" w:rsidRPr="003F3BCE" w:rsidRDefault="004A06A6" w:rsidP="00906FB7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6A9C1CD4" w14:textId="6D85E92A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B03559"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90</w:t>
            </w: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020AED2D" w14:textId="77777777" w:rsidR="004A06A6" w:rsidRPr="003F3BCE" w:rsidRDefault="004A06A6" w:rsidP="00906FB7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989FF" w14:textId="77777777" w:rsidR="004A06A6" w:rsidRPr="003F3BCE" w:rsidRDefault="004A06A6" w:rsidP="00BA3E76">
            <w:pPr>
              <w:widowControl w:val="0"/>
              <w:spacing w:after="6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26FF3C0" w14:textId="77777777" w:rsidR="004A06A6" w:rsidRPr="003F3BCE" w:rsidRDefault="004A06A6" w:rsidP="00BA3E76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Klauzule dodatkowe </w:t>
            </w: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br/>
              <w:t>i inne postanowienia szczególne fakultatywne</w:t>
            </w:r>
          </w:p>
          <w:p w14:paraId="2BE6DDC0" w14:textId="77777777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BA3E76">
              <w:rPr>
                <w:rFonts w:asciiTheme="majorHAnsi" w:eastAsia="Calibri" w:hAnsiTheme="majorHAnsi" w:cs="Arial"/>
                <w:bCs/>
                <w:sz w:val="16"/>
                <w:szCs w:val="20"/>
              </w:rPr>
              <w:t>(liczba tzw. małych punktów)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5CFC9" w14:textId="77777777" w:rsidR="004A06A6" w:rsidRPr="003F3BCE" w:rsidRDefault="004A06A6" w:rsidP="00906FB7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F914555" w14:textId="2BD1E189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B03559"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10 </w:t>
            </w: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331DBCA0" w14:textId="77777777" w:rsidR="004A06A6" w:rsidRPr="003F3BCE" w:rsidRDefault="004A06A6" w:rsidP="00906FB7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6DA0B96" w14:textId="77777777" w:rsidR="004A06A6" w:rsidRPr="003F3BCE" w:rsidRDefault="004A06A6" w:rsidP="00906FB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F3BCE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B80E11" w:rsidRPr="003F3BCE" w14:paraId="17EE56F9" w14:textId="77777777" w:rsidTr="00BA3E76">
        <w:trPr>
          <w:jc w:val="center"/>
        </w:trPr>
        <w:tc>
          <w:tcPr>
            <w:tcW w:w="848" w:type="dxa"/>
            <w:vAlign w:val="center"/>
          </w:tcPr>
          <w:p w14:paraId="52297E8C" w14:textId="317C7B1F" w:rsidR="00B80E11" w:rsidRPr="003F3BCE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14:paraId="648EAF72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Towarzystwo Ubezpieczeń Wzajemnych "TUW"</w:t>
            </w:r>
          </w:p>
          <w:p w14:paraId="50ED8972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ul. H. Raabego 13</w:t>
            </w:r>
          </w:p>
          <w:p w14:paraId="43BEBCDF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02-793 Warszawa</w:t>
            </w:r>
          </w:p>
          <w:p w14:paraId="0760846B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>Jednostka terenowa:</w:t>
            </w:r>
          </w:p>
          <w:p w14:paraId="1CC4A256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 xml:space="preserve">Biuro Regionalne w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Krakowie</w:t>
            </w:r>
          </w:p>
          <w:p w14:paraId="3E949030" w14:textId="77777777" w:rsidR="00B80E11" w:rsidRPr="00E35DF5" w:rsidRDefault="00B80E11" w:rsidP="00B80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E35DF5">
              <w:rPr>
                <w:rFonts w:asciiTheme="majorHAnsi" w:hAnsiTheme="maj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Dobrego Pasterza 122A</w:t>
            </w:r>
          </w:p>
          <w:p w14:paraId="1CE89C46" w14:textId="646C5E32" w:rsidR="00B80E11" w:rsidRPr="003F3BCE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31-416 Kraków</w:t>
            </w:r>
          </w:p>
        </w:tc>
        <w:tc>
          <w:tcPr>
            <w:tcW w:w="1984" w:type="dxa"/>
            <w:vAlign w:val="center"/>
          </w:tcPr>
          <w:p w14:paraId="22BFF3FC" w14:textId="5935D3D3" w:rsidR="00B80E11" w:rsidRPr="003F3BCE" w:rsidRDefault="00B80E11" w:rsidP="00B80E11">
            <w:pPr>
              <w:widowControl w:val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10 112,00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FFDA1F" w14:textId="26EBE3BF" w:rsidR="00B80E11" w:rsidRPr="003F3BCE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73,13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FAD5B" w14:textId="17BAD017" w:rsidR="00B80E11" w:rsidRPr="003F3BCE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A4A95" w14:textId="2FAA23A1" w:rsidR="00B80E11" w:rsidRPr="003F3BCE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3,0</w:t>
            </w:r>
            <w:r w:rsidRPr="003F3BCE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B5C1DC0" w14:textId="14AE2811" w:rsidR="00B80E11" w:rsidRPr="003F3BCE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76,13</w:t>
            </w:r>
          </w:p>
        </w:tc>
      </w:tr>
      <w:tr w:rsidR="00B80E11" w:rsidRPr="003F3BCE" w14:paraId="7825D822" w14:textId="77777777" w:rsidTr="00BA3E76">
        <w:trPr>
          <w:jc w:val="center"/>
        </w:trPr>
        <w:tc>
          <w:tcPr>
            <w:tcW w:w="848" w:type="dxa"/>
            <w:vAlign w:val="center"/>
          </w:tcPr>
          <w:p w14:paraId="2665D72A" w14:textId="4D777641" w:rsidR="00B80E11" w:rsidRPr="005C7610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  <w:vAlign w:val="center"/>
          </w:tcPr>
          <w:p w14:paraId="6C653420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Balcia Insurance SE</w:t>
            </w:r>
          </w:p>
          <w:p w14:paraId="018DAAF6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Spółka europejska </w:t>
            </w:r>
          </w:p>
          <w:p w14:paraId="32E4523F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Oddział w Polsce z siedzibą w Warszawie</w:t>
            </w:r>
          </w:p>
          <w:p w14:paraId="7C33FB2C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Al. Jerozolimskie 136</w:t>
            </w:r>
          </w:p>
          <w:p w14:paraId="7137CCD7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02-305 Warszawa</w:t>
            </w:r>
          </w:p>
          <w:p w14:paraId="04BA5476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Jednostka terenowa:</w:t>
            </w:r>
          </w:p>
          <w:p w14:paraId="7B46EC2F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RESO Europa Service Sp. z o.o.</w:t>
            </w:r>
          </w:p>
          <w:p w14:paraId="6ADFC58D" w14:textId="77777777" w:rsidR="00B80E11" w:rsidRPr="005C7610" w:rsidRDefault="00B80E11" w:rsidP="00B80E11">
            <w:pPr>
              <w:widowControl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ul. Innowacyjna 1</w:t>
            </w:r>
          </w:p>
          <w:p w14:paraId="2BFC3ED3" w14:textId="25AAA371" w:rsidR="00B80E11" w:rsidRPr="005C7610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5C7610">
              <w:rPr>
                <w:rFonts w:asciiTheme="majorHAnsi" w:hAnsiTheme="majorHAnsi"/>
                <w:b/>
                <w:bCs/>
                <w:sz w:val="20"/>
                <w:szCs w:val="20"/>
              </w:rPr>
              <w:t>16-400 Suwałki</w:t>
            </w:r>
          </w:p>
        </w:tc>
        <w:tc>
          <w:tcPr>
            <w:tcW w:w="1984" w:type="dxa"/>
            <w:vAlign w:val="center"/>
          </w:tcPr>
          <w:p w14:paraId="0702F2F5" w14:textId="4B124012" w:rsidR="00B80E11" w:rsidRPr="003679D1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3679D1">
              <w:rPr>
                <w:rFonts w:ascii="Cambria" w:eastAsia="Calibri" w:hAnsi="Cambria" w:cs="Arial"/>
                <w:b/>
                <w:sz w:val="20"/>
                <w:szCs w:val="20"/>
              </w:rPr>
              <w:t>8 216,00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F4D5D" w14:textId="0D556F9A" w:rsidR="00B80E11" w:rsidRPr="005C7610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7B0A5" w14:textId="1B8E5118" w:rsidR="00B80E11" w:rsidRPr="005C7610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064D5" w14:textId="015947BE" w:rsidR="00B80E11" w:rsidRPr="005C7610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4</w:t>
            </w: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02936BD" w14:textId="06156734" w:rsidR="00B80E11" w:rsidRPr="005C7610" w:rsidRDefault="00B80E11" w:rsidP="00B80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9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4</w:t>
            </w:r>
            <w:r w:rsidRPr="005C7610">
              <w:rPr>
                <w:rFonts w:asciiTheme="majorHAnsi" w:eastAsia="Calibri" w:hAnsiTheme="majorHAnsi" w:cs="Arial"/>
                <w:b/>
                <w:sz w:val="20"/>
                <w:szCs w:val="20"/>
              </w:rPr>
              <w:t>,00</w:t>
            </w:r>
          </w:p>
        </w:tc>
      </w:tr>
    </w:tbl>
    <w:p w14:paraId="7FC415B6" w14:textId="77777777" w:rsidR="001A647F" w:rsidRDefault="001A647F" w:rsidP="00B80E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sectPr w:rsidR="001A647F" w:rsidSect="005C7610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5948" w14:textId="77777777" w:rsidR="00FE0DA1" w:rsidRDefault="00FE0DA1" w:rsidP="00FE0DA1">
      <w:pPr>
        <w:spacing w:after="0" w:line="240" w:lineRule="auto"/>
      </w:pPr>
      <w:r>
        <w:separator/>
      </w:r>
    </w:p>
  </w:endnote>
  <w:endnote w:type="continuationSeparator" w:id="0">
    <w:p w14:paraId="172DE65A" w14:textId="77777777" w:rsidR="00FE0DA1" w:rsidRDefault="00FE0DA1" w:rsidP="00F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5CA8" w14:textId="77777777" w:rsidR="00FE0DA1" w:rsidRDefault="00FE0DA1" w:rsidP="00FE0DA1">
      <w:pPr>
        <w:spacing w:after="0" w:line="240" w:lineRule="auto"/>
      </w:pPr>
      <w:r>
        <w:separator/>
      </w:r>
    </w:p>
  </w:footnote>
  <w:footnote w:type="continuationSeparator" w:id="0">
    <w:p w14:paraId="33DB407B" w14:textId="77777777" w:rsidR="00FE0DA1" w:rsidRDefault="00FE0DA1" w:rsidP="00FE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sDQyNTY3sTQ1NDVT0lEKTi0uzszPAykwrQUAlPiGlSwAAAA="/>
  </w:docVars>
  <w:rsids>
    <w:rsidRoot w:val="003F05E3"/>
    <w:rsid w:val="00000D47"/>
    <w:rsid w:val="0002067E"/>
    <w:rsid w:val="000754A7"/>
    <w:rsid w:val="0008228D"/>
    <w:rsid w:val="000D114C"/>
    <w:rsid w:val="000F45F0"/>
    <w:rsid w:val="001153F2"/>
    <w:rsid w:val="0011658A"/>
    <w:rsid w:val="00121771"/>
    <w:rsid w:val="00122FBD"/>
    <w:rsid w:val="001371AE"/>
    <w:rsid w:val="001A647F"/>
    <w:rsid w:val="002110BC"/>
    <w:rsid w:val="00245057"/>
    <w:rsid w:val="002C161E"/>
    <w:rsid w:val="00302C28"/>
    <w:rsid w:val="003052CF"/>
    <w:rsid w:val="00323683"/>
    <w:rsid w:val="00335321"/>
    <w:rsid w:val="003612DE"/>
    <w:rsid w:val="003679D1"/>
    <w:rsid w:val="003A0415"/>
    <w:rsid w:val="003E3BCF"/>
    <w:rsid w:val="003F05E3"/>
    <w:rsid w:val="003F1780"/>
    <w:rsid w:val="003F3BCE"/>
    <w:rsid w:val="0046040F"/>
    <w:rsid w:val="004A06A6"/>
    <w:rsid w:val="004F1F5C"/>
    <w:rsid w:val="004F4B64"/>
    <w:rsid w:val="00542AEA"/>
    <w:rsid w:val="005727FA"/>
    <w:rsid w:val="005A18E9"/>
    <w:rsid w:val="005C7610"/>
    <w:rsid w:val="005E09C2"/>
    <w:rsid w:val="00653A29"/>
    <w:rsid w:val="006A1CB3"/>
    <w:rsid w:val="006B49C3"/>
    <w:rsid w:val="007434ED"/>
    <w:rsid w:val="00776CF1"/>
    <w:rsid w:val="0078100D"/>
    <w:rsid w:val="007C3952"/>
    <w:rsid w:val="007F2FCC"/>
    <w:rsid w:val="00807335"/>
    <w:rsid w:val="00813E7C"/>
    <w:rsid w:val="00852597"/>
    <w:rsid w:val="00872290"/>
    <w:rsid w:val="008D015B"/>
    <w:rsid w:val="008D2C68"/>
    <w:rsid w:val="00916944"/>
    <w:rsid w:val="00940617"/>
    <w:rsid w:val="009750B7"/>
    <w:rsid w:val="009755F5"/>
    <w:rsid w:val="009C74AC"/>
    <w:rsid w:val="00A21ABF"/>
    <w:rsid w:val="00A45BFA"/>
    <w:rsid w:val="00A65A67"/>
    <w:rsid w:val="00A86DC0"/>
    <w:rsid w:val="00A96AB4"/>
    <w:rsid w:val="00AD543C"/>
    <w:rsid w:val="00B03559"/>
    <w:rsid w:val="00B62865"/>
    <w:rsid w:val="00B80E11"/>
    <w:rsid w:val="00BA3E76"/>
    <w:rsid w:val="00BA7A65"/>
    <w:rsid w:val="00BD69F8"/>
    <w:rsid w:val="00C40BF0"/>
    <w:rsid w:val="00C53EEA"/>
    <w:rsid w:val="00D27170"/>
    <w:rsid w:val="00DB4B52"/>
    <w:rsid w:val="00DF077E"/>
    <w:rsid w:val="00E25BC4"/>
    <w:rsid w:val="00E349BF"/>
    <w:rsid w:val="00E4432C"/>
    <w:rsid w:val="00E768D7"/>
    <w:rsid w:val="00E875FC"/>
    <w:rsid w:val="00FD0E1D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8D015B"/>
  </w:style>
  <w:style w:type="paragraph" w:styleId="Nagwek">
    <w:name w:val="header"/>
    <w:basedOn w:val="Normalny"/>
    <w:link w:val="Nagwek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A1"/>
  </w:style>
  <w:style w:type="paragraph" w:styleId="Stopka">
    <w:name w:val="footer"/>
    <w:basedOn w:val="Normalny"/>
    <w:link w:val="Stopka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71E3-8348-44E6-A8D6-1B4DDA60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Piasecki</dc:creator>
  <cp:lastModifiedBy>Agnieszka Winczewska</cp:lastModifiedBy>
  <cp:revision>3</cp:revision>
  <cp:lastPrinted>2021-11-29T13:11:00Z</cp:lastPrinted>
  <dcterms:created xsi:type="dcterms:W3CDTF">2022-02-02T10:26:00Z</dcterms:created>
  <dcterms:modified xsi:type="dcterms:W3CDTF">2022-02-02T10:28:00Z</dcterms:modified>
</cp:coreProperties>
</file>