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62AA769A"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731D43">
        <w:rPr>
          <w:rFonts w:ascii="Arial" w:eastAsiaTheme="majorEastAsia" w:hAnsi="Arial" w:cs="Arial"/>
          <w:caps/>
          <w:color w:val="632423" w:themeColor="accent2" w:themeShade="80"/>
          <w:spacing w:val="20"/>
          <w:sz w:val="22"/>
          <w:szCs w:val="22"/>
          <w:lang w:eastAsia="en-US"/>
        </w:rPr>
        <w:t>1</w:t>
      </w:r>
      <w:r w:rsidR="003C422D">
        <w:rPr>
          <w:rFonts w:ascii="Arial" w:eastAsiaTheme="majorEastAsia" w:hAnsi="Arial" w:cs="Arial"/>
          <w:caps/>
          <w:color w:val="632423" w:themeColor="accent2" w:themeShade="80"/>
          <w:spacing w:val="20"/>
          <w:sz w:val="22"/>
          <w:szCs w:val="22"/>
          <w:lang w:eastAsia="en-US"/>
        </w:rPr>
        <w:t>1</w:t>
      </w:r>
      <w:r w:rsidR="00703867">
        <w:rPr>
          <w:rFonts w:ascii="Arial" w:eastAsiaTheme="majorEastAsia" w:hAnsi="Arial" w:cs="Arial"/>
          <w:caps/>
          <w:color w:val="632423" w:themeColor="accent2" w:themeShade="80"/>
          <w:spacing w:val="20"/>
          <w:sz w:val="22"/>
          <w:szCs w:val="22"/>
          <w:lang w:eastAsia="en-US"/>
        </w:rPr>
        <w:t>4</w:t>
      </w:r>
      <w:r w:rsidR="002E77AA">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78AD55B1" w14:textId="0A028B99" w:rsidR="005F2746" w:rsidRPr="005F2746" w:rsidRDefault="005F2746" w:rsidP="005F2746">
      <w:pPr>
        <w:pStyle w:val="Tekstpodstawowy"/>
        <w:jc w:val="both"/>
        <w:rPr>
          <w:rFonts w:ascii="Arial" w:hAnsi="Arial" w:cs="Arial"/>
          <w:b/>
          <w:bCs/>
          <w:sz w:val="22"/>
          <w:szCs w:val="22"/>
        </w:rPr>
      </w:pPr>
      <w:r w:rsidRPr="005F2746">
        <w:rPr>
          <w:rFonts w:ascii="Arial" w:hAnsi="Arial" w:cs="Arial"/>
          <w:b/>
          <w:bCs/>
          <w:sz w:val="22"/>
          <w:szCs w:val="22"/>
        </w:rPr>
        <w:t>Wykonanie dokumentacji projektowej wraz z uzyskaniem decyzji na realizację inwestycji drogowej (ZRID) dla zadania inwestycyjnego: ,,Wykonanie dokumentacji projektowej rozbudowy drogi powiatowej nr 4337W Stary Kraszew (gm. Klembów) - Dybów Kolonia (gm. Radzymin)”.</w:t>
      </w:r>
    </w:p>
    <w:p w14:paraId="2ACCCDCF" w14:textId="77777777" w:rsidR="001A13D0" w:rsidRPr="003A65B1" w:rsidRDefault="001A13D0" w:rsidP="003A65B1">
      <w:pPr>
        <w:spacing w:line="271" w:lineRule="auto"/>
        <w:rPr>
          <w:rFonts w:ascii="Arial" w:eastAsiaTheme="majorEastAsia" w:hAnsi="Arial" w:cs="Arial"/>
          <w:b/>
          <w:color w:val="002060"/>
          <w:sz w:val="22"/>
          <w:szCs w:val="22"/>
          <w:lang w:eastAsia="en-US"/>
        </w:rPr>
      </w:pPr>
    </w:p>
    <w:p w14:paraId="5FE20231" w14:textId="4E8898C7"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53A6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1710</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776D3F21" w:rsidR="00E65484" w:rsidRDefault="00E65484" w:rsidP="0068133A">
      <w:pPr>
        <w:spacing w:after="200" w:line="271" w:lineRule="auto"/>
        <w:rPr>
          <w:rFonts w:ascii="Arial" w:eastAsiaTheme="majorEastAsia" w:hAnsi="Arial" w:cs="Arial"/>
          <w:b/>
          <w:sz w:val="22"/>
          <w:szCs w:val="22"/>
          <w:lang w:eastAsia="en-US"/>
        </w:rPr>
      </w:pPr>
    </w:p>
    <w:p w14:paraId="351BD245" w14:textId="075E6F85" w:rsidR="001A13D0" w:rsidRDefault="001A13D0" w:rsidP="0068133A">
      <w:pPr>
        <w:spacing w:after="200" w:line="271" w:lineRule="auto"/>
        <w:rPr>
          <w:rFonts w:ascii="Arial" w:eastAsiaTheme="majorEastAsia" w:hAnsi="Arial" w:cs="Arial"/>
          <w:b/>
          <w:sz w:val="22"/>
          <w:szCs w:val="22"/>
          <w:lang w:eastAsia="en-US"/>
        </w:rPr>
      </w:pPr>
    </w:p>
    <w:p w14:paraId="4CE8FB9C" w14:textId="210975A7" w:rsidR="001A13D0" w:rsidRDefault="001A13D0" w:rsidP="0068133A">
      <w:pPr>
        <w:spacing w:after="200" w:line="271" w:lineRule="auto"/>
        <w:rPr>
          <w:rFonts w:ascii="Arial" w:eastAsiaTheme="majorEastAsia" w:hAnsi="Arial" w:cs="Arial"/>
          <w:b/>
          <w:sz w:val="22"/>
          <w:szCs w:val="22"/>
          <w:lang w:eastAsia="en-US"/>
        </w:rPr>
      </w:pPr>
    </w:p>
    <w:p w14:paraId="02F34351" w14:textId="77777777" w:rsidR="001A13D0" w:rsidRDefault="001A13D0"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396034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F07A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1710</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4DDE96CC" w14:textId="7EE4C928" w:rsidR="00282787" w:rsidRPr="003A65B1" w:rsidRDefault="00587F52" w:rsidP="00B71454">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57851F9D" w14:textId="419D8B83" w:rsidR="00094A8E" w:rsidRPr="00094A8E" w:rsidRDefault="00094A8E" w:rsidP="00094A8E">
      <w:pPr>
        <w:pStyle w:val="Akapitzlist"/>
        <w:ind w:left="0"/>
        <w:jc w:val="both"/>
        <w:rPr>
          <w:rFonts w:ascii="Arial" w:hAnsi="Arial" w:cs="Arial"/>
          <w:sz w:val="22"/>
          <w:szCs w:val="22"/>
        </w:rPr>
      </w:pPr>
      <w:r w:rsidRPr="00094A8E">
        <w:rPr>
          <w:rFonts w:ascii="Arial" w:hAnsi="Arial" w:cs="Arial"/>
          <w:sz w:val="22"/>
          <w:szCs w:val="22"/>
        </w:rPr>
        <w:lastRenderedPageBreak/>
        <w:t xml:space="preserve">Zamawiający przewiduje możliwość udzielania zamówień, o których mowa w art. 214 ust. 1 pkt 7 ustawy </w:t>
      </w:r>
      <w:proofErr w:type="spellStart"/>
      <w:r w:rsidRPr="00094A8E">
        <w:rPr>
          <w:rFonts w:ascii="Arial" w:hAnsi="Arial" w:cs="Arial"/>
          <w:sz w:val="22"/>
          <w:szCs w:val="22"/>
        </w:rPr>
        <w:t>Pzp</w:t>
      </w:r>
      <w:proofErr w:type="spellEnd"/>
      <w:r w:rsidRPr="00094A8E">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3039E014" w14:textId="77777777" w:rsidR="00094A8E" w:rsidRPr="00A76A60" w:rsidRDefault="00094A8E"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4F53DC6" w14:textId="576E39F7" w:rsidR="00BB13F8" w:rsidRPr="009167A2" w:rsidRDefault="00587F52" w:rsidP="009167A2">
      <w:pPr>
        <w:pStyle w:val="Tekstpodstawowy"/>
        <w:jc w:val="both"/>
        <w:rPr>
          <w:rFonts w:ascii="Arial" w:hAnsi="Arial" w:cs="Arial"/>
          <w:sz w:val="22"/>
          <w:szCs w:val="22"/>
        </w:rPr>
      </w:pPr>
      <w:r w:rsidRPr="009167A2">
        <w:rPr>
          <w:rFonts w:ascii="Arial" w:eastAsiaTheme="majorEastAsia" w:hAnsi="Arial" w:cs="Arial"/>
          <w:sz w:val="22"/>
          <w:szCs w:val="22"/>
          <w:lang w:eastAsia="en-US"/>
        </w:rPr>
        <w:t xml:space="preserve">Dane osobowe </w:t>
      </w:r>
      <w:r w:rsidR="00962CBB" w:rsidRPr="009167A2">
        <w:rPr>
          <w:rFonts w:ascii="Arial" w:eastAsiaTheme="majorEastAsia" w:hAnsi="Arial" w:cs="Arial"/>
          <w:sz w:val="22"/>
          <w:szCs w:val="22"/>
          <w:lang w:eastAsia="en-US"/>
        </w:rPr>
        <w:t>w</w:t>
      </w:r>
      <w:r w:rsidRPr="009167A2">
        <w:rPr>
          <w:rFonts w:ascii="Arial" w:eastAsiaTheme="majorEastAsia" w:hAnsi="Arial" w:cs="Arial"/>
          <w:sz w:val="22"/>
          <w:szCs w:val="22"/>
          <w:lang w:eastAsia="en-US"/>
        </w:rPr>
        <w:t xml:space="preserve">ykonawcy </w:t>
      </w:r>
      <w:r w:rsidR="00962CBB" w:rsidRPr="009167A2">
        <w:rPr>
          <w:rFonts w:ascii="Arial" w:eastAsiaTheme="majorEastAsia" w:hAnsi="Arial" w:cs="Arial"/>
          <w:sz w:val="22"/>
          <w:szCs w:val="22"/>
          <w:lang w:eastAsia="en-US"/>
        </w:rPr>
        <w:t xml:space="preserve">będą </w:t>
      </w:r>
      <w:r w:rsidRPr="009167A2">
        <w:rPr>
          <w:rFonts w:ascii="Arial" w:eastAsiaTheme="majorEastAsia" w:hAnsi="Arial" w:cs="Arial"/>
          <w:sz w:val="22"/>
          <w:szCs w:val="22"/>
          <w:lang w:eastAsia="en-US"/>
        </w:rPr>
        <w:t xml:space="preserve">przetwarzane na podstawie art. 6 ust. 1 lit. c RODO </w:t>
      </w:r>
      <w:r w:rsidRPr="009167A2">
        <w:rPr>
          <w:rFonts w:ascii="Arial" w:eastAsiaTheme="majorEastAsia" w:hAnsi="Arial" w:cs="Arial"/>
          <w:sz w:val="22"/>
          <w:szCs w:val="22"/>
          <w:lang w:eastAsia="en-US"/>
        </w:rPr>
        <w:br/>
        <w:t xml:space="preserve">w celu związanym z przedmiotowym postępowaniem o udzielenie zamówienia publicznego pn. </w:t>
      </w:r>
      <w:r w:rsidR="009167A2" w:rsidRPr="009167A2">
        <w:rPr>
          <w:rFonts w:ascii="Arial" w:hAnsi="Arial" w:cs="Arial"/>
          <w:sz w:val="22"/>
          <w:szCs w:val="22"/>
        </w:rPr>
        <w:t>Wykonanie dokumentacji projektowej wraz z uzyskaniem decyzji na realizację inwestycji drogowej (ZRID) dla zadania inwestycyjnego: ,,Wykonanie dokumentacji projektowej rozbudowy drogi powiatowej nr 4337W Stary Kraszew (gm. Klembów) - Dybów Kolonia               (gm. Radzymin)”.</w:t>
      </w: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7E53BEB3"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68133A">
        <w:rPr>
          <w:rFonts w:ascii="Arial" w:hAnsi="Arial" w:cs="Arial"/>
          <w:b/>
          <w:sz w:val="22"/>
          <w:szCs w:val="22"/>
          <w:highlight w:val="lightGray"/>
          <w:lang w:eastAsia="en-US"/>
        </w:rPr>
        <w:t>1710</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13262B" w:rsidRDefault="001C6A9E" w:rsidP="003A65B1">
      <w:pPr>
        <w:spacing w:after="200" w:line="271" w:lineRule="auto"/>
        <w:ind w:left="360"/>
        <w:contextualSpacing/>
        <w:jc w:val="both"/>
        <w:rPr>
          <w:rFonts w:ascii="Arial" w:eastAsiaTheme="majorEastAsia" w:hAnsi="Arial" w:cs="Arial"/>
          <w:sz w:val="22"/>
          <w:szCs w:val="22"/>
          <w:lang w:eastAsia="en-US"/>
        </w:rPr>
      </w:pPr>
    </w:p>
    <w:p w14:paraId="25C3D184" w14:textId="6A050DD7" w:rsidR="00270AB7" w:rsidRPr="00270AB7" w:rsidRDefault="00270AB7" w:rsidP="00270AB7">
      <w:pPr>
        <w:pStyle w:val="Tekstpodstawowy"/>
        <w:jc w:val="both"/>
        <w:rPr>
          <w:rFonts w:ascii="Arial" w:hAnsi="Arial" w:cs="Arial"/>
          <w:b/>
          <w:bCs/>
          <w:sz w:val="22"/>
          <w:szCs w:val="22"/>
        </w:rPr>
      </w:pPr>
      <w:r w:rsidRPr="00270AB7">
        <w:rPr>
          <w:rFonts w:ascii="Arial" w:hAnsi="Arial" w:cs="Arial"/>
          <w:b/>
          <w:bCs/>
          <w:sz w:val="22"/>
          <w:szCs w:val="22"/>
        </w:rPr>
        <w:t>Wykonanie dokumentacji projektowej wraz z uzyskaniem decyzji na realizację inwestycji drogowej (ZRID) dla zadania inwestycyjnego: ,,Wykonanie dokumentacji projektowej rozbudowy drogi powiatowej nr 4337W Stary Kraszew (gm. Klembów) - Dybów Kolonia</w:t>
      </w:r>
      <w:r>
        <w:rPr>
          <w:rFonts w:ascii="Arial" w:hAnsi="Arial" w:cs="Arial"/>
          <w:b/>
          <w:bCs/>
          <w:sz w:val="22"/>
          <w:szCs w:val="22"/>
        </w:rPr>
        <w:t xml:space="preserve"> </w:t>
      </w:r>
      <w:r w:rsidRPr="00270AB7">
        <w:rPr>
          <w:rFonts w:ascii="Arial" w:hAnsi="Arial" w:cs="Arial"/>
          <w:b/>
          <w:bCs/>
          <w:sz w:val="22"/>
          <w:szCs w:val="22"/>
        </w:rPr>
        <w:t>(gm. Radzymin)”.</w:t>
      </w:r>
    </w:p>
    <w:p w14:paraId="029A8482" w14:textId="77777777" w:rsidR="00384CE5" w:rsidRDefault="00384CE5" w:rsidP="0068133A">
      <w:pPr>
        <w:jc w:val="both"/>
        <w:rPr>
          <w:b/>
          <w:bCs/>
          <w:sz w:val="22"/>
          <w:szCs w:val="22"/>
        </w:rPr>
      </w:pPr>
    </w:p>
    <w:p w14:paraId="58AEBEEA" w14:textId="2BBCBC8F" w:rsidR="0068133A" w:rsidRPr="0068133A" w:rsidRDefault="0068133A" w:rsidP="0068133A">
      <w:pPr>
        <w:jc w:val="both"/>
        <w:rPr>
          <w:rFonts w:ascii="Arial" w:hAnsi="Arial" w:cs="Arial"/>
          <w:sz w:val="22"/>
          <w:szCs w:val="22"/>
        </w:rPr>
      </w:pPr>
      <w:r w:rsidRPr="0068133A">
        <w:rPr>
          <w:rFonts w:ascii="Arial" w:hAnsi="Arial" w:cs="Arial"/>
          <w:sz w:val="22"/>
          <w:szCs w:val="22"/>
        </w:rPr>
        <w:t xml:space="preserve">Kod CPV: </w:t>
      </w:r>
      <w:r w:rsidRPr="0068133A">
        <w:rPr>
          <w:rFonts w:ascii="Arial" w:hAnsi="Arial" w:cs="Arial"/>
          <w:b/>
          <w:bCs/>
          <w:sz w:val="22"/>
          <w:szCs w:val="22"/>
        </w:rPr>
        <w:t>71322000-1 Usługi inżynierii projektowej w zakresie inżynierii lądowej i wodnej</w:t>
      </w:r>
      <w:r w:rsidRPr="0068133A">
        <w:rPr>
          <w:rFonts w:ascii="Arial" w:hAnsi="Arial" w:cs="Arial"/>
          <w:sz w:val="22"/>
          <w:szCs w:val="22"/>
        </w:rPr>
        <w:t xml:space="preserve"> </w:t>
      </w:r>
    </w:p>
    <w:p w14:paraId="742B85F3" w14:textId="1DFC1F18" w:rsidR="0013262B" w:rsidRPr="0013262B" w:rsidRDefault="0013262B" w:rsidP="0013262B">
      <w:pPr>
        <w:jc w:val="both"/>
        <w:rPr>
          <w:rFonts w:ascii="Arial" w:hAnsi="Arial" w:cs="Arial"/>
          <w:sz w:val="22"/>
          <w:szCs w:val="22"/>
        </w:rPr>
      </w:pPr>
    </w:p>
    <w:p w14:paraId="1F0DE45F" w14:textId="77777777" w:rsidR="00270AB7" w:rsidRPr="00270AB7" w:rsidRDefault="00270AB7" w:rsidP="00270AB7">
      <w:pPr>
        <w:pStyle w:val="pktwniosku"/>
        <w:spacing w:before="0"/>
        <w:ind w:left="0" w:firstLine="0"/>
        <w:rPr>
          <w:rFonts w:ascii="Arial" w:hAnsi="Arial" w:cs="Arial"/>
          <w:b w:val="0"/>
          <w:bCs/>
          <w:i w:val="0"/>
          <w:iCs/>
          <w:color w:val="000000" w:themeColor="text1"/>
          <w:sz w:val="22"/>
          <w:szCs w:val="22"/>
        </w:rPr>
      </w:pPr>
      <w:r w:rsidRPr="00270AB7">
        <w:rPr>
          <w:rFonts w:ascii="Arial" w:hAnsi="Arial" w:cs="Arial"/>
          <w:b w:val="0"/>
          <w:bCs/>
          <w:i w:val="0"/>
          <w:iCs/>
          <w:color w:val="000000" w:themeColor="text1"/>
          <w:sz w:val="22"/>
          <w:szCs w:val="22"/>
        </w:rPr>
        <w:lastRenderedPageBreak/>
        <w:t>Szczegółowy opis przedmiotu zamówienia:</w:t>
      </w:r>
    </w:p>
    <w:p w14:paraId="72FED631" w14:textId="77777777" w:rsidR="00270AB7" w:rsidRPr="00270AB7" w:rsidRDefault="00270AB7" w:rsidP="00270AB7">
      <w:pPr>
        <w:pStyle w:val="ppktwniosku"/>
        <w:ind w:left="0" w:firstLine="0"/>
        <w:jc w:val="both"/>
        <w:rPr>
          <w:rFonts w:ascii="Arial" w:hAnsi="Arial" w:cs="Arial"/>
          <w:b w:val="0"/>
          <w:bCs/>
          <w:i w:val="0"/>
          <w:iCs/>
          <w:color w:val="000000" w:themeColor="text1"/>
        </w:rPr>
      </w:pPr>
      <w:r w:rsidRPr="00270AB7">
        <w:rPr>
          <w:rFonts w:ascii="Arial" w:hAnsi="Arial" w:cs="Arial"/>
          <w:b w:val="0"/>
          <w:bCs/>
          <w:i w:val="0"/>
          <w:iCs/>
          <w:color w:val="000000" w:themeColor="text1"/>
        </w:rPr>
        <w:t>Przedmiotem zamówienia jest wykonanie dokumentacji projektowej dla zadania inwestycyjnego : ,,Wykonanie dokumentacji projektowej rozbudowy drogi powiatowej nr 4337W Stary Kraszew (gm. Klembów) - Dybów Kolonia (gm. Radzymin)” na odcinku drogi powiatowej nr 4337W tj. ) od zjazdu w drogę serwisową drogi ekspresowej S8 (dz. ew. nr 36/9) do skrzyżowania ulicy Radzymińskiej z ul. Słoneczną w Starym Kraszewie, w  celu uzyskania decyzji o zezwoleniu na realizację inwestycji drogowej (ZRID) lub decyzji pozwolenie na budowę. Zakres opracowania projektu obejmuje odcinek o długości ok. 3445mb wraz z zrzutem wody którą należy przewidzieć w zaproponowanym miejscu.</w:t>
      </w:r>
    </w:p>
    <w:p w14:paraId="356C1328" w14:textId="77777777" w:rsidR="00270AB7" w:rsidRPr="00270AB7" w:rsidRDefault="00270AB7" w:rsidP="00270AB7">
      <w:pPr>
        <w:pStyle w:val="ppktwniosku"/>
        <w:numPr>
          <w:ilvl w:val="0"/>
          <w:numId w:val="0"/>
        </w:numPr>
        <w:spacing w:before="0"/>
        <w:jc w:val="both"/>
        <w:rPr>
          <w:rFonts w:ascii="Arial" w:hAnsi="Arial" w:cs="Arial"/>
          <w:b w:val="0"/>
          <w:bCs/>
          <w:i w:val="0"/>
          <w:iCs/>
          <w:color w:val="000000" w:themeColor="text1"/>
        </w:rPr>
      </w:pPr>
    </w:p>
    <w:p w14:paraId="0E27BB07" w14:textId="77777777" w:rsidR="00270AB7" w:rsidRPr="00270AB7" w:rsidRDefault="00270AB7" w:rsidP="00270AB7">
      <w:pPr>
        <w:pStyle w:val="ppktwniosku"/>
        <w:spacing w:before="0"/>
        <w:ind w:left="0" w:firstLine="0"/>
        <w:jc w:val="both"/>
        <w:rPr>
          <w:rFonts w:ascii="Arial" w:hAnsi="Arial" w:cs="Arial"/>
          <w:b w:val="0"/>
          <w:bCs/>
          <w:i w:val="0"/>
          <w:iCs/>
          <w:color w:val="000000" w:themeColor="text1"/>
        </w:rPr>
      </w:pPr>
      <w:r w:rsidRPr="00270AB7">
        <w:rPr>
          <w:rFonts w:ascii="Arial" w:hAnsi="Arial" w:cs="Arial"/>
          <w:b w:val="0"/>
          <w:bCs/>
          <w:i w:val="0"/>
          <w:iCs/>
          <w:color w:val="000000" w:themeColor="text1"/>
        </w:rPr>
        <w:t>Dokumentacja projektowa ma zostać sporządzona dla inwestycji pod następująca nazwą: p.n.: ,,Wykonanie dokumentacji projektowej rozbudowy drogi powiatowej nr 4337W Stary Kraszew (gm. Klembów) - Dybów Kolonia (gm. Radzymin)”.</w:t>
      </w:r>
    </w:p>
    <w:p w14:paraId="253EB8B0" w14:textId="77777777" w:rsidR="00270AB7" w:rsidRPr="00270AB7" w:rsidRDefault="00270AB7" w:rsidP="00270AB7">
      <w:pPr>
        <w:pStyle w:val="ppktwniosku"/>
        <w:spacing w:before="0"/>
        <w:ind w:left="0" w:firstLine="0"/>
        <w:jc w:val="both"/>
        <w:rPr>
          <w:rFonts w:ascii="Arial" w:hAnsi="Arial" w:cs="Arial"/>
          <w:b w:val="0"/>
          <w:bCs/>
          <w:i w:val="0"/>
          <w:iCs/>
          <w:color w:val="000000" w:themeColor="text1"/>
        </w:rPr>
      </w:pPr>
      <w:r w:rsidRPr="00270AB7">
        <w:rPr>
          <w:rFonts w:ascii="Arial" w:hAnsi="Arial" w:cs="Arial"/>
          <w:b w:val="0"/>
          <w:bCs/>
          <w:i w:val="0"/>
          <w:iCs/>
          <w:color w:val="000000" w:themeColor="text1"/>
        </w:rPr>
        <w:t>Inwestorem zadania jest zarządca drogi: Zarząd Powiatu Wołomińskiego</w:t>
      </w:r>
    </w:p>
    <w:p w14:paraId="723FF3CD" w14:textId="77777777" w:rsidR="00270AB7" w:rsidRPr="00270AB7" w:rsidRDefault="00270AB7" w:rsidP="00270AB7">
      <w:pPr>
        <w:pStyle w:val="ppktwniosku"/>
        <w:numPr>
          <w:ilvl w:val="0"/>
          <w:numId w:val="0"/>
        </w:numPr>
        <w:spacing w:before="0"/>
        <w:jc w:val="both"/>
        <w:rPr>
          <w:rFonts w:ascii="Arial" w:hAnsi="Arial" w:cs="Arial"/>
          <w:b w:val="0"/>
          <w:bCs/>
          <w:i w:val="0"/>
          <w:iCs/>
          <w:color w:val="000000" w:themeColor="text1"/>
        </w:rPr>
      </w:pPr>
    </w:p>
    <w:p w14:paraId="1A7904B3" w14:textId="77777777" w:rsidR="00270AB7" w:rsidRPr="00270AB7" w:rsidRDefault="00270AB7" w:rsidP="00270AB7">
      <w:pPr>
        <w:pStyle w:val="ppktwniosku"/>
        <w:spacing w:before="0"/>
        <w:ind w:left="0" w:firstLine="0"/>
        <w:jc w:val="both"/>
        <w:rPr>
          <w:rFonts w:ascii="Arial" w:hAnsi="Arial" w:cs="Arial"/>
          <w:b w:val="0"/>
          <w:bCs/>
          <w:i w:val="0"/>
          <w:iCs/>
          <w:color w:val="000000" w:themeColor="text1"/>
        </w:rPr>
      </w:pPr>
      <w:r w:rsidRPr="00270AB7">
        <w:rPr>
          <w:rFonts w:ascii="Arial" w:hAnsi="Arial" w:cs="Arial"/>
          <w:b w:val="0"/>
          <w:bCs/>
          <w:i w:val="0"/>
          <w:iCs/>
          <w:color w:val="000000" w:themeColor="text1"/>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2FB5F901" w14:textId="77777777" w:rsidR="00270AB7" w:rsidRPr="00270AB7" w:rsidRDefault="00270AB7" w:rsidP="00270AB7">
      <w:pPr>
        <w:pStyle w:val="ppktwniosku"/>
        <w:numPr>
          <w:ilvl w:val="0"/>
          <w:numId w:val="0"/>
        </w:numPr>
        <w:spacing w:before="0"/>
        <w:jc w:val="both"/>
        <w:rPr>
          <w:rFonts w:ascii="Arial" w:hAnsi="Arial" w:cs="Arial"/>
          <w:b w:val="0"/>
          <w:bCs/>
          <w:i w:val="0"/>
          <w:iCs/>
          <w:color w:val="000000" w:themeColor="text1"/>
        </w:rPr>
      </w:pPr>
    </w:p>
    <w:p w14:paraId="731E7B1E" w14:textId="77777777" w:rsidR="00270AB7" w:rsidRPr="00270AB7" w:rsidRDefault="00270AB7" w:rsidP="00270AB7">
      <w:pPr>
        <w:pStyle w:val="ppktwniosku"/>
        <w:spacing w:before="0"/>
        <w:ind w:left="0" w:firstLine="0"/>
        <w:jc w:val="both"/>
        <w:rPr>
          <w:rStyle w:val="dane1"/>
          <w:rFonts w:ascii="Arial" w:hAnsi="Arial" w:cs="Arial"/>
          <w:b w:val="0"/>
          <w:bCs/>
          <w:i w:val="0"/>
          <w:iCs/>
          <w:color w:val="000000" w:themeColor="text1"/>
        </w:rPr>
      </w:pPr>
      <w:r w:rsidRPr="00270AB7">
        <w:rPr>
          <w:rStyle w:val="dane1"/>
          <w:rFonts w:ascii="Arial" w:hAnsi="Arial" w:cs="Arial"/>
          <w:b w:val="0"/>
          <w:bCs/>
          <w:i w:val="0"/>
          <w:iCs/>
          <w:color w:val="000000" w:themeColor="text1"/>
        </w:rPr>
        <w:t>Zadanie planowane jest do wykonania jako jednoetapowe:</w:t>
      </w:r>
    </w:p>
    <w:p w14:paraId="73663358" w14:textId="77777777" w:rsidR="00270AB7" w:rsidRPr="00270AB7" w:rsidRDefault="00270AB7" w:rsidP="00270AB7">
      <w:pPr>
        <w:pStyle w:val="ppktwniosku"/>
        <w:numPr>
          <w:ilvl w:val="0"/>
          <w:numId w:val="0"/>
        </w:numPr>
        <w:spacing w:before="0"/>
        <w:jc w:val="both"/>
        <w:rPr>
          <w:rStyle w:val="dane1"/>
          <w:rFonts w:ascii="Arial" w:hAnsi="Arial" w:cs="Arial"/>
          <w:b w:val="0"/>
          <w:bCs/>
          <w:i w:val="0"/>
          <w:iCs/>
          <w:color w:val="000000" w:themeColor="text1"/>
        </w:rPr>
      </w:pPr>
    </w:p>
    <w:p w14:paraId="32CCA424" w14:textId="77777777" w:rsidR="00270AB7" w:rsidRPr="00270AB7" w:rsidRDefault="00270AB7" w:rsidP="00270AB7">
      <w:pPr>
        <w:pStyle w:val="ppktwniosku"/>
        <w:spacing w:before="0"/>
        <w:ind w:left="0" w:firstLine="0"/>
        <w:jc w:val="both"/>
        <w:rPr>
          <w:rStyle w:val="dane1"/>
          <w:rFonts w:ascii="Arial" w:hAnsi="Arial" w:cs="Arial"/>
          <w:b w:val="0"/>
          <w:bCs/>
          <w:i w:val="0"/>
          <w:iCs/>
          <w:color w:val="000000" w:themeColor="text1"/>
        </w:rPr>
      </w:pPr>
      <w:r w:rsidRPr="00270AB7">
        <w:rPr>
          <w:rStyle w:val="dane1"/>
          <w:rFonts w:ascii="Arial" w:hAnsi="Arial" w:cs="Arial"/>
          <w:b w:val="0"/>
          <w:bCs/>
          <w:i w:val="0"/>
          <w:iCs/>
          <w:color w:val="000000" w:themeColor="text1"/>
        </w:rPr>
        <w:t>W ramach projektu budowlanego i wykonawczego należy uwzględnić następujące branże:</w:t>
      </w:r>
    </w:p>
    <w:p w14:paraId="6FC1C594" w14:textId="77777777" w:rsidR="00270AB7" w:rsidRPr="00270AB7" w:rsidRDefault="00270AB7" w:rsidP="00270AB7">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270AB7">
        <w:rPr>
          <w:rStyle w:val="dane1"/>
          <w:rFonts w:ascii="Arial" w:hAnsi="Arial" w:cs="Arial"/>
          <w:bCs/>
          <w:iCs/>
          <w:color w:val="000000" w:themeColor="text1"/>
          <w:sz w:val="22"/>
          <w:szCs w:val="22"/>
        </w:rPr>
        <w:t>drogowa,</w:t>
      </w:r>
    </w:p>
    <w:p w14:paraId="77C5AA0F" w14:textId="77777777" w:rsidR="00270AB7" w:rsidRPr="00270AB7" w:rsidRDefault="00270AB7" w:rsidP="00270AB7">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270AB7">
        <w:rPr>
          <w:rStyle w:val="dane1"/>
          <w:rFonts w:ascii="Arial" w:hAnsi="Arial" w:cs="Arial"/>
          <w:bCs/>
          <w:iCs/>
          <w:color w:val="000000" w:themeColor="text1"/>
          <w:sz w:val="22"/>
          <w:szCs w:val="22"/>
        </w:rPr>
        <w:t>inżynieryjna,</w:t>
      </w:r>
    </w:p>
    <w:p w14:paraId="751A05D8" w14:textId="77777777" w:rsidR="00270AB7" w:rsidRPr="00270AB7" w:rsidRDefault="00270AB7" w:rsidP="00270AB7">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270AB7">
        <w:rPr>
          <w:rStyle w:val="dane1"/>
          <w:rFonts w:ascii="Arial" w:hAnsi="Arial" w:cs="Arial"/>
          <w:bCs/>
          <w:iCs/>
          <w:color w:val="000000" w:themeColor="text1"/>
          <w:sz w:val="22"/>
          <w:szCs w:val="22"/>
        </w:rPr>
        <w:t>energetyczno-elektryczna,</w:t>
      </w:r>
    </w:p>
    <w:p w14:paraId="025F2E2D" w14:textId="77777777" w:rsidR="00270AB7" w:rsidRPr="00270AB7" w:rsidRDefault="00270AB7" w:rsidP="00270AB7">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270AB7">
        <w:rPr>
          <w:rStyle w:val="dane1"/>
          <w:rFonts w:ascii="Arial" w:hAnsi="Arial" w:cs="Arial"/>
          <w:bCs/>
          <w:iCs/>
          <w:color w:val="000000" w:themeColor="text1"/>
          <w:sz w:val="22"/>
          <w:szCs w:val="22"/>
        </w:rPr>
        <w:t xml:space="preserve">teletechniczna, </w:t>
      </w:r>
    </w:p>
    <w:p w14:paraId="187B2DD2" w14:textId="77777777" w:rsidR="00270AB7" w:rsidRPr="00270AB7" w:rsidRDefault="00270AB7" w:rsidP="00270AB7">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270AB7">
        <w:rPr>
          <w:rStyle w:val="dane1"/>
          <w:rFonts w:ascii="Arial" w:hAnsi="Arial" w:cs="Arial"/>
          <w:bCs/>
          <w:iCs/>
          <w:color w:val="000000" w:themeColor="text1"/>
          <w:sz w:val="22"/>
          <w:szCs w:val="22"/>
        </w:rPr>
        <w:t>sanitarna,</w:t>
      </w:r>
    </w:p>
    <w:p w14:paraId="489990FB" w14:textId="77777777" w:rsidR="00270AB7" w:rsidRPr="00270AB7" w:rsidRDefault="00270AB7" w:rsidP="00270AB7">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270AB7">
        <w:rPr>
          <w:rStyle w:val="dane1"/>
          <w:rFonts w:ascii="Arial" w:hAnsi="Arial" w:cs="Arial"/>
          <w:bCs/>
          <w:iCs/>
          <w:color w:val="000000" w:themeColor="text1"/>
          <w:sz w:val="22"/>
          <w:szCs w:val="22"/>
        </w:rPr>
        <w:t xml:space="preserve">geodezyjna, </w:t>
      </w:r>
    </w:p>
    <w:p w14:paraId="465BC6CC" w14:textId="77777777" w:rsidR="00270AB7" w:rsidRPr="00270AB7" w:rsidRDefault="00270AB7" w:rsidP="00270AB7">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270AB7">
        <w:rPr>
          <w:rStyle w:val="dane1"/>
          <w:rFonts w:ascii="Arial" w:hAnsi="Arial" w:cs="Arial"/>
          <w:bCs/>
          <w:iCs/>
          <w:color w:val="000000" w:themeColor="text1"/>
          <w:sz w:val="22"/>
          <w:szCs w:val="22"/>
        </w:rPr>
        <w:t>geotechniczna,</w:t>
      </w:r>
    </w:p>
    <w:p w14:paraId="49E6633D" w14:textId="77777777" w:rsidR="00270AB7" w:rsidRPr="00270AB7" w:rsidRDefault="00270AB7" w:rsidP="00270AB7">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270AB7">
        <w:rPr>
          <w:rStyle w:val="dane1"/>
          <w:rFonts w:ascii="Arial" w:hAnsi="Arial" w:cs="Arial"/>
          <w:bCs/>
          <w:iCs/>
          <w:color w:val="000000" w:themeColor="text1"/>
          <w:sz w:val="22"/>
          <w:szCs w:val="22"/>
        </w:rPr>
        <w:t>dendrologiczna.</w:t>
      </w:r>
    </w:p>
    <w:p w14:paraId="267A00EA" w14:textId="77777777" w:rsidR="00270AB7" w:rsidRPr="00270AB7" w:rsidRDefault="00270AB7" w:rsidP="00270AB7">
      <w:pPr>
        <w:jc w:val="both"/>
        <w:rPr>
          <w:rStyle w:val="dane1"/>
          <w:rFonts w:ascii="Arial" w:hAnsi="Arial" w:cs="Arial"/>
          <w:bCs/>
          <w:iCs/>
          <w:color w:val="000000" w:themeColor="text1"/>
          <w:sz w:val="22"/>
          <w:szCs w:val="22"/>
        </w:rPr>
      </w:pPr>
    </w:p>
    <w:p w14:paraId="3181DE1C" w14:textId="77777777" w:rsidR="00270AB7" w:rsidRPr="00270AB7" w:rsidRDefault="00270AB7" w:rsidP="00270AB7">
      <w:pPr>
        <w:pStyle w:val="ppktwniosku"/>
        <w:spacing w:before="0"/>
        <w:ind w:left="0" w:firstLine="0"/>
        <w:rPr>
          <w:rStyle w:val="dane1"/>
          <w:rFonts w:ascii="Arial" w:hAnsi="Arial" w:cs="Arial"/>
          <w:b w:val="0"/>
          <w:bCs/>
          <w:i w:val="0"/>
          <w:iCs/>
          <w:color w:val="000000" w:themeColor="text1"/>
          <w:u w:val="single"/>
        </w:rPr>
      </w:pPr>
      <w:r w:rsidRPr="00270AB7">
        <w:rPr>
          <w:rStyle w:val="dane1"/>
          <w:rFonts w:ascii="Arial" w:hAnsi="Arial" w:cs="Arial"/>
          <w:b w:val="0"/>
          <w:bCs/>
          <w:i w:val="0"/>
          <w:iCs/>
          <w:color w:val="000000" w:themeColor="text1"/>
          <w:u w:val="single"/>
        </w:rPr>
        <w:t>Założenia projektowe:</w:t>
      </w:r>
    </w:p>
    <w:p w14:paraId="5E32AE7D" w14:textId="77777777" w:rsidR="00270AB7" w:rsidRPr="00270AB7" w:rsidRDefault="00270AB7" w:rsidP="00270AB7">
      <w:pPr>
        <w:pStyle w:val="Akapitzlist"/>
        <w:ind w:left="0"/>
        <w:jc w:val="both"/>
        <w:rPr>
          <w:rStyle w:val="dane1"/>
          <w:rFonts w:ascii="Arial" w:hAnsi="Arial" w:cs="Arial"/>
          <w:bCs/>
          <w:iCs/>
          <w:color w:val="000000" w:themeColor="text1"/>
          <w:sz w:val="22"/>
          <w:szCs w:val="22"/>
        </w:rPr>
      </w:pPr>
    </w:p>
    <w:p w14:paraId="595CD4D7" w14:textId="77777777" w:rsidR="00270AB7" w:rsidRPr="00270AB7" w:rsidRDefault="00270AB7" w:rsidP="00270AB7">
      <w:pPr>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2.7.1 W dokumentacji projektowej mają być spełnione niżej przedstawione wymagania:</w:t>
      </w:r>
    </w:p>
    <w:p w14:paraId="595E175E" w14:textId="77777777" w:rsidR="00270AB7" w:rsidRPr="00270AB7" w:rsidRDefault="00270AB7" w:rsidP="00270AB7">
      <w:pPr>
        <w:pStyle w:val="Akapitzlist"/>
        <w:numPr>
          <w:ilvl w:val="2"/>
          <w:numId w:val="43"/>
        </w:numPr>
        <w:tabs>
          <w:tab w:val="clear" w:pos="2160"/>
          <w:tab w:val="num" w:pos="1560"/>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Drogę powiatową Nr 4337W klasy Z objętą w granicach opracowania należy dostosować do obowiązujących warunków technicznych jakim powinny odpowiadać drogi publiczne i ich usytuowanie (Rozporządzenia Ministra Transportu Gospodarki Morskiej z dnia 2 marca 1999 r.) .</w:t>
      </w:r>
    </w:p>
    <w:p w14:paraId="09B35422" w14:textId="77777777" w:rsidR="00270AB7" w:rsidRPr="00270AB7" w:rsidRDefault="00270AB7" w:rsidP="00270AB7">
      <w:pPr>
        <w:pStyle w:val="Akapitzlist"/>
        <w:autoSpaceDE w:val="0"/>
        <w:autoSpaceDN w:val="0"/>
        <w:adjustRightInd w:val="0"/>
        <w:ind w:left="0"/>
        <w:jc w:val="both"/>
        <w:rPr>
          <w:rFonts w:ascii="Arial" w:hAnsi="Arial" w:cs="Arial"/>
          <w:bCs/>
          <w:iCs/>
          <w:color w:val="000000" w:themeColor="text1"/>
          <w:sz w:val="22"/>
          <w:szCs w:val="22"/>
        </w:rPr>
      </w:pPr>
    </w:p>
    <w:p w14:paraId="3FAF4DCE" w14:textId="77777777" w:rsidR="00270AB7" w:rsidRPr="00270AB7" w:rsidRDefault="00270AB7" w:rsidP="00270AB7">
      <w:pPr>
        <w:pStyle w:val="Akapitzlist"/>
        <w:numPr>
          <w:ilvl w:val="2"/>
          <w:numId w:val="43"/>
        </w:numPr>
        <w:tabs>
          <w:tab w:val="clear" w:pos="2160"/>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Pas drogi powiatowej powinien zawierać następujące elementy: </w:t>
      </w:r>
    </w:p>
    <w:p w14:paraId="4348AD2E" w14:textId="77777777" w:rsidR="00270AB7" w:rsidRPr="00270AB7" w:rsidRDefault="00270AB7" w:rsidP="00270AB7">
      <w:pPr>
        <w:pStyle w:val="Akapitzlist"/>
        <w:autoSpaceDE w:val="0"/>
        <w:autoSpaceDN w:val="0"/>
        <w:adjustRightInd w:val="0"/>
        <w:ind w:left="0"/>
        <w:jc w:val="both"/>
        <w:rPr>
          <w:rFonts w:ascii="Arial" w:hAnsi="Arial" w:cs="Arial"/>
          <w:bCs/>
          <w:iCs/>
          <w:color w:val="000000" w:themeColor="text1"/>
          <w:sz w:val="22"/>
          <w:szCs w:val="22"/>
          <w:u w:val="single"/>
        </w:rPr>
      </w:pPr>
    </w:p>
    <w:p w14:paraId="56289347" w14:textId="77777777" w:rsidR="00270AB7" w:rsidRPr="00270AB7" w:rsidRDefault="00270AB7" w:rsidP="00270AB7">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Jezdnię o szerokości 6,0 m (w razie konieczności należy przewidzieć remont lub wymianę na nową nawierzchni i konstrukcji jezdni)</w:t>
      </w:r>
    </w:p>
    <w:p w14:paraId="6DA6F543" w14:textId="77777777" w:rsidR="00270AB7" w:rsidRPr="00270AB7" w:rsidRDefault="00270AB7" w:rsidP="00270AB7">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zaprojektowanie ciągu pieszego, pieszo-rowerowego, chodnika z dopuszczeniem roweru lub ścieżki rowerowej i chodnika, </w:t>
      </w:r>
    </w:p>
    <w:p w14:paraId="391C0FD0" w14:textId="77777777" w:rsidR="00270AB7" w:rsidRPr="00270AB7" w:rsidRDefault="00270AB7" w:rsidP="00270AB7">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Odwodnienie drogi, przebudowa i budowa odwodnienia drogi lub kanalizację deszczową należy przewidzieć poza obszarem zabudowanym. </w:t>
      </w:r>
    </w:p>
    <w:p w14:paraId="04977DCD" w14:textId="77777777" w:rsidR="00270AB7" w:rsidRPr="00270AB7" w:rsidRDefault="00270AB7" w:rsidP="00270AB7">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Przebudowę kolidujących mediów takich jak gaz, energetyka, teletechnika, kanalizacja sanitarna i innych występujących;</w:t>
      </w:r>
    </w:p>
    <w:p w14:paraId="42C1CFC7" w14:textId="77777777" w:rsidR="00270AB7" w:rsidRPr="00270AB7" w:rsidRDefault="00270AB7" w:rsidP="00270AB7">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Oświetlenie uliczne / drogowe istniejące należy dostosować do projektowanych rozwiązań w przypadku jego braku należy je zaprojektować. Założenie - oświetlenie  drogowe dla całego odcinka. </w:t>
      </w:r>
    </w:p>
    <w:p w14:paraId="204CE8E0" w14:textId="77777777" w:rsidR="00270AB7" w:rsidRPr="00270AB7" w:rsidRDefault="00270AB7" w:rsidP="00270AB7">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lastRenderedPageBreak/>
        <w:t xml:space="preserve">Wykonanie wyniesionych skrzyżowań, </w:t>
      </w:r>
    </w:p>
    <w:p w14:paraId="418E9C36" w14:textId="77777777" w:rsidR="00270AB7" w:rsidRPr="00270AB7" w:rsidRDefault="00270AB7" w:rsidP="00270AB7">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Wykonanie </w:t>
      </w:r>
      <w:proofErr w:type="spellStart"/>
      <w:r w:rsidRPr="00270AB7">
        <w:rPr>
          <w:rFonts w:ascii="Arial" w:hAnsi="Arial" w:cs="Arial"/>
          <w:bCs/>
          <w:iCs/>
          <w:color w:val="000000" w:themeColor="text1"/>
          <w:sz w:val="22"/>
          <w:szCs w:val="22"/>
        </w:rPr>
        <w:t>azyli</w:t>
      </w:r>
      <w:proofErr w:type="spellEnd"/>
      <w:r w:rsidRPr="00270AB7">
        <w:rPr>
          <w:rFonts w:ascii="Arial" w:hAnsi="Arial" w:cs="Arial"/>
          <w:bCs/>
          <w:iCs/>
          <w:color w:val="000000" w:themeColor="text1"/>
          <w:sz w:val="22"/>
          <w:szCs w:val="22"/>
        </w:rPr>
        <w:t xml:space="preserve">, </w:t>
      </w:r>
    </w:p>
    <w:p w14:paraId="170B9E5C" w14:textId="77777777" w:rsidR="00270AB7" w:rsidRPr="00270AB7" w:rsidRDefault="00270AB7" w:rsidP="00270AB7">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Przeprojektowanie ronda na skrzyżowaniu ulicy Radzymińskiej z ul. Słoneczną w Starym Kraszewie, </w:t>
      </w:r>
    </w:p>
    <w:p w14:paraId="33C6E1A0" w14:textId="77777777" w:rsidR="00270AB7" w:rsidRPr="00270AB7" w:rsidRDefault="00270AB7" w:rsidP="00270AB7">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Doświetlenie przejść dla pieszych,</w:t>
      </w:r>
    </w:p>
    <w:p w14:paraId="6FCA856C" w14:textId="77777777" w:rsidR="00270AB7" w:rsidRPr="00270AB7" w:rsidRDefault="00270AB7" w:rsidP="00270AB7">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Kanał technologiczny;</w:t>
      </w:r>
    </w:p>
    <w:p w14:paraId="476D7952" w14:textId="77777777" w:rsidR="00270AB7" w:rsidRPr="00270AB7" w:rsidRDefault="00270AB7" w:rsidP="00270AB7">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Możliwość budowy zatok autobusowych w ciągu drogi, </w:t>
      </w:r>
    </w:p>
    <w:p w14:paraId="4DD406A5" w14:textId="77777777" w:rsidR="00270AB7" w:rsidRPr="00270AB7" w:rsidRDefault="00270AB7" w:rsidP="00270AB7">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Elementy BRD,</w:t>
      </w:r>
    </w:p>
    <w:p w14:paraId="5A0FC932" w14:textId="77777777" w:rsidR="00270AB7" w:rsidRPr="00270AB7" w:rsidRDefault="00270AB7" w:rsidP="00270AB7">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przebudowę skrzyżowań wraz z dostosowaniem ich geometrii do wymogów związanych z widocznością na tych skrzyżowaniach zgodnie z obowiązującymi przepisami.</w:t>
      </w:r>
    </w:p>
    <w:p w14:paraId="2AA67A87" w14:textId="77777777" w:rsidR="00270AB7" w:rsidRPr="00270AB7" w:rsidRDefault="00270AB7" w:rsidP="00270AB7">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Może pojawić się konieczność przebudowy innych urządzeń infrastruktury technicznej nie związanej z funkcjonowaniem drogi m.in.: teletechnicznej, energetycznej, gazowej, wodociągowej, kanalizacji sanitarnej, sieci ciepłowniczej lub innej, która może wystąpić.</w:t>
      </w:r>
    </w:p>
    <w:p w14:paraId="6B5C4482" w14:textId="77777777" w:rsidR="00270AB7" w:rsidRPr="00270AB7" w:rsidRDefault="00270AB7" w:rsidP="00270AB7">
      <w:pPr>
        <w:pStyle w:val="Akapitzlist"/>
        <w:autoSpaceDE w:val="0"/>
        <w:autoSpaceDN w:val="0"/>
        <w:adjustRightInd w:val="0"/>
        <w:ind w:left="0"/>
        <w:jc w:val="both"/>
        <w:rPr>
          <w:rFonts w:ascii="Arial" w:hAnsi="Arial" w:cs="Arial"/>
          <w:bCs/>
          <w:iCs/>
          <w:color w:val="000000" w:themeColor="text1"/>
          <w:sz w:val="22"/>
          <w:szCs w:val="22"/>
        </w:rPr>
      </w:pPr>
    </w:p>
    <w:p w14:paraId="4DBD1AE6" w14:textId="77777777" w:rsidR="00270AB7" w:rsidRPr="00270AB7" w:rsidRDefault="00270AB7" w:rsidP="00270AB7">
      <w:pPr>
        <w:pStyle w:val="Akapitzlist"/>
        <w:numPr>
          <w:ilvl w:val="2"/>
          <w:numId w:val="43"/>
        </w:numPr>
        <w:tabs>
          <w:tab w:val="clear" w:pos="2160"/>
          <w:tab w:val="left" w:pos="851"/>
          <w:tab w:val="left" w:pos="1418"/>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Należy przewidzieć:</w:t>
      </w:r>
    </w:p>
    <w:p w14:paraId="6ABDC424" w14:textId="77777777" w:rsidR="00270AB7" w:rsidRPr="00270AB7" w:rsidRDefault="00270AB7" w:rsidP="00270AB7">
      <w:pPr>
        <w:pStyle w:val="Akapitzlist"/>
        <w:numPr>
          <w:ilvl w:val="0"/>
          <w:numId w:val="82"/>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0D1A8A13" w14:textId="77777777" w:rsidR="00270AB7" w:rsidRPr="00270AB7" w:rsidRDefault="00270AB7" w:rsidP="00270AB7">
      <w:pPr>
        <w:autoSpaceDE w:val="0"/>
        <w:autoSpaceDN w:val="0"/>
        <w:adjustRightInd w:val="0"/>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4E2FAB15" w14:textId="77777777" w:rsidR="00270AB7" w:rsidRPr="00270AB7" w:rsidRDefault="00270AB7" w:rsidP="00270AB7">
      <w:pPr>
        <w:autoSpaceDE w:val="0"/>
        <w:autoSpaceDN w:val="0"/>
        <w:adjustRightInd w:val="0"/>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15C3169A" w14:textId="77777777" w:rsidR="00270AB7" w:rsidRPr="00270AB7" w:rsidRDefault="00270AB7" w:rsidP="00270AB7">
      <w:pPr>
        <w:jc w:val="both"/>
        <w:rPr>
          <w:rStyle w:val="dane1"/>
          <w:rFonts w:ascii="Arial" w:hAnsi="Arial" w:cs="Arial"/>
          <w:bCs/>
          <w:iCs/>
          <w:color w:val="000000" w:themeColor="text1"/>
          <w:sz w:val="22"/>
          <w:szCs w:val="22"/>
        </w:rPr>
      </w:pPr>
    </w:p>
    <w:p w14:paraId="7846E0D7" w14:textId="77777777" w:rsidR="00270AB7" w:rsidRPr="00270AB7" w:rsidRDefault="00270AB7" w:rsidP="00270AB7">
      <w:pPr>
        <w:jc w:val="both"/>
        <w:rPr>
          <w:rStyle w:val="dane1"/>
          <w:rFonts w:ascii="Arial" w:hAnsi="Arial" w:cs="Arial"/>
          <w:bCs/>
          <w:iCs/>
          <w:color w:val="000000" w:themeColor="text1"/>
          <w:sz w:val="22"/>
          <w:szCs w:val="22"/>
        </w:rPr>
      </w:pPr>
      <w:r w:rsidRPr="00270AB7">
        <w:rPr>
          <w:rStyle w:val="dane1"/>
          <w:rFonts w:ascii="Arial" w:hAnsi="Arial" w:cs="Arial"/>
          <w:bCs/>
          <w:iCs/>
          <w:color w:val="000000" w:themeColor="text1"/>
          <w:sz w:val="22"/>
          <w:szCs w:val="22"/>
        </w:rPr>
        <w:t xml:space="preserve">2.7.2   </w:t>
      </w:r>
      <w:r w:rsidRPr="00270AB7">
        <w:rPr>
          <w:rFonts w:ascii="Arial" w:hAnsi="Arial" w:cs="Arial"/>
          <w:bCs/>
          <w:iCs/>
          <w:color w:val="000000" w:themeColor="text1"/>
          <w:sz w:val="22"/>
          <w:szCs w:val="22"/>
        </w:rPr>
        <w:t>Ponadto Jednostkę Projektową obowiązują następujące wymagania dotyczące pomiarów, badań, oblicze</w:t>
      </w:r>
      <w:r w:rsidRPr="00270AB7">
        <w:rPr>
          <w:rStyle w:val="dane1"/>
          <w:rFonts w:ascii="Arial" w:hAnsi="Arial" w:cs="Arial"/>
          <w:bCs/>
          <w:iCs/>
          <w:color w:val="000000" w:themeColor="text1"/>
          <w:sz w:val="22"/>
          <w:szCs w:val="22"/>
        </w:rPr>
        <w:t>ń i ekspertyz:</w:t>
      </w:r>
    </w:p>
    <w:p w14:paraId="522CA292" w14:textId="77777777" w:rsidR="00270AB7" w:rsidRPr="00270AB7" w:rsidRDefault="00270AB7" w:rsidP="00270AB7">
      <w:pPr>
        <w:pStyle w:val="Akapitzlist"/>
        <w:numPr>
          <w:ilvl w:val="0"/>
          <w:numId w:val="40"/>
        </w:numPr>
        <w:suppressAutoHyphens/>
        <w:ind w:left="0" w:firstLine="0"/>
        <w:contextualSpacing/>
        <w:jc w:val="both"/>
        <w:rPr>
          <w:rStyle w:val="dane1"/>
          <w:rFonts w:ascii="Arial" w:hAnsi="Arial" w:cs="Arial"/>
          <w:bCs/>
          <w:iCs/>
          <w:color w:val="000000" w:themeColor="text1"/>
          <w:sz w:val="22"/>
          <w:szCs w:val="22"/>
        </w:rPr>
      </w:pPr>
      <w:r w:rsidRPr="00270AB7">
        <w:rPr>
          <w:rStyle w:val="dane1"/>
          <w:rFonts w:ascii="Arial" w:hAnsi="Arial" w:cs="Arial"/>
          <w:bCs/>
          <w:iCs/>
          <w:color w:val="000000" w:themeColor="text1"/>
          <w:sz w:val="22"/>
          <w:szCs w:val="22"/>
        </w:rPr>
        <w:t xml:space="preserve">Dla obiektów drogowych - przekroje poprzeczne istniejącego terenu i istniejące zagospodarowanie pasa drogowego, </w:t>
      </w:r>
    </w:p>
    <w:p w14:paraId="1565AEA8" w14:textId="77777777" w:rsidR="00270AB7" w:rsidRPr="00270AB7" w:rsidRDefault="00270AB7" w:rsidP="00270AB7">
      <w:pPr>
        <w:pStyle w:val="Akapitzlist"/>
        <w:numPr>
          <w:ilvl w:val="0"/>
          <w:numId w:val="40"/>
        </w:numPr>
        <w:suppressAutoHyphens/>
        <w:ind w:left="0" w:firstLine="0"/>
        <w:contextualSpacing/>
        <w:jc w:val="both"/>
        <w:rPr>
          <w:rStyle w:val="dane1"/>
          <w:rFonts w:ascii="Arial" w:hAnsi="Arial" w:cs="Arial"/>
          <w:bCs/>
          <w:iCs/>
          <w:color w:val="000000" w:themeColor="text1"/>
          <w:sz w:val="22"/>
          <w:szCs w:val="22"/>
        </w:rPr>
      </w:pPr>
      <w:r w:rsidRPr="00270AB7">
        <w:rPr>
          <w:rStyle w:val="dane1"/>
          <w:rFonts w:ascii="Arial" w:hAnsi="Arial" w:cs="Arial"/>
          <w:bCs/>
          <w:iCs/>
          <w:color w:val="000000" w:themeColor="text1"/>
          <w:sz w:val="22"/>
          <w:szCs w:val="22"/>
        </w:rPr>
        <w:t>Konstrukcja i podłoże istniejącej nawierzchni drogi, na podstawie której zostanie przewidziany zakres wykonania remontu nawierzchni lub wymiana konstrukcji istniejącej drogi,</w:t>
      </w:r>
    </w:p>
    <w:p w14:paraId="78EA20EB" w14:textId="77777777" w:rsidR="00270AB7" w:rsidRPr="00270AB7" w:rsidRDefault="00270AB7" w:rsidP="00270AB7">
      <w:pPr>
        <w:pStyle w:val="Akapitzlist"/>
        <w:numPr>
          <w:ilvl w:val="0"/>
          <w:numId w:val="40"/>
        </w:numPr>
        <w:suppressAutoHyphens/>
        <w:ind w:left="0" w:firstLine="0"/>
        <w:contextualSpacing/>
        <w:jc w:val="both"/>
        <w:rPr>
          <w:rStyle w:val="dane1"/>
          <w:rFonts w:ascii="Arial" w:hAnsi="Arial" w:cs="Arial"/>
          <w:bCs/>
          <w:iCs/>
          <w:color w:val="000000" w:themeColor="text1"/>
          <w:sz w:val="22"/>
          <w:szCs w:val="22"/>
        </w:rPr>
      </w:pPr>
      <w:r w:rsidRPr="00270AB7">
        <w:rPr>
          <w:rStyle w:val="dane1"/>
          <w:rFonts w:ascii="Arial" w:hAnsi="Arial" w:cs="Arial"/>
          <w:bCs/>
          <w:iCs/>
          <w:color w:val="000000" w:themeColor="text1"/>
          <w:sz w:val="22"/>
          <w:szCs w:val="22"/>
        </w:rPr>
        <w:t>Dla obiektów inżynieryjnych: przepusty poprzeczne – przekroje poprzeczne przez dany obiekt wraz z analizą ich stanu technicznego,</w:t>
      </w:r>
    </w:p>
    <w:p w14:paraId="48FDD8EC" w14:textId="77777777" w:rsidR="00270AB7" w:rsidRPr="00270AB7" w:rsidRDefault="00270AB7" w:rsidP="00270AB7">
      <w:pPr>
        <w:pStyle w:val="Akapitzlist"/>
        <w:numPr>
          <w:ilvl w:val="0"/>
          <w:numId w:val="40"/>
        </w:numPr>
        <w:suppressAutoHyphens/>
        <w:ind w:left="0" w:firstLine="0"/>
        <w:contextualSpacing/>
        <w:jc w:val="both"/>
        <w:rPr>
          <w:rStyle w:val="dane1"/>
          <w:rFonts w:ascii="Arial" w:hAnsi="Arial" w:cs="Arial"/>
          <w:bCs/>
          <w:iCs/>
          <w:color w:val="000000" w:themeColor="text1"/>
          <w:sz w:val="22"/>
          <w:szCs w:val="22"/>
        </w:rPr>
      </w:pPr>
      <w:r w:rsidRPr="00270AB7">
        <w:rPr>
          <w:rStyle w:val="dane1"/>
          <w:rFonts w:ascii="Arial" w:hAnsi="Arial" w:cs="Arial"/>
          <w:bCs/>
          <w:iCs/>
          <w:color w:val="000000" w:themeColor="text1"/>
          <w:sz w:val="22"/>
          <w:szCs w:val="22"/>
        </w:rPr>
        <w:t>Dla urządzenia ochrony środowiska - inwentaryzacja zieleni istniejącej.</w:t>
      </w:r>
    </w:p>
    <w:p w14:paraId="4D77B1D2" w14:textId="77777777" w:rsidR="00270AB7" w:rsidRPr="00270AB7" w:rsidRDefault="00270AB7" w:rsidP="00270AB7">
      <w:pPr>
        <w:autoSpaceDE w:val="0"/>
        <w:autoSpaceDN w:val="0"/>
        <w:adjustRightInd w:val="0"/>
        <w:jc w:val="both"/>
        <w:rPr>
          <w:rStyle w:val="dane1"/>
          <w:rFonts w:ascii="Arial" w:hAnsi="Arial" w:cs="Arial"/>
          <w:bCs/>
          <w:iCs/>
          <w:color w:val="000000" w:themeColor="text1"/>
          <w:sz w:val="22"/>
          <w:szCs w:val="22"/>
        </w:rPr>
      </w:pPr>
    </w:p>
    <w:p w14:paraId="03EDA833" w14:textId="77777777" w:rsidR="00270AB7" w:rsidRPr="00270AB7" w:rsidRDefault="00270AB7" w:rsidP="00270AB7">
      <w:pPr>
        <w:autoSpaceDE w:val="0"/>
        <w:autoSpaceDN w:val="0"/>
        <w:adjustRightInd w:val="0"/>
        <w:jc w:val="both"/>
        <w:rPr>
          <w:rFonts w:ascii="Arial" w:hAnsi="Arial" w:cs="Arial"/>
          <w:bCs/>
          <w:iCs/>
          <w:color w:val="000000" w:themeColor="text1"/>
          <w:sz w:val="22"/>
          <w:szCs w:val="22"/>
        </w:rPr>
      </w:pPr>
      <w:r w:rsidRPr="00270AB7">
        <w:rPr>
          <w:rStyle w:val="dane1"/>
          <w:rFonts w:ascii="Arial" w:hAnsi="Arial" w:cs="Arial"/>
          <w:bCs/>
          <w:iCs/>
          <w:color w:val="000000" w:themeColor="text1"/>
          <w:sz w:val="22"/>
          <w:szCs w:val="22"/>
        </w:rPr>
        <w:t xml:space="preserve">2.7.3.   </w:t>
      </w:r>
      <w:r w:rsidRPr="00270AB7">
        <w:rPr>
          <w:rFonts w:ascii="Arial" w:hAnsi="Arial" w:cs="Arial"/>
          <w:bCs/>
          <w:iCs/>
          <w:color w:val="000000" w:themeColor="text1"/>
          <w:sz w:val="22"/>
          <w:szCs w:val="22"/>
        </w:rPr>
        <w:t xml:space="preserve">Jednostka projektowa wykonująca dokumentację projektową musi przestrzegać zapisów zawartych w art. 99, 101, 102 ustawy </w:t>
      </w:r>
      <w:proofErr w:type="spellStart"/>
      <w:r w:rsidRPr="00270AB7">
        <w:rPr>
          <w:rFonts w:ascii="Arial" w:hAnsi="Arial" w:cs="Arial"/>
          <w:bCs/>
          <w:iCs/>
          <w:color w:val="000000" w:themeColor="text1"/>
          <w:sz w:val="22"/>
          <w:szCs w:val="22"/>
        </w:rPr>
        <w:t>Pzp</w:t>
      </w:r>
      <w:proofErr w:type="spellEnd"/>
      <w:r w:rsidRPr="00270AB7">
        <w:rPr>
          <w:rFonts w:ascii="Arial" w:hAnsi="Arial" w:cs="Arial"/>
          <w:bCs/>
          <w:iCs/>
          <w:color w:val="000000" w:themeColor="text1"/>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4F5A5703" w14:textId="77777777" w:rsidR="00270AB7" w:rsidRPr="00270AB7" w:rsidRDefault="00270AB7" w:rsidP="00270AB7">
      <w:pPr>
        <w:autoSpaceDE w:val="0"/>
        <w:autoSpaceDN w:val="0"/>
        <w:adjustRightInd w:val="0"/>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57C8E78E" w14:textId="77777777" w:rsidR="00270AB7" w:rsidRPr="00270AB7" w:rsidRDefault="00270AB7" w:rsidP="00270AB7">
      <w:pPr>
        <w:jc w:val="both"/>
        <w:rPr>
          <w:rFonts w:ascii="Arial" w:hAnsi="Arial" w:cs="Arial"/>
          <w:bCs/>
          <w:iCs/>
          <w:color w:val="000000" w:themeColor="text1"/>
          <w:sz w:val="22"/>
          <w:szCs w:val="22"/>
        </w:rPr>
      </w:pPr>
    </w:p>
    <w:p w14:paraId="516807C7" w14:textId="77777777" w:rsidR="00270AB7" w:rsidRPr="00270AB7" w:rsidRDefault="00270AB7" w:rsidP="00270AB7">
      <w:pPr>
        <w:pStyle w:val="ppktwniosku"/>
        <w:spacing w:before="0"/>
        <w:ind w:left="0" w:firstLine="0"/>
        <w:rPr>
          <w:rFonts w:ascii="Arial" w:hAnsi="Arial" w:cs="Arial"/>
          <w:b w:val="0"/>
          <w:bCs/>
          <w:i w:val="0"/>
          <w:iCs/>
          <w:color w:val="000000" w:themeColor="text1"/>
        </w:rPr>
      </w:pPr>
      <w:r w:rsidRPr="00270AB7">
        <w:rPr>
          <w:rFonts w:ascii="Arial" w:hAnsi="Arial" w:cs="Arial"/>
          <w:b w:val="0"/>
          <w:bCs/>
          <w:i w:val="0"/>
          <w:iCs/>
          <w:color w:val="000000" w:themeColor="text1"/>
        </w:rPr>
        <w:t xml:space="preserve">Zakres rzeczowy przedmiotu zamówienia obejmuje: </w:t>
      </w:r>
    </w:p>
    <w:p w14:paraId="1EFF4B4A" w14:textId="77777777" w:rsidR="00270AB7" w:rsidRPr="00270AB7" w:rsidRDefault="00270AB7" w:rsidP="00270AB7">
      <w:pPr>
        <w:jc w:val="both"/>
        <w:rPr>
          <w:rFonts w:ascii="Arial" w:hAnsi="Arial" w:cs="Arial"/>
          <w:bCs/>
          <w:iCs/>
          <w:color w:val="000000" w:themeColor="text1"/>
          <w:sz w:val="22"/>
          <w:szCs w:val="22"/>
          <w:u w:val="single"/>
        </w:rPr>
      </w:pPr>
    </w:p>
    <w:p w14:paraId="42F8223C" w14:textId="77777777" w:rsidR="00270AB7" w:rsidRPr="00270AB7" w:rsidRDefault="00270AB7" w:rsidP="00270AB7">
      <w:pPr>
        <w:pStyle w:val="Akapitzlist"/>
        <w:numPr>
          <w:ilvl w:val="0"/>
          <w:numId w:val="44"/>
        </w:numPr>
        <w:suppressAutoHyphens/>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44463528" w14:textId="77777777" w:rsidR="00270AB7" w:rsidRPr="00270AB7" w:rsidRDefault="00270AB7" w:rsidP="00270AB7">
      <w:pPr>
        <w:pStyle w:val="Akapitzlist"/>
        <w:numPr>
          <w:ilvl w:val="0"/>
          <w:numId w:val="44"/>
        </w:numPr>
        <w:suppressAutoHyphens/>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Przekazana do Zamawiającego koncepcja wymieniona w </w:t>
      </w:r>
      <w:proofErr w:type="spellStart"/>
      <w:r w:rsidRPr="00270AB7">
        <w:rPr>
          <w:rFonts w:ascii="Arial" w:hAnsi="Arial" w:cs="Arial"/>
          <w:bCs/>
          <w:iCs/>
          <w:color w:val="000000" w:themeColor="text1"/>
          <w:sz w:val="22"/>
          <w:szCs w:val="22"/>
        </w:rPr>
        <w:t>ppkt</w:t>
      </w:r>
      <w:proofErr w:type="spellEnd"/>
      <w:r w:rsidRPr="00270AB7">
        <w:rPr>
          <w:rFonts w:ascii="Arial" w:hAnsi="Arial" w:cs="Arial"/>
          <w:bCs/>
          <w:iCs/>
          <w:color w:val="000000" w:themeColor="text1"/>
          <w:sz w:val="22"/>
          <w:szCs w:val="22"/>
        </w:rPr>
        <w:t>. 1) powinna zawierać w szczególności następujące opracowania i rysunki:</w:t>
      </w:r>
    </w:p>
    <w:p w14:paraId="547225CF" w14:textId="77777777" w:rsidR="00270AB7" w:rsidRPr="00270AB7" w:rsidRDefault="00270AB7" w:rsidP="00270AB7">
      <w:pPr>
        <w:pStyle w:val="Akapitzlist"/>
        <w:ind w:left="0"/>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a) opis stanu istniejącego wraz z rysunkiem przekroju występujących elementów pasa drogowego,</w:t>
      </w:r>
    </w:p>
    <w:p w14:paraId="3A214DB7" w14:textId="77777777" w:rsidR="00270AB7" w:rsidRPr="00270AB7" w:rsidRDefault="00270AB7" w:rsidP="00270AB7">
      <w:pPr>
        <w:pStyle w:val="Akapitzlist"/>
        <w:ind w:left="0"/>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b) 2 warianty proponowanych rozwiązań projektowych zawierające opis wraz z szacowanym kosztem realizacji danych wariantów oraz rysunki sytuacyjne, przekroje poprzeczne i podłużne, </w:t>
      </w:r>
    </w:p>
    <w:p w14:paraId="2AAF4551" w14:textId="77777777" w:rsidR="00270AB7" w:rsidRPr="00270AB7" w:rsidRDefault="00270AB7" w:rsidP="00270AB7">
      <w:pPr>
        <w:pStyle w:val="Akapitzlist"/>
        <w:numPr>
          <w:ilvl w:val="0"/>
          <w:numId w:val="44"/>
        </w:numPr>
        <w:suppressAutoHyphens/>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2102F41E" w14:textId="77777777" w:rsidR="00270AB7" w:rsidRPr="00270AB7" w:rsidRDefault="00270AB7" w:rsidP="00270AB7">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  </w:t>
      </w:r>
    </w:p>
    <w:p w14:paraId="095BE583" w14:textId="77777777" w:rsidR="00270AB7" w:rsidRPr="00270AB7" w:rsidRDefault="00270AB7" w:rsidP="00270AB7">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uzyskanie aktualnych podkładów geodezyjnych (map do celów projektowych) niezbędnych do opracowania projektu budowlanego;</w:t>
      </w:r>
    </w:p>
    <w:p w14:paraId="2580986D" w14:textId="77777777" w:rsidR="00270AB7" w:rsidRPr="00270AB7" w:rsidRDefault="00270AB7" w:rsidP="00270AB7">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wypisy z ewidencji gruntów aktualne na dzień złożenia wniosku o ZRID w zakresie inwestycji  - 1 egz.; </w:t>
      </w:r>
    </w:p>
    <w:p w14:paraId="51644C29" w14:textId="77777777" w:rsidR="00270AB7" w:rsidRPr="00270AB7" w:rsidRDefault="00270AB7" w:rsidP="00270AB7">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wykonanie inwentaryzacji zieleni istniejącej wraz z projektem w branży zieleni zawierające plan wycinki drzew i krzewów kolidujących z projektowaną inwestycją i planem </w:t>
      </w:r>
      <w:proofErr w:type="spellStart"/>
      <w:r w:rsidRPr="00270AB7">
        <w:rPr>
          <w:rFonts w:ascii="Arial" w:hAnsi="Arial" w:cs="Arial"/>
          <w:bCs/>
          <w:iCs/>
          <w:color w:val="000000" w:themeColor="text1"/>
          <w:sz w:val="22"/>
          <w:szCs w:val="22"/>
        </w:rPr>
        <w:t>nasadzeń</w:t>
      </w:r>
      <w:proofErr w:type="spellEnd"/>
      <w:r w:rsidRPr="00270AB7">
        <w:rPr>
          <w:rFonts w:ascii="Arial" w:hAnsi="Arial" w:cs="Arial"/>
          <w:bCs/>
          <w:iCs/>
          <w:color w:val="000000" w:themeColor="text1"/>
          <w:sz w:val="22"/>
          <w:szCs w:val="22"/>
        </w:rPr>
        <w:t xml:space="preserve"> zastępczych drzew i krzewów – w ilości po 5 egz. dla każdego etapu osobno,</w:t>
      </w:r>
    </w:p>
    <w:p w14:paraId="0FCAB470" w14:textId="77777777" w:rsidR="00270AB7" w:rsidRPr="00270AB7" w:rsidRDefault="00270AB7" w:rsidP="00270AB7">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dokumentacja geotechniczna wymagana prawem w zakresie przedmiotu umowy zgodnie </w:t>
      </w:r>
      <w:r w:rsidRPr="00270AB7">
        <w:rPr>
          <w:rFonts w:ascii="Arial" w:hAnsi="Arial" w:cs="Arial"/>
          <w:bCs/>
          <w:iCs/>
          <w:color w:val="000000" w:themeColor="text1"/>
          <w:sz w:val="22"/>
          <w:szCs w:val="22"/>
        </w:rPr>
        <w:br/>
        <w:t xml:space="preserve">z rozporządzeniem Ministra Transportu, Budownictwa i Gospodarki Morskiej z dnia 25 kwietnia 2012 r. w sprawie ustalenia geotechnicznych warunków </w:t>
      </w:r>
      <w:proofErr w:type="spellStart"/>
      <w:r w:rsidRPr="00270AB7">
        <w:rPr>
          <w:rFonts w:ascii="Arial" w:hAnsi="Arial" w:cs="Arial"/>
          <w:bCs/>
          <w:iCs/>
          <w:color w:val="000000" w:themeColor="text1"/>
          <w:sz w:val="22"/>
          <w:szCs w:val="22"/>
        </w:rPr>
        <w:t>posadawiania</w:t>
      </w:r>
      <w:proofErr w:type="spellEnd"/>
      <w:r w:rsidRPr="00270AB7">
        <w:rPr>
          <w:rFonts w:ascii="Arial" w:hAnsi="Arial" w:cs="Arial"/>
          <w:bCs/>
          <w:iCs/>
          <w:color w:val="000000" w:themeColor="text1"/>
          <w:sz w:val="22"/>
          <w:szCs w:val="22"/>
        </w:rPr>
        <w:t xml:space="preserve"> obiektów budowlanych, warunkująca uzyskanie decyzji ZRID – w ilości po 5 egz. dla każdego etapu osobno</w:t>
      </w:r>
    </w:p>
    <w:p w14:paraId="6E78E39C" w14:textId="77777777" w:rsidR="00270AB7" w:rsidRPr="00270AB7" w:rsidRDefault="00270AB7" w:rsidP="00270AB7">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opracowanie kompletnego projektu budowlanego w tym: projektu zagospodarowania terenu, projekt </w:t>
      </w:r>
      <w:proofErr w:type="spellStart"/>
      <w:r w:rsidRPr="00270AB7">
        <w:rPr>
          <w:rFonts w:ascii="Arial" w:hAnsi="Arial" w:cs="Arial"/>
          <w:bCs/>
          <w:iCs/>
          <w:color w:val="000000" w:themeColor="text1"/>
          <w:sz w:val="22"/>
          <w:szCs w:val="22"/>
        </w:rPr>
        <w:t>architektoniczno</w:t>
      </w:r>
      <w:proofErr w:type="spellEnd"/>
      <w:r w:rsidRPr="00270AB7">
        <w:rPr>
          <w:rFonts w:ascii="Arial" w:hAnsi="Arial" w:cs="Arial"/>
          <w:bCs/>
          <w:iCs/>
          <w:color w:val="000000" w:themeColor="text1"/>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–projekt budowlany w ilości po 5 egz. oraz projekt wykonawczy w ilości po 3 egz. dla każdego etapu osobno;</w:t>
      </w:r>
    </w:p>
    <w:p w14:paraId="2EC0B6FB" w14:textId="77777777" w:rsidR="00270AB7" w:rsidRPr="00270AB7" w:rsidRDefault="00270AB7" w:rsidP="00270AB7">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opracowanie projektów przebudowy urządzeń infrastruktury technicznej niezwiązanych </w:t>
      </w:r>
      <w:r w:rsidRPr="00270AB7">
        <w:rPr>
          <w:rFonts w:ascii="Arial" w:hAnsi="Arial" w:cs="Arial"/>
          <w:bCs/>
          <w:iCs/>
          <w:color w:val="000000" w:themeColor="text1"/>
          <w:sz w:val="22"/>
          <w:szCs w:val="22"/>
        </w:rPr>
        <w:br/>
        <w:t>z potrzebami  zarządzania drogami lub potrzebami ruchu drogowego, kolidujących z inwestycją, jeżeli takowe kolizje wystąpią – projekt budowlany w ilości po 5 egz. oraz projekt wykonawczy w ilości po 3 egz. dla każdego etapu osobno;</w:t>
      </w:r>
    </w:p>
    <w:p w14:paraId="323896D2" w14:textId="77777777" w:rsidR="00270AB7" w:rsidRPr="00270AB7" w:rsidRDefault="00270AB7" w:rsidP="00270AB7">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po 4 egz. dla każdego etapu osobno i uzyskanie jego zatwierdzenia;</w:t>
      </w:r>
    </w:p>
    <w:p w14:paraId="3FFED5BF" w14:textId="77777777" w:rsidR="00270AB7" w:rsidRPr="00270AB7" w:rsidRDefault="00270AB7" w:rsidP="00270AB7">
      <w:pPr>
        <w:pStyle w:val="Akapitzlist"/>
        <w:autoSpaceDE w:val="0"/>
        <w:autoSpaceDN w:val="0"/>
        <w:adjustRightInd w:val="0"/>
        <w:ind w:left="0"/>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Rysunki SOR powinny być sporządzone na arkuszach A3 wraz z kartami zestawienia projektowanego oznakowania poziomego i pionowego wraz z dokonanym ich obmiarem.</w:t>
      </w:r>
    </w:p>
    <w:p w14:paraId="2E5AE9F6" w14:textId="77777777" w:rsidR="00270AB7" w:rsidRPr="00270AB7" w:rsidRDefault="00270AB7" w:rsidP="00270AB7">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lastRenderedPageBreak/>
        <w:t xml:space="preserve">opracowanie przedmiarów i kosztorysów inwestorskich niezbędnych do udzielenia przez Powiat zamówienia na realizację robót budowlanych objętych decyzją ZRID (w oparciu </w:t>
      </w:r>
      <w:r w:rsidRPr="00270AB7">
        <w:rPr>
          <w:rFonts w:ascii="Arial" w:hAnsi="Arial" w:cs="Arial"/>
          <w:bCs/>
          <w:iCs/>
          <w:color w:val="000000" w:themeColor="text1"/>
          <w:sz w:val="22"/>
          <w:szCs w:val="22"/>
        </w:rPr>
        <w:br/>
        <w:t>o rozporządzenie Ministra Rozwoju i Technologii z dnia 20 grudnia 2021 r., w sprawie określenia metod i podstaw </w:t>
      </w:r>
      <w:bookmarkStart w:id="0" w:name="highlightHit_0"/>
      <w:bookmarkEnd w:id="0"/>
      <w:r w:rsidRPr="00270AB7">
        <w:rPr>
          <w:rFonts w:ascii="Arial" w:hAnsi="Arial" w:cs="Arial"/>
          <w:bCs/>
          <w:iCs/>
          <w:color w:val="000000" w:themeColor="text1"/>
          <w:sz w:val="22"/>
          <w:szCs w:val="22"/>
        </w:rPr>
        <w:t>sporządzania </w:t>
      </w:r>
      <w:bookmarkStart w:id="1" w:name="highlightHit_1"/>
      <w:bookmarkEnd w:id="1"/>
      <w:r w:rsidRPr="00270AB7">
        <w:rPr>
          <w:rFonts w:ascii="Arial" w:hAnsi="Arial" w:cs="Arial"/>
          <w:bCs/>
          <w:iCs/>
          <w:color w:val="000000" w:themeColor="text1"/>
          <w:sz w:val="22"/>
          <w:szCs w:val="22"/>
        </w:rPr>
        <w:t>kosztorysu </w:t>
      </w:r>
      <w:bookmarkStart w:id="2" w:name="highlightHit_2"/>
      <w:bookmarkEnd w:id="2"/>
      <w:r w:rsidRPr="00270AB7">
        <w:rPr>
          <w:rFonts w:ascii="Arial" w:hAnsi="Arial" w:cs="Arial"/>
          <w:bCs/>
          <w:iCs/>
          <w:color w:val="000000" w:themeColor="text1"/>
          <w:sz w:val="22"/>
          <w:szCs w:val="22"/>
        </w:rPr>
        <w:t>inwestorskiego, obliczania planowanych kosztów prac projektowych oraz planowanych kosztów robót budowlanych określonych w programie funkcjonalno-użytkowym) – w ilości po 3 egz. dla każdego etapu osobno, wraz z przygotowaniem tabeli zawierającej zestawienie kosztów dla wszystkich branż w każdym z etapów;</w:t>
      </w:r>
    </w:p>
    <w:p w14:paraId="70CE5995" w14:textId="77777777" w:rsidR="00270AB7" w:rsidRPr="00270AB7" w:rsidRDefault="00270AB7" w:rsidP="00270AB7">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w ilości po 3 egz. dla każdego etapu osobno, wraz z przygotowaniem tabeli zawierającej zestawienie kosztów dla wszystkich branż w każdym z etapów;</w:t>
      </w:r>
    </w:p>
    <w:p w14:paraId="374F9374" w14:textId="77777777" w:rsidR="00270AB7" w:rsidRPr="00270AB7" w:rsidRDefault="00270AB7" w:rsidP="00270AB7">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uzyskanie przez Jednostkę Projektową w imieniu Zamawiającego decyzji o zezwoleniu na realizację inwestycji drogowej (ZRID) posiadającej rygor natychmiastowej wykonalności.</w:t>
      </w:r>
    </w:p>
    <w:p w14:paraId="02D89965" w14:textId="77777777" w:rsidR="00270AB7" w:rsidRPr="00270AB7" w:rsidRDefault="00270AB7" w:rsidP="00270AB7">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4A815969" w14:textId="77777777" w:rsidR="00270AB7" w:rsidRPr="00270AB7" w:rsidRDefault="00270AB7" w:rsidP="00270AB7">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Projekty wykonawcze powinny być sporządzone w formacie rysunku nieprzekraczającego rozmiaru 297mm x 1000 mm. </w:t>
      </w:r>
    </w:p>
    <w:p w14:paraId="5F4FE0F2" w14:textId="77777777" w:rsidR="00270AB7" w:rsidRPr="00270AB7" w:rsidRDefault="00270AB7" w:rsidP="00270AB7">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Kompletna dokumentacja musi zawierać również płytę CD zawierającą całość opracowań w formie cyfrowej – wersja nieedytowalna w PDF oraz edytowalna (DOC, DWG, KST). </w:t>
      </w:r>
    </w:p>
    <w:p w14:paraId="16757F8E" w14:textId="77777777" w:rsidR="00270AB7" w:rsidRPr="00270AB7" w:rsidRDefault="00270AB7" w:rsidP="00270AB7">
      <w:pPr>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UWAGA ! Skany elementów dokumentacji budowlanej zatwierdzonej decyzją ZRID należy wykonać po jej zatwierdzeniu i opieczętowaniu przez odpowiednie Urzędy w tym Organ wydający decyzję ZRID.</w:t>
      </w:r>
    </w:p>
    <w:p w14:paraId="34AB23AF" w14:textId="77777777" w:rsidR="00270AB7" w:rsidRPr="00270AB7" w:rsidRDefault="00270AB7" w:rsidP="00270AB7">
      <w:pPr>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Zeskanowane elementy dokumentacji wykonawczej powinny zawierać podpisy projektantów i osób sprawdzających, a nie być tylko wygenerowane automatycznie z danego programu komputerowego.</w:t>
      </w:r>
    </w:p>
    <w:p w14:paraId="2484B3C9" w14:textId="77777777" w:rsidR="00270AB7" w:rsidRPr="00270AB7" w:rsidRDefault="00270AB7" w:rsidP="00270AB7">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Jednostka Projektowa w ramach wynagrodzenia umownego w okresie trwania gwarancji dokona jednokrotnej aktualizacji kosztorysów inwestorskich.</w:t>
      </w:r>
    </w:p>
    <w:p w14:paraId="11F1FD3D" w14:textId="77777777" w:rsidR="00270AB7" w:rsidRPr="00270AB7" w:rsidRDefault="00270AB7" w:rsidP="00270AB7">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Jednostka Projektowa wykona wizualizację z poziomu kierowcy opracowanego projektu  w pięciu miejscach wskazanych przez Zamawiającego</w:t>
      </w:r>
    </w:p>
    <w:p w14:paraId="343F6270" w14:textId="77777777" w:rsidR="00270AB7" w:rsidRPr="00270AB7" w:rsidRDefault="00270AB7" w:rsidP="00270AB7">
      <w:pPr>
        <w:jc w:val="both"/>
        <w:rPr>
          <w:rFonts w:ascii="Arial" w:hAnsi="Arial" w:cs="Arial"/>
          <w:bCs/>
          <w:iCs/>
          <w:color w:val="000000" w:themeColor="text1"/>
          <w:sz w:val="22"/>
          <w:szCs w:val="22"/>
        </w:rPr>
      </w:pPr>
    </w:p>
    <w:p w14:paraId="7EB023CC" w14:textId="77777777" w:rsidR="00270AB7" w:rsidRPr="00270AB7" w:rsidRDefault="00270AB7" w:rsidP="00270AB7">
      <w:pPr>
        <w:pStyle w:val="ppktwniosku"/>
        <w:spacing w:before="0"/>
        <w:ind w:left="0" w:firstLine="0"/>
        <w:rPr>
          <w:rFonts w:ascii="Arial" w:hAnsi="Arial" w:cs="Arial"/>
          <w:b w:val="0"/>
          <w:bCs/>
          <w:i w:val="0"/>
          <w:iCs/>
          <w:color w:val="000000" w:themeColor="text1"/>
        </w:rPr>
      </w:pPr>
      <w:r w:rsidRPr="00270AB7">
        <w:rPr>
          <w:rFonts w:ascii="Arial" w:hAnsi="Arial" w:cs="Arial"/>
          <w:b w:val="0"/>
          <w:bCs/>
          <w:i w:val="0"/>
          <w:iCs/>
          <w:color w:val="000000" w:themeColor="text1"/>
        </w:rPr>
        <w:t xml:space="preserve">Przedmiot zamówienia określony w </w:t>
      </w:r>
      <w:proofErr w:type="spellStart"/>
      <w:r w:rsidRPr="00270AB7">
        <w:rPr>
          <w:rFonts w:ascii="Arial" w:hAnsi="Arial" w:cs="Arial"/>
          <w:b w:val="0"/>
          <w:bCs/>
          <w:i w:val="0"/>
          <w:iCs/>
          <w:color w:val="000000" w:themeColor="text1"/>
        </w:rPr>
        <w:t>ppkt</w:t>
      </w:r>
      <w:proofErr w:type="spellEnd"/>
      <w:r w:rsidRPr="00270AB7">
        <w:rPr>
          <w:rFonts w:ascii="Arial" w:hAnsi="Arial" w:cs="Arial"/>
          <w:b w:val="0"/>
          <w:bCs/>
          <w:i w:val="0"/>
          <w:iCs/>
          <w:color w:val="000000" w:themeColor="text1"/>
        </w:rPr>
        <w:t xml:space="preserve">. 2.1 obejmuje ponadto: </w:t>
      </w:r>
    </w:p>
    <w:p w14:paraId="465A4364" w14:textId="77777777" w:rsidR="00270AB7" w:rsidRPr="00270AB7" w:rsidRDefault="00270AB7" w:rsidP="00270AB7">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u w:val="single"/>
        </w:rPr>
      </w:pPr>
      <w:r w:rsidRPr="00270AB7">
        <w:rPr>
          <w:rFonts w:ascii="Arial" w:hAnsi="Arial" w:cs="Arial"/>
          <w:bCs/>
          <w:iCs/>
          <w:color w:val="000000" w:themeColor="text1"/>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0FD83DF4" w14:textId="77777777" w:rsidR="00270AB7" w:rsidRPr="00270AB7" w:rsidRDefault="00270AB7" w:rsidP="00270AB7">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uzyskanie warunków technicznych oraz dokonanie uzgodnień niezbędnych do prawidłowego opracowania dokumentacji projektowej;</w:t>
      </w:r>
    </w:p>
    <w:p w14:paraId="75CD7F52" w14:textId="77777777" w:rsidR="00270AB7" w:rsidRPr="00270AB7" w:rsidRDefault="00270AB7" w:rsidP="00270AB7">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679A6A24" w14:textId="77777777" w:rsidR="00270AB7" w:rsidRPr="00270AB7" w:rsidRDefault="00270AB7" w:rsidP="00270AB7">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Kserokopie lub skany przesłane drogą elektroniczną wszelkich uzyskanych warunków, uzgodnień i opinii należy na bieżąco przekazywać do Wydziału Dróg Powiatowych </w:t>
      </w:r>
      <w:r w:rsidRPr="00270AB7">
        <w:rPr>
          <w:rFonts w:ascii="Arial" w:hAnsi="Arial" w:cs="Arial"/>
          <w:bCs/>
          <w:iCs/>
          <w:color w:val="000000" w:themeColor="text1"/>
          <w:sz w:val="22"/>
          <w:szCs w:val="22"/>
        </w:rPr>
        <w:br/>
        <w:t xml:space="preserve">w Wołominie, w terminach umożliwiających ewentualne skorzystanie z trybu odwoławczego. </w:t>
      </w:r>
      <w:r w:rsidRPr="00270AB7">
        <w:rPr>
          <w:rFonts w:ascii="Arial" w:hAnsi="Arial" w:cs="Arial"/>
          <w:bCs/>
          <w:iCs/>
          <w:color w:val="000000" w:themeColor="text1"/>
          <w:sz w:val="22"/>
          <w:szCs w:val="22"/>
        </w:rPr>
        <w:lastRenderedPageBreak/>
        <w:t>Natomiast oryginały uzgodnień Jednostka Projektowa zobowiązana jest przekazać Zamawiającemu z pierwszym egzemplarzem dokumentacji;</w:t>
      </w:r>
    </w:p>
    <w:p w14:paraId="29E6E2F0" w14:textId="77777777" w:rsidR="00270AB7" w:rsidRPr="00270AB7" w:rsidRDefault="00270AB7" w:rsidP="00270AB7">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199CCE55" w14:textId="77777777" w:rsidR="00270AB7" w:rsidRPr="00270AB7" w:rsidRDefault="00270AB7" w:rsidP="00270AB7">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sprawowanie nadzoru autorskiego na żądanie Zamawiającego lub właściwego organu w zakresie: </w:t>
      </w:r>
    </w:p>
    <w:p w14:paraId="2FA44EBF" w14:textId="77777777" w:rsidR="00270AB7" w:rsidRPr="00270AB7" w:rsidRDefault="00270AB7" w:rsidP="00270AB7">
      <w:pPr>
        <w:autoSpaceDE w:val="0"/>
        <w:autoSpaceDN w:val="0"/>
        <w:adjustRightInd w:val="0"/>
        <w:jc w:val="both"/>
        <w:rPr>
          <w:rFonts w:ascii="Arial" w:hAnsi="Arial" w:cs="Arial"/>
          <w:bCs/>
          <w:iCs/>
          <w:color w:val="000000" w:themeColor="text1"/>
          <w:sz w:val="22"/>
          <w:szCs w:val="22"/>
        </w:rPr>
      </w:pPr>
      <w:r w:rsidRPr="00270AB7">
        <w:rPr>
          <w:rFonts w:ascii="Cambria Math" w:hAnsi="Cambria Math" w:cs="Cambria Math"/>
          <w:bCs/>
          <w:iCs/>
          <w:color w:val="000000" w:themeColor="text1"/>
          <w:sz w:val="22"/>
          <w:szCs w:val="22"/>
        </w:rPr>
        <w:t>⇒</w:t>
      </w:r>
      <w:r w:rsidRPr="00270AB7">
        <w:rPr>
          <w:rFonts w:ascii="Arial" w:hAnsi="Arial" w:cs="Arial"/>
          <w:bCs/>
          <w:iCs/>
          <w:color w:val="000000" w:themeColor="text1"/>
          <w:sz w:val="22"/>
          <w:szCs w:val="22"/>
        </w:rPr>
        <w:t xml:space="preserve"> stwierdzania w toku wykonania robót budowlanych zgodności realizacji z projektem, </w:t>
      </w:r>
    </w:p>
    <w:p w14:paraId="4D6DD43F" w14:textId="77777777" w:rsidR="00270AB7" w:rsidRPr="00270AB7" w:rsidRDefault="00270AB7" w:rsidP="00270AB7">
      <w:pPr>
        <w:autoSpaceDE w:val="0"/>
        <w:autoSpaceDN w:val="0"/>
        <w:adjustRightInd w:val="0"/>
        <w:jc w:val="both"/>
        <w:rPr>
          <w:rFonts w:ascii="Arial" w:hAnsi="Arial" w:cs="Arial"/>
          <w:bCs/>
          <w:iCs/>
          <w:color w:val="000000" w:themeColor="text1"/>
          <w:sz w:val="22"/>
          <w:szCs w:val="22"/>
        </w:rPr>
      </w:pPr>
      <w:r w:rsidRPr="00270AB7">
        <w:rPr>
          <w:rFonts w:ascii="Cambria Math" w:hAnsi="Cambria Math" w:cs="Cambria Math"/>
          <w:bCs/>
          <w:iCs/>
          <w:color w:val="000000" w:themeColor="text1"/>
          <w:sz w:val="22"/>
          <w:szCs w:val="22"/>
        </w:rPr>
        <w:t>⇒</w:t>
      </w:r>
      <w:r w:rsidRPr="00270AB7">
        <w:rPr>
          <w:rFonts w:ascii="Arial" w:hAnsi="Arial" w:cs="Arial"/>
          <w:bCs/>
          <w:iCs/>
          <w:color w:val="000000" w:themeColor="text1"/>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09744D15" w14:textId="77777777" w:rsidR="00270AB7" w:rsidRPr="00270AB7" w:rsidRDefault="00270AB7" w:rsidP="00270AB7">
      <w:pPr>
        <w:pStyle w:val="Akapitzlist"/>
        <w:numPr>
          <w:ilvl w:val="0"/>
          <w:numId w:val="35"/>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4DBDCA16" w14:textId="77777777" w:rsidR="00270AB7" w:rsidRPr="00270AB7" w:rsidRDefault="00270AB7" w:rsidP="00270AB7">
      <w:pPr>
        <w:pStyle w:val="Akapitzlist"/>
        <w:numPr>
          <w:ilvl w:val="0"/>
          <w:numId w:val="35"/>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Jednostka projektowa przeniesie prawa autorskie i zależne do dokumentacji, a ich zakres określi zawarta Umowa. </w:t>
      </w:r>
    </w:p>
    <w:p w14:paraId="04FE9552" w14:textId="77777777" w:rsidR="00270AB7" w:rsidRPr="00270AB7" w:rsidRDefault="00270AB7" w:rsidP="00270AB7">
      <w:pPr>
        <w:pStyle w:val="Akapitzlist"/>
        <w:numPr>
          <w:ilvl w:val="0"/>
          <w:numId w:val="35"/>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Jednostka Projektowa w ramach wynagrodzenia umownego w okresie trwania gwarancji dokona jednokrotnej aktualizacji kosztorysów inwestorskich.</w:t>
      </w:r>
    </w:p>
    <w:p w14:paraId="35B330C6" w14:textId="77777777" w:rsidR="00270AB7" w:rsidRPr="00270AB7" w:rsidRDefault="00270AB7" w:rsidP="00270AB7">
      <w:pPr>
        <w:autoSpaceDE w:val="0"/>
        <w:autoSpaceDN w:val="0"/>
        <w:adjustRightInd w:val="0"/>
        <w:jc w:val="both"/>
        <w:rPr>
          <w:rFonts w:ascii="Arial" w:hAnsi="Arial" w:cs="Arial"/>
          <w:bCs/>
          <w:iCs/>
          <w:color w:val="000000" w:themeColor="text1"/>
          <w:sz w:val="22"/>
          <w:szCs w:val="22"/>
        </w:rPr>
      </w:pPr>
    </w:p>
    <w:p w14:paraId="3662E86F" w14:textId="77777777" w:rsidR="00270AB7" w:rsidRPr="00270AB7" w:rsidRDefault="00270AB7" w:rsidP="00270AB7">
      <w:pPr>
        <w:autoSpaceDE w:val="0"/>
        <w:autoSpaceDN w:val="0"/>
        <w:adjustRightInd w:val="0"/>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Oryginały uzgodnień Jednostka Projektowa zobowiązana jest przekazać Zamawiającemu, </w:t>
      </w:r>
      <w:r w:rsidRPr="00270AB7">
        <w:rPr>
          <w:rFonts w:ascii="Arial" w:hAnsi="Arial" w:cs="Arial"/>
          <w:bCs/>
          <w:iCs/>
          <w:color w:val="000000" w:themeColor="text1"/>
          <w:sz w:val="22"/>
          <w:szCs w:val="22"/>
        </w:rPr>
        <w:br/>
        <w:t>z czego:</w:t>
      </w:r>
    </w:p>
    <w:p w14:paraId="0B7BAF43" w14:textId="77777777" w:rsidR="00270AB7" w:rsidRPr="00270AB7" w:rsidRDefault="00270AB7" w:rsidP="00270AB7">
      <w:pPr>
        <w:numPr>
          <w:ilvl w:val="0"/>
          <w:numId w:val="36"/>
        </w:numPr>
        <w:suppressAutoHyphens/>
        <w:autoSpaceDE w:val="0"/>
        <w:autoSpaceDN w:val="0"/>
        <w:adjustRightInd w:val="0"/>
        <w:ind w:left="0" w:firstLine="0"/>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Oryginały uzgodnień, decyzji, pozwoleń dotyczące uzgodnienia rozwiązań technicznych projektu powinny być załączone z pierwszym egzemplarzem dokumentacji;</w:t>
      </w:r>
    </w:p>
    <w:p w14:paraId="22FF5503" w14:textId="77777777" w:rsidR="00270AB7" w:rsidRPr="00270AB7" w:rsidRDefault="00270AB7" w:rsidP="00270AB7">
      <w:pPr>
        <w:numPr>
          <w:ilvl w:val="0"/>
          <w:numId w:val="36"/>
        </w:numPr>
        <w:suppressAutoHyphens/>
        <w:autoSpaceDE w:val="0"/>
        <w:autoSpaceDN w:val="0"/>
        <w:adjustRightInd w:val="0"/>
        <w:ind w:left="0" w:firstLine="0"/>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386D2C5B" w14:textId="77777777" w:rsidR="00270AB7" w:rsidRPr="00270AB7" w:rsidRDefault="00270AB7" w:rsidP="00270AB7">
      <w:pPr>
        <w:autoSpaceDE w:val="0"/>
        <w:autoSpaceDN w:val="0"/>
        <w:adjustRightInd w:val="0"/>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  </w:t>
      </w:r>
    </w:p>
    <w:p w14:paraId="4F4B77D9" w14:textId="77777777" w:rsidR="00270AB7" w:rsidRPr="00270AB7" w:rsidRDefault="00270AB7" w:rsidP="00270AB7">
      <w:pPr>
        <w:autoSpaceDE w:val="0"/>
        <w:autoSpaceDN w:val="0"/>
        <w:adjustRightInd w:val="0"/>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1D41A30A" w14:textId="77777777" w:rsidR="00270AB7" w:rsidRPr="00270AB7" w:rsidRDefault="00270AB7" w:rsidP="00270AB7">
      <w:pPr>
        <w:autoSpaceDE w:val="0"/>
        <w:autoSpaceDN w:val="0"/>
        <w:adjustRightInd w:val="0"/>
        <w:jc w:val="both"/>
        <w:rPr>
          <w:rFonts w:ascii="Arial" w:hAnsi="Arial" w:cs="Arial"/>
          <w:bCs/>
          <w:iCs/>
          <w:color w:val="000000" w:themeColor="text1"/>
          <w:sz w:val="22"/>
          <w:szCs w:val="22"/>
        </w:rPr>
      </w:pPr>
    </w:p>
    <w:p w14:paraId="7A187CFD" w14:textId="77777777" w:rsidR="00270AB7" w:rsidRPr="00270AB7" w:rsidRDefault="00270AB7" w:rsidP="00270AB7">
      <w:pPr>
        <w:jc w:val="both"/>
        <w:rPr>
          <w:rFonts w:ascii="Arial" w:hAnsi="Arial" w:cs="Arial"/>
          <w:bCs/>
          <w:iCs/>
          <w:color w:val="000000" w:themeColor="text1"/>
          <w:sz w:val="22"/>
          <w:szCs w:val="22"/>
        </w:rPr>
      </w:pPr>
      <w:r w:rsidRPr="00270AB7">
        <w:rPr>
          <w:rFonts w:ascii="Arial" w:hAnsi="Arial" w:cs="Arial"/>
          <w:bCs/>
          <w:iCs/>
          <w:color w:val="000000" w:themeColor="text1"/>
          <w:sz w:val="22"/>
          <w:szCs w:val="22"/>
        </w:rPr>
        <w:t>Zamawiający informuje, że na podstawie wykonanej dokumentacji stanowiącej przedmiot zamówienia będzie składał wniosek o dofinansowanie ze środków zewnętrznych.</w:t>
      </w:r>
    </w:p>
    <w:p w14:paraId="3336CBD0" w14:textId="77777777" w:rsidR="0068133A" w:rsidRPr="00BB13F8" w:rsidRDefault="0068133A" w:rsidP="00BB13F8">
      <w:pPr>
        <w:jc w:val="both"/>
        <w:rPr>
          <w:rFonts w:ascii="Arial" w:hAnsi="Arial" w:cs="Arial"/>
          <w:bCs/>
          <w:sz w:val="22"/>
          <w:szCs w:val="22"/>
        </w:rPr>
      </w:pPr>
    </w:p>
    <w:p w14:paraId="4ABB0318" w14:textId="50042EBF"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1808DACD" w14:textId="77777777" w:rsidR="00766DCF" w:rsidRDefault="00AA4F20" w:rsidP="00766DCF">
      <w:pPr>
        <w:suppressAutoHyphens/>
        <w:contextualSpacing/>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Zamawiający wymaga</w:t>
      </w:r>
      <w:r w:rsidR="000F0283" w:rsidRPr="00766DCF">
        <w:rPr>
          <w:rFonts w:ascii="Arial" w:eastAsiaTheme="majorEastAsia" w:hAnsi="Arial" w:cs="Arial"/>
          <w:sz w:val="22"/>
          <w:szCs w:val="22"/>
          <w:lang w:eastAsia="en-US"/>
        </w:rPr>
        <w:t>,</w:t>
      </w:r>
      <w:r w:rsidRPr="00766DCF">
        <w:rPr>
          <w:rFonts w:ascii="Arial" w:eastAsiaTheme="majorEastAsia" w:hAnsi="Arial" w:cs="Arial"/>
          <w:sz w:val="22"/>
          <w:szCs w:val="22"/>
          <w:lang w:eastAsia="en-US"/>
        </w:rPr>
        <w:t xml:space="preserve"> aby zamówienie zostało wykonane </w:t>
      </w:r>
      <w:r w:rsidR="00F04C1F" w:rsidRPr="00690EAD">
        <w:rPr>
          <w:rFonts w:ascii="Arial" w:eastAsiaTheme="majorEastAsia" w:hAnsi="Arial" w:cs="Arial"/>
          <w:bCs/>
          <w:sz w:val="22"/>
          <w:szCs w:val="22"/>
          <w:lang w:eastAsia="en-US"/>
        </w:rPr>
        <w:t>w terminie</w:t>
      </w:r>
      <w:r w:rsidR="00766DCF" w:rsidRPr="00690EAD">
        <w:rPr>
          <w:rFonts w:ascii="Arial" w:eastAsiaTheme="majorEastAsia" w:hAnsi="Arial" w:cs="Arial"/>
          <w:bCs/>
          <w:sz w:val="22"/>
          <w:szCs w:val="22"/>
          <w:lang w:eastAsia="en-US"/>
        </w:rPr>
        <w:t>:</w:t>
      </w:r>
      <w:r w:rsidR="000F0283" w:rsidRPr="00766DCF">
        <w:rPr>
          <w:rFonts w:ascii="Arial" w:eastAsiaTheme="majorEastAsia" w:hAnsi="Arial" w:cs="Arial"/>
          <w:b/>
          <w:sz w:val="22"/>
          <w:szCs w:val="22"/>
          <w:lang w:eastAsia="en-US"/>
        </w:rPr>
        <w:t xml:space="preserve"> </w:t>
      </w:r>
    </w:p>
    <w:p w14:paraId="4601EFDF" w14:textId="77777777" w:rsidR="00BD3132" w:rsidRPr="00BD3132" w:rsidRDefault="00BD3132" w:rsidP="00BD3132">
      <w:pPr>
        <w:pStyle w:val="Akapitzlist"/>
        <w:numPr>
          <w:ilvl w:val="1"/>
          <w:numId w:val="41"/>
        </w:numPr>
        <w:suppressAutoHyphens/>
        <w:ind w:left="0" w:firstLine="0"/>
        <w:contextualSpacing/>
        <w:jc w:val="both"/>
        <w:rPr>
          <w:rFonts w:ascii="Arial" w:hAnsi="Arial" w:cs="Arial"/>
          <w:sz w:val="22"/>
          <w:szCs w:val="22"/>
        </w:rPr>
      </w:pPr>
      <w:r w:rsidRPr="00BD3132">
        <w:rPr>
          <w:rFonts w:ascii="Arial" w:hAnsi="Arial" w:cs="Arial"/>
          <w:sz w:val="22"/>
          <w:szCs w:val="22"/>
        </w:rPr>
        <w:t xml:space="preserve">Kompletną dokumentację projektową wraz z potwierdzeniem złożenia wniosku </w:t>
      </w:r>
      <w:r w:rsidRPr="00BD3132">
        <w:rPr>
          <w:rFonts w:ascii="Arial" w:hAnsi="Arial" w:cs="Arial"/>
          <w:sz w:val="22"/>
          <w:szCs w:val="22"/>
        </w:rPr>
        <w:br/>
        <w:t xml:space="preserve">o wydanie decyzji ZRID w Wydziale Budownictwa Starostwa Powiatowego </w:t>
      </w:r>
      <w:r w:rsidRPr="00BD3132">
        <w:rPr>
          <w:rFonts w:ascii="Arial" w:hAnsi="Arial" w:cs="Arial"/>
          <w:sz w:val="22"/>
          <w:szCs w:val="22"/>
        </w:rPr>
        <w:br/>
        <w:t>w Wołominie należy wykonać i oddać w terminie 24 m-</w:t>
      </w:r>
      <w:proofErr w:type="spellStart"/>
      <w:r w:rsidRPr="00BD3132">
        <w:rPr>
          <w:rFonts w:ascii="Arial" w:hAnsi="Arial" w:cs="Arial"/>
          <w:sz w:val="22"/>
          <w:szCs w:val="22"/>
        </w:rPr>
        <w:t>cy</w:t>
      </w:r>
      <w:proofErr w:type="spellEnd"/>
      <w:r w:rsidRPr="00BD3132">
        <w:rPr>
          <w:rFonts w:ascii="Arial" w:hAnsi="Arial" w:cs="Arial"/>
          <w:sz w:val="22"/>
          <w:szCs w:val="22"/>
        </w:rPr>
        <w:t xml:space="preserve"> od podpisania umowy. </w:t>
      </w:r>
    </w:p>
    <w:p w14:paraId="535C1B39" w14:textId="77777777" w:rsidR="00BD3132" w:rsidRPr="00BD3132" w:rsidRDefault="00BD3132" w:rsidP="00BD3132">
      <w:pPr>
        <w:pStyle w:val="Akapitzlist"/>
        <w:numPr>
          <w:ilvl w:val="1"/>
          <w:numId w:val="41"/>
        </w:numPr>
        <w:suppressAutoHyphens/>
        <w:ind w:left="0" w:firstLine="0"/>
        <w:contextualSpacing/>
        <w:jc w:val="both"/>
        <w:rPr>
          <w:rFonts w:ascii="Arial" w:hAnsi="Arial" w:cs="Arial"/>
          <w:sz w:val="22"/>
          <w:szCs w:val="22"/>
        </w:rPr>
      </w:pPr>
      <w:bookmarkStart w:id="3" w:name="_Hlk101957961"/>
      <w:r w:rsidRPr="00BD3132">
        <w:rPr>
          <w:rFonts w:ascii="Arial" w:hAnsi="Arial" w:cs="Arial"/>
          <w:sz w:val="22"/>
          <w:szCs w:val="22"/>
        </w:rPr>
        <w:t>Decyzję ZRID oraz wizualizację należy dostarczyć w terminie 100 dni od daty złożenia wniosku o wydanie decyzji ZRID.</w:t>
      </w:r>
    </w:p>
    <w:bookmarkEnd w:id="3"/>
    <w:p w14:paraId="0F8D320D" w14:textId="77777777" w:rsidR="00BD3132" w:rsidRPr="00BD3132" w:rsidRDefault="00BD3132" w:rsidP="00BD3132">
      <w:pPr>
        <w:pStyle w:val="Akapitzlist"/>
        <w:numPr>
          <w:ilvl w:val="1"/>
          <w:numId w:val="41"/>
        </w:numPr>
        <w:suppressAutoHyphens/>
        <w:ind w:left="0" w:firstLine="0"/>
        <w:contextualSpacing/>
        <w:jc w:val="both"/>
        <w:rPr>
          <w:rFonts w:ascii="Arial" w:hAnsi="Arial" w:cs="Arial"/>
          <w:sz w:val="22"/>
          <w:szCs w:val="22"/>
        </w:rPr>
      </w:pPr>
      <w:r w:rsidRPr="00BD3132">
        <w:rPr>
          <w:rFonts w:ascii="Arial" w:hAnsi="Arial" w:cs="Arial"/>
          <w:sz w:val="22"/>
          <w:szCs w:val="22"/>
        </w:rPr>
        <w:t xml:space="preserve">Oferent w ofercie określi termin wykonania koncepcji nie dłuższy niż 45 dni od podpisania umowy. </w:t>
      </w:r>
    </w:p>
    <w:p w14:paraId="3037F29E" w14:textId="7C3F8431" w:rsidR="00EC45FB" w:rsidRPr="003A65B1" w:rsidRDefault="00EC45FB" w:rsidP="00766DCF">
      <w:pPr>
        <w:spacing w:line="271" w:lineRule="auto"/>
        <w:jc w:val="both"/>
        <w:rPr>
          <w:rFonts w:ascii="Arial" w:eastAsiaTheme="majorEastAsia" w:hAnsi="Arial" w:cs="Arial"/>
          <w:b/>
          <w:color w:val="FF0000"/>
          <w:sz w:val="22"/>
          <w:szCs w:val="22"/>
          <w:lang w:eastAsia="en-US"/>
        </w:rPr>
      </w:pPr>
    </w:p>
    <w:p w14:paraId="14051EC8" w14:textId="40C44D81" w:rsidR="00587F52"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2F0FC1BB" w14:textId="77777777" w:rsidR="000F0283" w:rsidRPr="00766DCF"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lastRenderedPageBreak/>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A788EC4" w14:textId="77777777" w:rsidR="008D3358" w:rsidRPr="008D3358" w:rsidRDefault="008D3358" w:rsidP="008D3358">
            <w:pPr>
              <w:suppressAutoHyphens/>
              <w:ind w:firstLine="208"/>
              <w:contextualSpacing/>
              <w:jc w:val="both"/>
              <w:rPr>
                <w:rFonts w:ascii="Arial" w:hAnsi="Arial" w:cs="Arial"/>
                <w:sz w:val="22"/>
                <w:szCs w:val="22"/>
              </w:rPr>
            </w:pPr>
            <w:r w:rsidRPr="008D3358">
              <w:rPr>
                <w:rFonts w:ascii="Arial" w:hAnsi="Arial" w:cs="Arial"/>
                <w:sz w:val="22"/>
                <w:szCs w:val="22"/>
              </w:rPr>
              <w:t>Warunek ten Zamawiający uzna za spełniony, jeżeli Wykonawca wykaże:</w:t>
            </w:r>
          </w:p>
          <w:p w14:paraId="6E09AF6C" w14:textId="77777777" w:rsidR="008D3358" w:rsidRPr="008D3358" w:rsidRDefault="008D3358" w:rsidP="008D3358">
            <w:pPr>
              <w:pStyle w:val="Akapitzlist"/>
              <w:numPr>
                <w:ilvl w:val="0"/>
                <w:numId w:val="84"/>
              </w:numPr>
              <w:suppressAutoHyphens/>
              <w:ind w:left="0" w:firstLine="208"/>
              <w:contextualSpacing/>
              <w:jc w:val="both"/>
              <w:rPr>
                <w:rFonts w:ascii="Arial" w:hAnsi="Arial" w:cs="Arial"/>
                <w:sz w:val="22"/>
                <w:szCs w:val="22"/>
              </w:rPr>
            </w:pPr>
            <w:r w:rsidRPr="008D3358">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049BA13F" w14:textId="77777777" w:rsidR="008D3358" w:rsidRPr="008D3358" w:rsidRDefault="008D3358" w:rsidP="008D3358">
            <w:pPr>
              <w:pStyle w:val="Akapitzlist"/>
              <w:ind w:left="0" w:firstLine="208"/>
              <w:jc w:val="both"/>
              <w:rPr>
                <w:rFonts w:ascii="Arial" w:hAnsi="Arial" w:cs="Arial"/>
                <w:sz w:val="22"/>
                <w:szCs w:val="22"/>
              </w:rPr>
            </w:pPr>
            <w:r w:rsidRPr="008D3358">
              <w:rPr>
                <w:rFonts w:ascii="Arial" w:hAnsi="Arial" w:cs="Arial"/>
                <w:sz w:val="22"/>
                <w:szCs w:val="22"/>
              </w:rPr>
              <w:t>Usługi odpowiadające swoim rodzajem i zakresem usługom wskazanym w przedmiocie zamówienia, min.:</w:t>
            </w:r>
          </w:p>
          <w:p w14:paraId="6185ADA6" w14:textId="77777777" w:rsidR="008D3358" w:rsidRPr="008D3358" w:rsidRDefault="008D3358" w:rsidP="008D3358">
            <w:pPr>
              <w:pStyle w:val="Akapitzlist"/>
              <w:ind w:left="0" w:firstLine="208"/>
              <w:jc w:val="both"/>
              <w:rPr>
                <w:rFonts w:ascii="Arial" w:hAnsi="Arial" w:cs="Arial"/>
                <w:sz w:val="22"/>
                <w:szCs w:val="22"/>
              </w:rPr>
            </w:pPr>
            <w:r w:rsidRPr="008D3358">
              <w:rPr>
                <w:rFonts w:ascii="Arial" w:eastAsia="F10" w:hAnsi="Arial" w:cs="Arial"/>
                <w:sz w:val="22"/>
                <w:szCs w:val="22"/>
              </w:rPr>
              <w:t xml:space="preserve">- </w:t>
            </w:r>
            <w:r w:rsidRPr="008D3358">
              <w:rPr>
                <w:rFonts w:ascii="Arial" w:hAnsi="Arial" w:cs="Arial"/>
                <w:sz w:val="22"/>
                <w:szCs w:val="22"/>
              </w:rPr>
              <w:t xml:space="preserve">wykonanie co najmniej 1 dokumentacji składającej się z projektu budowlanego </w:t>
            </w:r>
            <w:r w:rsidRPr="008D3358">
              <w:rPr>
                <w:rFonts w:ascii="Arial" w:hAnsi="Arial" w:cs="Arial"/>
                <w:sz w:val="22"/>
                <w:szCs w:val="22"/>
              </w:rPr>
              <w:br/>
              <w:t>i wykonawczego budowy, przebudowy, rozbudowy lub odbudowy drogi publicznej klasy co najmniej L (przynajmniej jeden wlot musi być drogą kategorii powiatowej),</w:t>
            </w:r>
          </w:p>
          <w:p w14:paraId="6063A93F" w14:textId="77777777" w:rsidR="008D3358" w:rsidRPr="008D3358" w:rsidRDefault="008D3358" w:rsidP="008D3358">
            <w:pPr>
              <w:pStyle w:val="Akapitzlist"/>
              <w:ind w:left="0" w:firstLine="208"/>
              <w:jc w:val="both"/>
              <w:rPr>
                <w:rFonts w:ascii="Arial" w:hAnsi="Arial" w:cs="Arial"/>
                <w:sz w:val="22"/>
                <w:szCs w:val="22"/>
              </w:rPr>
            </w:pPr>
            <w:r w:rsidRPr="008D3358">
              <w:rPr>
                <w:rFonts w:ascii="Arial" w:eastAsia="F10" w:hAnsi="Arial" w:cs="Arial"/>
                <w:sz w:val="22"/>
                <w:szCs w:val="22"/>
              </w:rPr>
              <w:t xml:space="preserve">-  </w:t>
            </w:r>
            <w:r w:rsidRPr="008D3358">
              <w:rPr>
                <w:rFonts w:ascii="Arial" w:hAnsi="Arial" w:cs="Arial"/>
                <w:sz w:val="22"/>
                <w:szCs w:val="22"/>
              </w:rPr>
              <w:t xml:space="preserve">uzyskanie na podstawie tej dokumentacji pozwolenia na budowę lub  zgody (ostatecznej decyzji ZRID) na realizację co najmniej jednej inwestycji drogowej na drodze kategorii publicznej minimum </w:t>
            </w:r>
            <w:r w:rsidRPr="008D3358">
              <w:rPr>
                <w:rFonts w:ascii="Arial" w:hAnsi="Arial" w:cs="Arial"/>
                <w:sz w:val="22"/>
                <w:szCs w:val="22"/>
              </w:rPr>
              <w:lastRenderedPageBreak/>
              <w:t>klasy L zgodnie z ustawą z dnia 10 kwietnia 2003 r  o szczególnych zasadach przygotowania i realizacji inwestycji w zakresie dróg publicznych.</w:t>
            </w:r>
          </w:p>
          <w:p w14:paraId="6A60BDF6" w14:textId="77777777" w:rsidR="008D3358" w:rsidRPr="008D3358" w:rsidRDefault="008D3358" w:rsidP="008D3358">
            <w:pPr>
              <w:pStyle w:val="Akapitzlist"/>
              <w:numPr>
                <w:ilvl w:val="0"/>
                <w:numId w:val="84"/>
              </w:numPr>
              <w:ind w:left="0" w:firstLine="208"/>
              <w:contextualSpacing/>
              <w:jc w:val="both"/>
              <w:rPr>
                <w:rFonts w:ascii="Arial" w:hAnsi="Arial" w:cs="Arial"/>
                <w:sz w:val="22"/>
                <w:szCs w:val="22"/>
              </w:rPr>
            </w:pPr>
            <w:r w:rsidRPr="008D3358">
              <w:rPr>
                <w:rFonts w:ascii="Arial" w:hAnsi="Arial" w:cs="Arial"/>
                <w:sz w:val="22"/>
                <w:szCs w:val="22"/>
              </w:rPr>
              <w:t xml:space="preserve">Wykaz osób, skierowanych przez wykonawcę do realizacji zamówienia publicznego, </w:t>
            </w:r>
            <w:r w:rsidRPr="008D3358">
              <w:rPr>
                <w:rFonts w:ascii="Arial" w:hAnsi="Arial" w:cs="Arial"/>
                <w:sz w:val="22"/>
                <w:szCs w:val="22"/>
              </w:rPr>
              <w:br/>
              <w:t xml:space="preserve">w szczególności odpowiedzialnych za świadczenie usług, kontroli jakości, wraz </w:t>
            </w:r>
            <w:r w:rsidRPr="008D3358">
              <w:rPr>
                <w:rFonts w:ascii="Arial" w:hAnsi="Arial" w:cs="Arial"/>
                <w:sz w:val="22"/>
                <w:szCs w:val="22"/>
              </w:rPr>
              <w:br/>
              <w:t xml:space="preserve">z informacjami na temat ich kwalifikacji zawodowych, uprawnień, doświadczenia </w:t>
            </w:r>
            <w:r w:rsidRPr="008D3358">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1C646BAC" w14:textId="77777777" w:rsidR="008D3358" w:rsidRPr="008D3358" w:rsidRDefault="008D3358" w:rsidP="008D3358">
            <w:pPr>
              <w:ind w:firstLine="208"/>
              <w:jc w:val="both"/>
              <w:rPr>
                <w:rFonts w:ascii="Arial" w:hAnsi="Arial" w:cs="Arial"/>
                <w:b/>
                <w:bCs/>
                <w:sz w:val="22"/>
                <w:szCs w:val="22"/>
              </w:rPr>
            </w:pPr>
            <w:r w:rsidRPr="008D3358">
              <w:rPr>
                <w:rFonts w:ascii="Arial" w:hAnsi="Arial" w:cs="Arial"/>
                <w:b/>
                <w:bCs/>
                <w:sz w:val="22"/>
                <w:szCs w:val="22"/>
              </w:rPr>
              <w:t xml:space="preserve">Uwaga:  </w:t>
            </w:r>
            <w:r w:rsidRPr="008D3358">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prawa budowlanego.  </w:t>
            </w:r>
          </w:p>
          <w:p w14:paraId="53836F23" w14:textId="77777777" w:rsidR="008D3358" w:rsidRPr="00B126E7" w:rsidRDefault="008D3358" w:rsidP="008D3358">
            <w:pPr>
              <w:ind w:firstLine="208"/>
              <w:jc w:val="both"/>
              <w:rPr>
                <w:sz w:val="22"/>
                <w:szCs w:val="22"/>
              </w:rPr>
            </w:pPr>
            <w:r w:rsidRPr="008D3358">
              <w:rPr>
                <w:rFonts w:ascii="Arial" w:hAnsi="Arial" w:cs="Arial"/>
                <w:sz w:val="22"/>
                <w:szCs w:val="22"/>
              </w:rPr>
              <w:t xml:space="preserve">Zgodnie z art. 12a ustawy Prawo budowlane samodzielne funkcje techniczne w budownictwie, określone w art. 12 ust. 1 ustawy mogą również wykonywać osoby, których odpowiednie kwalifikacje </w:t>
            </w:r>
            <w:r w:rsidRPr="008D3358">
              <w:rPr>
                <w:rFonts w:ascii="Arial" w:hAnsi="Arial" w:cs="Arial"/>
                <w:sz w:val="22"/>
                <w:szCs w:val="22"/>
              </w:rPr>
              <w:lastRenderedPageBreak/>
              <w:t>zawodowe zostały uznane na zasadach określonych w przepisach odrębnych. Regulację odrębną stanowią przepisy ustawy z dnia 22 grudnia 2015 r. o zasadach uznawania kwalifikacji zawodowych nabytych w państwach członkowskich Unii Europejskiej</w:t>
            </w:r>
            <w:r w:rsidRPr="00B126E7">
              <w:rPr>
                <w:sz w:val="22"/>
                <w:szCs w:val="22"/>
              </w:rPr>
              <w:t>.</w:t>
            </w:r>
          </w:p>
          <w:p w14:paraId="2C274EB9" w14:textId="7CA7BDE7" w:rsidR="00D00337" w:rsidRPr="001E17AE" w:rsidRDefault="00D00337" w:rsidP="00BD3132">
            <w:pPr>
              <w:ind w:left="66" w:firstLine="142"/>
              <w:jc w:val="both"/>
              <w:rPr>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CD6ABB">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2A05EE4E" w:rsidR="00587F52" w:rsidRPr="003A65B1" w:rsidRDefault="00796BA3" w:rsidP="00CD6ABB">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8D3358">
        <w:rPr>
          <w:rFonts w:ascii="Arial" w:hAnsi="Arial" w:cs="Arial"/>
          <w:bCs/>
          <w:sz w:val="22"/>
          <w:szCs w:val="22"/>
        </w:rPr>
        <w:t>2.</w:t>
      </w:r>
      <w:r w:rsidR="00DC29B9">
        <w:rPr>
          <w:rFonts w:ascii="Arial" w:hAnsi="Arial" w:cs="Arial"/>
          <w:bCs/>
          <w:sz w:val="22"/>
          <w:szCs w:val="22"/>
        </w:rPr>
        <w:t>00</w:t>
      </w:r>
      <w:r w:rsidR="00B71454">
        <w:rPr>
          <w:rFonts w:ascii="Arial" w:hAnsi="Arial" w:cs="Arial"/>
          <w:bCs/>
          <w:sz w:val="22"/>
          <w:szCs w:val="22"/>
        </w:rPr>
        <w:t>0</w:t>
      </w:r>
      <w:r w:rsidR="00DC29B9">
        <w:rPr>
          <w:rFonts w:ascii="Arial" w:hAnsi="Arial" w:cs="Arial"/>
          <w:bCs/>
          <w:sz w:val="22"/>
          <w:szCs w:val="22"/>
        </w:rPr>
        <w:t>,00</w:t>
      </w:r>
      <w:r w:rsidR="000C2074">
        <w:rPr>
          <w:rFonts w:ascii="Arial" w:hAnsi="Arial" w:cs="Arial"/>
          <w:bCs/>
          <w:sz w:val="22"/>
          <w:szCs w:val="22"/>
        </w:rPr>
        <w:t xml:space="preserve"> zł</w:t>
      </w:r>
      <w:r w:rsidRPr="003A65B1">
        <w:rPr>
          <w:rFonts w:ascii="Arial" w:hAnsi="Arial" w:cs="Arial"/>
          <w:bCs/>
          <w:sz w:val="22"/>
          <w:szCs w:val="22"/>
        </w:rPr>
        <w:t xml:space="preserve"> (słownie: </w:t>
      </w:r>
      <w:r w:rsidR="008D3358">
        <w:rPr>
          <w:rFonts w:ascii="Arial" w:hAnsi="Arial" w:cs="Arial"/>
          <w:bCs/>
          <w:sz w:val="22"/>
          <w:szCs w:val="22"/>
        </w:rPr>
        <w:t>dwa tysiące</w:t>
      </w:r>
      <w:r w:rsidR="00C56C13">
        <w:rPr>
          <w:rFonts w:ascii="Arial" w:hAnsi="Arial" w:cs="Arial"/>
          <w:bCs/>
          <w:sz w:val="22"/>
          <w:szCs w:val="22"/>
        </w:rPr>
        <w:t xml:space="preserve"> </w:t>
      </w:r>
      <w:r w:rsidR="000C2074">
        <w:rPr>
          <w:rFonts w:ascii="Arial" w:hAnsi="Arial" w:cs="Arial"/>
          <w:bCs/>
          <w:sz w:val="22"/>
          <w:szCs w:val="22"/>
        </w:rPr>
        <w:t>złotych).</w:t>
      </w:r>
    </w:p>
    <w:p w14:paraId="00F0CF7A" w14:textId="2DD99BA7" w:rsidR="00587F52" w:rsidRPr="003A65B1" w:rsidRDefault="00587F52" w:rsidP="00CD6ABB">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30475B">
        <w:rPr>
          <w:rFonts w:ascii="Arial" w:hAnsi="Arial" w:cs="Arial"/>
          <w:sz w:val="22"/>
          <w:szCs w:val="22"/>
        </w:rPr>
        <w:t>2</w:t>
      </w:r>
      <w:r w:rsidR="007B6E00">
        <w:rPr>
          <w:rFonts w:ascii="Arial" w:hAnsi="Arial" w:cs="Arial"/>
          <w:sz w:val="22"/>
          <w:szCs w:val="22"/>
        </w:rPr>
        <w:t>7</w:t>
      </w:r>
      <w:r w:rsidR="00F67BC1">
        <w:rPr>
          <w:rFonts w:ascii="Arial" w:hAnsi="Arial" w:cs="Arial"/>
          <w:sz w:val="22"/>
          <w:szCs w:val="22"/>
        </w:rPr>
        <w:t>.10</w:t>
      </w:r>
      <w:r w:rsidR="000C2074">
        <w:rPr>
          <w:rFonts w:ascii="Arial" w:hAnsi="Arial" w:cs="Arial"/>
          <w:sz w:val="22"/>
          <w:szCs w:val="22"/>
        </w:rPr>
        <w:t xml:space="preserve">.2022 r. </w:t>
      </w:r>
    </w:p>
    <w:p w14:paraId="26C75EE5" w14:textId="77777777" w:rsidR="00DC6E39"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7E72D2DA" w:rsidR="00DC6E39" w:rsidRPr="003A65B1" w:rsidRDefault="00DC6E39"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0C2074">
        <w:rPr>
          <w:rFonts w:ascii="Arial" w:hAnsi="Arial" w:cs="Arial"/>
          <w:sz w:val="22"/>
          <w:szCs w:val="22"/>
        </w:rPr>
        <w:t>PKO BP</w:t>
      </w:r>
      <w:r w:rsidR="00B142B3" w:rsidRPr="003A65B1">
        <w:rPr>
          <w:rFonts w:ascii="Arial" w:hAnsi="Arial" w:cs="Arial"/>
          <w:sz w:val="22"/>
          <w:szCs w:val="22"/>
        </w:rPr>
        <w:t xml:space="preserve"> numer rachunku</w:t>
      </w:r>
      <w:r w:rsidR="000C2074">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34EFE52"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0C2074">
        <w:rPr>
          <w:rFonts w:ascii="Arial" w:hAnsi="Arial" w:cs="Arial"/>
          <w:sz w:val="22"/>
          <w:szCs w:val="22"/>
        </w:rPr>
        <w:t>Powiat Wołomi</w:t>
      </w:r>
      <w:r w:rsidR="004258F3">
        <w:rPr>
          <w:rFonts w:ascii="Arial" w:hAnsi="Arial" w:cs="Arial"/>
          <w:sz w:val="22"/>
          <w:szCs w:val="22"/>
        </w:rPr>
        <w:t>ń</w:t>
      </w:r>
      <w:r w:rsidR="000C2074">
        <w:rPr>
          <w:rFonts w:ascii="Arial" w:hAnsi="Arial" w:cs="Arial"/>
          <w:sz w:val="22"/>
          <w:szCs w:val="22"/>
        </w:rPr>
        <w:t>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4"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bookmarkStart w:id="5" w:name="_Toc42045496"/>
      <w:bookmarkEnd w:id="4"/>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5"/>
    </w:p>
    <w:p w14:paraId="0BB23180" w14:textId="6643E7EE" w:rsidR="006929D6"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lastRenderedPageBreak/>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CF3C93"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 xml:space="preserve">eżeli została złożona oferta, której wybór prowadziłby do powstania u zamawiającego obowiązku podatkowego zgodnie z ustawą z 11 marca 2004 r. o podatku od towarów i usług, dla celów zastosowania kryterium ceny lub kosztu </w:t>
      </w:r>
      <w:r w:rsidR="00C54BC6" w:rsidRPr="003A65B1">
        <w:rPr>
          <w:rFonts w:ascii="Arial" w:eastAsiaTheme="majorEastAsia" w:hAnsi="Arial" w:cs="Arial"/>
          <w:sz w:val="22"/>
          <w:szCs w:val="22"/>
          <w:lang w:eastAsia="en-US"/>
        </w:rPr>
        <w:lastRenderedPageBreak/>
        <w:t>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6"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6"/>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5D71B5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D17CC5">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6016A64E"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4B49D5">
        <w:rPr>
          <w:rFonts w:ascii="Arial" w:hAnsi="Arial" w:cs="Arial"/>
          <w:sz w:val="22"/>
          <w:szCs w:val="22"/>
        </w:rPr>
        <w:t>2</w:t>
      </w:r>
      <w:r w:rsidR="007B6E00">
        <w:rPr>
          <w:rFonts w:ascii="Arial" w:hAnsi="Arial" w:cs="Arial"/>
          <w:sz w:val="22"/>
          <w:szCs w:val="22"/>
        </w:rPr>
        <w:t>8</w:t>
      </w:r>
      <w:r w:rsidR="00F67BC1">
        <w:rPr>
          <w:rFonts w:ascii="Arial" w:hAnsi="Arial" w:cs="Arial"/>
          <w:sz w:val="22"/>
          <w:szCs w:val="22"/>
        </w:rPr>
        <w:t>.09</w:t>
      </w:r>
      <w:r w:rsidR="004258F3">
        <w:rPr>
          <w:rFonts w:ascii="Arial" w:hAnsi="Arial" w:cs="Arial"/>
          <w:sz w:val="22"/>
          <w:szCs w:val="22"/>
        </w:rPr>
        <w:t>.2022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0F1ACEB"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4B49D5">
        <w:rPr>
          <w:rFonts w:ascii="Arial" w:hAnsi="Arial" w:cs="Arial"/>
          <w:sz w:val="22"/>
          <w:szCs w:val="22"/>
        </w:rPr>
        <w:t>2</w:t>
      </w:r>
      <w:r w:rsidR="007B6E00">
        <w:rPr>
          <w:rFonts w:ascii="Arial" w:hAnsi="Arial" w:cs="Arial"/>
          <w:sz w:val="22"/>
          <w:szCs w:val="22"/>
        </w:rPr>
        <w:t>8</w:t>
      </w:r>
      <w:r w:rsidR="00F67BC1">
        <w:rPr>
          <w:rFonts w:ascii="Arial" w:hAnsi="Arial" w:cs="Arial"/>
          <w:sz w:val="22"/>
          <w:szCs w:val="22"/>
        </w:rPr>
        <w:t>.09</w:t>
      </w:r>
      <w:r w:rsidR="004258F3">
        <w:rPr>
          <w:rFonts w:ascii="Arial" w:hAnsi="Arial" w:cs="Arial"/>
          <w:sz w:val="22"/>
          <w:szCs w:val="22"/>
        </w:rPr>
        <w:t>.2022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B34C925"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4B49D5">
        <w:rPr>
          <w:rFonts w:ascii="Arial" w:hAnsi="Arial" w:cs="Arial"/>
          <w:b/>
          <w:bCs/>
          <w:sz w:val="22"/>
          <w:szCs w:val="22"/>
        </w:rPr>
        <w:t>2</w:t>
      </w:r>
      <w:r w:rsidR="007B6E00">
        <w:rPr>
          <w:rFonts w:ascii="Arial" w:hAnsi="Arial" w:cs="Arial"/>
          <w:b/>
          <w:bCs/>
          <w:sz w:val="22"/>
          <w:szCs w:val="22"/>
        </w:rPr>
        <w:t>7</w:t>
      </w:r>
      <w:r w:rsidR="00F67BC1">
        <w:rPr>
          <w:rFonts w:ascii="Arial" w:hAnsi="Arial" w:cs="Arial"/>
          <w:b/>
          <w:bCs/>
          <w:sz w:val="22"/>
          <w:szCs w:val="22"/>
        </w:rPr>
        <w:t>.10</w:t>
      </w:r>
      <w:r w:rsidR="004258F3">
        <w:rPr>
          <w:rFonts w:ascii="Arial" w:hAnsi="Arial" w:cs="Arial"/>
          <w:b/>
          <w:bCs/>
          <w:sz w:val="22"/>
          <w:szCs w:val="22"/>
        </w:rPr>
        <w:t>.2022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 xml:space="preserve">  II kryterium: Termin opracowania koncepcji – 40%</w:t>
      </w:r>
    </w:p>
    <w:p w14:paraId="3BF295CF" w14:textId="77777777" w:rsidR="00D17CC5" w:rsidRPr="00D17CC5" w:rsidRDefault="00D17CC5" w:rsidP="00D17CC5">
      <w:pPr>
        <w:jc w:val="both"/>
        <w:rPr>
          <w:rFonts w:ascii="Arial" w:hAnsi="Arial" w:cs="Arial"/>
          <w:sz w:val="22"/>
          <w:szCs w:val="22"/>
        </w:rPr>
      </w:pPr>
    </w:p>
    <w:p w14:paraId="646A0848"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15 dni i nie dłuższy niż 45 dni od daty podpisania umowy)   – 40%</w:t>
      </w:r>
    </w:p>
    <w:p w14:paraId="0C8542EA" w14:textId="77777777" w:rsidR="00D17CC5" w:rsidRPr="00D17CC5" w:rsidRDefault="00D17CC5" w:rsidP="00D17CC5">
      <w:pPr>
        <w:jc w:val="both"/>
        <w:rPr>
          <w:rFonts w:ascii="Arial" w:hAnsi="Arial" w:cs="Arial"/>
          <w:sz w:val="22"/>
          <w:szCs w:val="22"/>
        </w:rPr>
      </w:pPr>
    </w:p>
    <w:p w14:paraId="6F64CB5E"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15 dni i nie dłuższy niż 45 dni od daty podpisania umowy)”. Ocena ofert będzie dokonana przez członków komisji i będzie przebiegała następująco:</w:t>
      </w:r>
    </w:p>
    <w:p w14:paraId="08DAD67A" w14:textId="77777777" w:rsidR="00D17CC5" w:rsidRPr="00D17CC5" w:rsidRDefault="00D17CC5" w:rsidP="00D17CC5">
      <w:pPr>
        <w:jc w:val="both"/>
        <w:rPr>
          <w:rFonts w:ascii="Arial" w:hAnsi="Arial" w:cs="Arial"/>
          <w:sz w:val="22"/>
          <w:szCs w:val="22"/>
        </w:rPr>
      </w:pPr>
    </w:p>
    <w:p w14:paraId="4E62CD94"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Najkrótszy okres opracowania  koncepcji (w dniach)</w:t>
      </w:r>
    </w:p>
    <w:p w14:paraId="3F7576A4" w14:textId="6A59073B" w:rsidR="00D17CC5" w:rsidRPr="00D17CC5" w:rsidRDefault="00D17CC5" w:rsidP="00D17CC5">
      <w:pPr>
        <w:jc w:val="both"/>
        <w:rPr>
          <w:rFonts w:ascii="Arial" w:hAnsi="Arial" w:cs="Arial"/>
          <w:sz w:val="22"/>
          <w:szCs w:val="22"/>
        </w:rPr>
      </w:pPr>
      <w:r w:rsidRPr="00D17CC5">
        <w:rPr>
          <w:rFonts w:ascii="Arial" w:hAnsi="Arial" w:cs="Arial"/>
          <w:sz w:val="22"/>
          <w:szCs w:val="22"/>
        </w:rPr>
        <w:t>Pt = -------------------------------------------------------------------------</w:t>
      </w:r>
      <w:r>
        <w:rPr>
          <w:rFonts w:ascii="Arial" w:hAnsi="Arial" w:cs="Arial"/>
          <w:sz w:val="22"/>
          <w:szCs w:val="22"/>
        </w:rPr>
        <w:t>----------------</w:t>
      </w:r>
      <w:r w:rsidRPr="00D17CC5">
        <w:rPr>
          <w:rFonts w:ascii="Arial" w:hAnsi="Arial" w:cs="Arial"/>
          <w:sz w:val="22"/>
          <w:szCs w:val="22"/>
        </w:rPr>
        <w:t xml:space="preserve"> x 100 x 40% </w:t>
      </w:r>
    </w:p>
    <w:p w14:paraId="18553D2F"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3DDD24D2"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 xml:space="preserve">zwrot zabezpieczenia określonego w </w:t>
      </w:r>
      <w:r w:rsidRPr="00B53165">
        <w:rPr>
          <w:rStyle w:val="FontStyle13"/>
          <w:rFonts w:ascii="Arial" w:eastAsia="StarSymbol" w:hAnsi="Arial" w:cs="Arial"/>
          <w:sz w:val="22"/>
          <w:szCs w:val="22"/>
        </w:rPr>
        <w:t>§ 13 ust. 1</w:t>
      </w:r>
      <w:r w:rsidRPr="00B53165">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65B0E308" w:rsidR="00660A68" w:rsidRPr="0017192B" w:rsidRDefault="00B53165" w:rsidP="0017192B">
      <w:pPr>
        <w:pStyle w:val="Tekstpodstawowy"/>
        <w:jc w:val="both"/>
        <w:rPr>
          <w:sz w:val="22"/>
          <w:szCs w:val="22"/>
        </w:rPr>
      </w:pPr>
      <w:r w:rsidRPr="004B49D5">
        <w:rPr>
          <w:rFonts w:ascii="Arial" w:hAnsi="Arial" w:cs="Arial"/>
          <w:sz w:val="22"/>
          <w:szCs w:val="22"/>
        </w:rPr>
        <w:t xml:space="preserve">7) </w:t>
      </w:r>
      <w:r w:rsidR="00660A68" w:rsidRPr="004B49D5">
        <w:rPr>
          <w:rFonts w:ascii="Arial" w:hAnsi="Arial" w:cs="Arial"/>
          <w:sz w:val="22"/>
          <w:szCs w:val="22"/>
        </w:rPr>
        <w:t>Zabezpieczenie wnoszone w pieniądzu powinno zostać wpłacone przelewe</w:t>
      </w:r>
      <w:r w:rsidR="00A23B70" w:rsidRPr="004B49D5">
        <w:rPr>
          <w:rFonts w:ascii="Arial" w:hAnsi="Arial" w:cs="Arial"/>
          <w:sz w:val="22"/>
          <w:szCs w:val="22"/>
        </w:rPr>
        <w:t>m na rachunek bankowy z</w:t>
      </w:r>
      <w:r w:rsidR="00660A68" w:rsidRPr="004B49D5">
        <w:rPr>
          <w:rFonts w:ascii="Arial" w:hAnsi="Arial" w:cs="Arial"/>
          <w:sz w:val="22"/>
          <w:szCs w:val="22"/>
        </w:rPr>
        <w:t>amawiającego w</w:t>
      </w:r>
      <w:r w:rsidR="002C37E6" w:rsidRPr="004B49D5">
        <w:rPr>
          <w:rFonts w:ascii="Arial" w:hAnsi="Arial" w:cs="Arial"/>
          <w:sz w:val="22"/>
          <w:szCs w:val="22"/>
        </w:rPr>
        <w:t xml:space="preserve"> b</w:t>
      </w:r>
      <w:r w:rsidR="00660A68" w:rsidRPr="004B49D5">
        <w:rPr>
          <w:rFonts w:ascii="Arial" w:hAnsi="Arial" w:cs="Arial"/>
          <w:sz w:val="22"/>
          <w:szCs w:val="22"/>
        </w:rPr>
        <w:t xml:space="preserve">anku </w:t>
      </w:r>
      <w:r w:rsidRPr="004B49D5">
        <w:rPr>
          <w:rFonts w:ascii="Arial" w:hAnsi="Arial" w:cs="Arial"/>
          <w:sz w:val="22"/>
          <w:szCs w:val="22"/>
        </w:rPr>
        <w:t>PKO BP</w:t>
      </w:r>
      <w:r w:rsidR="002C37E6" w:rsidRPr="004B49D5">
        <w:rPr>
          <w:rFonts w:ascii="Arial" w:hAnsi="Arial" w:cs="Arial"/>
          <w:sz w:val="22"/>
          <w:szCs w:val="22"/>
        </w:rPr>
        <w:t xml:space="preserve"> </w:t>
      </w:r>
      <w:r w:rsidR="00A23B70" w:rsidRPr="004B49D5">
        <w:rPr>
          <w:rFonts w:ascii="Arial" w:hAnsi="Arial" w:cs="Arial"/>
          <w:sz w:val="22"/>
          <w:szCs w:val="22"/>
        </w:rPr>
        <w:t xml:space="preserve">numer rachunku </w:t>
      </w:r>
      <w:r w:rsidRPr="004B49D5">
        <w:rPr>
          <w:rFonts w:ascii="Arial" w:hAnsi="Arial" w:cs="Arial"/>
          <w:sz w:val="22"/>
          <w:szCs w:val="22"/>
        </w:rPr>
        <w:t>24 1020 1042 0000 8102 0016 6942</w:t>
      </w:r>
      <w:r w:rsidR="00A23B70" w:rsidRPr="004B49D5">
        <w:rPr>
          <w:rFonts w:ascii="Arial" w:hAnsi="Arial" w:cs="Arial"/>
          <w:sz w:val="22"/>
          <w:szCs w:val="22"/>
        </w:rPr>
        <w:t xml:space="preserve"> tytuł przelewu</w:t>
      </w:r>
      <w:r w:rsidRPr="004B49D5">
        <w:rPr>
          <w:rFonts w:ascii="Arial" w:hAnsi="Arial" w:cs="Arial"/>
          <w:sz w:val="22"/>
          <w:szCs w:val="22"/>
        </w:rPr>
        <w:t xml:space="preserve">: </w:t>
      </w:r>
      <w:bookmarkStart w:id="7" w:name="_Hlk93059066"/>
      <w:r w:rsidR="004B49D5" w:rsidRPr="004B49D5">
        <w:rPr>
          <w:rFonts w:ascii="Arial" w:hAnsi="Arial" w:cs="Arial"/>
          <w:sz w:val="22"/>
          <w:szCs w:val="22"/>
        </w:rPr>
        <w:t xml:space="preserve">Wykonanie dokumentacji p.n.: </w:t>
      </w:r>
      <w:r w:rsidR="0017192B" w:rsidRPr="0017192B">
        <w:rPr>
          <w:rFonts w:ascii="Arial" w:hAnsi="Arial" w:cs="Arial"/>
          <w:sz w:val="22"/>
          <w:szCs w:val="22"/>
        </w:rPr>
        <w:t>Wykonanie dokumentacji projektowej wraz z uzyskaniem decyzji na realizację inwestycji drogowej (ZRID) dla zadania inwestycyjnego: ,,Wykonanie dokumentacji projektowej rozbudowy drogi powiatowej nr 4337W ul. Korczaka i ul. Kraszewskiej w miejscowości Dybów Kolonia i Wiktorów (gm. Radzymin)”</w:t>
      </w:r>
      <w:r w:rsidR="00E763C7" w:rsidRPr="0017192B">
        <w:rPr>
          <w:rFonts w:ascii="Arial" w:hAnsi="Arial" w:cs="Arial"/>
          <w:sz w:val="22"/>
          <w:szCs w:val="22"/>
        </w:rPr>
        <w:t xml:space="preserve">, </w:t>
      </w:r>
      <w:r w:rsidR="00B82BF9" w:rsidRPr="0017192B">
        <w:rPr>
          <w:rFonts w:ascii="Arial" w:hAnsi="Arial" w:cs="Arial"/>
          <w:sz w:val="22"/>
          <w:szCs w:val="22"/>
        </w:rPr>
        <w:t>BZP.272.</w:t>
      </w:r>
      <w:r w:rsidR="00F67BC1" w:rsidRPr="0017192B">
        <w:rPr>
          <w:rFonts w:ascii="Arial" w:hAnsi="Arial" w:cs="Arial"/>
          <w:sz w:val="22"/>
          <w:szCs w:val="22"/>
        </w:rPr>
        <w:t>1</w:t>
      </w:r>
      <w:r w:rsidR="004B49D5" w:rsidRPr="0017192B">
        <w:rPr>
          <w:rFonts w:ascii="Arial" w:hAnsi="Arial" w:cs="Arial"/>
          <w:sz w:val="22"/>
          <w:szCs w:val="22"/>
        </w:rPr>
        <w:t>1</w:t>
      </w:r>
      <w:r w:rsidR="0017192B" w:rsidRPr="0017192B">
        <w:rPr>
          <w:rFonts w:ascii="Arial" w:hAnsi="Arial" w:cs="Arial"/>
          <w:sz w:val="22"/>
          <w:szCs w:val="22"/>
        </w:rPr>
        <w:t>3</w:t>
      </w:r>
      <w:r w:rsidR="00B82BF9" w:rsidRPr="0017192B">
        <w:rPr>
          <w:rFonts w:ascii="Arial" w:hAnsi="Arial" w:cs="Arial"/>
          <w:sz w:val="22"/>
          <w:szCs w:val="22"/>
        </w:rPr>
        <w:t>.2022</w:t>
      </w:r>
      <w:r w:rsidRPr="0017192B">
        <w:rPr>
          <w:rFonts w:ascii="Arial" w:hAnsi="Arial" w:cs="Arial"/>
          <w:sz w:val="22"/>
          <w:szCs w:val="22"/>
        </w:rPr>
        <w:t>.</w:t>
      </w:r>
      <w:bookmarkEnd w:id="7"/>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t>
      </w:r>
      <w:r w:rsidR="00660A68" w:rsidRPr="003A65B1">
        <w:rPr>
          <w:rFonts w:ascii="Arial" w:hAnsi="Arial" w:cs="Arial"/>
          <w:sz w:val="22"/>
          <w:szCs w:val="22"/>
        </w:rPr>
        <w:lastRenderedPageBreak/>
        <w:t>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8"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lastRenderedPageBreak/>
        <w:t>Ewentualne zmiany umowy:</w:t>
      </w:r>
    </w:p>
    <w:p w14:paraId="440E5504" w14:textId="5CA02A9B" w:rsidR="00794D6B" w:rsidRPr="00794D6B" w:rsidRDefault="00794D6B" w:rsidP="00794D6B">
      <w:pPr>
        <w:jc w:val="both"/>
        <w:rPr>
          <w:rStyle w:val="FontStyle13"/>
          <w:rFonts w:ascii="Arial" w:eastAsia="StarSymbol" w:hAnsi="Arial" w:cs="Arial"/>
          <w:sz w:val="22"/>
          <w:szCs w:val="22"/>
        </w:rPr>
      </w:pPr>
      <w:r w:rsidRPr="00794D6B">
        <w:rPr>
          <w:rStyle w:val="FontStyle13"/>
          <w:rFonts w:ascii="Arial" w:eastAsia="StarSymbol" w:hAnsi="Arial" w:cs="Arial"/>
          <w:sz w:val="22"/>
          <w:szCs w:val="22"/>
        </w:rPr>
        <w:t>Zmianie mogą ulec:</w:t>
      </w:r>
    </w:p>
    <w:p w14:paraId="5BCF8146" w14:textId="2E090806"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7026926D" w14:textId="5462C851"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43E0601A" w14:textId="1FF63251"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7DBAEEE3" w14:textId="04754070"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18FE0F8" w14:textId="63C054D0" w:rsidR="00794D6B" w:rsidRPr="00794D6B" w:rsidRDefault="00794D6B" w:rsidP="00794D6B">
      <w:pPr>
        <w:numPr>
          <w:ilvl w:val="0"/>
          <w:numId w:val="45"/>
        </w:numPr>
        <w:ind w:left="426" w:hanging="426"/>
        <w:jc w:val="both"/>
        <w:rPr>
          <w:rFonts w:ascii="Arial" w:hAnsi="Arial" w:cs="Arial"/>
          <w:sz w:val="22"/>
          <w:szCs w:val="22"/>
        </w:rPr>
      </w:pPr>
      <w:r w:rsidRPr="00794D6B">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A754163" w14:textId="3A4D9AD8" w:rsidR="00794D6B" w:rsidRPr="00794D6B" w:rsidRDefault="00794D6B" w:rsidP="00794D6B">
      <w:pPr>
        <w:numPr>
          <w:ilvl w:val="0"/>
          <w:numId w:val="45"/>
        </w:numPr>
        <w:ind w:left="426" w:hanging="426"/>
        <w:jc w:val="both"/>
        <w:rPr>
          <w:rFonts w:ascii="Arial" w:hAnsi="Arial" w:cs="Arial"/>
          <w:sz w:val="22"/>
          <w:szCs w:val="22"/>
        </w:rPr>
      </w:pPr>
      <w:r w:rsidRPr="00794D6B">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039DCAE7" w14:textId="18A38477" w:rsidR="00794D6B" w:rsidRPr="00794D6B" w:rsidRDefault="00794D6B" w:rsidP="00794D6B">
      <w:pPr>
        <w:numPr>
          <w:ilvl w:val="0"/>
          <w:numId w:val="45"/>
        </w:numPr>
        <w:ind w:left="426" w:hanging="426"/>
        <w:jc w:val="both"/>
        <w:rPr>
          <w:rFonts w:ascii="Arial" w:hAnsi="Arial" w:cs="Arial"/>
          <w:sz w:val="22"/>
          <w:szCs w:val="22"/>
        </w:rPr>
      </w:pPr>
      <w:r w:rsidRPr="00794D6B">
        <w:rPr>
          <w:rFonts w:ascii="Arial" w:hAnsi="Arial" w:cs="Arial"/>
          <w:sz w:val="22"/>
          <w:szCs w:val="22"/>
        </w:rPr>
        <w:t>wystąpienia przyczyn, które wystąpiły niezależnie od woli stron umowy i nie można ich było przewidzieć na etapie podpisywania umowy,</w:t>
      </w:r>
    </w:p>
    <w:p w14:paraId="0DAE0BFA" w14:textId="7C990E3F" w:rsidR="00794D6B" w:rsidRPr="00794D6B" w:rsidRDefault="00794D6B" w:rsidP="00794D6B">
      <w:pPr>
        <w:pStyle w:val="Akapitzlist"/>
        <w:numPr>
          <w:ilvl w:val="0"/>
          <w:numId w:val="45"/>
        </w:numPr>
        <w:suppressAutoHyphens/>
        <w:ind w:left="426" w:hanging="426"/>
        <w:contextualSpacing/>
        <w:jc w:val="both"/>
        <w:rPr>
          <w:rFonts w:ascii="Arial" w:hAnsi="Arial" w:cs="Arial"/>
          <w:sz w:val="22"/>
          <w:szCs w:val="22"/>
        </w:rPr>
      </w:pPr>
      <w:r w:rsidRPr="00794D6B">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6080ECB3" w14:textId="48B12F16" w:rsidR="00794D6B" w:rsidRPr="00794D6B" w:rsidRDefault="00794D6B" w:rsidP="00794D6B">
      <w:pPr>
        <w:pStyle w:val="Akapitzlist"/>
        <w:numPr>
          <w:ilvl w:val="0"/>
          <w:numId w:val="45"/>
        </w:numPr>
        <w:suppressAutoHyphens/>
        <w:ind w:left="426" w:hanging="426"/>
        <w:contextualSpacing/>
        <w:jc w:val="both"/>
        <w:rPr>
          <w:rFonts w:ascii="Arial" w:hAnsi="Arial" w:cs="Arial"/>
          <w:sz w:val="22"/>
          <w:szCs w:val="22"/>
        </w:rPr>
      </w:pPr>
      <w:r w:rsidRPr="00794D6B">
        <w:rPr>
          <w:rFonts w:ascii="Arial" w:hAnsi="Arial" w:cs="Arial"/>
          <w:sz w:val="22"/>
          <w:szCs w:val="22"/>
        </w:rPr>
        <w:t>zmiany zakresu projektowania  przez Zamawiającego lub konieczności wykonania innych prac dodatkowych (zamiennych) może spowodować przesunięcie terminu zakończenia umowy,</w:t>
      </w:r>
    </w:p>
    <w:p w14:paraId="4D058411" w14:textId="77777777"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2FDEAA39" w14:textId="77777777" w:rsidR="00B53165" w:rsidRPr="00A76A60" w:rsidRDefault="00B53165" w:rsidP="00795758">
      <w:pPr>
        <w:jc w:val="both"/>
        <w:rPr>
          <w:b/>
          <w:sz w:val="22"/>
          <w:szCs w:val="22"/>
        </w:rPr>
      </w:pPr>
    </w:p>
    <w:p w14:paraId="60165A96" w14:textId="77777777" w:rsidR="00B53165" w:rsidRPr="003A65B1" w:rsidRDefault="00B53165" w:rsidP="003A65B1">
      <w:pPr>
        <w:widowControl w:val="0"/>
        <w:snapToGrid w:val="0"/>
        <w:spacing w:line="271" w:lineRule="auto"/>
        <w:jc w:val="both"/>
        <w:rPr>
          <w:rFonts w:ascii="Arial" w:hAnsi="Arial" w:cs="Arial"/>
          <w:b/>
          <w:sz w:val="22"/>
          <w:szCs w:val="22"/>
        </w:rPr>
      </w:pPr>
    </w:p>
    <w:p w14:paraId="700B98EF" w14:textId="77777777" w:rsidR="00B63D6C" w:rsidRDefault="00B63D6C" w:rsidP="008D3358">
      <w:pPr>
        <w:tabs>
          <w:tab w:val="left" w:pos="708"/>
        </w:tabs>
        <w:spacing w:line="271" w:lineRule="auto"/>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47D68D7" w14:textId="6BD9B3DA" w:rsidR="0017192B" w:rsidRPr="00B71454" w:rsidRDefault="00794D6B" w:rsidP="00B71454">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lub osoby upoważnionej</w:t>
      </w:r>
    </w:p>
    <w:p w14:paraId="76F31699" w14:textId="77777777"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07EBDAA1"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4B49D5">
        <w:rPr>
          <w:rFonts w:ascii="Arial" w:hAnsi="Arial" w:cs="Arial"/>
          <w:sz w:val="22"/>
          <w:szCs w:val="22"/>
        </w:rPr>
        <w:t>11</w:t>
      </w:r>
      <w:r w:rsidR="00B71454">
        <w:rPr>
          <w:rFonts w:ascii="Arial" w:hAnsi="Arial" w:cs="Arial"/>
          <w:sz w:val="22"/>
          <w:szCs w:val="22"/>
        </w:rPr>
        <w:t>4</w:t>
      </w:r>
      <w:r>
        <w:rPr>
          <w:rFonts w:ascii="Arial" w:hAnsi="Arial" w:cs="Arial"/>
          <w:sz w:val="22"/>
          <w:szCs w:val="22"/>
        </w:rPr>
        <w:t>.2022</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2BE7D1CA" w14:textId="59EA11C5" w:rsidR="00F92366" w:rsidRPr="00AC1E8D" w:rsidRDefault="00795758" w:rsidP="00F92366">
      <w:pPr>
        <w:pStyle w:val="Tekstpodstawowy"/>
        <w:spacing w:line="271" w:lineRule="auto"/>
        <w:jc w:val="both"/>
        <w:rPr>
          <w:rFonts w:ascii="Arial" w:hAnsi="Arial" w:cs="Arial"/>
          <w:b/>
          <w:bCs/>
          <w:sz w:val="22"/>
          <w:szCs w:val="22"/>
        </w:rPr>
      </w:pPr>
      <w:r w:rsidRPr="00CC74BA">
        <w:rPr>
          <w:rFonts w:ascii="Arial" w:hAnsi="Arial" w:cs="Arial"/>
          <w:bCs/>
          <w:sz w:val="22"/>
          <w:szCs w:val="22"/>
        </w:rPr>
        <w:t xml:space="preserve">Nawiązując do ogłoszenia o zamówieniu w postępowaniu prowadzonym w trybie podstawowym na: </w:t>
      </w:r>
      <w:r w:rsidR="00AC1E8D" w:rsidRPr="00AC1E8D">
        <w:rPr>
          <w:rFonts w:ascii="Arial" w:hAnsi="Arial" w:cs="Arial"/>
          <w:b/>
          <w:bCs/>
          <w:sz w:val="22"/>
          <w:szCs w:val="22"/>
        </w:rPr>
        <w:t>Wykonanie dokumentacji projektowej wraz z uzyskaniem decyzji na realizację inwestycji drogowej (ZRID) dla zadania inwestycyjnego: ,,Wykonanie dokumentacji projektowej rozbudowy drogi powiatowej nr 4337W Stary Kraszew (gm. Klembów) - Dybów Kolonia (gm. Radzymin)”</w:t>
      </w:r>
      <w:r w:rsidR="00F92366" w:rsidRPr="00AC1E8D">
        <w:rPr>
          <w:rFonts w:ascii="Arial" w:hAnsi="Arial" w:cs="Arial"/>
          <w:b/>
          <w:bCs/>
          <w:sz w:val="22"/>
          <w:szCs w:val="22"/>
        </w:rPr>
        <w:t xml:space="preserve">. </w:t>
      </w:r>
    </w:p>
    <w:p w14:paraId="5FEAF00B" w14:textId="7767FB49" w:rsidR="00795758" w:rsidRPr="00122CDC" w:rsidRDefault="00795758" w:rsidP="00F92366">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CD6ABB">
      <w:pPr>
        <w:numPr>
          <w:ilvl w:val="1"/>
          <w:numId w:val="5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Pr="00AC1E8D" w:rsidRDefault="009E3474" w:rsidP="009E3474">
      <w:pPr>
        <w:tabs>
          <w:tab w:val="left" w:pos="708"/>
        </w:tabs>
        <w:rPr>
          <w:rFonts w:ascii="Arial" w:hAnsi="Arial" w:cs="Arial"/>
          <w:sz w:val="22"/>
          <w:szCs w:val="22"/>
        </w:rPr>
      </w:pPr>
    </w:p>
    <w:p w14:paraId="34A89218" w14:textId="77777777" w:rsidR="00AC1E8D" w:rsidRPr="00AC1E8D" w:rsidRDefault="00AC1E8D" w:rsidP="00AC1E8D">
      <w:pPr>
        <w:tabs>
          <w:tab w:val="left" w:pos="708"/>
        </w:tabs>
        <w:jc w:val="center"/>
        <w:rPr>
          <w:rFonts w:ascii="Arial" w:hAnsi="Arial" w:cs="Arial"/>
          <w:sz w:val="22"/>
          <w:szCs w:val="22"/>
        </w:rPr>
      </w:pPr>
      <w:r w:rsidRPr="00AC1E8D">
        <w:rPr>
          <w:rFonts w:ascii="Arial" w:hAnsi="Arial" w:cs="Arial"/>
          <w:sz w:val="22"/>
          <w:szCs w:val="22"/>
        </w:rPr>
        <w:t>Zestawienie prac projektowych stanowiących przedmiot Umowy na:</w:t>
      </w:r>
    </w:p>
    <w:p w14:paraId="41F96076" w14:textId="77777777" w:rsidR="00AC1E8D" w:rsidRPr="00AC1E8D" w:rsidRDefault="00AC1E8D" w:rsidP="00AC1E8D">
      <w:pPr>
        <w:tabs>
          <w:tab w:val="left" w:pos="708"/>
        </w:tabs>
        <w:jc w:val="center"/>
        <w:rPr>
          <w:rFonts w:ascii="Arial" w:hAnsi="Arial" w:cs="Arial"/>
          <w:sz w:val="22"/>
          <w:szCs w:val="22"/>
        </w:rPr>
      </w:pPr>
      <w:r w:rsidRPr="00AC1E8D">
        <w:rPr>
          <w:rFonts w:ascii="Arial" w:hAnsi="Arial" w:cs="Arial"/>
          <w:sz w:val="22"/>
          <w:szCs w:val="22"/>
        </w:rPr>
        <w:t xml:space="preserve">Wykonanie dokumentacji p.n.: ,,Wykonanie dokumentacji projektowej rozbudowy drogi powiatowej nr 4337W Stary Kraszew (gm. Klembów) - Dybów Kolonia (gm. Radzymin)” wraz z uzyskaniem zezwolenia na realizację inwestycji drogowej (ZRID) lub decyzji pozwolenie na budowę </w:t>
      </w:r>
    </w:p>
    <w:p w14:paraId="0438CF28" w14:textId="77777777" w:rsidR="00AC1E8D" w:rsidRPr="00AC1E8D" w:rsidRDefault="00AC1E8D" w:rsidP="00AC1E8D">
      <w:pPr>
        <w:pStyle w:val="Tekstpodstawowy"/>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AC1E8D" w:rsidRPr="00AC1E8D" w14:paraId="3149E84A" w14:textId="77777777" w:rsidTr="007267CF">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126FE65C" w14:textId="77777777" w:rsidR="00AC1E8D" w:rsidRPr="00AC1E8D" w:rsidRDefault="00AC1E8D" w:rsidP="007267CF">
            <w:pPr>
              <w:jc w:val="center"/>
              <w:rPr>
                <w:rFonts w:ascii="Arial" w:hAnsi="Arial" w:cs="Arial"/>
                <w:b/>
                <w:bCs/>
                <w:sz w:val="22"/>
                <w:szCs w:val="22"/>
              </w:rPr>
            </w:pPr>
            <w:bookmarkStart w:id="9" w:name="_Hlk101958119"/>
            <w:r w:rsidRPr="00AC1E8D">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69E50D11" w14:textId="77777777" w:rsidR="00AC1E8D" w:rsidRPr="00AC1E8D" w:rsidRDefault="00AC1E8D" w:rsidP="007267CF">
            <w:pPr>
              <w:jc w:val="center"/>
              <w:rPr>
                <w:rFonts w:ascii="Arial" w:hAnsi="Arial" w:cs="Arial"/>
                <w:b/>
                <w:bCs/>
                <w:sz w:val="22"/>
                <w:szCs w:val="22"/>
              </w:rPr>
            </w:pPr>
            <w:r w:rsidRPr="00AC1E8D">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333477B" w14:textId="77777777" w:rsidR="00AC1E8D" w:rsidRPr="00AC1E8D" w:rsidRDefault="00AC1E8D" w:rsidP="007267CF">
            <w:pPr>
              <w:jc w:val="center"/>
              <w:rPr>
                <w:rFonts w:ascii="Arial" w:hAnsi="Arial" w:cs="Arial"/>
                <w:b/>
                <w:bCs/>
                <w:sz w:val="22"/>
                <w:szCs w:val="22"/>
              </w:rPr>
            </w:pPr>
            <w:r w:rsidRPr="00AC1E8D">
              <w:rPr>
                <w:rFonts w:ascii="Arial" w:hAnsi="Arial" w:cs="Arial"/>
                <w:b/>
                <w:bCs/>
                <w:sz w:val="22"/>
                <w:szCs w:val="22"/>
              </w:rPr>
              <w:t>Wartość wykonanej usługi (brutto) *</w:t>
            </w:r>
          </w:p>
        </w:tc>
      </w:tr>
      <w:tr w:rsidR="00AC1E8D" w:rsidRPr="00AC1E8D" w14:paraId="01DDA30C"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B6137F8" w14:textId="77777777" w:rsidR="00AC1E8D" w:rsidRPr="00AC1E8D" w:rsidRDefault="00AC1E8D" w:rsidP="007267CF">
            <w:pPr>
              <w:jc w:val="center"/>
              <w:rPr>
                <w:rFonts w:ascii="Arial" w:hAnsi="Arial" w:cs="Arial"/>
                <w:sz w:val="22"/>
                <w:szCs w:val="22"/>
              </w:rPr>
            </w:pPr>
            <w:r w:rsidRPr="00AC1E8D">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5BAD242C" w14:textId="77777777" w:rsidR="00AC1E8D" w:rsidRPr="00AC1E8D" w:rsidRDefault="00AC1E8D" w:rsidP="007267CF">
            <w:pPr>
              <w:rPr>
                <w:rFonts w:ascii="Arial" w:hAnsi="Arial" w:cs="Arial"/>
                <w:sz w:val="22"/>
                <w:szCs w:val="22"/>
              </w:rPr>
            </w:pPr>
            <w:r w:rsidRPr="00AC1E8D">
              <w:rPr>
                <w:rFonts w:ascii="Arial" w:hAnsi="Arial" w:cs="Arial"/>
                <w:sz w:val="22"/>
                <w:szCs w:val="22"/>
              </w:rPr>
              <w:t>opracowanie 2 koncepcji zagospodarowania terenu zgodnie z §2 ust. 7 pkt. 1) i 2) umowy.</w:t>
            </w:r>
          </w:p>
          <w:p w14:paraId="1C518839" w14:textId="77777777" w:rsidR="00AC1E8D" w:rsidRPr="00AC1E8D" w:rsidRDefault="00AC1E8D" w:rsidP="007267CF">
            <w:pPr>
              <w:rPr>
                <w:rFonts w:ascii="Arial" w:hAnsi="Arial" w:cs="Arial"/>
                <w:sz w:val="22"/>
                <w:szCs w:val="22"/>
              </w:rPr>
            </w:pPr>
            <w:r w:rsidRPr="00AC1E8D">
              <w:rPr>
                <w:rFonts w:ascii="Arial" w:hAnsi="Arial" w:cs="Arial"/>
                <w:b/>
                <w:sz w:val="22"/>
                <w:szCs w:val="22"/>
              </w:rPr>
              <w:t xml:space="preserve">po 1 egz. każdej koncepcji w wersji papierowej drukowanej </w:t>
            </w:r>
            <w:r w:rsidRPr="00AC1E8D">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7EE3BD2F" w14:textId="77777777" w:rsidR="00AC1E8D" w:rsidRPr="00AC1E8D" w:rsidRDefault="00AC1E8D" w:rsidP="007267CF">
            <w:pPr>
              <w:jc w:val="both"/>
              <w:rPr>
                <w:rFonts w:ascii="Arial" w:hAnsi="Arial" w:cs="Arial"/>
                <w:sz w:val="22"/>
                <w:szCs w:val="22"/>
              </w:rPr>
            </w:pPr>
          </w:p>
        </w:tc>
      </w:tr>
      <w:tr w:rsidR="00AC1E8D" w:rsidRPr="00AC1E8D" w14:paraId="407A574B"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tcPr>
          <w:p w14:paraId="2EC4B749" w14:textId="77777777" w:rsidR="00AC1E8D" w:rsidRPr="00AC1E8D" w:rsidRDefault="00AC1E8D" w:rsidP="007267CF">
            <w:pPr>
              <w:jc w:val="center"/>
              <w:rPr>
                <w:rFonts w:ascii="Arial" w:hAnsi="Arial" w:cs="Arial"/>
                <w:sz w:val="22"/>
                <w:szCs w:val="22"/>
              </w:rPr>
            </w:pPr>
            <w:r w:rsidRPr="00AC1E8D">
              <w:rPr>
                <w:rFonts w:ascii="Arial" w:hAnsi="Arial" w:cs="Arial"/>
                <w:sz w:val="22"/>
                <w:szCs w:val="22"/>
              </w:rPr>
              <w:lastRenderedPageBreak/>
              <w:t>2</w:t>
            </w:r>
          </w:p>
        </w:tc>
        <w:tc>
          <w:tcPr>
            <w:tcW w:w="5935" w:type="dxa"/>
            <w:tcBorders>
              <w:top w:val="single" w:sz="4" w:space="0" w:color="auto"/>
              <w:left w:val="single" w:sz="4" w:space="0" w:color="auto"/>
              <w:bottom w:val="single" w:sz="4" w:space="0" w:color="auto"/>
              <w:right w:val="single" w:sz="4" w:space="0" w:color="auto"/>
            </w:tcBorders>
          </w:tcPr>
          <w:p w14:paraId="4BB840A4" w14:textId="77777777" w:rsidR="00AC1E8D" w:rsidRPr="00AC1E8D" w:rsidRDefault="00AC1E8D" w:rsidP="007267CF">
            <w:pPr>
              <w:rPr>
                <w:rFonts w:ascii="Arial" w:hAnsi="Arial" w:cs="Arial"/>
                <w:sz w:val="22"/>
                <w:szCs w:val="22"/>
              </w:rPr>
            </w:pPr>
            <w:r w:rsidRPr="00AC1E8D">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7694AB3E" w14:textId="77777777" w:rsidR="00AC1E8D" w:rsidRPr="00AC1E8D" w:rsidRDefault="00AC1E8D" w:rsidP="007267CF">
            <w:pPr>
              <w:jc w:val="both"/>
              <w:rPr>
                <w:rFonts w:ascii="Arial" w:hAnsi="Arial" w:cs="Arial"/>
                <w:sz w:val="22"/>
                <w:szCs w:val="22"/>
              </w:rPr>
            </w:pPr>
          </w:p>
        </w:tc>
      </w:tr>
      <w:tr w:rsidR="00AC1E8D" w:rsidRPr="00AC1E8D" w14:paraId="2DCBD0FB"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073B622" w14:textId="77777777" w:rsidR="00AC1E8D" w:rsidRPr="00AC1E8D" w:rsidRDefault="00AC1E8D" w:rsidP="007267CF">
            <w:pPr>
              <w:jc w:val="center"/>
              <w:rPr>
                <w:rFonts w:ascii="Arial" w:hAnsi="Arial" w:cs="Arial"/>
                <w:sz w:val="22"/>
                <w:szCs w:val="22"/>
              </w:rPr>
            </w:pPr>
            <w:r w:rsidRPr="00AC1E8D">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621F00AE" w14:textId="77777777" w:rsidR="00AC1E8D" w:rsidRPr="00AC1E8D" w:rsidRDefault="00AC1E8D" w:rsidP="007267CF">
            <w:pPr>
              <w:rPr>
                <w:rFonts w:ascii="Arial" w:hAnsi="Arial" w:cs="Arial"/>
                <w:sz w:val="22"/>
                <w:szCs w:val="22"/>
              </w:rPr>
            </w:pPr>
            <w:r w:rsidRPr="00AC1E8D">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5A69F43E" w14:textId="77777777" w:rsidR="00AC1E8D" w:rsidRPr="00AC1E8D" w:rsidRDefault="00AC1E8D" w:rsidP="007267CF">
            <w:pPr>
              <w:jc w:val="both"/>
              <w:rPr>
                <w:rFonts w:ascii="Arial" w:hAnsi="Arial" w:cs="Arial"/>
                <w:sz w:val="22"/>
                <w:szCs w:val="22"/>
              </w:rPr>
            </w:pPr>
          </w:p>
        </w:tc>
      </w:tr>
      <w:tr w:rsidR="00AC1E8D" w:rsidRPr="00AC1E8D" w14:paraId="6DB10D0E"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F1CFA95" w14:textId="77777777" w:rsidR="00AC1E8D" w:rsidRPr="00AC1E8D" w:rsidRDefault="00AC1E8D" w:rsidP="007267CF">
            <w:pPr>
              <w:jc w:val="center"/>
              <w:rPr>
                <w:rFonts w:ascii="Arial" w:hAnsi="Arial" w:cs="Arial"/>
                <w:sz w:val="22"/>
                <w:szCs w:val="22"/>
              </w:rPr>
            </w:pPr>
            <w:r w:rsidRPr="00AC1E8D">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15C61853" w14:textId="77777777" w:rsidR="00AC1E8D" w:rsidRPr="00AC1E8D" w:rsidRDefault="00AC1E8D" w:rsidP="007267CF">
            <w:pPr>
              <w:rPr>
                <w:rFonts w:ascii="Arial" w:hAnsi="Arial" w:cs="Arial"/>
                <w:sz w:val="22"/>
                <w:szCs w:val="22"/>
              </w:rPr>
            </w:pPr>
            <w:r w:rsidRPr="00AC1E8D">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6B9FD4BB" w14:textId="77777777" w:rsidR="00AC1E8D" w:rsidRPr="00AC1E8D" w:rsidRDefault="00AC1E8D" w:rsidP="007267CF">
            <w:pPr>
              <w:jc w:val="both"/>
              <w:rPr>
                <w:rFonts w:ascii="Arial" w:hAnsi="Arial" w:cs="Arial"/>
                <w:sz w:val="22"/>
                <w:szCs w:val="22"/>
              </w:rPr>
            </w:pPr>
          </w:p>
        </w:tc>
      </w:tr>
      <w:tr w:rsidR="00AC1E8D" w:rsidRPr="00AC1E8D" w14:paraId="7E3183F5"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C4ECD7E" w14:textId="77777777" w:rsidR="00AC1E8D" w:rsidRPr="00AC1E8D" w:rsidRDefault="00AC1E8D" w:rsidP="007267CF">
            <w:pPr>
              <w:jc w:val="center"/>
              <w:rPr>
                <w:rFonts w:ascii="Arial" w:hAnsi="Arial" w:cs="Arial"/>
                <w:sz w:val="22"/>
                <w:szCs w:val="22"/>
              </w:rPr>
            </w:pPr>
            <w:r w:rsidRPr="00AC1E8D">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362E3AE8" w14:textId="77777777" w:rsidR="00AC1E8D" w:rsidRPr="00AC1E8D" w:rsidRDefault="00AC1E8D" w:rsidP="007267CF">
            <w:pPr>
              <w:rPr>
                <w:rFonts w:ascii="Arial" w:hAnsi="Arial" w:cs="Arial"/>
                <w:sz w:val="22"/>
                <w:szCs w:val="22"/>
              </w:rPr>
            </w:pPr>
            <w:r w:rsidRPr="00AC1E8D">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2696B1D8" w14:textId="77777777" w:rsidR="00AC1E8D" w:rsidRPr="00AC1E8D" w:rsidRDefault="00AC1E8D" w:rsidP="007267CF">
            <w:pPr>
              <w:jc w:val="both"/>
              <w:rPr>
                <w:rFonts w:ascii="Arial" w:hAnsi="Arial" w:cs="Arial"/>
                <w:sz w:val="22"/>
                <w:szCs w:val="22"/>
              </w:rPr>
            </w:pPr>
          </w:p>
        </w:tc>
      </w:tr>
      <w:tr w:rsidR="00AC1E8D" w:rsidRPr="00AC1E8D" w14:paraId="5575C88D"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CA03BB3" w14:textId="77777777" w:rsidR="00AC1E8D" w:rsidRPr="00AC1E8D" w:rsidRDefault="00AC1E8D" w:rsidP="007267CF">
            <w:pPr>
              <w:jc w:val="center"/>
              <w:rPr>
                <w:rFonts w:ascii="Arial" w:hAnsi="Arial" w:cs="Arial"/>
                <w:sz w:val="22"/>
                <w:szCs w:val="22"/>
              </w:rPr>
            </w:pPr>
            <w:r w:rsidRPr="00AC1E8D">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3A1F18DF" w14:textId="77777777" w:rsidR="00AC1E8D" w:rsidRPr="00AC1E8D" w:rsidRDefault="00AC1E8D" w:rsidP="007267CF">
            <w:pPr>
              <w:rPr>
                <w:rFonts w:ascii="Arial" w:hAnsi="Arial" w:cs="Arial"/>
                <w:sz w:val="22"/>
                <w:szCs w:val="22"/>
              </w:rPr>
            </w:pPr>
            <w:r w:rsidRPr="00AC1E8D">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5609EA7E" w14:textId="77777777" w:rsidR="00AC1E8D" w:rsidRPr="00AC1E8D" w:rsidRDefault="00AC1E8D" w:rsidP="007267CF">
            <w:pPr>
              <w:jc w:val="both"/>
              <w:rPr>
                <w:rFonts w:ascii="Arial" w:hAnsi="Arial" w:cs="Arial"/>
                <w:sz w:val="22"/>
                <w:szCs w:val="22"/>
              </w:rPr>
            </w:pPr>
          </w:p>
        </w:tc>
      </w:tr>
      <w:tr w:rsidR="00AC1E8D" w:rsidRPr="00AC1E8D" w14:paraId="46991ABF"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29BAED4" w14:textId="77777777" w:rsidR="00AC1E8D" w:rsidRPr="00AC1E8D" w:rsidRDefault="00AC1E8D" w:rsidP="007267CF">
            <w:pPr>
              <w:jc w:val="center"/>
              <w:rPr>
                <w:rFonts w:ascii="Arial" w:hAnsi="Arial" w:cs="Arial"/>
                <w:sz w:val="22"/>
                <w:szCs w:val="22"/>
              </w:rPr>
            </w:pPr>
            <w:r w:rsidRPr="00AC1E8D">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498EBA2E" w14:textId="77777777" w:rsidR="00AC1E8D" w:rsidRPr="00AC1E8D" w:rsidRDefault="00AC1E8D" w:rsidP="007267CF">
            <w:pPr>
              <w:rPr>
                <w:rFonts w:ascii="Arial" w:hAnsi="Arial" w:cs="Arial"/>
                <w:sz w:val="22"/>
                <w:szCs w:val="22"/>
              </w:rPr>
            </w:pPr>
            <w:r w:rsidRPr="00AC1E8D">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03895546" w14:textId="77777777" w:rsidR="00AC1E8D" w:rsidRPr="00AC1E8D" w:rsidRDefault="00AC1E8D" w:rsidP="007267CF">
            <w:pPr>
              <w:jc w:val="both"/>
              <w:rPr>
                <w:rFonts w:ascii="Arial" w:hAnsi="Arial" w:cs="Arial"/>
                <w:sz w:val="22"/>
                <w:szCs w:val="22"/>
              </w:rPr>
            </w:pPr>
          </w:p>
        </w:tc>
      </w:tr>
      <w:tr w:rsidR="00AC1E8D" w:rsidRPr="00AC1E8D" w14:paraId="58A66A97"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AA3F3B0" w14:textId="77777777" w:rsidR="00AC1E8D" w:rsidRPr="00AC1E8D" w:rsidRDefault="00AC1E8D" w:rsidP="007267CF">
            <w:pPr>
              <w:jc w:val="center"/>
              <w:rPr>
                <w:rFonts w:ascii="Arial" w:hAnsi="Arial" w:cs="Arial"/>
                <w:sz w:val="22"/>
                <w:szCs w:val="22"/>
              </w:rPr>
            </w:pPr>
            <w:r w:rsidRPr="00AC1E8D">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7EC8B320" w14:textId="77777777" w:rsidR="00AC1E8D" w:rsidRPr="00AC1E8D" w:rsidRDefault="00AC1E8D" w:rsidP="007267CF">
            <w:pPr>
              <w:rPr>
                <w:rFonts w:ascii="Arial" w:hAnsi="Arial" w:cs="Arial"/>
                <w:sz w:val="22"/>
                <w:szCs w:val="22"/>
              </w:rPr>
            </w:pPr>
            <w:r w:rsidRPr="00AC1E8D">
              <w:rPr>
                <w:rFonts w:ascii="Arial" w:hAnsi="Arial" w:cs="Arial"/>
                <w:sz w:val="22"/>
                <w:szCs w:val="22"/>
              </w:rPr>
              <w:t xml:space="preserve">Projekt branży zieleni ( w tym inwentaryzacja i projekt nowych </w:t>
            </w:r>
            <w:proofErr w:type="spellStart"/>
            <w:r w:rsidRPr="00AC1E8D">
              <w:rPr>
                <w:rFonts w:ascii="Arial" w:hAnsi="Arial" w:cs="Arial"/>
                <w:sz w:val="22"/>
                <w:szCs w:val="22"/>
              </w:rPr>
              <w:t>nasadzeń</w:t>
            </w:r>
            <w:proofErr w:type="spellEnd"/>
            <w:r w:rsidRPr="00AC1E8D">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748CCD21" w14:textId="77777777" w:rsidR="00AC1E8D" w:rsidRPr="00AC1E8D" w:rsidRDefault="00AC1E8D" w:rsidP="007267CF">
            <w:pPr>
              <w:jc w:val="both"/>
              <w:rPr>
                <w:rFonts w:ascii="Arial" w:hAnsi="Arial" w:cs="Arial"/>
                <w:sz w:val="22"/>
                <w:szCs w:val="22"/>
              </w:rPr>
            </w:pPr>
          </w:p>
        </w:tc>
      </w:tr>
      <w:tr w:rsidR="00AC1E8D" w:rsidRPr="00AC1E8D" w14:paraId="5A3834F4"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3540996" w14:textId="77777777" w:rsidR="00AC1E8D" w:rsidRPr="00AC1E8D" w:rsidRDefault="00AC1E8D" w:rsidP="007267CF">
            <w:pPr>
              <w:jc w:val="center"/>
              <w:rPr>
                <w:rFonts w:ascii="Arial" w:hAnsi="Arial" w:cs="Arial"/>
                <w:sz w:val="22"/>
                <w:szCs w:val="22"/>
              </w:rPr>
            </w:pPr>
            <w:r w:rsidRPr="00AC1E8D">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4A007417" w14:textId="77777777" w:rsidR="00AC1E8D" w:rsidRPr="00AC1E8D" w:rsidRDefault="00AC1E8D" w:rsidP="007267CF">
            <w:pPr>
              <w:rPr>
                <w:rFonts w:ascii="Arial" w:hAnsi="Arial" w:cs="Arial"/>
                <w:sz w:val="22"/>
                <w:szCs w:val="22"/>
              </w:rPr>
            </w:pPr>
            <w:r w:rsidRPr="00AC1E8D">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0E7283D5" w14:textId="77777777" w:rsidR="00AC1E8D" w:rsidRPr="00AC1E8D" w:rsidRDefault="00AC1E8D" w:rsidP="007267CF">
            <w:pPr>
              <w:jc w:val="both"/>
              <w:rPr>
                <w:rFonts w:ascii="Arial" w:hAnsi="Arial" w:cs="Arial"/>
                <w:sz w:val="22"/>
                <w:szCs w:val="22"/>
              </w:rPr>
            </w:pPr>
          </w:p>
        </w:tc>
      </w:tr>
      <w:tr w:rsidR="00AC1E8D" w:rsidRPr="00AC1E8D" w14:paraId="47394B10"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95465C8" w14:textId="77777777" w:rsidR="00AC1E8D" w:rsidRPr="00AC1E8D" w:rsidRDefault="00AC1E8D" w:rsidP="007267CF">
            <w:pPr>
              <w:jc w:val="center"/>
              <w:rPr>
                <w:rFonts w:ascii="Arial" w:hAnsi="Arial" w:cs="Arial"/>
                <w:sz w:val="22"/>
                <w:szCs w:val="22"/>
              </w:rPr>
            </w:pPr>
            <w:r w:rsidRPr="00AC1E8D">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75D18E22" w14:textId="77777777" w:rsidR="00AC1E8D" w:rsidRPr="00AC1E8D" w:rsidRDefault="00AC1E8D" w:rsidP="007267CF">
            <w:pPr>
              <w:rPr>
                <w:rFonts w:ascii="Arial" w:hAnsi="Arial" w:cs="Arial"/>
                <w:sz w:val="22"/>
                <w:szCs w:val="22"/>
              </w:rPr>
            </w:pPr>
            <w:r w:rsidRPr="00AC1E8D">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03469E73" w14:textId="77777777" w:rsidR="00AC1E8D" w:rsidRPr="00AC1E8D" w:rsidRDefault="00AC1E8D" w:rsidP="007267CF">
            <w:pPr>
              <w:jc w:val="both"/>
              <w:rPr>
                <w:rFonts w:ascii="Arial" w:hAnsi="Arial" w:cs="Arial"/>
                <w:sz w:val="22"/>
                <w:szCs w:val="22"/>
              </w:rPr>
            </w:pPr>
          </w:p>
        </w:tc>
      </w:tr>
      <w:tr w:rsidR="00AC1E8D" w:rsidRPr="00AC1E8D" w14:paraId="710EA203"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C0181DF" w14:textId="77777777" w:rsidR="00AC1E8D" w:rsidRPr="00AC1E8D" w:rsidRDefault="00AC1E8D" w:rsidP="007267CF">
            <w:pPr>
              <w:jc w:val="center"/>
              <w:rPr>
                <w:rFonts w:ascii="Arial" w:hAnsi="Arial" w:cs="Arial"/>
                <w:sz w:val="22"/>
                <w:szCs w:val="22"/>
              </w:rPr>
            </w:pPr>
            <w:r w:rsidRPr="00AC1E8D">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60E04FC8" w14:textId="77777777" w:rsidR="00AC1E8D" w:rsidRPr="00AC1E8D" w:rsidRDefault="00AC1E8D" w:rsidP="007267CF">
            <w:pPr>
              <w:rPr>
                <w:rFonts w:ascii="Arial" w:hAnsi="Arial" w:cs="Arial"/>
                <w:sz w:val="22"/>
                <w:szCs w:val="22"/>
              </w:rPr>
            </w:pPr>
            <w:r w:rsidRPr="00AC1E8D">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18618A98" w14:textId="77777777" w:rsidR="00AC1E8D" w:rsidRPr="00AC1E8D" w:rsidRDefault="00AC1E8D" w:rsidP="007267CF">
            <w:pPr>
              <w:jc w:val="both"/>
              <w:rPr>
                <w:rFonts w:ascii="Arial" w:hAnsi="Arial" w:cs="Arial"/>
                <w:sz w:val="22"/>
                <w:szCs w:val="22"/>
              </w:rPr>
            </w:pPr>
          </w:p>
        </w:tc>
      </w:tr>
      <w:tr w:rsidR="00AC1E8D" w:rsidRPr="00AC1E8D" w14:paraId="326FFF1C"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tcPr>
          <w:p w14:paraId="596A4127" w14:textId="77777777" w:rsidR="00AC1E8D" w:rsidRPr="00AC1E8D" w:rsidRDefault="00AC1E8D" w:rsidP="007267CF">
            <w:pPr>
              <w:jc w:val="center"/>
              <w:rPr>
                <w:rFonts w:ascii="Arial" w:hAnsi="Arial" w:cs="Arial"/>
                <w:sz w:val="22"/>
                <w:szCs w:val="22"/>
              </w:rPr>
            </w:pPr>
            <w:r w:rsidRPr="00AC1E8D">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5C525CF1" w14:textId="77777777" w:rsidR="00AC1E8D" w:rsidRPr="00AC1E8D" w:rsidRDefault="00AC1E8D" w:rsidP="007267CF">
            <w:pPr>
              <w:rPr>
                <w:rFonts w:ascii="Arial" w:hAnsi="Arial" w:cs="Arial"/>
                <w:sz w:val="22"/>
                <w:szCs w:val="22"/>
              </w:rPr>
            </w:pPr>
            <w:r w:rsidRPr="00AC1E8D">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5EC47958" w14:textId="77777777" w:rsidR="00AC1E8D" w:rsidRPr="00AC1E8D" w:rsidRDefault="00AC1E8D" w:rsidP="007267CF">
            <w:pPr>
              <w:jc w:val="both"/>
              <w:rPr>
                <w:rFonts w:ascii="Arial" w:hAnsi="Arial" w:cs="Arial"/>
                <w:sz w:val="22"/>
                <w:szCs w:val="22"/>
              </w:rPr>
            </w:pPr>
          </w:p>
        </w:tc>
      </w:tr>
      <w:tr w:rsidR="00AC1E8D" w:rsidRPr="00AC1E8D" w14:paraId="212BFC2C"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tcPr>
          <w:p w14:paraId="0D9A9C5B" w14:textId="77777777" w:rsidR="00AC1E8D" w:rsidRPr="00AC1E8D" w:rsidRDefault="00AC1E8D" w:rsidP="007267CF">
            <w:pPr>
              <w:jc w:val="center"/>
              <w:rPr>
                <w:rFonts w:ascii="Arial" w:hAnsi="Arial" w:cs="Arial"/>
                <w:sz w:val="22"/>
                <w:szCs w:val="22"/>
              </w:rPr>
            </w:pPr>
            <w:r w:rsidRPr="00AC1E8D">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7F6D17F6" w14:textId="77777777" w:rsidR="00AC1E8D" w:rsidRPr="00AC1E8D" w:rsidRDefault="00AC1E8D" w:rsidP="007267CF">
            <w:pPr>
              <w:rPr>
                <w:rFonts w:ascii="Arial" w:hAnsi="Arial" w:cs="Arial"/>
                <w:sz w:val="22"/>
                <w:szCs w:val="22"/>
              </w:rPr>
            </w:pPr>
            <w:r w:rsidRPr="00AC1E8D">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173D2E75" w14:textId="77777777" w:rsidR="00AC1E8D" w:rsidRPr="00AC1E8D" w:rsidRDefault="00AC1E8D" w:rsidP="007267CF">
            <w:pPr>
              <w:jc w:val="both"/>
              <w:rPr>
                <w:rFonts w:ascii="Arial" w:hAnsi="Arial" w:cs="Arial"/>
                <w:sz w:val="22"/>
                <w:szCs w:val="22"/>
              </w:rPr>
            </w:pPr>
          </w:p>
        </w:tc>
      </w:tr>
      <w:tr w:rsidR="00AC1E8D" w:rsidRPr="00AC1E8D" w14:paraId="4780A914" w14:textId="77777777" w:rsidTr="007267CF">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2F75EA45" w14:textId="77777777" w:rsidR="00AC1E8D" w:rsidRPr="00AC1E8D" w:rsidRDefault="00AC1E8D" w:rsidP="007267CF">
            <w:pPr>
              <w:jc w:val="right"/>
              <w:rPr>
                <w:rFonts w:ascii="Arial" w:hAnsi="Arial" w:cs="Arial"/>
                <w:sz w:val="22"/>
                <w:szCs w:val="22"/>
              </w:rPr>
            </w:pPr>
            <w:r w:rsidRPr="00AC1E8D">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59A91B14" w14:textId="77777777" w:rsidR="00AC1E8D" w:rsidRPr="00AC1E8D" w:rsidRDefault="00AC1E8D" w:rsidP="007267CF">
            <w:pPr>
              <w:jc w:val="both"/>
              <w:rPr>
                <w:rFonts w:ascii="Arial" w:hAnsi="Arial" w:cs="Arial"/>
                <w:sz w:val="22"/>
                <w:szCs w:val="22"/>
              </w:rPr>
            </w:pPr>
          </w:p>
        </w:tc>
      </w:tr>
      <w:bookmarkEnd w:id="9"/>
    </w:tbl>
    <w:p w14:paraId="2DE343CD" w14:textId="77777777" w:rsidR="00AC1E8D" w:rsidRPr="00AC1E8D" w:rsidRDefault="00AC1E8D" w:rsidP="00AC1E8D">
      <w:pPr>
        <w:pStyle w:val="Zwykytekst1"/>
        <w:jc w:val="both"/>
        <w:rPr>
          <w:rFonts w:ascii="Arial" w:hAnsi="Arial" w:cs="Arial"/>
          <w:b/>
          <w:sz w:val="22"/>
          <w:szCs w:val="22"/>
        </w:rPr>
      </w:pPr>
    </w:p>
    <w:p w14:paraId="02ACD9A8" w14:textId="77777777" w:rsidR="00AC1E8D" w:rsidRPr="00AC1E8D" w:rsidRDefault="00AC1E8D" w:rsidP="00AC1E8D">
      <w:pPr>
        <w:pStyle w:val="Zwykytekst1"/>
        <w:jc w:val="both"/>
        <w:rPr>
          <w:rFonts w:ascii="Arial" w:hAnsi="Arial" w:cs="Arial"/>
          <w:b/>
          <w:sz w:val="22"/>
          <w:szCs w:val="22"/>
        </w:rPr>
      </w:pPr>
      <w:r w:rsidRPr="00AC1E8D">
        <w:rPr>
          <w:rFonts w:ascii="Arial" w:hAnsi="Arial" w:cs="Arial"/>
          <w:b/>
          <w:sz w:val="22"/>
          <w:szCs w:val="22"/>
        </w:rPr>
        <w:t>UWAGA:</w:t>
      </w:r>
    </w:p>
    <w:p w14:paraId="330B598B" w14:textId="789F7D10" w:rsidR="00AC1E8D" w:rsidRPr="00AC1E8D" w:rsidRDefault="00AC1E8D" w:rsidP="00AC1E8D">
      <w:pPr>
        <w:pStyle w:val="Zwykytekst1"/>
        <w:jc w:val="both"/>
        <w:rPr>
          <w:rFonts w:ascii="Arial" w:hAnsi="Arial" w:cs="Arial"/>
          <w:sz w:val="22"/>
          <w:szCs w:val="22"/>
        </w:rPr>
      </w:pPr>
      <w:r w:rsidRPr="00AC1E8D">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5576E6C9" w14:textId="77777777" w:rsidR="00AC1E8D" w:rsidRPr="00AC1E8D" w:rsidRDefault="00AC1E8D" w:rsidP="00AC1E8D">
      <w:pPr>
        <w:jc w:val="both"/>
        <w:rPr>
          <w:rFonts w:ascii="Arial" w:hAnsi="Arial" w:cs="Arial"/>
          <w:b/>
          <w:bCs/>
          <w:sz w:val="22"/>
          <w:szCs w:val="22"/>
        </w:rPr>
      </w:pPr>
      <w:r w:rsidRPr="00AC1E8D">
        <w:rPr>
          <w:rFonts w:ascii="Arial" w:hAnsi="Arial" w:cs="Arial"/>
          <w:b/>
          <w:bCs/>
          <w:sz w:val="22"/>
          <w:szCs w:val="22"/>
        </w:rPr>
        <w:t>Cena z pozycji z pojedynczej składowej dokumentacji nie może przekroczyć 25% wynagrodzenia umownego brutto.</w:t>
      </w:r>
    </w:p>
    <w:p w14:paraId="75A42BBD" w14:textId="77777777" w:rsidR="00795758" w:rsidRPr="00122CDC" w:rsidRDefault="00795758" w:rsidP="00795758">
      <w:pPr>
        <w:tabs>
          <w:tab w:val="left" w:pos="360"/>
        </w:tabs>
        <w:suppressAutoHyphens/>
        <w:spacing w:line="271" w:lineRule="auto"/>
        <w:jc w:val="both"/>
        <w:rPr>
          <w:rFonts w:ascii="Arial" w:hAnsi="Arial" w:cs="Arial"/>
          <w:i/>
          <w:sz w:val="22"/>
          <w:szCs w:val="22"/>
          <w:lang w:eastAsia="ar-SA"/>
        </w:rPr>
      </w:pPr>
    </w:p>
    <w:p w14:paraId="362EF576" w14:textId="77777777" w:rsidR="00795758" w:rsidRPr="006E4996" w:rsidRDefault="00795758" w:rsidP="00CD6ABB">
      <w:pPr>
        <w:numPr>
          <w:ilvl w:val="0"/>
          <w:numId w:val="5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57CD106A" w14:textId="77777777" w:rsidR="00F92366" w:rsidRPr="00F92366" w:rsidRDefault="00F92366" w:rsidP="00F92366">
      <w:pPr>
        <w:pStyle w:val="Akapitzlist"/>
        <w:numPr>
          <w:ilvl w:val="1"/>
          <w:numId w:val="50"/>
        </w:numPr>
        <w:tabs>
          <w:tab w:val="clear" w:pos="1080"/>
          <w:tab w:val="num" w:pos="720"/>
        </w:tabs>
        <w:suppressAutoHyphens/>
        <w:ind w:left="426"/>
        <w:contextualSpacing/>
        <w:jc w:val="both"/>
        <w:rPr>
          <w:rFonts w:ascii="Arial" w:hAnsi="Arial" w:cs="Arial"/>
          <w:sz w:val="22"/>
          <w:szCs w:val="22"/>
        </w:rPr>
      </w:pPr>
      <w:r w:rsidRPr="00F92366">
        <w:rPr>
          <w:rFonts w:ascii="Arial" w:hAnsi="Arial" w:cs="Arial"/>
          <w:sz w:val="22"/>
          <w:szCs w:val="22"/>
        </w:rPr>
        <w:t xml:space="preserve">Kompletną dokumentację projektową wraz z potwierdzeniem złożenia wniosku </w:t>
      </w:r>
      <w:r w:rsidRPr="00F92366">
        <w:rPr>
          <w:rFonts w:ascii="Arial" w:hAnsi="Arial" w:cs="Arial"/>
          <w:sz w:val="22"/>
          <w:szCs w:val="22"/>
        </w:rPr>
        <w:br/>
        <w:t xml:space="preserve">o wydanie decyzji ZRID w Wydziale Budownictwa Starostwa Powiatowego </w:t>
      </w:r>
      <w:r w:rsidRPr="00F92366">
        <w:rPr>
          <w:rFonts w:ascii="Arial" w:hAnsi="Arial" w:cs="Arial"/>
          <w:sz w:val="22"/>
          <w:szCs w:val="22"/>
        </w:rPr>
        <w:br/>
        <w:t>w Wołominie należy wykonać i oddać w terminie 24 m-</w:t>
      </w:r>
      <w:proofErr w:type="spellStart"/>
      <w:r w:rsidRPr="00F92366">
        <w:rPr>
          <w:rFonts w:ascii="Arial" w:hAnsi="Arial" w:cs="Arial"/>
          <w:sz w:val="22"/>
          <w:szCs w:val="22"/>
        </w:rPr>
        <w:t>cy</w:t>
      </w:r>
      <w:proofErr w:type="spellEnd"/>
      <w:r w:rsidRPr="00F92366">
        <w:rPr>
          <w:rFonts w:ascii="Arial" w:hAnsi="Arial" w:cs="Arial"/>
          <w:sz w:val="22"/>
          <w:szCs w:val="22"/>
        </w:rPr>
        <w:t xml:space="preserve"> od podpisania umowy. </w:t>
      </w:r>
    </w:p>
    <w:p w14:paraId="70FB920A" w14:textId="77777777" w:rsidR="00F92366" w:rsidRPr="00F92366" w:rsidRDefault="00F92366" w:rsidP="00F92366">
      <w:pPr>
        <w:pStyle w:val="Akapitzlist"/>
        <w:numPr>
          <w:ilvl w:val="1"/>
          <w:numId w:val="50"/>
        </w:numPr>
        <w:tabs>
          <w:tab w:val="clear" w:pos="1080"/>
          <w:tab w:val="num" w:pos="720"/>
        </w:tabs>
        <w:suppressAutoHyphens/>
        <w:ind w:left="426"/>
        <w:contextualSpacing/>
        <w:jc w:val="both"/>
        <w:rPr>
          <w:rFonts w:ascii="Arial" w:hAnsi="Arial" w:cs="Arial"/>
          <w:sz w:val="22"/>
          <w:szCs w:val="22"/>
        </w:rPr>
      </w:pPr>
      <w:r w:rsidRPr="00F92366">
        <w:rPr>
          <w:rFonts w:ascii="Arial" w:hAnsi="Arial" w:cs="Arial"/>
          <w:sz w:val="22"/>
          <w:szCs w:val="22"/>
        </w:rPr>
        <w:t>Decyzję ZRID oraz wizualizację należy dostarczyć w terminie 100 dni od daty złożenia wniosku o wydanie decyzji ZRID.</w:t>
      </w:r>
    </w:p>
    <w:p w14:paraId="7E1E7A2C" w14:textId="6CC4C0DF" w:rsidR="00F92366" w:rsidRPr="00CF3C93" w:rsidRDefault="00F92366" w:rsidP="00CF3C93">
      <w:pPr>
        <w:pStyle w:val="Akapitzlist"/>
        <w:numPr>
          <w:ilvl w:val="1"/>
          <w:numId w:val="50"/>
        </w:numPr>
        <w:tabs>
          <w:tab w:val="clear" w:pos="1080"/>
          <w:tab w:val="num" w:pos="720"/>
        </w:tabs>
        <w:suppressAutoHyphens/>
        <w:ind w:left="426"/>
        <w:contextualSpacing/>
        <w:jc w:val="both"/>
        <w:rPr>
          <w:rFonts w:ascii="Arial" w:hAnsi="Arial" w:cs="Arial"/>
          <w:color w:val="00B050"/>
          <w:sz w:val="22"/>
          <w:szCs w:val="22"/>
        </w:rPr>
      </w:pPr>
      <w:r w:rsidRPr="00F92366">
        <w:rPr>
          <w:rFonts w:ascii="Arial" w:hAnsi="Arial" w:cs="Arial"/>
          <w:sz w:val="22"/>
          <w:szCs w:val="22"/>
        </w:rPr>
        <w:t xml:space="preserve">Oferent w ofercie określi termin wykonania koncepcji nie dłuższy niż 45 dni od podpisania umowy. </w:t>
      </w:r>
      <w:r w:rsidR="00CF3C93" w:rsidRPr="00CF3C93">
        <w:rPr>
          <w:rFonts w:ascii="Arial" w:hAnsi="Arial" w:cs="Arial"/>
          <w:color w:val="00B050"/>
          <w:sz w:val="22"/>
          <w:szCs w:val="22"/>
        </w:rPr>
        <w:t>Termin ten wynosi …….. dni.</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CD6ABB">
      <w:pPr>
        <w:pStyle w:val="Akapitzlist"/>
        <w:numPr>
          <w:ilvl w:val="0"/>
          <w:numId w:val="5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CD6ABB">
      <w:pPr>
        <w:numPr>
          <w:ilvl w:val="0"/>
          <w:numId w:val="5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5993F300" w14:textId="14199DF1"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AC1E8D">
        <w:rPr>
          <w:rFonts w:ascii="Arial" w:hAnsi="Arial" w:cs="Arial"/>
          <w:sz w:val="22"/>
          <w:szCs w:val="22"/>
          <w:u w:val="single"/>
          <w:lang w:eastAsia="ar-SA"/>
        </w:rPr>
        <w:t>2.0</w:t>
      </w:r>
      <w:r w:rsidR="00897D61">
        <w:rPr>
          <w:rFonts w:ascii="Arial" w:hAnsi="Arial" w:cs="Arial"/>
          <w:sz w:val="22"/>
          <w:szCs w:val="22"/>
          <w:u w:val="single"/>
          <w:lang w:eastAsia="ar-SA"/>
        </w:rPr>
        <w:t>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1BDE251D"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lastRenderedPageBreak/>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428268" w14:textId="77777777" w:rsidR="00795758" w:rsidRDefault="00795758" w:rsidP="00CD6ABB">
      <w:pPr>
        <w:numPr>
          <w:ilvl w:val="0"/>
          <w:numId w:val="50"/>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4C5EB35B" w14:textId="77777777" w:rsidR="00795758"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CD6ABB">
      <w:pPr>
        <w:numPr>
          <w:ilvl w:val="0"/>
          <w:numId w:val="5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CD6ABB">
      <w:pPr>
        <w:numPr>
          <w:ilvl w:val="0"/>
          <w:numId w:val="5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CD6ABB">
      <w:pPr>
        <w:numPr>
          <w:ilvl w:val="0"/>
          <w:numId w:val="5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543174EA" w14:textId="77777777" w:rsidR="00F92366" w:rsidRDefault="00F92366" w:rsidP="00DA7B0D">
      <w:pPr>
        <w:tabs>
          <w:tab w:val="left" w:pos="708"/>
        </w:tabs>
        <w:spacing w:line="271" w:lineRule="auto"/>
        <w:jc w:val="right"/>
        <w:rPr>
          <w:rFonts w:ascii="Arial" w:hAnsi="Arial" w:cs="Arial"/>
          <w:sz w:val="22"/>
          <w:szCs w:val="22"/>
        </w:rPr>
      </w:pPr>
    </w:p>
    <w:p w14:paraId="4136D31A" w14:textId="77777777" w:rsidR="00F92366" w:rsidRDefault="00F92366" w:rsidP="00DA7B0D">
      <w:pPr>
        <w:tabs>
          <w:tab w:val="left" w:pos="708"/>
        </w:tabs>
        <w:spacing w:line="271" w:lineRule="auto"/>
        <w:jc w:val="right"/>
        <w:rPr>
          <w:rFonts w:ascii="Arial" w:hAnsi="Arial" w:cs="Arial"/>
          <w:sz w:val="22"/>
          <w:szCs w:val="22"/>
        </w:rPr>
      </w:pPr>
    </w:p>
    <w:p w14:paraId="04491380" w14:textId="77777777" w:rsidR="00F92366" w:rsidRDefault="00F92366" w:rsidP="00DA7B0D">
      <w:pPr>
        <w:tabs>
          <w:tab w:val="left" w:pos="708"/>
        </w:tabs>
        <w:spacing w:line="271" w:lineRule="auto"/>
        <w:jc w:val="right"/>
        <w:rPr>
          <w:rFonts w:ascii="Arial" w:hAnsi="Arial" w:cs="Arial"/>
          <w:sz w:val="22"/>
          <w:szCs w:val="22"/>
        </w:rPr>
      </w:pPr>
    </w:p>
    <w:p w14:paraId="2632B83E" w14:textId="6F4D51D4"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0E3CB713"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4B49D5">
        <w:rPr>
          <w:rFonts w:ascii="Arial" w:hAnsi="Arial" w:cs="Arial"/>
          <w:sz w:val="22"/>
          <w:szCs w:val="22"/>
        </w:rPr>
        <w:t>1</w:t>
      </w:r>
      <w:r w:rsidR="00AC1E8D">
        <w:rPr>
          <w:rFonts w:ascii="Arial" w:hAnsi="Arial" w:cs="Arial"/>
          <w:sz w:val="22"/>
          <w:szCs w:val="22"/>
        </w:rPr>
        <w:t>4</w:t>
      </w:r>
      <w:r>
        <w:rPr>
          <w:rFonts w:ascii="Arial" w:hAnsi="Arial" w:cs="Arial"/>
          <w:sz w:val="22"/>
          <w:szCs w:val="22"/>
        </w:rPr>
        <w:t>.</w:t>
      </w:r>
      <w:r w:rsidR="00DA7B0D" w:rsidRPr="00DA7B0D">
        <w:rPr>
          <w:rFonts w:ascii="Arial" w:hAnsi="Arial" w:cs="Arial"/>
          <w:sz w:val="22"/>
          <w:szCs w:val="22"/>
        </w:rPr>
        <w:t>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6CA6E60D" w:rsidR="00DA7B0D" w:rsidRPr="00FC04AF" w:rsidRDefault="00DA7B0D" w:rsidP="00E763C7">
      <w:pPr>
        <w:pStyle w:val="Tekstpodstawowy"/>
        <w:jc w:val="both"/>
        <w:rPr>
          <w:rFonts w:ascii="Arial" w:hAnsi="Arial" w:cs="Arial"/>
          <w:sz w:val="22"/>
          <w:szCs w:val="22"/>
        </w:rPr>
      </w:pPr>
      <w:r w:rsidRPr="00FC04AF">
        <w:rPr>
          <w:rFonts w:ascii="Arial" w:hAnsi="Arial" w:cs="Arial"/>
          <w:sz w:val="22"/>
          <w:szCs w:val="22"/>
          <w:lang w:eastAsia="ar-SA"/>
        </w:rPr>
        <w:t>Na potrzeby postępowania o udzielenie zamówienia publicznego</w:t>
      </w:r>
      <w:r w:rsidRPr="00FC04AF">
        <w:rPr>
          <w:rFonts w:ascii="Arial" w:hAnsi="Arial" w:cs="Arial"/>
          <w:sz w:val="22"/>
          <w:szCs w:val="22"/>
          <w:lang w:eastAsia="ar-SA"/>
        </w:rPr>
        <w:br/>
        <w:t xml:space="preserve">pn. </w:t>
      </w:r>
      <w:bookmarkStart w:id="10" w:name="_Hlk103325703"/>
      <w:r w:rsidR="00AC1E8D" w:rsidRPr="00AC1E8D">
        <w:rPr>
          <w:rFonts w:ascii="Arial" w:hAnsi="Arial" w:cs="Arial"/>
          <w:sz w:val="22"/>
          <w:szCs w:val="22"/>
        </w:rPr>
        <w:t>Wykonanie dokumentacji projektowej wraz z uzyskaniem decyzji na realizację inwestycji drogowej (ZRID) dla zadania inwestycyjnego: ,,Wykonanie dokumentacji projektowej rozbudowy drogi powiatowej nr 4337W Stary Kraszew (gm. Klembów) - Dybów Kolonia               (gm. Radzymin)”</w:t>
      </w:r>
      <w:r w:rsidR="003A4B15" w:rsidRPr="00AC1E8D">
        <w:rPr>
          <w:rFonts w:ascii="Arial" w:hAnsi="Arial" w:cs="Arial"/>
          <w:sz w:val="22"/>
          <w:szCs w:val="22"/>
        </w:rPr>
        <w:t>,</w:t>
      </w:r>
      <w:r w:rsidR="003A4B15" w:rsidRPr="00FC04AF">
        <w:rPr>
          <w:rFonts w:ascii="Arial" w:hAnsi="Arial" w:cs="Arial"/>
          <w:sz w:val="22"/>
          <w:szCs w:val="22"/>
        </w:rPr>
        <w:t xml:space="preserve"> </w:t>
      </w:r>
      <w:bookmarkEnd w:id="10"/>
      <w:r w:rsidRPr="00FC04AF">
        <w:rPr>
          <w:rFonts w:ascii="Arial" w:hAnsi="Arial" w:cs="Arial"/>
          <w:sz w:val="22"/>
          <w:szCs w:val="22"/>
          <w:lang w:eastAsia="ar-SA"/>
        </w:rPr>
        <w:t>prowadzonego przez Powiat Wołomiński, 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2DF2843B" w14:textId="77777777" w:rsidR="00FC04AF" w:rsidRDefault="00FC04AF" w:rsidP="005C5F08">
      <w:pPr>
        <w:widowControl w:val="0"/>
        <w:tabs>
          <w:tab w:val="left" w:pos="708"/>
        </w:tabs>
        <w:spacing w:line="271" w:lineRule="auto"/>
        <w:ind w:left="57" w:right="-530"/>
        <w:jc w:val="right"/>
        <w:rPr>
          <w:rFonts w:ascii="Arial" w:hAnsi="Arial" w:cs="Arial"/>
          <w:sz w:val="22"/>
          <w:szCs w:val="22"/>
        </w:rPr>
      </w:pPr>
    </w:p>
    <w:p w14:paraId="5125F2E1" w14:textId="77777777" w:rsidR="00106B07" w:rsidRDefault="00106B07" w:rsidP="005C5F08">
      <w:pPr>
        <w:widowControl w:val="0"/>
        <w:tabs>
          <w:tab w:val="left" w:pos="708"/>
        </w:tabs>
        <w:spacing w:line="271" w:lineRule="auto"/>
        <w:ind w:left="57" w:right="-530"/>
        <w:jc w:val="right"/>
        <w:rPr>
          <w:rFonts w:ascii="Arial" w:hAnsi="Arial" w:cs="Arial"/>
          <w:sz w:val="22"/>
          <w:szCs w:val="22"/>
        </w:rPr>
      </w:pPr>
    </w:p>
    <w:p w14:paraId="2C8D1400" w14:textId="701E0996" w:rsidR="00106B07" w:rsidRDefault="00106B07" w:rsidP="005C5F08">
      <w:pPr>
        <w:widowControl w:val="0"/>
        <w:tabs>
          <w:tab w:val="left" w:pos="708"/>
        </w:tabs>
        <w:spacing w:line="271" w:lineRule="auto"/>
        <w:ind w:left="57" w:right="-530"/>
        <w:jc w:val="right"/>
        <w:rPr>
          <w:rFonts w:ascii="Arial" w:hAnsi="Arial" w:cs="Arial"/>
          <w:sz w:val="22"/>
          <w:szCs w:val="22"/>
        </w:rPr>
      </w:pPr>
    </w:p>
    <w:p w14:paraId="4B62AD56" w14:textId="77777777" w:rsidR="00AC1E8D" w:rsidRDefault="00AC1E8D" w:rsidP="005C5F08">
      <w:pPr>
        <w:widowControl w:val="0"/>
        <w:tabs>
          <w:tab w:val="left" w:pos="708"/>
        </w:tabs>
        <w:spacing w:line="271" w:lineRule="auto"/>
        <w:ind w:left="57" w:right="-530"/>
        <w:jc w:val="right"/>
        <w:rPr>
          <w:rFonts w:ascii="Arial" w:hAnsi="Arial" w:cs="Arial"/>
          <w:sz w:val="22"/>
          <w:szCs w:val="22"/>
        </w:rPr>
      </w:pPr>
    </w:p>
    <w:p w14:paraId="1C0491D5" w14:textId="37E3785B"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00BDE04C"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FC04AF">
        <w:rPr>
          <w:rFonts w:ascii="Arial" w:hAnsi="Arial" w:cs="Arial"/>
          <w:sz w:val="22"/>
          <w:szCs w:val="22"/>
        </w:rPr>
        <w:t>1</w:t>
      </w:r>
      <w:r w:rsidR="00134036">
        <w:rPr>
          <w:rFonts w:ascii="Arial" w:hAnsi="Arial" w:cs="Arial"/>
          <w:sz w:val="22"/>
          <w:szCs w:val="22"/>
        </w:rPr>
        <w:t>4</w:t>
      </w:r>
      <w:r w:rsidR="005C5F08">
        <w:rPr>
          <w:rFonts w:ascii="Arial" w:hAnsi="Arial" w:cs="Arial"/>
          <w:sz w:val="22"/>
          <w:szCs w:val="22"/>
        </w:rPr>
        <w:t>.2022</w:t>
      </w:r>
    </w:p>
    <w:p w14:paraId="1719EA3E" w14:textId="77777777" w:rsidR="005C5F08" w:rsidRPr="005C5F08" w:rsidRDefault="005C5F08" w:rsidP="005C5F08">
      <w:pPr>
        <w:tabs>
          <w:tab w:val="left" w:pos="708"/>
        </w:tabs>
        <w:spacing w:line="271" w:lineRule="auto"/>
        <w:rPr>
          <w:rFonts w:ascii="Arial" w:hAnsi="Arial" w:cs="Arial"/>
          <w:sz w:val="22"/>
          <w:szCs w:val="22"/>
        </w:rPr>
      </w:pPr>
    </w:p>
    <w:p w14:paraId="583BFF06" w14:textId="77777777" w:rsidR="005C5F08" w:rsidRPr="00397604" w:rsidRDefault="005C5F08" w:rsidP="005A5C60">
      <w:pPr>
        <w:tabs>
          <w:tab w:val="left" w:pos="708"/>
        </w:tabs>
        <w:spacing w:line="271" w:lineRule="auto"/>
        <w:jc w:val="right"/>
        <w:rPr>
          <w:rFonts w:ascii="Arial" w:hAnsi="Arial" w:cs="Arial"/>
          <w:sz w:val="22"/>
          <w:szCs w:val="22"/>
        </w:rPr>
      </w:pPr>
    </w:p>
    <w:p w14:paraId="10B3735B" w14:textId="32EA4991" w:rsidR="005C5F08" w:rsidRPr="00397604" w:rsidRDefault="005C5F08" w:rsidP="005A5C60">
      <w:pPr>
        <w:pStyle w:val="Zwykytekst"/>
        <w:tabs>
          <w:tab w:val="left" w:pos="708"/>
        </w:tabs>
        <w:jc w:val="center"/>
        <w:outlineLvl w:val="0"/>
        <w:rPr>
          <w:rFonts w:ascii="Arial" w:hAnsi="Arial" w:cs="Arial"/>
          <w:b/>
          <w:bCs/>
          <w:sz w:val="22"/>
          <w:szCs w:val="22"/>
        </w:rPr>
      </w:pPr>
      <w:r w:rsidRPr="00397604">
        <w:rPr>
          <w:rFonts w:ascii="Arial" w:hAnsi="Arial" w:cs="Arial"/>
          <w:b/>
          <w:bCs/>
          <w:sz w:val="22"/>
          <w:szCs w:val="22"/>
        </w:rPr>
        <w:t>ISTOTNE POSTANOWIENIA UMOWY</w:t>
      </w:r>
    </w:p>
    <w:p w14:paraId="6114FE2A" w14:textId="7D677DD3" w:rsidR="00397604" w:rsidRPr="00397604" w:rsidRDefault="00397604" w:rsidP="005A5C60">
      <w:pPr>
        <w:pStyle w:val="Zwykytekst"/>
        <w:tabs>
          <w:tab w:val="left" w:pos="708"/>
        </w:tabs>
        <w:jc w:val="center"/>
        <w:outlineLvl w:val="0"/>
        <w:rPr>
          <w:rFonts w:ascii="Arial" w:hAnsi="Arial" w:cs="Arial"/>
          <w:b/>
          <w:bCs/>
          <w:sz w:val="22"/>
          <w:szCs w:val="22"/>
        </w:rPr>
      </w:pPr>
    </w:p>
    <w:p w14:paraId="19F1C490" w14:textId="77777777" w:rsidR="005A5C60" w:rsidRPr="00134036" w:rsidRDefault="005A5C60" w:rsidP="00134036">
      <w:pPr>
        <w:tabs>
          <w:tab w:val="left" w:pos="708"/>
        </w:tabs>
        <w:spacing w:line="271" w:lineRule="auto"/>
        <w:jc w:val="right"/>
        <w:rPr>
          <w:rFonts w:ascii="Arial" w:hAnsi="Arial" w:cs="Arial"/>
          <w:sz w:val="22"/>
          <w:szCs w:val="22"/>
        </w:rPr>
      </w:pPr>
    </w:p>
    <w:p w14:paraId="71B90E28" w14:textId="77777777" w:rsidR="00134036" w:rsidRPr="00134036" w:rsidRDefault="00134036" w:rsidP="00134036">
      <w:pPr>
        <w:spacing w:line="271" w:lineRule="auto"/>
        <w:jc w:val="center"/>
        <w:rPr>
          <w:rFonts w:ascii="Arial" w:hAnsi="Arial" w:cs="Arial"/>
          <w:b/>
          <w:sz w:val="22"/>
          <w:szCs w:val="22"/>
        </w:rPr>
      </w:pPr>
      <w:r w:rsidRPr="00134036">
        <w:rPr>
          <w:rFonts w:ascii="Arial" w:hAnsi="Arial" w:cs="Arial"/>
          <w:b/>
          <w:sz w:val="22"/>
          <w:szCs w:val="22"/>
        </w:rPr>
        <w:t>§ 1</w:t>
      </w:r>
    </w:p>
    <w:p w14:paraId="63611315" w14:textId="77777777" w:rsidR="00134036" w:rsidRPr="00134036" w:rsidRDefault="00134036" w:rsidP="00134036">
      <w:pPr>
        <w:spacing w:line="271" w:lineRule="auto"/>
        <w:jc w:val="center"/>
        <w:rPr>
          <w:rFonts w:ascii="Arial" w:hAnsi="Arial" w:cs="Arial"/>
          <w:b/>
          <w:sz w:val="22"/>
          <w:szCs w:val="22"/>
        </w:rPr>
      </w:pPr>
    </w:p>
    <w:p w14:paraId="1E2604E4" w14:textId="1E419C8C" w:rsidR="00134036" w:rsidRPr="00134036" w:rsidRDefault="00134036" w:rsidP="00134036">
      <w:pPr>
        <w:spacing w:line="271" w:lineRule="auto"/>
        <w:jc w:val="both"/>
        <w:rPr>
          <w:rFonts w:ascii="Arial" w:hAnsi="Arial" w:cs="Arial"/>
          <w:sz w:val="22"/>
          <w:szCs w:val="22"/>
        </w:rPr>
      </w:pPr>
      <w:r w:rsidRPr="00134036">
        <w:rPr>
          <w:rFonts w:ascii="Arial" w:hAnsi="Arial" w:cs="Arial"/>
          <w:sz w:val="22"/>
          <w:szCs w:val="22"/>
        </w:rPr>
        <w:t xml:space="preserve">Podstawę zawartej umowy stanowi przeprowadzone </w:t>
      </w:r>
      <w:r w:rsidR="00EA3892">
        <w:rPr>
          <w:rFonts w:ascii="Arial" w:hAnsi="Arial" w:cs="Arial"/>
          <w:sz w:val="22"/>
          <w:szCs w:val="22"/>
        </w:rPr>
        <w:t xml:space="preserve">w trybie podstawowym </w:t>
      </w:r>
      <w:r w:rsidRPr="00134036">
        <w:rPr>
          <w:rFonts w:ascii="Arial" w:hAnsi="Arial" w:cs="Arial"/>
          <w:sz w:val="22"/>
          <w:szCs w:val="22"/>
        </w:rPr>
        <w:t xml:space="preserve">postępowanie </w:t>
      </w:r>
      <w:r w:rsidR="00EA3892">
        <w:rPr>
          <w:rFonts w:ascii="Arial" w:hAnsi="Arial" w:cs="Arial"/>
          <w:sz w:val="22"/>
          <w:szCs w:val="22"/>
        </w:rPr>
        <w:t>BZP.272.114.2022</w:t>
      </w:r>
      <w:r w:rsidRPr="00134036">
        <w:rPr>
          <w:rFonts w:ascii="Arial" w:hAnsi="Arial" w:cs="Arial"/>
          <w:sz w:val="22"/>
          <w:szCs w:val="22"/>
        </w:rPr>
        <w:t>.</w:t>
      </w:r>
    </w:p>
    <w:p w14:paraId="339666C3" w14:textId="77777777" w:rsidR="00134036" w:rsidRPr="00134036" w:rsidRDefault="00134036" w:rsidP="00134036">
      <w:pPr>
        <w:pStyle w:val="Zwykytekst"/>
        <w:tabs>
          <w:tab w:val="left" w:pos="708"/>
        </w:tabs>
        <w:spacing w:line="271" w:lineRule="auto"/>
        <w:jc w:val="center"/>
        <w:outlineLvl w:val="0"/>
        <w:rPr>
          <w:rFonts w:ascii="Arial" w:hAnsi="Arial" w:cs="Arial"/>
          <w:sz w:val="22"/>
          <w:szCs w:val="22"/>
        </w:rPr>
      </w:pPr>
    </w:p>
    <w:p w14:paraId="2BF108B4" w14:textId="77777777" w:rsidR="00134036" w:rsidRPr="00134036" w:rsidRDefault="00134036" w:rsidP="00134036">
      <w:pPr>
        <w:pStyle w:val="Zwykytekst"/>
        <w:numPr>
          <w:ilvl w:val="0"/>
          <w:numId w:val="77"/>
        </w:numPr>
        <w:tabs>
          <w:tab w:val="left" w:pos="708"/>
        </w:tabs>
        <w:spacing w:line="271" w:lineRule="auto"/>
        <w:jc w:val="center"/>
        <w:outlineLvl w:val="0"/>
        <w:rPr>
          <w:rFonts w:ascii="Arial" w:hAnsi="Arial" w:cs="Arial"/>
          <w:b/>
          <w:bCs/>
          <w:sz w:val="22"/>
          <w:szCs w:val="22"/>
        </w:rPr>
      </w:pPr>
      <w:r w:rsidRPr="00134036">
        <w:rPr>
          <w:rFonts w:ascii="Arial" w:hAnsi="Arial" w:cs="Arial"/>
          <w:b/>
          <w:bCs/>
          <w:sz w:val="22"/>
          <w:szCs w:val="22"/>
        </w:rPr>
        <w:t>POSTANOWIENIA OGÓLNE, PRZEDMIOT UMOWY</w:t>
      </w:r>
    </w:p>
    <w:p w14:paraId="58E7AE44" w14:textId="77777777" w:rsidR="00134036" w:rsidRPr="00134036" w:rsidRDefault="00134036" w:rsidP="00134036">
      <w:pPr>
        <w:spacing w:line="271" w:lineRule="auto"/>
        <w:jc w:val="center"/>
        <w:rPr>
          <w:rFonts w:ascii="Arial" w:hAnsi="Arial" w:cs="Arial"/>
          <w:b/>
          <w:sz w:val="22"/>
          <w:szCs w:val="22"/>
        </w:rPr>
      </w:pPr>
    </w:p>
    <w:p w14:paraId="4B154E7A" w14:textId="77777777" w:rsidR="00134036" w:rsidRPr="00134036" w:rsidRDefault="00134036" w:rsidP="00134036">
      <w:pPr>
        <w:spacing w:line="271" w:lineRule="auto"/>
        <w:jc w:val="center"/>
        <w:rPr>
          <w:rFonts w:ascii="Arial" w:hAnsi="Arial" w:cs="Arial"/>
          <w:b/>
          <w:sz w:val="22"/>
          <w:szCs w:val="22"/>
        </w:rPr>
      </w:pPr>
      <w:r w:rsidRPr="00134036">
        <w:rPr>
          <w:rFonts w:ascii="Arial" w:hAnsi="Arial" w:cs="Arial"/>
          <w:b/>
          <w:sz w:val="22"/>
          <w:szCs w:val="22"/>
        </w:rPr>
        <w:t>§ 2</w:t>
      </w:r>
    </w:p>
    <w:p w14:paraId="0B708E1E" w14:textId="77777777" w:rsidR="00134036" w:rsidRPr="00134036" w:rsidRDefault="00134036" w:rsidP="00EA3892">
      <w:pPr>
        <w:spacing w:line="271" w:lineRule="auto"/>
        <w:rPr>
          <w:rFonts w:ascii="Arial" w:hAnsi="Arial" w:cs="Arial"/>
          <w:b/>
          <w:sz w:val="22"/>
          <w:szCs w:val="22"/>
        </w:rPr>
      </w:pPr>
    </w:p>
    <w:p w14:paraId="7808C8AC" w14:textId="77777777" w:rsidR="00134036" w:rsidRPr="00134036" w:rsidRDefault="00134036" w:rsidP="00134036">
      <w:pPr>
        <w:pStyle w:val="Akapitzlist"/>
        <w:numPr>
          <w:ilvl w:val="0"/>
          <w:numId w:val="73"/>
        </w:numPr>
        <w:suppressAutoHyphens/>
        <w:spacing w:line="271" w:lineRule="auto"/>
        <w:ind w:left="284" w:hanging="284"/>
        <w:contextualSpacing/>
        <w:jc w:val="both"/>
        <w:rPr>
          <w:rFonts w:ascii="Arial" w:hAnsi="Arial" w:cs="Arial"/>
          <w:sz w:val="22"/>
          <w:szCs w:val="22"/>
        </w:rPr>
      </w:pPr>
      <w:r w:rsidRPr="00134036">
        <w:rPr>
          <w:rFonts w:ascii="Arial" w:hAnsi="Arial" w:cs="Arial"/>
          <w:sz w:val="22"/>
          <w:szCs w:val="22"/>
        </w:rPr>
        <w:t>Przedmiotem zamówienia jest wykonanie dokumentacji projektowej dla zadania inwestycyjnego : ,,Wykonanie dokumentacji projektowej rozbudowy drogi powiatowej nr 4337W Stary Kraszew (gm. Klembów) - Dybów Kolonia (gm. Radzymin)” na odcinku drogi powiatowej nr 4337W tj. ) od zjazdu w drogę serwisową drogi ekspresowej S8 (dz. ew. nr 36/9) do skrzyżowania ulicy Radzymińskiej z ul. Słoneczną w Starym Kraszewie, w  celu uzyskania decyzji o zezwoleniu na realizację inwestycji drogowej (ZRID) lub decyzji pozwolenie na budowę. Zakres opracowania projektu obejmuje odcinek o długości ok. 3445mb wraz z zrzutem wody którą należy przewidzieć w zaproponowanym miejscu, jak i również należy zaprojektować oświetlenie drogowe dla całego odcinka.</w:t>
      </w:r>
    </w:p>
    <w:p w14:paraId="04075C09" w14:textId="77777777" w:rsidR="00134036" w:rsidRPr="00134036" w:rsidRDefault="00134036" w:rsidP="00134036">
      <w:pPr>
        <w:pStyle w:val="Akapitzlist"/>
        <w:numPr>
          <w:ilvl w:val="0"/>
          <w:numId w:val="73"/>
        </w:numPr>
        <w:suppressAutoHyphens/>
        <w:spacing w:line="271" w:lineRule="auto"/>
        <w:ind w:left="284" w:hanging="284"/>
        <w:contextualSpacing/>
        <w:jc w:val="both"/>
        <w:rPr>
          <w:rFonts w:ascii="Arial" w:hAnsi="Arial" w:cs="Arial"/>
          <w:sz w:val="22"/>
          <w:szCs w:val="22"/>
        </w:rPr>
      </w:pPr>
      <w:r w:rsidRPr="00134036">
        <w:rPr>
          <w:rFonts w:ascii="Arial" w:hAnsi="Arial" w:cs="Arial"/>
          <w:sz w:val="22"/>
          <w:szCs w:val="22"/>
        </w:rPr>
        <w:t>Dokumentacja projektowa ma zostać sporządzona dla inwestycji pod następująca nazwą: ,, ,,Wykonanie dokumentacji projektowej rozbudowy drogi powiatowej nr 4337W Stary Kraszew (gm. Klembów) - Dybów Kolonia (gm. Radzymin)”.</w:t>
      </w:r>
    </w:p>
    <w:p w14:paraId="296267F7" w14:textId="77777777" w:rsidR="00134036" w:rsidRPr="00134036" w:rsidRDefault="00134036" w:rsidP="00134036">
      <w:pPr>
        <w:pStyle w:val="Akapitzlist"/>
        <w:numPr>
          <w:ilvl w:val="0"/>
          <w:numId w:val="73"/>
        </w:numPr>
        <w:suppressAutoHyphens/>
        <w:spacing w:line="271" w:lineRule="auto"/>
        <w:ind w:left="284" w:hanging="284"/>
        <w:contextualSpacing/>
        <w:jc w:val="both"/>
        <w:rPr>
          <w:rFonts w:ascii="Arial" w:hAnsi="Arial" w:cs="Arial"/>
          <w:sz w:val="22"/>
          <w:szCs w:val="22"/>
        </w:rPr>
      </w:pPr>
      <w:r w:rsidRPr="00134036">
        <w:rPr>
          <w:rFonts w:ascii="Arial" w:hAnsi="Arial" w:cs="Arial"/>
          <w:sz w:val="22"/>
          <w:szCs w:val="22"/>
        </w:rPr>
        <w:t>Inwestorem zadania jest zarządca drogi: Zarząd Powiatu Wołomińskiego</w:t>
      </w:r>
    </w:p>
    <w:p w14:paraId="3F3B2607" w14:textId="77777777" w:rsidR="00134036" w:rsidRPr="00134036" w:rsidRDefault="00134036" w:rsidP="00134036">
      <w:pPr>
        <w:pStyle w:val="Akapitzlist"/>
        <w:numPr>
          <w:ilvl w:val="0"/>
          <w:numId w:val="73"/>
        </w:numPr>
        <w:suppressAutoHyphens/>
        <w:spacing w:line="271" w:lineRule="auto"/>
        <w:ind w:left="284" w:hanging="284"/>
        <w:contextualSpacing/>
        <w:jc w:val="both"/>
        <w:rPr>
          <w:rFonts w:ascii="Arial" w:hAnsi="Arial" w:cs="Arial"/>
          <w:sz w:val="22"/>
          <w:szCs w:val="22"/>
        </w:rPr>
      </w:pPr>
      <w:r w:rsidRPr="00134036">
        <w:rPr>
          <w:rFonts w:ascii="Arial" w:hAnsi="Arial" w:cs="Arial"/>
          <w:sz w:val="22"/>
          <w:szCs w:val="22"/>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5B2EB654" w14:textId="77777777" w:rsidR="00134036" w:rsidRPr="00134036" w:rsidRDefault="00134036" w:rsidP="00134036">
      <w:pPr>
        <w:pStyle w:val="Akapitzlist"/>
        <w:numPr>
          <w:ilvl w:val="0"/>
          <w:numId w:val="73"/>
        </w:numPr>
        <w:suppressAutoHyphens/>
        <w:spacing w:line="271" w:lineRule="auto"/>
        <w:ind w:left="284" w:hanging="284"/>
        <w:contextualSpacing/>
        <w:jc w:val="both"/>
        <w:rPr>
          <w:rFonts w:ascii="Arial" w:hAnsi="Arial" w:cs="Arial"/>
          <w:sz w:val="22"/>
          <w:szCs w:val="22"/>
        </w:rPr>
      </w:pPr>
      <w:r w:rsidRPr="00134036">
        <w:rPr>
          <w:rFonts w:ascii="Arial" w:hAnsi="Arial" w:cs="Arial"/>
          <w:sz w:val="22"/>
          <w:szCs w:val="22"/>
        </w:rPr>
        <w:t>Zadanie planowane jest do wykonania jako jednoetapowe.</w:t>
      </w:r>
    </w:p>
    <w:p w14:paraId="2A15A1EA" w14:textId="77777777" w:rsidR="00134036" w:rsidRPr="00134036" w:rsidRDefault="00134036" w:rsidP="00134036">
      <w:pPr>
        <w:pStyle w:val="Akapitzlist"/>
        <w:numPr>
          <w:ilvl w:val="0"/>
          <w:numId w:val="73"/>
        </w:numPr>
        <w:suppressAutoHyphens/>
        <w:spacing w:line="271" w:lineRule="auto"/>
        <w:ind w:left="284" w:hanging="284"/>
        <w:contextualSpacing/>
        <w:jc w:val="both"/>
        <w:rPr>
          <w:rFonts w:ascii="Arial" w:hAnsi="Arial" w:cs="Arial"/>
          <w:sz w:val="22"/>
          <w:szCs w:val="22"/>
        </w:rPr>
      </w:pPr>
      <w:r w:rsidRPr="00134036">
        <w:rPr>
          <w:rFonts w:ascii="Arial" w:hAnsi="Arial" w:cs="Arial"/>
          <w:sz w:val="22"/>
          <w:szCs w:val="22"/>
        </w:rPr>
        <w:t>W ramach projektu budowlanego i wykonawczego należy uwzględnić następujące branże:</w:t>
      </w:r>
    </w:p>
    <w:p w14:paraId="1AF148FB" w14:textId="77777777" w:rsidR="00134036" w:rsidRPr="00134036" w:rsidRDefault="00134036" w:rsidP="00134036">
      <w:pPr>
        <w:pStyle w:val="Akapitzlist"/>
        <w:numPr>
          <w:ilvl w:val="0"/>
          <w:numId w:val="74"/>
        </w:numPr>
        <w:suppressAutoHyphens/>
        <w:spacing w:line="271" w:lineRule="auto"/>
        <w:contextualSpacing/>
        <w:jc w:val="both"/>
        <w:rPr>
          <w:rFonts w:ascii="Arial" w:hAnsi="Arial" w:cs="Arial"/>
          <w:sz w:val="22"/>
          <w:szCs w:val="22"/>
        </w:rPr>
      </w:pPr>
      <w:r w:rsidRPr="00134036">
        <w:rPr>
          <w:rFonts w:ascii="Arial" w:hAnsi="Arial" w:cs="Arial"/>
          <w:sz w:val="22"/>
          <w:szCs w:val="22"/>
        </w:rPr>
        <w:t>drogowa,</w:t>
      </w:r>
    </w:p>
    <w:p w14:paraId="358976C9" w14:textId="77777777" w:rsidR="00134036" w:rsidRPr="00134036" w:rsidRDefault="00134036" w:rsidP="00134036">
      <w:pPr>
        <w:pStyle w:val="Akapitzlist"/>
        <w:numPr>
          <w:ilvl w:val="0"/>
          <w:numId w:val="74"/>
        </w:numPr>
        <w:suppressAutoHyphens/>
        <w:spacing w:line="271" w:lineRule="auto"/>
        <w:contextualSpacing/>
        <w:jc w:val="both"/>
        <w:rPr>
          <w:rFonts w:ascii="Arial" w:hAnsi="Arial" w:cs="Arial"/>
          <w:sz w:val="22"/>
          <w:szCs w:val="22"/>
        </w:rPr>
      </w:pPr>
      <w:r w:rsidRPr="00134036">
        <w:rPr>
          <w:rFonts w:ascii="Arial" w:hAnsi="Arial" w:cs="Arial"/>
          <w:sz w:val="22"/>
          <w:szCs w:val="22"/>
        </w:rPr>
        <w:t>inżynieryjna,</w:t>
      </w:r>
    </w:p>
    <w:p w14:paraId="759EE04C" w14:textId="77777777" w:rsidR="00134036" w:rsidRPr="00134036" w:rsidRDefault="00134036" w:rsidP="00134036">
      <w:pPr>
        <w:pStyle w:val="Akapitzlist"/>
        <w:numPr>
          <w:ilvl w:val="0"/>
          <w:numId w:val="74"/>
        </w:numPr>
        <w:suppressAutoHyphens/>
        <w:spacing w:line="271" w:lineRule="auto"/>
        <w:contextualSpacing/>
        <w:jc w:val="both"/>
        <w:rPr>
          <w:rFonts w:ascii="Arial" w:hAnsi="Arial" w:cs="Arial"/>
          <w:sz w:val="22"/>
          <w:szCs w:val="22"/>
        </w:rPr>
      </w:pPr>
      <w:r w:rsidRPr="00134036">
        <w:rPr>
          <w:rFonts w:ascii="Arial" w:hAnsi="Arial" w:cs="Arial"/>
          <w:sz w:val="22"/>
          <w:szCs w:val="22"/>
        </w:rPr>
        <w:t>energetyczno-elektryczna,</w:t>
      </w:r>
    </w:p>
    <w:p w14:paraId="6B0FB74C" w14:textId="77777777" w:rsidR="00134036" w:rsidRPr="00134036" w:rsidRDefault="00134036" w:rsidP="00134036">
      <w:pPr>
        <w:pStyle w:val="Akapitzlist"/>
        <w:numPr>
          <w:ilvl w:val="0"/>
          <w:numId w:val="74"/>
        </w:numPr>
        <w:suppressAutoHyphens/>
        <w:spacing w:line="271" w:lineRule="auto"/>
        <w:contextualSpacing/>
        <w:jc w:val="both"/>
        <w:rPr>
          <w:rFonts w:ascii="Arial" w:hAnsi="Arial" w:cs="Arial"/>
          <w:sz w:val="22"/>
          <w:szCs w:val="22"/>
        </w:rPr>
      </w:pPr>
      <w:r w:rsidRPr="00134036">
        <w:rPr>
          <w:rFonts w:ascii="Arial" w:hAnsi="Arial" w:cs="Arial"/>
          <w:sz w:val="22"/>
          <w:szCs w:val="22"/>
        </w:rPr>
        <w:t xml:space="preserve">teletechniczna, </w:t>
      </w:r>
    </w:p>
    <w:p w14:paraId="54F7C9D5" w14:textId="77777777" w:rsidR="00134036" w:rsidRPr="00134036" w:rsidRDefault="00134036" w:rsidP="00134036">
      <w:pPr>
        <w:pStyle w:val="Akapitzlist"/>
        <w:numPr>
          <w:ilvl w:val="0"/>
          <w:numId w:val="74"/>
        </w:numPr>
        <w:suppressAutoHyphens/>
        <w:spacing w:line="271" w:lineRule="auto"/>
        <w:contextualSpacing/>
        <w:jc w:val="both"/>
        <w:rPr>
          <w:rFonts w:ascii="Arial" w:hAnsi="Arial" w:cs="Arial"/>
          <w:sz w:val="22"/>
          <w:szCs w:val="22"/>
        </w:rPr>
      </w:pPr>
      <w:r w:rsidRPr="00134036">
        <w:rPr>
          <w:rFonts w:ascii="Arial" w:hAnsi="Arial" w:cs="Arial"/>
          <w:sz w:val="22"/>
          <w:szCs w:val="22"/>
        </w:rPr>
        <w:t>sanitarna,</w:t>
      </w:r>
    </w:p>
    <w:p w14:paraId="4106C785" w14:textId="77777777" w:rsidR="00134036" w:rsidRPr="00134036" w:rsidRDefault="00134036" w:rsidP="00134036">
      <w:pPr>
        <w:pStyle w:val="Akapitzlist"/>
        <w:numPr>
          <w:ilvl w:val="0"/>
          <w:numId w:val="74"/>
        </w:numPr>
        <w:suppressAutoHyphens/>
        <w:spacing w:line="271" w:lineRule="auto"/>
        <w:contextualSpacing/>
        <w:jc w:val="both"/>
        <w:rPr>
          <w:rFonts w:ascii="Arial" w:hAnsi="Arial" w:cs="Arial"/>
          <w:sz w:val="22"/>
          <w:szCs w:val="22"/>
        </w:rPr>
      </w:pPr>
      <w:r w:rsidRPr="00134036">
        <w:rPr>
          <w:rFonts w:ascii="Arial" w:hAnsi="Arial" w:cs="Arial"/>
          <w:sz w:val="22"/>
          <w:szCs w:val="22"/>
        </w:rPr>
        <w:t xml:space="preserve">geodezyjna, </w:t>
      </w:r>
    </w:p>
    <w:p w14:paraId="3C211CAC" w14:textId="77777777" w:rsidR="00134036" w:rsidRPr="00134036" w:rsidRDefault="00134036" w:rsidP="00134036">
      <w:pPr>
        <w:pStyle w:val="Akapitzlist"/>
        <w:numPr>
          <w:ilvl w:val="0"/>
          <w:numId w:val="74"/>
        </w:numPr>
        <w:suppressAutoHyphens/>
        <w:spacing w:line="271" w:lineRule="auto"/>
        <w:contextualSpacing/>
        <w:jc w:val="both"/>
        <w:rPr>
          <w:rFonts w:ascii="Arial" w:hAnsi="Arial" w:cs="Arial"/>
          <w:sz w:val="22"/>
          <w:szCs w:val="22"/>
        </w:rPr>
      </w:pPr>
      <w:r w:rsidRPr="00134036">
        <w:rPr>
          <w:rFonts w:ascii="Arial" w:hAnsi="Arial" w:cs="Arial"/>
          <w:sz w:val="22"/>
          <w:szCs w:val="22"/>
        </w:rPr>
        <w:t>geotechniczna,</w:t>
      </w:r>
    </w:p>
    <w:p w14:paraId="5D55C6C7" w14:textId="77777777" w:rsidR="00134036" w:rsidRPr="00134036" w:rsidRDefault="00134036" w:rsidP="00134036">
      <w:pPr>
        <w:pStyle w:val="Akapitzlist"/>
        <w:numPr>
          <w:ilvl w:val="0"/>
          <w:numId w:val="74"/>
        </w:numPr>
        <w:suppressAutoHyphens/>
        <w:spacing w:line="271" w:lineRule="auto"/>
        <w:contextualSpacing/>
        <w:jc w:val="both"/>
        <w:rPr>
          <w:rFonts w:ascii="Arial" w:hAnsi="Arial" w:cs="Arial"/>
          <w:sz w:val="22"/>
          <w:szCs w:val="22"/>
        </w:rPr>
      </w:pPr>
      <w:r w:rsidRPr="00134036">
        <w:rPr>
          <w:rFonts w:ascii="Arial" w:hAnsi="Arial" w:cs="Arial"/>
          <w:sz w:val="22"/>
          <w:szCs w:val="22"/>
        </w:rPr>
        <w:t>dendrologiczna.</w:t>
      </w:r>
    </w:p>
    <w:p w14:paraId="3EB7A765" w14:textId="77777777" w:rsidR="00134036" w:rsidRPr="00134036" w:rsidRDefault="00134036" w:rsidP="00134036">
      <w:pPr>
        <w:pStyle w:val="Akapitzlist"/>
        <w:numPr>
          <w:ilvl w:val="0"/>
          <w:numId w:val="73"/>
        </w:numPr>
        <w:suppressAutoHyphens/>
        <w:spacing w:line="271" w:lineRule="auto"/>
        <w:ind w:left="426" w:hanging="426"/>
        <w:contextualSpacing/>
        <w:jc w:val="both"/>
        <w:rPr>
          <w:rFonts w:ascii="Arial" w:hAnsi="Arial" w:cs="Arial"/>
          <w:sz w:val="22"/>
          <w:szCs w:val="22"/>
        </w:rPr>
      </w:pPr>
      <w:r w:rsidRPr="00134036">
        <w:rPr>
          <w:rFonts w:ascii="Arial" w:hAnsi="Arial" w:cs="Arial"/>
          <w:sz w:val="22"/>
          <w:szCs w:val="22"/>
        </w:rPr>
        <w:t>Zakres rzeczowy dokumentacji projektowej obejmuje:</w:t>
      </w:r>
    </w:p>
    <w:p w14:paraId="269DA522" w14:textId="77777777" w:rsidR="00134036" w:rsidRPr="00134036" w:rsidRDefault="00134036" w:rsidP="00134036">
      <w:pPr>
        <w:pStyle w:val="Akapitzlist"/>
        <w:numPr>
          <w:ilvl w:val="0"/>
          <w:numId w:val="85"/>
        </w:numPr>
        <w:suppressAutoHyphens/>
        <w:spacing w:line="271" w:lineRule="auto"/>
        <w:contextualSpacing/>
        <w:jc w:val="both"/>
        <w:rPr>
          <w:rFonts w:ascii="Arial" w:hAnsi="Arial" w:cs="Arial"/>
          <w:b/>
          <w:bCs/>
          <w:sz w:val="22"/>
          <w:szCs w:val="22"/>
        </w:rPr>
      </w:pPr>
      <w:r w:rsidRPr="00134036">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w formacie rysunku nieprzekraczającego rozmiaru 297mm x 1000 mm;</w:t>
      </w:r>
    </w:p>
    <w:p w14:paraId="08D4E238" w14:textId="77777777" w:rsidR="00134036" w:rsidRPr="00134036" w:rsidRDefault="00134036" w:rsidP="00134036">
      <w:pPr>
        <w:pStyle w:val="Akapitzlist"/>
        <w:numPr>
          <w:ilvl w:val="0"/>
          <w:numId w:val="85"/>
        </w:numPr>
        <w:suppressAutoHyphens/>
        <w:spacing w:line="271" w:lineRule="auto"/>
        <w:contextualSpacing/>
        <w:jc w:val="both"/>
        <w:rPr>
          <w:rFonts w:ascii="Arial" w:hAnsi="Arial" w:cs="Arial"/>
          <w:b/>
          <w:bCs/>
          <w:sz w:val="22"/>
          <w:szCs w:val="22"/>
        </w:rPr>
      </w:pPr>
      <w:r w:rsidRPr="00134036">
        <w:rPr>
          <w:rFonts w:ascii="Arial" w:hAnsi="Arial" w:cs="Arial"/>
          <w:b/>
          <w:bCs/>
          <w:sz w:val="22"/>
          <w:szCs w:val="22"/>
        </w:rPr>
        <w:lastRenderedPageBreak/>
        <w:t xml:space="preserve">Przekazana do Zamawiającego koncepcja wymieniona w </w:t>
      </w:r>
      <w:proofErr w:type="spellStart"/>
      <w:r w:rsidRPr="00134036">
        <w:rPr>
          <w:rFonts w:ascii="Arial" w:hAnsi="Arial" w:cs="Arial"/>
          <w:b/>
          <w:bCs/>
          <w:sz w:val="22"/>
          <w:szCs w:val="22"/>
        </w:rPr>
        <w:t>ppkt</w:t>
      </w:r>
      <w:proofErr w:type="spellEnd"/>
      <w:r w:rsidRPr="00134036">
        <w:rPr>
          <w:rFonts w:ascii="Arial" w:hAnsi="Arial" w:cs="Arial"/>
          <w:b/>
          <w:bCs/>
          <w:sz w:val="22"/>
          <w:szCs w:val="22"/>
        </w:rPr>
        <w:t>. 1) powinna zawierać w szczególności następujące opracowania i rysunki:</w:t>
      </w:r>
    </w:p>
    <w:p w14:paraId="69F74227" w14:textId="77777777" w:rsidR="00134036" w:rsidRPr="00134036" w:rsidRDefault="00134036" w:rsidP="00134036">
      <w:pPr>
        <w:pStyle w:val="Akapitzlist"/>
        <w:spacing w:line="271" w:lineRule="auto"/>
        <w:jc w:val="both"/>
        <w:rPr>
          <w:rFonts w:ascii="Arial" w:hAnsi="Arial" w:cs="Arial"/>
          <w:b/>
          <w:bCs/>
          <w:sz w:val="22"/>
          <w:szCs w:val="22"/>
        </w:rPr>
      </w:pPr>
      <w:r w:rsidRPr="00134036">
        <w:rPr>
          <w:rFonts w:ascii="Arial" w:hAnsi="Arial" w:cs="Arial"/>
          <w:b/>
          <w:bCs/>
          <w:sz w:val="22"/>
          <w:szCs w:val="22"/>
        </w:rPr>
        <w:t>a) opis stanu istniejącego wraz z rysunkiem przekroju występujących elementów pasa drogowego,</w:t>
      </w:r>
    </w:p>
    <w:p w14:paraId="4DB1BAC4" w14:textId="77777777" w:rsidR="00134036" w:rsidRPr="00134036" w:rsidRDefault="00134036" w:rsidP="00134036">
      <w:pPr>
        <w:pStyle w:val="Akapitzlist"/>
        <w:spacing w:line="271" w:lineRule="auto"/>
        <w:jc w:val="both"/>
        <w:rPr>
          <w:rFonts w:ascii="Arial" w:hAnsi="Arial" w:cs="Arial"/>
          <w:b/>
          <w:bCs/>
          <w:sz w:val="22"/>
          <w:szCs w:val="22"/>
        </w:rPr>
      </w:pPr>
      <w:r w:rsidRPr="00134036">
        <w:rPr>
          <w:rFonts w:ascii="Arial" w:hAnsi="Arial" w:cs="Arial"/>
          <w:b/>
          <w:bCs/>
          <w:sz w:val="22"/>
          <w:szCs w:val="22"/>
        </w:rPr>
        <w:t xml:space="preserve">b) 2 warianty proponowanych rozwiązań projektowych zawierające opis wraz z szacowanym kosztem realizacji danych wariantów oraz rysunki sytuacyjne, przekroje poprzeczne i podłużne, </w:t>
      </w:r>
    </w:p>
    <w:p w14:paraId="3656E0EC" w14:textId="77777777" w:rsidR="00134036" w:rsidRPr="00134036" w:rsidRDefault="00134036" w:rsidP="00134036">
      <w:pPr>
        <w:pStyle w:val="Akapitzlist"/>
        <w:numPr>
          <w:ilvl w:val="0"/>
          <w:numId w:val="85"/>
        </w:numPr>
        <w:suppressAutoHyphens/>
        <w:spacing w:line="271" w:lineRule="auto"/>
        <w:contextualSpacing/>
        <w:jc w:val="both"/>
        <w:rPr>
          <w:rFonts w:ascii="Arial" w:hAnsi="Arial" w:cs="Arial"/>
          <w:b/>
          <w:bCs/>
          <w:sz w:val="22"/>
          <w:szCs w:val="22"/>
        </w:rPr>
      </w:pPr>
      <w:r w:rsidRPr="00134036">
        <w:rPr>
          <w:rFonts w:ascii="Arial" w:hAnsi="Arial" w:cs="Arial"/>
          <w:b/>
          <w:bCs/>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w §3 ust. 5</w:t>
      </w:r>
    </w:p>
    <w:p w14:paraId="3DFF90E8" w14:textId="77777777" w:rsidR="00134036" w:rsidRPr="00134036" w:rsidRDefault="00134036" w:rsidP="00134036">
      <w:pPr>
        <w:pStyle w:val="Akapitzlist"/>
        <w:numPr>
          <w:ilvl w:val="0"/>
          <w:numId w:val="85"/>
        </w:numPr>
        <w:autoSpaceDE w:val="0"/>
        <w:autoSpaceDN w:val="0"/>
        <w:adjustRightInd w:val="0"/>
        <w:spacing w:line="271" w:lineRule="auto"/>
        <w:contextualSpacing/>
        <w:jc w:val="both"/>
        <w:rPr>
          <w:rFonts w:ascii="Arial" w:hAnsi="Arial" w:cs="Arial"/>
          <w:b/>
          <w:sz w:val="22"/>
          <w:szCs w:val="22"/>
        </w:rPr>
      </w:pPr>
      <w:r w:rsidRPr="00134036">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134036">
        <w:rPr>
          <w:rFonts w:ascii="Arial" w:hAnsi="Arial" w:cs="Arial"/>
          <w:b/>
          <w:sz w:val="22"/>
          <w:szCs w:val="22"/>
        </w:rPr>
        <w:t>w ilości 2 egz. w wersji papierowej oraz egz. w wersji PDF;</w:t>
      </w:r>
    </w:p>
    <w:p w14:paraId="1066DF96" w14:textId="77777777" w:rsidR="00134036" w:rsidRPr="00134036" w:rsidRDefault="00134036" w:rsidP="00134036">
      <w:pPr>
        <w:pStyle w:val="Akapitzlist"/>
        <w:numPr>
          <w:ilvl w:val="0"/>
          <w:numId w:val="85"/>
        </w:numPr>
        <w:autoSpaceDE w:val="0"/>
        <w:autoSpaceDN w:val="0"/>
        <w:adjustRightInd w:val="0"/>
        <w:spacing w:line="271" w:lineRule="auto"/>
        <w:contextualSpacing/>
        <w:jc w:val="both"/>
        <w:rPr>
          <w:rFonts w:ascii="Arial" w:hAnsi="Arial" w:cs="Arial"/>
          <w:sz w:val="22"/>
          <w:szCs w:val="22"/>
        </w:rPr>
      </w:pPr>
      <w:r w:rsidRPr="00134036">
        <w:rPr>
          <w:rFonts w:ascii="Arial" w:hAnsi="Arial" w:cs="Arial"/>
          <w:sz w:val="22"/>
          <w:szCs w:val="22"/>
        </w:rPr>
        <w:t>uzyskanie aktualnych podkładów geodezyjnych (map do celów projektowych) niezbędnych do opracowania projektu budowlanego;</w:t>
      </w:r>
    </w:p>
    <w:p w14:paraId="559C4606" w14:textId="77777777" w:rsidR="00134036" w:rsidRPr="00134036" w:rsidRDefault="00134036" w:rsidP="00134036">
      <w:pPr>
        <w:pStyle w:val="Akapitzlist"/>
        <w:numPr>
          <w:ilvl w:val="0"/>
          <w:numId w:val="85"/>
        </w:numPr>
        <w:autoSpaceDE w:val="0"/>
        <w:autoSpaceDN w:val="0"/>
        <w:adjustRightInd w:val="0"/>
        <w:spacing w:line="271" w:lineRule="auto"/>
        <w:contextualSpacing/>
        <w:jc w:val="both"/>
        <w:rPr>
          <w:rFonts w:ascii="Arial" w:hAnsi="Arial" w:cs="Arial"/>
          <w:sz w:val="22"/>
          <w:szCs w:val="22"/>
        </w:rPr>
      </w:pPr>
      <w:r w:rsidRPr="00134036">
        <w:rPr>
          <w:rFonts w:ascii="Arial" w:hAnsi="Arial" w:cs="Arial"/>
          <w:sz w:val="22"/>
          <w:szCs w:val="22"/>
        </w:rPr>
        <w:t xml:space="preserve">wypisy z ewidencji gruntów aktualne na dzień złożenia wniosku o ZRID w zakresie inwestycji  </w:t>
      </w:r>
      <w:r w:rsidRPr="00134036">
        <w:rPr>
          <w:rFonts w:ascii="Arial" w:hAnsi="Arial" w:cs="Arial"/>
          <w:b/>
          <w:sz w:val="22"/>
          <w:szCs w:val="22"/>
        </w:rPr>
        <w:t>- 1 egz.;</w:t>
      </w:r>
      <w:r w:rsidRPr="00134036">
        <w:rPr>
          <w:rFonts w:ascii="Arial" w:hAnsi="Arial" w:cs="Arial"/>
          <w:sz w:val="22"/>
          <w:szCs w:val="22"/>
        </w:rPr>
        <w:t xml:space="preserve"> </w:t>
      </w:r>
    </w:p>
    <w:p w14:paraId="6737276C" w14:textId="77777777" w:rsidR="00134036" w:rsidRPr="00134036" w:rsidRDefault="00134036" w:rsidP="00134036">
      <w:pPr>
        <w:pStyle w:val="Akapitzlist"/>
        <w:numPr>
          <w:ilvl w:val="0"/>
          <w:numId w:val="85"/>
        </w:numPr>
        <w:autoSpaceDE w:val="0"/>
        <w:autoSpaceDN w:val="0"/>
        <w:adjustRightInd w:val="0"/>
        <w:spacing w:line="271" w:lineRule="auto"/>
        <w:contextualSpacing/>
        <w:jc w:val="both"/>
        <w:rPr>
          <w:rFonts w:ascii="Arial" w:hAnsi="Arial" w:cs="Arial"/>
          <w:sz w:val="22"/>
          <w:szCs w:val="22"/>
        </w:rPr>
      </w:pPr>
      <w:r w:rsidRPr="00134036">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134036">
        <w:rPr>
          <w:rFonts w:ascii="Arial" w:hAnsi="Arial" w:cs="Arial"/>
          <w:sz w:val="22"/>
          <w:szCs w:val="22"/>
        </w:rPr>
        <w:t>nasadzeń</w:t>
      </w:r>
      <w:proofErr w:type="spellEnd"/>
      <w:r w:rsidRPr="00134036">
        <w:rPr>
          <w:rFonts w:ascii="Arial" w:hAnsi="Arial" w:cs="Arial"/>
          <w:sz w:val="22"/>
          <w:szCs w:val="22"/>
        </w:rPr>
        <w:t xml:space="preserve"> zastępczych drzew i krzewów – </w:t>
      </w:r>
      <w:r w:rsidRPr="00134036">
        <w:rPr>
          <w:rFonts w:ascii="Arial" w:hAnsi="Arial" w:cs="Arial"/>
          <w:b/>
          <w:bCs/>
          <w:sz w:val="22"/>
          <w:szCs w:val="22"/>
        </w:rPr>
        <w:t>w ilości po 5 egz. dla każdego etapu osobno</w:t>
      </w:r>
      <w:r w:rsidRPr="00134036">
        <w:rPr>
          <w:rFonts w:ascii="Arial" w:hAnsi="Arial" w:cs="Arial"/>
          <w:sz w:val="22"/>
          <w:szCs w:val="22"/>
        </w:rPr>
        <w:t>,</w:t>
      </w:r>
    </w:p>
    <w:p w14:paraId="49F052DE" w14:textId="77777777" w:rsidR="00134036" w:rsidRPr="00134036" w:rsidRDefault="00134036" w:rsidP="00134036">
      <w:pPr>
        <w:pStyle w:val="Akapitzlist"/>
        <w:numPr>
          <w:ilvl w:val="0"/>
          <w:numId w:val="85"/>
        </w:numPr>
        <w:autoSpaceDE w:val="0"/>
        <w:autoSpaceDN w:val="0"/>
        <w:adjustRightInd w:val="0"/>
        <w:spacing w:line="271" w:lineRule="auto"/>
        <w:contextualSpacing/>
        <w:jc w:val="both"/>
        <w:rPr>
          <w:rFonts w:ascii="Arial" w:hAnsi="Arial" w:cs="Arial"/>
          <w:sz w:val="22"/>
          <w:szCs w:val="22"/>
        </w:rPr>
      </w:pPr>
      <w:r w:rsidRPr="00134036">
        <w:rPr>
          <w:rFonts w:ascii="Arial" w:hAnsi="Arial" w:cs="Arial"/>
          <w:sz w:val="22"/>
          <w:szCs w:val="22"/>
        </w:rPr>
        <w:t xml:space="preserve">dokumentacja geotechniczna wymagana prawem w zakresie przedmiotu umowy zgodnie </w:t>
      </w:r>
      <w:r w:rsidRPr="00134036">
        <w:rPr>
          <w:rFonts w:ascii="Arial" w:hAnsi="Arial" w:cs="Arial"/>
          <w:sz w:val="22"/>
          <w:szCs w:val="22"/>
        </w:rPr>
        <w:br/>
        <w:t xml:space="preserve">z rozporządzeniem Ministra Transportu, Budownictwa i Gospodarki Morskiej z dnia 25 kwietnia 2012 r. w sprawie ustalenia geotechnicznych warunków </w:t>
      </w:r>
      <w:proofErr w:type="spellStart"/>
      <w:r w:rsidRPr="00134036">
        <w:rPr>
          <w:rFonts w:ascii="Arial" w:hAnsi="Arial" w:cs="Arial"/>
          <w:sz w:val="22"/>
          <w:szCs w:val="22"/>
        </w:rPr>
        <w:t>posadawiania</w:t>
      </w:r>
      <w:proofErr w:type="spellEnd"/>
      <w:r w:rsidRPr="00134036">
        <w:rPr>
          <w:rFonts w:ascii="Arial" w:hAnsi="Arial" w:cs="Arial"/>
          <w:sz w:val="22"/>
          <w:szCs w:val="22"/>
        </w:rPr>
        <w:t xml:space="preserve"> obiektów budowlanych, warunkująca uzyskanie decyzji ZRID – </w:t>
      </w:r>
      <w:r w:rsidRPr="00134036">
        <w:rPr>
          <w:rFonts w:ascii="Arial" w:hAnsi="Arial" w:cs="Arial"/>
          <w:b/>
          <w:bCs/>
          <w:sz w:val="22"/>
          <w:szCs w:val="22"/>
        </w:rPr>
        <w:t>w ilości po 5 egz. dla każdego etapu osobno</w:t>
      </w:r>
    </w:p>
    <w:p w14:paraId="23A7F96C" w14:textId="77777777" w:rsidR="00134036" w:rsidRPr="00134036" w:rsidRDefault="00134036" w:rsidP="00134036">
      <w:pPr>
        <w:pStyle w:val="Akapitzlist"/>
        <w:numPr>
          <w:ilvl w:val="0"/>
          <w:numId w:val="85"/>
        </w:numPr>
        <w:autoSpaceDE w:val="0"/>
        <w:autoSpaceDN w:val="0"/>
        <w:adjustRightInd w:val="0"/>
        <w:spacing w:line="271" w:lineRule="auto"/>
        <w:contextualSpacing/>
        <w:jc w:val="both"/>
        <w:rPr>
          <w:rFonts w:ascii="Arial" w:hAnsi="Arial" w:cs="Arial"/>
          <w:sz w:val="22"/>
          <w:szCs w:val="22"/>
        </w:rPr>
      </w:pPr>
      <w:r w:rsidRPr="00134036">
        <w:rPr>
          <w:rFonts w:ascii="Arial" w:hAnsi="Arial" w:cs="Arial"/>
          <w:sz w:val="22"/>
          <w:szCs w:val="22"/>
        </w:rPr>
        <w:t xml:space="preserve">opracowanie kompletnego projektu budowlanego w tym: projektu zagospodarowania terenu, projekt </w:t>
      </w:r>
      <w:proofErr w:type="spellStart"/>
      <w:r w:rsidRPr="00134036">
        <w:rPr>
          <w:rFonts w:ascii="Arial" w:hAnsi="Arial" w:cs="Arial"/>
          <w:sz w:val="22"/>
          <w:szCs w:val="22"/>
        </w:rPr>
        <w:t>architektoniczno</w:t>
      </w:r>
      <w:proofErr w:type="spellEnd"/>
      <w:r w:rsidRPr="00134036">
        <w:rPr>
          <w:rFonts w:ascii="Arial" w:hAnsi="Arial" w:cs="Arial"/>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w:t>
      </w:r>
      <w:r w:rsidRPr="00134036">
        <w:rPr>
          <w:rFonts w:ascii="Arial" w:hAnsi="Arial" w:cs="Arial"/>
          <w:b/>
          <w:sz w:val="22"/>
          <w:szCs w:val="22"/>
        </w:rPr>
        <w:t xml:space="preserve">projekt budowlany w ilości 5 egz. oraz projekt wykonawczy w ilości 3 egz. </w:t>
      </w:r>
      <w:r w:rsidRPr="00134036">
        <w:rPr>
          <w:rFonts w:ascii="Arial" w:hAnsi="Arial" w:cs="Arial"/>
          <w:b/>
          <w:bCs/>
          <w:sz w:val="22"/>
          <w:szCs w:val="22"/>
        </w:rPr>
        <w:t>Z podziałem dla każdego etapu osobno</w:t>
      </w:r>
      <w:r w:rsidRPr="00134036">
        <w:rPr>
          <w:rFonts w:ascii="Arial" w:hAnsi="Arial" w:cs="Arial"/>
          <w:b/>
          <w:sz w:val="22"/>
          <w:szCs w:val="22"/>
        </w:rPr>
        <w:t>;</w:t>
      </w:r>
    </w:p>
    <w:p w14:paraId="7E1877DA" w14:textId="77777777" w:rsidR="00134036" w:rsidRPr="00134036" w:rsidRDefault="00134036" w:rsidP="00134036">
      <w:pPr>
        <w:pStyle w:val="Akapitzlist"/>
        <w:numPr>
          <w:ilvl w:val="0"/>
          <w:numId w:val="85"/>
        </w:numPr>
        <w:autoSpaceDE w:val="0"/>
        <w:autoSpaceDN w:val="0"/>
        <w:adjustRightInd w:val="0"/>
        <w:spacing w:line="271" w:lineRule="auto"/>
        <w:contextualSpacing/>
        <w:jc w:val="both"/>
        <w:rPr>
          <w:rFonts w:ascii="Arial" w:hAnsi="Arial" w:cs="Arial"/>
          <w:sz w:val="22"/>
          <w:szCs w:val="22"/>
        </w:rPr>
      </w:pPr>
      <w:r w:rsidRPr="00134036">
        <w:rPr>
          <w:rFonts w:ascii="Arial" w:hAnsi="Arial" w:cs="Arial"/>
          <w:sz w:val="22"/>
          <w:szCs w:val="22"/>
        </w:rPr>
        <w:t xml:space="preserve">opracowanie projektów przebudowy urządzeń infrastruktury technicznej niezwiązanych </w:t>
      </w:r>
      <w:r w:rsidRPr="00134036">
        <w:rPr>
          <w:rFonts w:ascii="Arial" w:hAnsi="Arial" w:cs="Arial"/>
          <w:sz w:val="22"/>
          <w:szCs w:val="22"/>
        </w:rPr>
        <w:br/>
        <w:t>z potrzebami  zarządzania drogami lub potrzebami ruchu drogowego, kolidujących z inwestycją, jeżeli takowe kolizje wystąpią –</w:t>
      </w:r>
      <w:r w:rsidRPr="00134036">
        <w:rPr>
          <w:rFonts w:ascii="Arial" w:hAnsi="Arial" w:cs="Arial"/>
          <w:b/>
          <w:sz w:val="22"/>
          <w:szCs w:val="22"/>
        </w:rPr>
        <w:t xml:space="preserve"> projekt budowlany w ilości po 5 egz. oraz projekt wykonawczy w ilości po 3 egz. </w:t>
      </w:r>
      <w:r w:rsidRPr="00134036">
        <w:rPr>
          <w:rFonts w:ascii="Arial" w:hAnsi="Arial" w:cs="Arial"/>
          <w:b/>
          <w:bCs/>
          <w:sz w:val="22"/>
          <w:szCs w:val="22"/>
        </w:rPr>
        <w:t xml:space="preserve"> dla każdego etapu osobno</w:t>
      </w:r>
      <w:r w:rsidRPr="00134036">
        <w:rPr>
          <w:rFonts w:ascii="Arial" w:hAnsi="Arial" w:cs="Arial"/>
          <w:b/>
          <w:sz w:val="22"/>
          <w:szCs w:val="22"/>
        </w:rPr>
        <w:t>;</w:t>
      </w:r>
    </w:p>
    <w:p w14:paraId="0BBADB50" w14:textId="77777777" w:rsidR="00134036" w:rsidRPr="00134036" w:rsidRDefault="00134036" w:rsidP="00134036">
      <w:pPr>
        <w:pStyle w:val="Akapitzlist"/>
        <w:numPr>
          <w:ilvl w:val="0"/>
          <w:numId w:val="85"/>
        </w:numPr>
        <w:autoSpaceDE w:val="0"/>
        <w:autoSpaceDN w:val="0"/>
        <w:adjustRightInd w:val="0"/>
        <w:spacing w:line="271" w:lineRule="auto"/>
        <w:contextualSpacing/>
        <w:jc w:val="both"/>
        <w:rPr>
          <w:rFonts w:ascii="Arial" w:hAnsi="Arial" w:cs="Arial"/>
          <w:sz w:val="22"/>
          <w:szCs w:val="22"/>
        </w:rPr>
      </w:pPr>
      <w:r w:rsidRPr="00134036">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w:t>
      </w:r>
      <w:r w:rsidRPr="00134036">
        <w:rPr>
          <w:rFonts w:ascii="Arial" w:hAnsi="Arial" w:cs="Arial"/>
          <w:sz w:val="22"/>
          <w:szCs w:val="22"/>
        </w:rPr>
        <w:lastRenderedPageBreak/>
        <w:t xml:space="preserve">zarządzania ruchem na drogach oraz wykonywania nadzoru nad tym zarządzaniem – w </w:t>
      </w:r>
      <w:r w:rsidRPr="00134036">
        <w:rPr>
          <w:rFonts w:ascii="Arial" w:hAnsi="Arial" w:cs="Arial"/>
          <w:b/>
          <w:sz w:val="22"/>
          <w:szCs w:val="22"/>
        </w:rPr>
        <w:t>ilości po 4 egz</w:t>
      </w:r>
      <w:r w:rsidRPr="00134036">
        <w:rPr>
          <w:rFonts w:ascii="Arial" w:hAnsi="Arial" w:cs="Arial"/>
          <w:sz w:val="22"/>
          <w:szCs w:val="22"/>
        </w:rPr>
        <w:t xml:space="preserve">. </w:t>
      </w:r>
      <w:r w:rsidRPr="00134036">
        <w:rPr>
          <w:rFonts w:ascii="Arial" w:hAnsi="Arial" w:cs="Arial"/>
          <w:b/>
          <w:bCs/>
          <w:sz w:val="22"/>
          <w:szCs w:val="22"/>
        </w:rPr>
        <w:t xml:space="preserve">dla każdego etapu osobno </w:t>
      </w:r>
      <w:r w:rsidRPr="00134036">
        <w:rPr>
          <w:rFonts w:ascii="Arial" w:hAnsi="Arial" w:cs="Arial"/>
          <w:sz w:val="22"/>
          <w:szCs w:val="22"/>
        </w:rPr>
        <w:t>i uzyskanie jego zatwierdzenia;</w:t>
      </w:r>
    </w:p>
    <w:p w14:paraId="1A7C3BF2" w14:textId="77777777" w:rsidR="00134036" w:rsidRPr="00134036" w:rsidRDefault="00134036" w:rsidP="00134036">
      <w:pPr>
        <w:pStyle w:val="Akapitzlist"/>
        <w:autoSpaceDE w:val="0"/>
        <w:autoSpaceDN w:val="0"/>
        <w:adjustRightInd w:val="0"/>
        <w:spacing w:line="271" w:lineRule="auto"/>
        <w:jc w:val="both"/>
        <w:rPr>
          <w:rFonts w:ascii="Arial" w:hAnsi="Arial" w:cs="Arial"/>
          <w:sz w:val="22"/>
          <w:szCs w:val="22"/>
        </w:rPr>
      </w:pPr>
      <w:r w:rsidRPr="00134036">
        <w:rPr>
          <w:rFonts w:ascii="Arial" w:hAnsi="Arial" w:cs="Arial"/>
          <w:sz w:val="22"/>
          <w:szCs w:val="22"/>
        </w:rPr>
        <w:t>Rysunki SOR powinny być sporządzone na arkuszach A3 wraz z kartami zestawienia projektowanego oznakowania poziomego i pionowego wraz z dokonanym ich obmiarem.</w:t>
      </w:r>
    </w:p>
    <w:p w14:paraId="2B146904" w14:textId="77777777" w:rsidR="00134036" w:rsidRPr="00134036" w:rsidRDefault="00134036" w:rsidP="00134036">
      <w:pPr>
        <w:pStyle w:val="Akapitzlist"/>
        <w:numPr>
          <w:ilvl w:val="0"/>
          <w:numId w:val="85"/>
        </w:numPr>
        <w:autoSpaceDE w:val="0"/>
        <w:autoSpaceDN w:val="0"/>
        <w:adjustRightInd w:val="0"/>
        <w:spacing w:line="271" w:lineRule="auto"/>
        <w:contextualSpacing/>
        <w:jc w:val="both"/>
        <w:rPr>
          <w:rFonts w:ascii="Arial" w:hAnsi="Arial" w:cs="Arial"/>
          <w:sz w:val="22"/>
          <w:szCs w:val="22"/>
        </w:rPr>
      </w:pPr>
      <w:r w:rsidRPr="00134036">
        <w:rPr>
          <w:rFonts w:ascii="Arial" w:hAnsi="Arial" w:cs="Arial"/>
          <w:sz w:val="22"/>
          <w:szCs w:val="22"/>
        </w:rPr>
        <w:t xml:space="preserve">opracowanie przedmiarów i kosztorysów inwestorskich niezbędnych do udzielenia przez Powiat zamówienia na realizację robót budowlanych objętych decyzją ZRID (w oparciu </w:t>
      </w:r>
      <w:r w:rsidRPr="00134036">
        <w:rPr>
          <w:rFonts w:ascii="Arial" w:hAnsi="Arial" w:cs="Arial"/>
          <w:sz w:val="22"/>
          <w:szCs w:val="22"/>
        </w:rPr>
        <w:br/>
        <w:t xml:space="preserve">o rozporządzenie Ministra Infrastruktury i Technologii z dnia 20 grudnia 2021  r. w </w:t>
      </w:r>
      <w:r w:rsidRPr="00134036">
        <w:rPr>
          <w:rStyle w:val="Uwydatnienie"/>
          <w:rFonts w:ascii="Arial" w:hAnsi="Arial" w:cs="Arial"/>
          <w:sz w:val="22"/>
          <w:szCs w:val="22"/>
        </w:rPr>
        <w:t>sprawie</w:t>
      </w:r>
      <w:r w:rsidRPr="00134036">
        <w:rPr>
          <w:rFonts w:ascii="Arial" w:hAnsi="Arial" w:cs="Arial"/>
          <w:i/>
          <w:sz w:val="22"/>
          <w:szCs w:val="22"/>
        </w:rPr>
        <w:t xml:space="preserve"> </w:t>
      </w:r>
      <w:r w:rsidRPr="00134036">
        <w:rPr>
          <w:rFonts w:ascii="Arial" w:hAnsi="Arial" w:cs="Arial"/>
          <w:sz w:val="22"/>
          <w:szCs w:val="22"/>
        </w:rPr>
        <w:t xml:space="preserve">określenia </w:t>
      </w:r>
      <w:r w:rsidRPr="00134036">
        <w:rPr>
          <w:rStyle w:val="Uwydatnienie"/>
          <w:rFonts w:ascii="Arial" w:hAnsi="Arial" w:cs="Arial"/>
          <w:sz w:val="22"/>
          <w:szCs w:val="22"/>
        </w:rPr>
        <w:t xml:space="preserve">metod </w:t>
      </w:r>
      <w:r w:rsidRPr="00134036">
        <w:rPr>
          <w:rFonts w:ascii="Arial" w:hAnsi="Arial" w:cs="Arial"/>
          <w:sz w:val="22"/>
          <w:szCs w:val="22"/>
        </w:rPr>
        <w:t>i</w:t>
      </w:r>
      <w:r w:rsidRPr="00134036">
        <w:rPr>
          <w:rFonts w:ascii="Arial" w:hAnsi="Arial" w:cs="Arial"/>
          <w:i/>
          <w:sz w:val="22"/>
          <w:szCs w:val="22"/>
        </w:rPr>
        <w:t xml:space="preserve"> </w:t>
      </w:r>
      <w:r w:rsidRPr="00134036">
        <w:rPr>
          <w:rStyle w:val="Uwydatnienie"/>
          <w:rFonts w:ascii="Arial" w:hAnsi="Arial" w:cs="Arial"/>
          <w:sz w:val="22"/>
          <w:szCs w:val="22"/>
        </w:rPr>
        <w:t>podstaw sporządzania kosztorysu inwestorskiego</w:t>
      </w:r>
      <w:r w:rsidRPr="00134036">
        <w:rPr>
          <w:rFonts w:ascii="Arial" w:hAnsi="Arial" w:cs="Arial"/>
          <w:i/>
          <w:sz w:val="22"/>
          <w:szCs w:val="22"/>
        </w:rPr>
        <w:t>,</w:t>
      </w:r>
      <w:r w:rsidRPr="00134036">
        <w:rPr>
          <w:rFonts w:ascii="Arial" w:hAnsi="Arial" w:cs="Arial"/>
          <w:sz w:val="22"/>
          <w:szCs w:val="22"/>
        </w:rPr>
        <w:t xml:space="preserve"> obliczania planowanych kosztów prac projektowych oraz planowanych kosztów robót budowlanych określonych w programie funkcjonalno-użytkowym), przedmiary oraz kosztorysy inwestorskie – </w:t>
      </w:r>
      <w:r w:rsidRPr="00134036">
        <w:rPr>
          <w:rFonts w:ascii="Arial" w:hAnsi="Arial" w:cs="Arial"/>
          <w:b/>
          <w:sz w:val="22"/>
          <w:szCs w:val="22"/>
        </w:rPr>
        <w:t xml:space="preserve">w ilości po 3 egz. </w:t>
      </w:r>
      <w:r w:rsidRPr="00134036">
        <w:rPr>
          <w:rFonts w:ascii="Arial" w:hAnsi="Arial" w:cs="Arial"/>
          <w:b/>
          <w:bCs/>
          <w:sz w:val="22"/>
          <w:szCs w:val="22"/>
        </w:rPr>
        <w:t xml:space="preserve">dla każdego etapu osobno </w:t>
      </w:r>
      <w:r w:rsidRPr="00134036">
        <w:rPr>
          <w:rFonts w:ascii="Arial" w:hAnsi="Arial" w:cs="Arial"/>
          <w:b/>
          <w:sz w:val="22"/>
          <w:szCs w:val="22"/>
        </w:rPr>
        <w:t>;</w:t>
      </w:r>
    </w:p>
    <w:p w14:paraId="490D7779" w14:textId="77777777" w:rsidR="00134036" w:rsidRPr="00134036" w:rsidRDefault="00134036" w:rsidP="00134036">
      <w:pPr>
        <w:pStyle w:val="Akapitzlist"/>
        <w:numPr>
          <w:ilvl w:val="0"/>
          <w:numId w:val="85"/>
        </w:numPr>
        <w:autoSpaceDE w:val="0"/>
        <w:autoSpaceDN w:val="0"/>
        <w:adjustRightInd w:val="0"/>
        <w:spacing w:line="271" w:lineRule="auto"/>
        <w:contextualSpacing/>
        <w:jc w:val="both"/>
        <w:rPr>
          <w:rFonts w:ascii="Arial" w:hAnsi="Arial" w:cs="Arial"/>
          <w:sz w:val="22"/>
          <w:szCs w:val="22"/>
        </w:rPr>
      </w:pPr>
      <w:r w:rsidRPr="00134036">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w:t>
      </w:r>
      <w:r w:rsidRPr="00134036">
        <w:rPr>
          <w:rFonts w:ascii="Arial" w:hAnsi="Arial" w:cs="Arial"/>
          <w:b/>
          <w:sz w:val="22"/>
          <w:szCs w:val="22"/>
        </w:rPr>
        <w:t>- w ilości po 3 egz.</w:t>
      </w:r>
      <w:r w:rsidRPr="00134036">
        <w:rPr>
          <w:rFonts w:ascii="Arial" w:hAnsi="Arial" w:cs="Arial"/>
          <w:b/>
          <w:bCs/>
          <w:sz w:val="22"/>
          <w:szCs w:val="22"/>
        </w:rPr>
        <w:t xml:space="preserve"> dla każdego etapu osobno</w:t>
      </w:r>
      <w:r w:rsidRPr="00134036">
        <w:rPr>
          <w:rFonts w:ascii="Arial" w:hAnsi="Arial" w:cs="Arial"/>
          <w:b/>
          <w:sz w:val="22"/>
          <w:szCs w:val="22"/>
        </w:rPr>
        <w:t>;</w:t>
      </w:r>
    </w:p>
    <w:p w14:paraId="24AD3F91" w14:textId="77777777" w:rsidR="00134036" w:rsidRPr="00134036" w:rsidRDefault="00134036" w:rsidP="00134036">
      <w:pPr>
        <w:pStyle w:val="Akapitzlist"/>
        <w:numPr>
          <w:ilvl w:val="0"/>
          <w:numId w:val="85"/>
        </w:numPr>
        <w:autoSpaceDE w:val="0"/>
        <w:autoSpaceDN w:val="0"/>
        <w:adjustRightInd w:val="0"/>
        <w:spacing w:line="271" w:lineRule="auto"/>
        <w:contextualSpacing/>
        <w:jc w:val="both"/>
        <w:rPr>
          <w:rFonts w:ascii="Arial" w:hAnsi="Arial" w:cs="Arial"/>
          <w:sz w:val="22"/>
          <w:szCs w:val="22"/>
        </w:rPr>
      </w:pPr>
      <w:r w:rsidRPr="00134036">
        <w:rPr>
          <w:rFonts w:ascii="Arial" w:hAnsi="Arial" w:cs="Arial"/>
          <w:sz w:val="22"/>
          <w:szCs w:val="22"/>
        </w:rPr>
        <w:t>uzyskanie przez Jednostkę Projektową w imieniu Zamawiającego decyzji o zezwoleniu na realizację inwestycji drogowej (ZRID) posiadającej rygor natychmiastowej wykonalności.</w:t>
      </w:r>
    </w:p>
    <w:p w14:paraId="256C52A7" w14:textId="77777777" w:rsidR="00134036" w:rsidRPr="00134036" w:rsidRDefault="00134036" w:rsidP="00134036">
      <w:pPr>
        <w:pStyle w:val="Akapitzlist"/>
        <w:numPr>
          <w:ilvl w:val="0"/>
          <w:numId w:val="85"/>
        </w:numPr>
        <w:autoSpaceDE w:val="0"/>
        <w:autoSpaceDN w:val="0"/>
        <w:adjustRightInd w:val="0"/>
        <w:spacing w:line="271" w:lineRule="auto"/>
        <w:contextualSpacing/>
        <w:jc w:val="both"/>
        <w:rPr>
          <w:rFonts w:ascii="Arial" w:hAnsi="Arial" w:cs="Arial"/>
          <w:sz w:val="22"/>
          <w:szCs w:val="22"/>
        </w:rPr>
      </w:pPr>
      <w:r w:rsidRPr="00134036">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47AB9441" w14:textId="77777777" w:rsidR="00134036" w:rsidRPr="00134036" w:rsidRDefault="00134036" w:rsidP="00134036">
      <w:pPr>
        <w:pStyle w:val="Akapitzlist"/>
        <w:numPr>
          <w:ilvl w:val="0"/>
          <w:numId w:val="85"/>
        </w:numPr>
        <w:autoSpaceDE w:val="0"/>
        <w:autoSpaceDN w:val="0"/>
        <w:adjustRightInd w:val="0"/>
        <w:spacing w:line="271" w:lineRule="auto"/>
        <w:contextualSpacing/>
        <w:jc w:val="both"/>
        <w:rPr>
          <w:rFonts w:ascii="Arial" w:hAnsi="Arial" w:cs="Arial"/>
          <w:sz w:val="22"/>
          <w:szCs w:val="22"/>
        </w:rPr>
      </w:pPr>
      <w:r w:rsidRPr="00134036">
        <w:rPr>
          <w:rFonts w:ascii="Arial" w:hAnsi="Arial" w:cs="Arial"/>
          <w:sz w:val="22"/>
          <w:szCs w:val="22"/>
        </w:rPr>
        <w:t xml:space="preserve">Projekty wykonawcze powinny być sporządzone w formacie rysunku nieprzekraczającego rozmiaru 297mm x 1000 mm. </w:t>
      </w:r>
    </w:p>
    <w:p w14:paraId="1C635550" w14:textId="77777777" w:rsidR="00134036" w:rsidRPr="00134036" w:rsidRDefault="00134036" w:rsidP="00134036">
      <w:pPr>
        <w:pStyle w:val="Akapitzlist"/>
        <w:numPr>
          <w:ilvl w:val="0"/>
          <w:numId w:val="85"/>
        </w:numPr>
        <w:autoSpaceDE w:val="0"/>
        <w:autoSpaceDN w:val="0"/>
        <w:adjustRightInd w:val="0"/>
        <w:spacing w:line="271" w:lineRule="auto"/>
        <w:contextualSpacing/>
        <w:jc w:val="both"/>
        <w:rPr>
          <w:rFonts w:ascii="Arial" w:hAnsi="Arial" w:cs="Arial"/>
          <w:sz w:val="22"/>
          <w:szCs w:val="22"/>
        </w:rPr>
      </w:pPr>
      <w:r w:rsidRPr="00134036">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29CC8D6B" w14:textId="77777777" w:rsidR="00134036" w:rsidRPr="00134036" w:rsidRDefault="00134036" w:rsidP="00134036">
      <w:pPr>
        <w:pStyle w:val="Akapitzlist"/>
        <w:numPr>
          <w:ilvl w:val="0"/>
          <w:numId w:val="85"/>
        </w:numPr>
        <w:suppressAutoHyphens/>
        <w:autoSpaceDE w:val="0"/>
        <w:autoSpaceDN w:val="0"/>
        <w:adjustRightInd w:val="0"/>
        <w:spacing w:line="271" w:lineRule="auto"/>
        <w:contextualSpacing/>
        <w:jc w:val="both"/>
        <w:rPr>
          <w:rFonts w:ascii="Arial" w:hAnsi="Arial" w:cs="Arial"/>
          <w:sz w:val="22"/>
          <w:szCs w:val="22"/>
        </w:rPr>
      </w:pPr>
      <w:r w:rsidRPr="00134036">
        <w:rPr>
          <w:rFonts w:ascii="Arial" w:hAnsi="Arial" w:cs="Arial"/>
          <w:b/>
          <w:sz w:val="22"/>
          <w:szCs w:val="22"/>
        </w:rPr>
        <w:t>Skany dokumentacji zatwierdzonej decyzją ZRID należy wykonać po jej zatwierdzeniu i opieczętowaniu przez odpowiednie Urzędy w tym Organ wydający decyzję ZRID</w:t>
      </w:r>
    </w:p>
    <w:p w14:paraId="275A13EB" w14:textId="77777777" w:rsidR="00134036" w:rsidRPr="00134036" w:rsidRDefault="00134036" w:rsidP="00134036">
      <w:pPr>
        <w:pStyle w:val="Akapitzlist"/>
        <w:numPr>
          <w:ilvl w:val="0"/>
          <w:numId w:val="85"/>
        </w:numPr>
        <w:suppressAutoHyphens/>
        <w:autoSpaceDE w:val="0"/>
        <w:autoSpaceDN w:val="0"/>
        <w:adjustRightInd w:val="0"/>
        <w:spacing w:line="271" w:lineRule="auto"/>
        <w:contextualSpacing/>
        <w:jc w:val="both"/>
        <w:rPr>
          <w:rFonts w:ascii="Arial" w:hAnsi="Arial" w:cs="Arial"/>
          <w:sz w:val="22"/>
          <w:szCs w:val="22"/>
        </w:rPr>
      </w:pPr>
      <w:r w:rsidRPr="00134036">
        <w:rPr>
          <w:rFonts w:ascii="Arial" w:hAnsi="Arial" w:cs="Arial"/>
          <w:sz w:val="22"/>
          <w:szCs w:val="22"/>
        </w:rPr>
        <w:t>Jednostka Projektowa w ramach wynagrodzenia umownego w okresie trwania gwarancji dokona jednokrotnej aktualizacji kosztorysów inwestorskich.</w:t>
      </w:r>
    </w:p>
    <w:p w14:paraId="45BAF43D" w14:textId="77777777" w:rsidR="00134036" w:rsidRPr="00134036" w:rsidRDefault="00134036" w:rsidP="00134036">
      <w:pPr>
        <w:pStyle w:val="Akapitzlist"/>
        <w:numPr>
          <w:ilvl w:val="0"/>
          <w:numId w:val="85"/>
        </w:numPr>
        <w:autoSpaceDE w:val="0"/>
        <w:autoSpaceDN w:val="0"/>
        <w:adjustRightInd w:val="0"/>
        <w:spacing w:line="271" w:lineRule="auto"/>
        <w:contextualSpacing/>
        <w:jc w:val="both"/>
        <w:rPr>
          <w:rFonts w:ascii="Arial" w:hAnsi="Arial" w:cs="Arial"/>
          <w:sz w:val="22"/>
          <w:szCs w:val="22"/>
        </w:rPr>
      </w:pPr>
      <w:r w:rsidRPr="00134036">
        <w:rPr>
          <w:rFonts w:ascii="Arial" w:hAnsi="Arial" w:cs="Arial"/>
          <w:sz w:val="22"/>
          <w:szCs w:val="22"/>
        </w:rPr>
        <w:t>Jednostka Projektowa wykona wizualizację z poziomu kierowcy opracowanego projektu  w pięciu miejscach wskazanych przez Zamawiającego</w:t>
      </w:r>
    </w:p>
    <w:p w14:paraId="3038A825" w14:textId="77777777" w:rsidR="00134036" w:rsidRPr="00134036" w:rsidRDefault="00134036" w:rsidP="00134036">
      <w:pPr>
        <w:pStyle w:val="Akapitzlist"/>
        <w:autoSpaceDE w:val="0"/>
        <w:autoSpaceDN w:val="0"/>
        <w:adjustRightInd w:val="0"/>
        <w:spacing w:line="271" w:lineRule="auto"/>
        <w:ind w:left="426"/>
        <w:jc w:val="both"/>
        <w:rPr>
          <w:rFonts w:ascii="Arial" w:hAnsi="Arial" w:cs="Arial"/>
          <w:sz w:val="22"/>
          <w:szCs w:val="22"/>
        </w:rPr>
      </w:pPr>
    </w:p>
    <w:p w14:paraId="08976112" w14:textId="77777777" w:rsidR="00134036" w:rsidRPr="00134036" w:rsidRDefault="00134036" w:rsidP="00134036">
      <w:pPr>
        <w:spacing w:line="271" w:lineRule="auto"/>
        <w:jc w:val="center"/>
        <w:rPr>
          <w:rFonts w:ascii="Arial" w:hAnsi="Arial" w:cs="Arial"/>
          <w:b/>
          <w:sz w:val="22"/>
          <w:szCs w:val="22"/>
        </w:rPr>
      </w:pPr>
      <w:r w:rsidRPr="00134036">
        <w:rPr>
          <w:rFonts w:ascii="Arial" w:hAnsi="Arial" w:cs="Arial"/>
          <w:b/>
          <w:sz w:val="22"/>
          <w:szCs w:val="22"/>
        </w:rPr>
        <w:t>§3</w:t>
      </w:r>
    </w:p>
    <w:p w14:paraId="3273A9E9" w14:textId="77777777" w:rsidR="00134036" w:rsidRPr="00134036" w:rsidRDefault="00134036" w:rsidP="00134036">
      <w:pPr>
        <w:spacing w:line="271" w:lineRule="auto"/>
        <w:jc w:val="center"/>
        <w:rPr>
          <w:rFonts w:ascii="Arial" w:hAnsi="Arial" w:cs="Arial"/>
          <w:b/>
          <w:sz w:val="22"/>
          <w:szCs w:val="22"/>
        </w:rPr>
      </w:pPr>
    </w:p>
    <w:p w14:paraId="1A4A163B" w14:textId="77777777" w:rsidR="00134036" w:rsidRPr="00134036" w:rsidRDefault="00134036" w:rsidP="00134036">
      <w:pPr>
        <w:numPr>
          <w:ilvl w:val="0"/>
          <w:numId w:val="54"/>
        </w:numPr>
        <w:spacing w:line="271" w:lineRule="auto"/>
        <w:ind w:left="425" w:hanging="426"/>
        <w:contextualSpacing/>
        <w:jc w:val="both"/>
        <w:rPr>
          <w:rFonts w:ascii="Arial" w:hAnsi="Arial" w:cs="Arial"/>
          <w:sz w:val="22"/>
          <w:szCs w:val="22"/>
        </w:rPr>
      </w:pPr>
      <w:r w:rsidRPr="00134036">
        <w:rPr>
          <w:rFonts w:ascii="Arial" w:hAnsi="Arial" w:cs="Arial"/>
          <w:sz w:val="22"/>
          <w:szCs w:val="22"/>
        </w:rPr>
        <w:t>Do kierowania wykonywaniem oraz koordynacji prac projektowych Jednostka Projektowa wyznacza:</w:t>
      </w:r>
    </w:p>
    <w:p w14:paraId="27438CF5" w14:textId="77777777" w:rsidR="00134036" w:rsidRPr="00134036" w:rsidRDefault="00134036" w:rsidP="00134036">
      <w:pPr>
        <w:spacing w:line="271" w:lineRule="auto"/>
        <w:ind w:left="425"/>
        <w:contextualSpacing/>
        <w:jc w:val="both"/>
        <w:rPr>
          <w:rFonts w:ascii="Arial" w:hAnsi="Arial" w:cs="Arial"/>
          <w:sz w:val="22"/>
          <w:szCs w:val="22"/>
        </w:rPr>
      </w:pPr>
      <w:r w:rsidRPr="00134036">
        <w:rPr>
          <w:rFonts w:ascii="Arial" w:hAnsi="Arial" w:cs="Arial"/>
          <w:sz w:val="22"/>
          <w:szCs w:val="22"/>
        </w:rPr>
        <w:t>……………………………………………………………………………………………………..</w:t>
      </w:r>
    </w:p>
    <w:p w14:paraId="65835D55" w14:textId="77777777" w:rsidR="00134036" w:rsidRPr="00134036" w:rsidRDefault="00134036" w:rsidP="00134036">
      <w:pPr>
        <w:spacing w:line="271" w:lineRule="auto"/>
        <w:ind w:left="425"/>
        <w:contextualSpacing/>
        <w:jc w:val="both"/>
        <w:rPr>
          <w:rFonts w:ascii="Arial" w:hAnsi="Arial" w:cs="Arial"/>
          <w:sz w:val="22"/>
          <w:szCs w:val="22"/>
        </w:rPr>
      </w:pPr>
      <w:r w:rsidRPr="00134036">
        <w:rPr>
          <w:rFonts w:ascii="Arial" w:hAnsi="Arial" w:cs="Arial"/>
          <w:sz w:val="22"/>
          <w:szCs w:val="22"/>
        </w:rPr>
        <w:t>Imię, nazwisko, funkcja lub stanowisko służbowe</w:t>
      </w:r>
    </w:p>
    <w:p w14:paraId="7BA066E8" w14:textId="77777777" w:rsidR="00134036" w:rsidRPr="00134036" w:rsidRDefault="00134036" w:rsidP="00134036">
      <w:pPr>
        <w:spacing w:line="271" w:lineRule="auto"/>
        <w:ind w:left="425"/>
        <w:contextualSpacing/>
        <w:jc w:val="both"/>
        <w:rPr>
          <w:rFonts w:ascii="Arial" w:hAnsi="Arial" w:cs="Arial"/>
          <w:sz w:val="22"/>
          <w:szCs w:val="22"/>
        </w:rPr>
      </w:pPr>
      <w:r w:rsidRPr="00134036">
        <w:rPr>
          <w:rFonts w:ascii="Arial" w:hAnsi="Arial" w:cs="Arial"/>
          <w:sz w:val="22"/>
          <w:szCs w:val="22"/>
        </w:rPr>
        <w:t>Tel:......................................................, e-mail:…………………………………………….</w:t>
      </w:r>
    </w:p>
    <w:p w14:paraId="5398DB19" w14:textId="77777777" w:rsidR="00134036" w:rsidRPr="00134036" w:rsidRDefault="00134036" w:rsidP="00134036">
      <w:pPr>
        <w:numPr>
          <w:ilvl w:val="0"/>
          <w:numId w:val="54"/>
        </w:numPr>
        <w:spacing w:line="271" w:lineRule="auto"/>
        <w:ind w:left="425" w:hanging="426"/>
        <w:contextualSpacing/>
        <w:jc w:val="both"/>
        <w:rPr>
          <w:rFonts w:ascii="Arial" w:hAnsi="Arial" w:cs="Arial"/>
          <w:sz w:val="22"/>
          <w:szCs w:val="22"/>
        </w:rPr>
      </w:pPr>
      <w:r w:rsidRPr="00134036">
        <w:rPr>
          <w:rFonts w:ascii="Arial" w:hAnsi="Arial" w:cs="Arial"/>
          <w:sz w:val="22"/>
          <w:szCs w:val="22"/>
        </w:rPr>
        <w:t>Jako koordynatorów w zakresie wykonywania obowiązków umowy, z których każdy może działać samodzielnie, Zamawiający  wyznacza:</w:t>
      </w:r>
    </w:p>
    <w:p w14:paraId="2A1A41FF" w14:textId="77777777" w:rsidR="00134036" w:rsidRPr="00134036" w:rsidRDefault="00134036" w:rsidP="00134036">
      <w:pPr>
        <w:spacing w:line="271" w:lineRule="auto"/>
        <w:ind w:firstLine="360"/>
        <w:jc w:val="both"/>
        <w:rPr>
          <w:rFonts w:ascii="Arial" w:hAnsi="Arial" w:cs="Arial"/>
          <w:bCs/>
          <w:sz w:val="22"/>
          <w:szCs w:val="22"/>
        </w:rPr>
      </w:pPr>
      <w:r w:rsidRPr="00134036">
        <w:rPr>
          <w:rFonts w:ascii="Arial" w:hAnsi="Arial" w:cs="Arial"/>
          <w:bCs/>
          <w:sz w:val="22"/>
          <w:szCs w:val="22"/>
        </w:rPr>
        <w:t>Rafała Urbaniaka – Naczelnika Wydziału Dróg Powiatowych</w:t>
      </w:r>
    </w:p>
    <w:p w14:paraId="4C62AD66" w14:textId="77777777" w:rsidR="00134036" w:rsidRPr="00134036" w:rsidRDefault="00134036" w:rsidP="00134036">
      <w:pPr>
        <w:spacing w:line="271" w:lineRule="auto"/>
        <w:ind w:firstLine="360"/>
        <w:jc w:val="both"/>
        <w:rPr>
          <w:rFonts w:ascii="Arial" w:hAnsi="Arial" w:cs="Arial"/>
          <w:bCs/>
          <w:sz w:val="22"/>
          <w:szCs w:val="22"/>
        </w:rPr>
      </w:pPr>
      <w:r w:rsidRPr="00134036">
        <w:rPr>
          <w:rFonts w:ascii="Arial" w:hAnsi="Arial" w:cs="Arial"/>
          <w:sz w:val="22"/>
          <w:szCs w:val="22"/>
        </w:rPr>
        <w:lastRenderedPageBreak/>
        <w:t xml:space="preserve">Łukasz </w:t>
      </w:r>
      <w:proofErr w:type="spellStart"/>
      <w:r w:rsidRPr="00134036">
        <w:rPr>
          <w:rFonts w:ascii="Arial" w:hAnsi="Arial" w:cs="Arial"/>
          <w:sz w:val="22"/>
          <w:szCs w:val="22"/>
        </w:rPr>
        <w:t>Ornoch</w:t>
      </w:r>
      <w:proofErr w:type="spellEnd"/>
      <w:r w:rsidRPr="00134036">
        <w:rPr>
          <w:rFonts w:ascii="Arial" w:hAnsi="Arial" w:cs="Arial"/>
          <w:bCs/>
          <w:sz w:val="22"/>
          <w:szCs w:val="22"/>
        </w:rPr>
        <w:t xml:space="preserve"> – Starszy Specjalista ds. inwestycji drogowych; </w:t>
      </w:r>
    </w:p>
    <w:p w14:paraId="00A31320" w14:textId="77777777" w:rsidR="00134036" w:rsidRPr="00134036" w:rsidRDefault="00134036" w:rsidP="00134036">
      <w:pPr>
        <w:spacing w:line="271" w:lineRule="auto"/>
        <w:ind w:firstLine="360"/>
        <w:jc w:val="both"/>
        <w:rPr>
          <w:rStyle w:val="Hipercze"/>
          <w:rFonts w:ascii="Arial" w:hAnsi="Arial" w:cs="Arial"/>
          <w:sz w:val="22"/>
          <w:szCs w:val="22"/>
        </w:rPr>
      </w:pPr>
      <w:r w:rsidRPr="00134036">
        <w:rPr>
          <w:rFonts w:ascii="Arial" w:hAnsi="Arial" w:cs="Arial"/>
          <w:bCs/>
          <w:sz w:val="22"/>
          <w:szCs w:val="22"/>
        </w:rPr>
        <w:t>t</w:t>
      </w:r>
      <w:r w:rsidRPr="00134036">
        <w:rPr>
          <w:rFonts w:ascii="Arial" w:hAnsi="Arial" w:cs="Arial"/>
          <w:sz w:val="22"/>
          <w:szCs w:val="22"/>
        </w:rPr>
        <w:t>el:.22-779-47-79., e</w:t>
      </w:r>
      <w:r w:rsidRPr="00134036">
        <w:rPr>
          <w:rFonts w:ascii="Arial" w:hAnsi="Arial" w:cs="Arial"/>
          <w:sz w:val="22"/>
          <w:szCs w:val="22"/>
        </w:rPr>
        <w:noBreakHyphen/>
        <w:t>mail:  </w:t>
      </w:r>
      <w:hyperlink r:id="rId33" w:history="1">
        <w:r w:rsidRPr="00134036">
          <w:rPr>
            <w:rStyle w:val="Hipercze"/>
            <w:rFonts w:ascii="Arial" w:hAnsi="Arial" w:cs="Arial"/>
            <w:sz w:val="22"/>
            <w:szCs w:val="22"/>
          </w:rPr>
          <w:t>l.ornoch@powiat-wolominski.pl</w:t>
        </w:r>
      </w:hyperlink>
    </w:p>
    <w:p w14:paraId="0B2169C7" w14:textId="77777777" w:rsidR="00134036" w:rsidRPr="00134036" w:rsidRDefault="00134036" w:rsidP="00134036">
      <w:pPr>
        <w:spacing w:line="271" w:lineRule="auto"/>
        <w:ind w:firstLine="360"/>
        <w:jc w:val="both"/>
        <w:rPr>
          <w:rFonts w:ascii="Arial" w:hAnsi="Arial" w:cs="Arial"/>
          <w:sz w:val="22"/>
          <w:szCs w:val="22"/>
        </w:rPr>
      </w:pPr>
    </w:p>
    <w:p w14:paraId="1BE39EC9" w14:textId="77777777" w:rsidR="00134036" w:rsidRPr="00134036" w:rsidRDefault="00134036" w:rsidP="00134036">
      <w:pPr>
        <w:numPr>
          <w:ilvl w:val="0"/>
          <w:numId w:val="54"/>
        </w:numPr>
        <w:spacing w:line="271" w:lineRule="auto"/>
        <w:ind w:left="426" w:hanging="426"/>
        <w:jc w:val="both"/>
        <w:rPr>
          <w:rFonts w:ascii="Arial" w:hAnsi="Arial" w:cs="Arial"/>
          <w:sz w:val="22"/>
          <w:szCs w:val="22"/>
        </w:rPr>
      </w:pPr>
      <w:r w:rsidRPr="00134036">
        <w:rPr>
          <w:rFonts w:ascii="Arial" w:hAnsi="Arial" w:cs="Arial"/>
          <w:sz w:val="22"/>
          <w:szCs w:val="22"/>
        </w:rPr>
        <w:t xml:space="preserve">Jednostka Projektowa będzie informować pisemnie (dopuszczalna forma elektroniczna) Zamawiającego, do 5 dnia  każdego kolejnego miesiąca kalendarzowego o postępie </w:t>
      </w:r>
      <w:r w:rsidRPr="00134036">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064F3970" w14:textId="77777777" w:rsidR="00134036" w:rsidRPr="00134036" w:rsidRDefault="00134036" w:rsidP="00134036">
      <w:pPr>
        <w:numPr>
          <w:ilvl w:val="0"/>
          <w:numId w:val="54"/>
        </w:numPr>
        <w:spacing w:line="271" w:lineRule="auto"/>
        <w:ind w:left="426" w:hanging="426"/>
        <w:jc w:val="both"/>
        <w:rPr>
          <w:rFonts w:ascii="Arial" w:hAnsi="Arial" w:cs="Arial"/>
          <w:sz w:val="22"/>
          <w:szCs w:val="22"/>
        </w:rPr>
      </w:pPr>
      <w:r w:rsidRPr="00134036">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285B2032" w14:textId="77777777" w:rsidR="00134036" w:rsidRPr="00134036" w:rsidRDefault="00134036" w:rsidP="00134036">
      <w:pPr>
        <w:numPr>
          <w:ilvl w:val="0"/>
          <w:numId w:val="54"/>
        </w:numPr>
        <w:spacing w:line="271" w:lineRule="auto"/>
        <w:ind w:left="426" w:hanging="426"/>
        <w:jc w:val="both"/>
        <w:rPr>
          <w:rFonts w:ascii="Arial" w:hAnsi="Arial" w:cs="Arial"/>
          <w:sz w:val="22"/>
          <w:szCs w:val="22"/>
        </w:rPr>
      </w:pPr>
      <w:r w:rsidRPr="00134036">
        <w:rPr>
          <w:rFonts w:ascii="Arial" w:hAnsi="Arial" w:cs="Arial"/>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4AEED739" w14:textId="77777777" w:rsidR="00134036" w:rsidRPr="00134036" w:rsidRDefault="00134036" w:rsidP="00134036">
      <w:pPr>
        <w:numPr>
          <w:ilvl w:val="0"/>
          <w:numId w:val="54"/>
        </w:numPr>
        <w:spacing w:line="271" w:lineRule="auto"/>
        <w:ind w:left="426" w:hanging="426"/>
        <w:jc w:val="both"/>
        <w:rPr>
          <w:rFonts w:ascii="Arial" w:hAnsi="Arial" w:cs="Arial"/>
          <w:sz w:val="22"/>
          <w:szCs w:val="22"/>
        </w:rPr>
      </w:pPr>
      <w:r w:rsidRPr="00134036">
        <w:rPr>
          <w:rFonts w:ascii="Arial" w:hAnsi="Arial" w:cs="Arial"/>
          <w:sz w:val="22"/>
          <w:szCs w:val="22"/>
        </w:rPr>
        <w:t>Zamawiający dokonuje analizy i akceptacji harmonogramu w terminie 7 dni od dnia dostarczenia harmonogramu przez Jednostkę Projektową.</w:t>
      </w:r>
    </w:p>
    <w:p w14:paraId="47C3789D" w14:textId="77777777" w:rsidR="00134036" w:rsidRPr="00134036" w:rsidRDefault="00134036" w:rsidP="00134036">
      <w:pPr>
        <w:numPr>
          <w:ilvl w:val="0"/>
          <w:numId w:val="54"/>
        </w:numPr>
        <w:spacing w:line="271" w:lineRule="auto"/>
        <w:ind w:left="426" w:hanging="426"/>
        <w:jc w:val="both"/>
        <w:rPr>
          <w:rFonts w:ascii="Arial" w:hAnsi="Arial" w:cs="Arial"/>
          <w:sz w:val="22"/>
          <w:szCs w:val="22"/>
        </w:rPr>
      </w:pPr>
      <w:r w:rsidRPr="00134036">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30F70B88" w14:textId="77777777" w:rsidR="00134036" w:rsidRPr="00134036" w:rsidRDefault="00134036" w:rsidP="00134036">
      <w:pPr>
        <w:numPr>
          <w:ilvl w:val="0"/>
          <w:numId w:val="54"/>
        </w:numPr>
        <w:spacing w:line="271" w:lineRule="auto"/>
        <w:ind w:left="426" w:hanging="426"/>
        <w:jc w:val="both"/>
        <w:rPr>
          <w:rFonts w:ascii="Arial" w:hAnsi="Arial" w:cs="Arial"/>
          <w:sz w:val="22"/>
          <w:szCs w:val="22"/>
        </w:rPr>
      </w:pPr>
      <w:r w:rsidRPr="00134036">
        <w:rPr>
          <w:rFonts w:ascii="Arial" w:hAnsi="Arial" w:cs="Arial"/>
          <w:sz w:val="22"/>
          <w:szCs w:val="22"/>
        </w:rPr>
        <w:t>Zmiana osób wskazanych w ust. 1 i 2 nie stanowi zmiany umowy, a wymaga powiadomienia Strony o zmianie.</w:t>
      </w:r>
    </w:p>
    <w:p w14:paraId="10823AD9" w14:textId="77777777" w:rsidR="00134036" w:rsidRPr="00134036" w:rsidRDefault="00134036" w:rsidP="00134036">
      <w:pPr>
        <w:spacing w:line="271" w:lineRule="auto"/>
        <w:rPr>
          <w:rFonts w:ascii="Arial" w:hAnsi="Arial" w:cs="Arial"/>
          <w:sz w:val="22"/>
          <w:szCs w:val="22"/>
        </w:rPr>
      </w:pPr>
    </w:p>
    <w:p w14:paraId="6F185385" w14:textId="77777777" w:rsidR="00134036" w:rsidRPr="00134036" w:rsidRDefault="00134036" w:rsidP="00134036">
      <w:pPr>
        <w:spacing w:line="271" w:lineRule="auto"/>
        <w:jc w:val="center"/>
        <w:rPr>
          <w:rFonts w:ascii="Arial" w:hAnsi="Arial" w:cs="Arial"/>
          <w:b/>
          <w:sz w:val="22"/>
          <w:szCs w:val="22"/>
        </w:rPr>
      </w:pPr>
      <w:r w:rsidRPr="00134036">
        <w:rPr>
          <w:rFonts w:ascii="Arial" w:hAnsi="Arial" w:cs="Arial"/>
          <w:b/>
          <w:sz w:val="22"/>
          <w:szCs w:val="22"/>
        </w:rPr>
        <w:t>§4</w:t>
      </w:r>
    </w:p>
    <w:p w14:paraId="13491A78" w14:textId="77777777" w:rsidR="00134036" w:rsidRPr="00134036" w:rsidRDefault="00134036" w:rsidP="00134036">
      <w:pPr>
        <w:spacing w:line="271" w:lineRule="auto"/>
        <w:jc w:val="center"/>
        <w:rPr>
          <w:rFonts w:ascii="Arial" w:hAnsi="Arial" w:cs="Arial"/>
          <w:b/>
          <w:sz w:val="22"/>
          <w:szCs w:val="22"/>
        </w:rPr>
      </w:pPr>
    </w:p>
    <w:p w14:paraId="76891886" w14:textId="77777777" w:rsidR="00134036" w:rsidRPr="00134036" w:rsidRDefault="00134036" w:rsidP="00134036">
      <w:pPr>
        <w:numPr>
          <w:ilvl w:val="3"/>
          <w:numId w:val="55"/>
        </w:numPr>
        <w:spacing w:line="271" w:lineRule="auto"/>
        <w:ind w:left="426" w:hanging="426"/>
        <w:jc w:val="both"/>
        <w:rPr>
          <w:rFonts w:ascii="Arial" w:hAnsi="Arial" w:cs="Arial"/>
          <w:sz w:val="22"/>
          <w:szCs w:val="22"/>
        </w:rPr>
      </w:pPr>
      <w:r w:rsidRPr="00134036">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047ECFF5" w14:textId="77777777" w:rsidR="00134036" w:rsidRPr="00134036" w:rsidRDefault="00134036" w:rsidP="00134036">
      <w:pPr>
        <w:numPr>
          <w:ilvl w:val="3"/>
          <w:numId w:val="55"/>
        </w:numPr>
        <w:spacing w:line="271" w:lineRule="auto"/>
        <w:ind w:left="426" w:hanging="426"/>
        <w:jc w:val="both"/>
        <w:rPr>
          <w:rFonts w:ascii="Arial" w:hAnsi="Arial" w:cs="Arial"/>
          <w:sz w:val="22"/>
          <w:szCs w:val="22"/>
        </w:rPr>
      </w:pPr>
      <w:r w:rsidRPr="00134036">
        <w:rPr>
          <w:rFonts w:ascii="Arial" w:hAnsi="Arial" w:cs="Arial"/>
          <w:sz w:val="22"/>
          <w:szCs w:val="22"/>
        </w:rPr>
        <w:t xml:space="preserve">Jednostka Projektowa zapewni opracowanie dokumentacji projektowej z należytą starannością </w:t>
      </w:r>
      <w:r w:rsidRPr="00134036">
        <w:rPr>
          <w:rFonts w:ascii="Arial" w:hAnsi="Arial" w:cs="Arial"/>
          <w:sz w:val="22"/>
          <w:szCs w:val="22"/>
        </w:rPr>
        <w:br/>
        <w:t>w sposób zgodny z ustaleniami, warunkami w uzyskanych decyzjach administracyjnych, wymaganiami ustaw, przepisami i obowiązującymi Polskimi Normami oraz zasadami wiedzy technicznej.</w:t>
      </w:r>
    </w:p>
    <w:p w14:paraId="0FFCA679" w14:textId="77777777" w:rsidR="00134036" w:rsidRPr="00134036" w:rsidRDefault="00134036" w:rsidP="00134036">
      <w:pPr>
        <w:numPr>
          <w:ilvl w:val="3"/>
          <w:numId w:val="55"/>
        </w:numPr>
        <w:spacing w:line="271" w:lineRule="auto"/>
        <w:ind w:left="426" w:hanging="426"/>
        <w:jc w:val="both"/>
        <w:rPr>
          <w:rFonts w:ascii="Arial" w:hAnsi="Arial" w:cs="Arial"/>
          <w:sz w:val="22"/>
          <w:szCs w:val="22"/>
        </w:rPr>
      </w:pPr>
      <w:r w:rsidRPr="00134036">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6A8B39D6" w14:textId="77777777" w:rsidR="00134036" w:rsidRPr="00134036" w:rsidRDefault="00134036" w:rsidP="00134036">
      <w:pPr>
        <w:numPr>
          <w:ilvl w:val="3"/>
          <w:numId w:val="55"/>
        </w:numPr>
        <w:spacing w:line="271" w:lineRule="auto"/>
        <w:ind w:left="426" w:hanging="426"/>
        <w:jc w:val="both"/>
        <w:rPr>
          <w:rFonts w:ascii="Arial" w:hAnsi="Arial" w:cs="Arial"/>
          <w:sz w:val="22"/>
          <w:szCs w:val="22"/>
        </w:rPr>
      </w:pPr>
      <w:r w:rsidRPr="00134036">
        <w:rPr>
          <w:rFonts w:ascii="Arial" w:hAnsi="Arial" w:cs="Arial"/>
          <w:sz w:val="22"/>
          <w:szCs w:val="22"/>
        </w:rPr>
        <w:t xml:space="preserve">W rozwiązaniach projektowych będą zastosowane wyroby budowlane (materiały i urządzenia) dopuszczone do obrotu i powszechnego stosowania. </w:t>
      </w:r>
    </w:p>
    <w:p w14:paraId="7A36A453" w14:textId="77777777" w:rsidR="00134036" w:rsidRPr="00134036" w:rsidRDefault="00134036" w:rsidP="00134036">
      <w:pPr>
        <w:numPr>
          <w:ilvl w:val="3"/>
          <w:numId w:val="55"/>
        </w:numPr>
        <w:spacing w:line="271" w:lineRule="auto"/>
        <w:ind w:left="426" w:hanging="426"/>
        <w:jc w:val="both"/>
        <w:rPr>
          <w:rFonts w:ascii="Arial" w:hAnsi="Arial" w:cs="Arial"/>
          <w:sz w:val="22"/>
          <w:szCs w:val="22"/>
        </w:rPr>
      </w:pPr>
      <w:r w:rsidRPr="00134036">
        <w:rPr>
          <w:rFonts w:ascii="Arial" w:hAnsi="Arial" w:cs="Arial"/>
          <w:sz w:val="22"/>
          <w:szCs w:val="22"/>
        </w:rPr>
        <w:lastRenderedPageBreak/>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1D4AFF56" w14:textId="77777777" w:rsidR="00134036" w:rsidRPr="00134036" w:rsidRDefault="00134036" w:rsidP="00134036">
      <w:pPr>
        <w:numPr>
          <w:ilvl w:val="3"/>
          <w:numId w:val="55"/>
        </w:numPr>
        <w:spacing w:line="271" w:lineRule="auto"/>
        <w:ind w:left="426" w:hanging="426"/>
        <w:jc w:val="both"/>
        <w:rPr>
          <w:rFonts w:ascii="Arial" w:hAnsi="Arial" w:cs="Arial"/>
          <w:sz w:val="22"/>
          <w:szCs w:val="22"/>
        </w:rPr>
      </w:pPr>
      <w:r w:rsidRPr="00134036">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61325165" w14:textId="77777777" w:rsidR="00134036" w:rsidRPr="00134036" w:rsidRDefault="00134036" w:rsidP="00134036">
      <w:pPr>
        <w:numPr>
          <w:ilvl w:val="3"/>
          <w:numId w:val="55"/>
        </w:numPr>
        <w:spacing w:line="271" w:lineRule="auto"/>
        <w:ind w:left="426" w:hanging="426"/>
        <w:jc w:val="both"/>
        <w:rPr>
          <w:rFonts w:ascii="Arial" w:hAnsi="Arial" w:cs="Arial"/>
          <w:sz w:val="22"/>
          <w:szCs w:val="22"/>
        </w:rPr>
      </w:pPr>
      <w:r w:rsidRPr="00134036">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626970A6" w14:textId="77777777" w:rsidR="00134036" w:rsidRPr="00134036" w:rsidRDefault="00134036" w:rsidP="00134036">
      <w:pPr>
        <w:numPr>
          <w:ilvl w:val="3"/>
          <w:numId w:val="55"/>
        </w:numPr>
        <w:spacing w:line="271" w:lineRule="auto"/>
        <w:ind w:left="426" w:hanging="426"/>
        <w:jc w:val="both"/>
        <w:rPr>
          <w:rFonts w:ascii="Arial" w:hAnsi="Arial" w:cs="Arial"/>
          <w:sz w:val="22"/>
          <w:szCs w:val="22"/>
          <w:shd w:val="clear" w:color="auto" w:fill="FFFFFF"/>
        </w:rPr>
      </w:pPr>
      <w:r w:rsidRPr="00134036">
        <w:rPr>
          <w:rFonts w:ascii="Arial" w:hAnsi="Arial" w:cs="Arial"/>
          <w:sz w:val="22"/>
          <w:szCs w:val="22"/>
          <w:shd w:val="clear" w:color="auto" w:fill="FFFFFF"/>
        </w:rPr>
        <w:t xml:space="preserve">Jednostka Projektowa sprawować będzie nadzór autorski w zakresie określonym w art. 20 </w:t>
      </w:r>
      <w:r w:rsidRPr="00134036">
        <w:rPr>
          <w:rFonts w:ascii="Arial" w:hAnsi="Arial" w:cs="Arial"/>
          <w:sz w:val="22"/>
          <w:szCs w:val="22"/>
          <w:shd w:val="clear" w:color="auto" w:fill="FFFFFF"/>
        </w:rPr>
        <w:br/>
        <w:t>ust. 1 pkt 4 ustawy z dnia 7 lipca 1994 r. Prawo budowlane obejmujący w szczególności:</w:t>
      </w:r>
    </w:p>
    <w:p w14:paraId="02136BCC" w14:textId="77777777" w:rsidR="00134036" w:rsidRPr="00134036" w:rsidRDefault="00134036" w:rsidP="00134036">
      <w:pPr>
        <w:pStyle w:val="Akapitzlist"/>
        <w:numPr>
          <w:ilvl w:val="0"/>
          <w:numId w:val="79"/>
        </w:numPr>
        <w:spacing w:line="271" w:lineRule="auto"/>
        <w:ind w:left="851" w:hanging="425"/>
        <w:contextualSpacing/>
        <w:jc w:val="both"/>
        <w:rPr>
          <w:rFonts w:ascii="Arial" w:hAnsi="Arial" w:cs="Arial"/>
          <w:color w:val="000000" w:themeColor="text1"/>
          <w:sz w:val="22"/>
          <w:szCs w:val="22"/>
        </w:rPr>
      </w:pPr>
      <w:r w:rsidRPr="00134036">
        <w:rPr>
          <w:rFonts w:ascii="Arial" w:hAnsi="Arial" w:cs="Arial"/>
          <w:color w:val="000000" w:themeColor="text1"/>
          <w:sz w:val="22"/>
          <w:szCs w:val="22"/>
        </w:rPr>
        <w:t>stwierdzanie w toku wykonywania robót budowlanych zgodności realizacji z dokumentacją projektową,</w:t>
      </w:r>
    </w:p>
    <w:p w14:paraId="3E1B1C45" w14:textId="77777777" w:rsidR="00134036" w:rsidRPr="00134036" w:rsidRDefault="00134036" w:rsidP="00134036">
      <w:pPr>
        <w:pStyle w:val="Akapitzlist"/>
        <w:numPr>
          <w:ilvl w:val="0"/>
          <w:numId w:val="79"/>
        </w:numPr>
        <w:spacing w:line="271" w:lineRule="auto"/>
        <w:ind w:left="851" w:hanging="425"/>
        <w:contextualSpacing/>
        <w:jc w:val="both"/>
        <w:rPr>
          <w:rFonts w:ascii="Arial" w:hAnsi="Arial" w:cs="Arial"/>
          <w:color w:val="000000" w:themeColor="text1"/>
          <w:sz w:val="22"/>
          <w:szCs w:val="22"/>
        </w:rPr>
      </w:pPr>
      <w:r w:rsidRPr="00134036">
        <w:rPr>
          <w:rFonts w:ascii="Arial" w:hAnsi="Arial" w:cs="Arial"/>
          <w:color w:val="000000" w:themeColor="text1"/>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31184E86" w14:textId="77777777" w:rsidR="00134036" w:rsidRPr="00134036" w:rsidRDefault="00134036" w:rsidP="00134036">
      <w:pPr>
        <w:pStyle w:val="Akapitzlist"/>
        <w:numPr>
          <w:ilvl w:val="0"/>
          <w:numId w:val="79"/>
        </w:numPr>
        <w:spacing w:line="271" w:lineRule="auto"/>
        <w:ind w:left="851" w:hanging="425"/>
        <w:contextualSpacing/>
        <w:jc w:val="both"/>
        <w:rPr>
          <w:rFonts w:ascii="Arial" w:hAnsi="Arial" w:cs="Arial"/>
          <w:color w:val="000000" w:themeColor="text1"/>
          <w:sz w:val="22"/>
          <w:szCs w:val="22"/>
        </w:rPr>
      </w:pPr>
      <w:r w:rsidRPr="00134036">
        <w:rPr>
          <w:rFonts w:ascii="Arial" w:hAnsi="Arial" w:cs="Arial"/>
          <w:color w:val="000000" w:themeColor="text1"/>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0C8931CA" w14:textId="77777777" w:rsidR="00134036" w:rsidRPr="00134036" w:rsidRDefault="00134036" w:rsidP="00134036">
      <w:pPr>
        <w:pStyle w:val="Akapitzlist"/>
        <w:numPr>
          <w:ilvl w:val="0"/>
          <w:numId w:val="79"/>
        </w:numPr>
        <w:spacing w:line="271" w:lineRule="auto"/>
        <w:ind w:left="851" w:hanging="425"/>
        <w:contextualSpacing/>
        <w:jc w:val="both"/>
        <w:rPr>
          <w:rFonts w:ascii="Arial" w:hAnsi="Arial" w:cs="Arial"/>
          <w:color w:val="000000" w:themeColor="text1"/>
          <w:sz w:val="22"/>
          <w:szCs w:val="22"/>
        </w:rPr>
      </w:pPr>
      <w:r w:rsidRPr="00134036">
        <w:rPr>
          <w:rFonts w:ascii="Arial" w:hAnsi="Arial" w:cs="Arial"/>
          <w:color w:val="000000" w:themeColor="text1"/>
          <w:sz w:val="22"/>
          <w:szCs w:val="22"/>
        </w:rPr>
        <w:t>na żądanie Zamawiającego udział w komisjach i naradach technicznych organizowanych przez Zamawiającego,</w:t>
      </w:r>
    </w:p>
    <w:p w14:paraId="0647D453" w14:textId="77777777" w:rsidR="00134036" w:rsidRPr="00134036" w:rsidRDefault="00134036" w:rsidP="00134036">
      <w:pPr>
        <w:pStyle w:val="Akapitzlist"/>
        <w:numPr>
          <w:ilvl w:val="0"/>
          <w:numId w:val="79"/>
        </w:numPr>
        <w:spacing w:line="271" w:lineRule="auto"/>
        <w:ind w:left="851" w:hanging="425"/>
        <w:contextualSpacing/>
        <w:jc w:val="both"/>
        <w:rPr>
          <w:rFonts w:ascii="Arial" w:hAnsi="Arial" w:cs="Arial"/>
          <w:color w:val="000000" w:themeColor="text1"/>
          <w:sz w:val="22"/>
          <w:szCs w:val="22"/>
        </w:rPr>
      </w:pPr>
      <w:r w:rsidRPr="00134036">
        <w:rPr>
          <w:rFonts w:ascii="Arial" w:hAnsi="Arial" w:cs="Arial"/>
          <w:color w:val="000000" w:themeColor="text1"/>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0CA921A3" w14:textId="77777777" w:rsidR="00134036" w:rsidRPr="00134036" w:rsidRDefault="00134036" w:rsidP="00134036">
      <w:pPr>
        <w:numPr>
          <w:ilvl w:val="3"/>
          <w:numId w:val="55"/>
        </w:numPr>
        <w:spacing w:line="271" w:lineRule="auto"/>
        <w:ind w:left="426" w:hanging="426"/>
        <w:jc w:val="both"/>
        <w:rPr>
          <w:rFonts w:ascii="Arial" w:hAnsi="Arial" w:cs="Arial"/>
          <w:sz w:val="22"/>
          <w:szCs w:val="22"/>
          <w:shd w:val="clear" w:color="auto" w:fill="FFFFFF"/>
        </w:rPr>
      </w:pPr>
      <w:r w:rsidRPr="00134036">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4F7C2781" w14:textId="77777777" w:rsidR="00134036" w:rsidRPr="00134036" w:rsidRDefault="00134036" w:rsidP="00134036">
      <w:pPr>
        <w:numPr>
          <w:ilvl w:val="3"/>
          <w:numId w:val="55"/>
        </w:numPr>
        <w:spacing w:line="271" w:lineRule="auto"/>
        <w:ind w:left="426" w:hanging="426"/>
        <w:jc w:val="both"/>
        <w:rPr>
          <w:rFonts w:ascii="Arial" w:hAnsi="Arial" w:cs="Arial"/>
          <w:sz w:val="22"/>
          <w:szCs w:val="22"/>
          <w:shd w:val="clear" w:color="auto" w:fill="FFFFFF"/>
        </w:rPr>
      </w:pPr>
      <w:r w:rsidRPr="00134036">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69047007" w14:textId="77777777" w:rsidR="00134036" w:rsidRPr="00134036" w:rsidRDefault="00134036" w:rsidP="00134036">
      <w:pPr>
        <w:pStyle w:val="Akapitzlist"/>
        <w:numPr>
          <w:ilvl w:val="0"/>
          <w:numId w:val="80"/>
        </w:numPr>
        <w:spacing w:line="271" w:lineRule="auto"/>
        <w:ind w:left="851" w:hanging="425"/>
        <w:contextualSpacing/>
        <w:jc w:val="both"/>
        <w:rPr>
          <w:rFonts w:ascii="Arial" w:hAnsi="Arial" w:cs="Arial"/>
          <w:color w:val="000000" w:themeColor="text1"/>
          <w:sz w:val="22"/>
          <w:szCs w:val="22"/>
        </w:rPr>
      </w:pPr>
      <w:r w:rsidRPr="00134036">
        <w:rPr>
          <w:rFonts w:ascii="Arial" w:hAnsi="Arial" w:cs="Arial"/>
          <w:color w:val="000000" w:themeColor="text1"/>
          <w:sz w:val="22"/>
          <w:szCs w:val="22"/>
        </w:rPr>
        <w:t>zapisy na rysunkach wchodzących w skład dokumentacji projektowej,</w:t>
      </w:r>
    </w:p>
    <w:p w14:paraId="6A4AB985" w14:textId="77777777" w:rsidR="00134036" w:rsidRPr="00134036" w:rsidRDefault="00134036" w:rsidP="00134036">
      <w:pPr>
        <w:pStyle w:val="Akapitzlist"/>
        <w:numPr>
          <w:ilvl w:val="0"/>
          <w:numId w:val="80"/>
        </w:numPr>
        <w:spacing w:line="271" w:lineRule="auto"/>
        <w:ind w:left="851" w:hanging="425"/>
        <w:contextualSpacing/>
        <w:jc w:val="both"/>
        <w:rPr>
          <w:rFonts w:ascii="Arial" w:hAnsi="Arial" w:cs="Arial"/>
          <w:color w:val="000000" w:themeColor="text1"/>
          <w:sz w:val="22"/>
          <w:szCs w:val="22"/>
        </w:rPr>
      </w:pPr>
      <w:r w:rsidRPr="00134036">
        <w:rPr>
          <w:rFonts w:ascii="Arial" w:hAnsi="Arial" w:cs="Arial"/>
          <w:color w:val="000000" w:themeColor="text1"/>
          <w:sz w:val="22"/>
          <w:szCs w:val="22"/>
        </w:rPr>
        <w:t>rysunki zamienne lub szkice,</w:t>
      </w:r>
    </w:p>
    <w:p w14:paraId="4FBC229E" w14:textId="77777777" w:rsidR="00134036" w:rsidRPr="00134036" w:rsidRDefault="00134036" w:rsidP="00134036">
      <w:pPr>
        <w:pStyle w:val="Akapitzlist"/>
        <w:numPr>
          <w:ilvl w:val="0"/>
          <w:numId w:val="80"/>
        </w:numPr>
        <w:spacing w:line="271" w:lineRule="auto"/>
        <w:ind w:left="851" w:hanging="425"/>
        <w:contextualSpacing/>
        <w:jc w:val="both"/>
        <w:rPr>
          <w:rFonts w:ascii="Arial" w:hAnsi="Arial" w:cs="Arial"/>
          <w:color w:val="000000" w:themeColor="text1"/>
          <w:sz w:val="22"/>
          <w:szCs w:val="22"/>
        </w:rPr>
      </w:pPr>
      <w:r w:rsidRPr="00134036">
        <w:rPr>
          <w:rFonts w:ascii="Arial" w:hAnsi="Arial" w:cs="Arial"/>
          <w:color w:val="000000" w:themeColor="text1"/>
          <w:sz w:val="22"/>
          <w:szCs w:val="22"/>
        </w:rPr>
        <w:t>wpisy do dziennika budowy.</w:t>
      </w:r>
    </w:p>
    <w:p w14:paraId="7F88F889" w14:textId="77777777" w:rsidR="00134036" w:rsidRPr="00134036" w:rsidRDefault="00134036" w:rsidP="00134036">
      <w:pPr>
        <w:pStyle w:val="Akapitzlist"/>
        <w:spacing w:line="271" w:lineRule="auto"/>
        <w:ind w:left="851"/>
        <w:jc w:val="both"/>
        <w:rPr>
          <w:rFonts w:ascii="Arial" w:hAnsi="Arial" w:cs="Arial"/>
          <w:color w:val="000000" w:themeColor="text1"/>
          <w:sz w:val="22"/>
          <w:szCs w:val="22"/>
        </w:rPr>
      </w:pPr>
    </w:p>
    <w:p w14:paraId="699DD066" w14:textId="77777777" w:rsidR="00134036" w:rsidRPr="00134036" w:rsidRDefault="00134036" w:rsidP="00EA3892">
      <w:pPr>
        <w:spacing w:line="271" w:lineRule="auto"/>
        <w:jc w:val="both"/>
        <w:rPr>
          <w:rFonts w:ascii="Arial" w:hAnsi="Arial" w:cs="Arial"/>
          <w:sz w:val="22"/>
          <w:szCs w:val="22"/>
        </w:rPr>
      </w:pPr>
    </w:p>
    <w:p w14:paraId="6650DA90" w14:textId="77777777" w:rsidR="00134036" w:rsidRPr="00134036" w:rsidRDefault="00134036" w:rsidP="00134036">
      <w:pPr>
        <w:pStyle w:val="Zwykytekst"/>
        <w:tabs>
          <w:tab w:val="left" w:pos="708"/>
        </w:tabs>
        <w:spacing w:line="271" w:lineRule="auto"/>
        <w:jc w:val="center"/>
        <w:outlineLvl w:val="0"/>
        <w:rPr>
          <w:rFonts w:ascii="Arial" w:hAnsi="Arial" w:cs="Arial"/>
          <w:b/>
          <w:bCs/>
          <w:sz w:val="22"/>
          <w:szCs w:val="22"/>
        </w:rPr>
      </w:pPr>
      <w:r w:rsidRPr="00134036">
        <w:rPr>
          <w:rFonts w:ascii="Arial" w:hAnsi="Arial" w:cs="Arial"/>
          <w:b/>
          <w:bCs/>
          <w:sz w:val="22"/>
          <w:szCs w:val="22"/>
        </w:rPr>
        <w:lastRenderedPageBreak/>
        <w:t>II. TERMIN WYKONANIA</w:t>
      </w:r>
    </w:p>
    <w:p w14:paraId="46DDAA6B" w14:textId="77777777" w:rsidR="00134036" w:rsidRPr="00134036" w:rsidRDefault="00134036" w:rsidP="00134036">
      <w:pPr>
        <w:spacing w:line="271" w:lineRule="auto"/>
        <w:jc w:val="center"/>
        <w:rPr>
          <w:rFonts w:ascii="Arial" w:hAnsi="Arial" w:cs="Arial"/>
          <w:b/>
          <w:sz w:val="22"/>
          <w:szCs w:val="22"/>
        </w:rPr>
      </w:pPr>
      <w:r w:rsidRPr="00134036">
        <w:rPr>
          <w:rFonts w:ascii="Arial" w:hAnsi="Arial" w:cs="Arial"/>
          <w:b/>
          <w:sz w:val="22"/>
          <w:szCs w:val="22"/>
        </w:rPr>
        <w:t>§5</w:t>
      </w:r>
    </w:p>
    <w:p w14:paraId="40DF981F" w14:textId="77777777" w:rsidR="00134036" w:rsidRPr="00134036" w:rsidRDefault="00134036" w:rsidP="00134036">
      <w:pPr>
        <w:spacing w:line="271" w:lineRule="auto"/>
        <w:jc w:val="center"/>
        <w:rPr>
          <w:rFonts w:ascii="Arial" w:hAnsi="Arial" w:cs="Arial"/>
          <w:b/>
          <w:sz w:val="22"/>
          <w:szCs w:val="22"/>
        </w:rPr>
      </w:pPr>
    </w:p>
    <w:p w14:paraId="5CDBC184" w14:textId="77777777" w:rsidR="00134036" w:rsidRPr="00134036" w:rsidRDefault="00134036" w:rsidP="00134036">
      <w:pPr>
        <w:pStyle w:val="Akapitzlist"/>
        <w:numPr>
          <w:ilvl w:val="0"/>
          <w:numId w:val="53"/>
        </w:numPr>
        <w:suppressAutoHyphens/>
        <w:spacing w:line="271" w:lineRule="auto"/>
        <w:contextualSpacing/>
        <w:jc w:val="both"/>
        <w:rPr>
          <w:rFonts w:ascii="Arial" w:hAnsi="Arial" w:cs="Arial"/>
          <w:sz w:val="22"/>
          <w:szCs w:val="22"/>
        </w:rPr>
      </w:pPr>
      <w:r w:rsidRPr="00134036">
        <w:rPr>
          <w:rFonts w:ascii="Arial" w:hAnsi="Arial" w:cs="Arial"/>
          <w:sz w:val="22"/>
          <w:szCs w:val="22"/>
        </w:rPr>
        <w:t xml:space="preserve">Kompletną dokumentację projektową wraz z potwierdzeniem złożenia wniosku </w:t>
      </w:r>
      <w:r w:rsidRPr="00134036">
        <w:rPr>
          <w:rFonts w:ascii="Arial" w:hAnsi="Arial" w:cs="Arial"/>
          <w:sz w:val="22"/>
          <w:szCs w:val="22"/>
        </w:rPr>
        <w:br/>
        <w:t xml:space="preserve">o wydanie decyzji ZRID w Wydziale Budownictwa Starostwa Powiatowego </w:t>
      </w:r>
      <w:r w:rsidRPr="00134036">
        <w:rPr>
          <w:rFonts w:ascii="Arial" w:hAnsi="Arial" w:cs="Arial"/>
          <w:sz w:val="22"/>
          <w:szCs w:val="22"/>
        </w:rPr>
        <w:br/>
        <w:t xml:space="preserve">w Wołominie należy wykonać i oddać w terminie </w:t>
      </w:r>
      <w:r w:rsidRPr="00134036">
        <w:rPr>
          <w:rFonts w:ascii="Arial" w:hAnsi="Arial" w:cs="Arial"/>
          <w:b/>
          <w:sz w:val="22"/>
          <w:szCs w:val="22"/>
        </w:rPr>
        <w:t>24 m-</w:t>
      </w:r>
      <w:proofErr w:type="spellStart"/>
      <w:r w:rsidRPr="00134036">
        <w:rPr>
          <w:rFonts w:ascii="Arial" w:hAnsi="Arial" w:cs="Arial"/>
          <w:b/>
          <w:sz w:val="22"/>
          <w:szCs w:val="22"/>
        </w:rPr>
        <w:t>cy</w:t>
      </w:r>
      <w:proofErr w:type="spellEnd"/>
      <w:r w:rsidRPr="00134036">
        <w:rPr>
          <w:rFonts w:ascii="Arial" w:hAnsi="Arial" w:cs="Arial"/>
          <w:b/>
          <w:sz w:val="22"/>
          <w:szCs w:val="22"/>
        </w:rPr>
        <w:t xml:space="preserve"> od podpisania umowy.</w:t>
      </w:r>
      <w:r w:rsidRPr="00134036">
        <w:rPr>
          <w:rFonts w:ascii="Arial" w:hAnsi="Arial" w:cs="Arial"/>
          <w:sz w:val="22"/>
          <w:szCs w:val="22"/>
        </w:rPr>
        <w:t xml:space="preserve"> </w:t>
      </w:r>
    </w:p>
    <w:p w14:paraId="759BC023" w14:textId="77777777" w:rsidR="00134036" w:rsidRPr="00134036" w:rsidRDefault="00134036" w:rsidP="00134036">
      <w:pPr>
        <w:pStyle w:val="Akapitzlist"/>
        <w:numPr>
          <w:ilvl w:val="0"/>
          <w:numId w:val="53"/>
        </w:numPr>
        <w:suppressAutoHyphens/>
        <w:spacing w:line="271" w:lineRule="auto"/>
        <w:contextualSpacing/>
        <w:jc w:val="both"/>
        <w:rPr>
          <w:rFonts w:ascii="Arial" w:hAnsi="Arial" w:cs="Arial"/>
          <w:sz w:val="22"/>
          <w:szCs w:val="22"/>
        </w:rPr>
      </w:pPr>
      <w:r w:rsidRPr="00134036">
        <w:rPr>
          <w:rFonts w:ascii="Arial" w:hAnsi="Arial" w:cs="Arial"/>
          <w:sz w:val="22"/>
          <w:szCs w:val="22"/>
        </w:rPr>
        <w:t xml:space="preserve">Decyzję ZRID należy dostarczyć </w:t>
      </w:r>
      <w:r w:rsidRPr="00134036">
        <w:rPr>
          <w:rFonts w:ascii="Arial" w:hAnsi="Arial" w:cs="Arial"/>
          <w:b/>
          <w:sz w:val="22"/>
          <w:szCs w:val="22"/>
        </w:rPr>
        <w:t>w terminie 100 dni od daty złożenia wniosku o wydanie decyzji ZRID.</w:t>
      </w:r>
    </w:p>
    <w:p w14:paraId="73270116" w14:textId="77777777" w:rsidR="00134036" w:rsidRPr="00134036" w:rsidRDefault="00134036" w:rsidP="00134036">
      <w:pPr>
        <w:numPr>
          <w:ilvl w:val="0"/>
          <w:numId w:val="53"/>
        </w:numPr>
        <w:spacing w:line="271" w:lineRule="auto"/>
        <w:ind w:left="426" w:hanging="426"/>
        <w:jc w:val="both"/>
        <w:rPr>
          <w:rFonts w:ascii="Arial" w:hAnsi="Arial" w:cs="Arial"/>
          <w:sz w:val="22"/>
          <w:szCs w:val="22"/>
        </w:rPr>
      </w:pPr>
      <w:r w:rsidRPr="00134036">
        <w:rPr>
          <w:rFonts w:ascii="Arial" w:hAnsi="Arial" w:cs="Arial"/>
          <w:b/>
          <w:sz w:val="22"/>
          <w:szCs w:val="22"/>
        </w:rPr>
        <w:t>Elementy wymienione w</w:t>
      </w:r>
      <w:r w:rsidRPr="00134036">
        <w:rPr>
          <w:rFonts w:ascii="Arial" w:hAnsi="Arial" w:cs="Arial"/>
          <w:sz w:val="22"/>
          <w:szCs w:val="22"/>
        </w:rPr>
        <w:t xml:space="preserve"> </w:t>
      </w:r>
      <w:r w:rsidRPr="00134036">
        <w:rPr>
          <w:rFonts w:ascii="Arial" w:hAnsi="Arial" w:cs="Arial"/>
          <w:b/>
          <w:sz w:val="22"/>
          <w:szCs w:val="22"/>
        </w:rPr>
        <w:t>§2 ust. 7 pkt. 1) i 2) należy wykonać w terminie ………….. od daty podpisania umowy – zgodnie z ofertą Jednostki Projektowej.</w:t>
      </w:r>
    </w:p>
    <w:p w14:paraId="3A61AB4B" w14:textId="77777777" w:rsidR="00134036" w:rsidRPr="00134036" w:rsidRDefault="00134036" w:rsidP="00134036">
      <w:pPr>
        <w:numPr>
          <w:ilvl w:val="0"/>
          <w:numId w:val="53"/>
        </w:numPr>
        <w:spacing w:line="271" w:lineRule="auto"/>
        <w:ind w:left="426" w:hanging="426"/>
        <w:jc w:val="both"/>
        <w:rPr>
          <w:rFonts w:ascii="Arial" w:hAnsi="Arial" w:cs="Arial"/>
          <w:sz w:val="22"/>
          <w:szCs w:val="22"/>
        </w:rPr>
      </w:pPr>
      <w:r w:rsidRPr="00134036">
        <w:rPr>
          <w:rFonts w:ascii="Arial" w:hAnsi="Arial" w:cs="Arial"/>
          <w:sz w:val="22"/>
          <w:szCs w:val="22"/>
        </w:rPr>
        <w:t>Terminy wykonania określone powyżej, z wyłączeniem elementu wymienionego w ust. 3, mogą ulec zmianie w przypadku:</w:t>
      </w:r>
    </w:p>
    <w:p w14:paraId="4FF5314A" w14:textId="77777777" w:rsidR="00134036" w:rsidRPr="00134036" w:rsidRDefault="00134036" w:rsidP="00134036">
      <w:pPr>
        <w:numPr>
          <w:ilvl w:val="0"/>
          <w:numId w:val="56"/>
        </w:numPr>
        <w:spacing w:line="271" w:lineRule="auto"/>
        <w:ind w:left="709" w:hanging="283"/>
        <w:jc w:val="both"/>
        <w:rPr>
          <w:rFonts w:ascii="Arial" w:hAnsi="Arial" w:cs="Arial"/>
          <w:sz w:val="22"/>
          <w:szCs w:val="22"/>
        </w:rPr>
      </w:pPr>
      <w:r w:rsidRPr="00134036">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0C70C3F2" w14:textId="77777777" w:rsidR="00134036" w:rsidRPr="00134036" w:rsidRDefault="00134036" w:rsidP="00134036">
      <w:pPr>
        <w:numPr>
          <w:ilvl w:val="0"/>
          <w:numId w:val="56"/>
        </w:numPr>
        <w:spacing w:line="271" w:lineRule="auto"/>
        <w:ind w:left="709" w:hanging="283"/>
        <w:jc w:val="both"/>
        <w:rPr>
          <w:rFonts w:ascii="Arial" w:hAnsi="Arial" w:cs="Arial"/>
          <w:sz w:val="22"/>
          <w:szCs w:val="22"/>
        </w:rPr>
      </w:pPr>
      <w:r w:rsidRPr="00134036">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5D19C925" w14:textId="77777777" w:rsidR="00134036" w:rsidRPr="00134036" w:rsidRDefault="00134036" w:rsidP="00134036">
      <w:pPr>
        <w:numPr>
          <w:ilvl w:val="0"/>
          <w:numId w:val="56"/>
        </w:numPr>
        <w:spacing w:line="271" w:lineRule="auto"/>
        <w:ind w:left="709" w:hanging="283"/>
        <w:jc w:val="both"/>
        <w:rPr>
          <w:rFonts w:ascii="Arial" w:hAnsi="Arial" w:cs="Arial"/>
          <w:sz w:val="22"/>
          <w:szCs w:val="22"/>
        </w:rPr>
      </w:pPr>
      <w:r w:rsidRPr="00134036">
        <w:rPr>
          <w:rFonts w:ascii="Arial" w:hAnsi="Arial" w:cs="Arial"/>
          <w:sz w:val="22"/>
          <w:szCs w:val="22"/>
        </w:rPr>
        <w:t>wystąpienia przyczyn, które wystąpiły niezależnie od woli stron umowy i nie można ich było przewidzieć na etapie podpisywania umowy,</w:t>
      </w:r>
    </w:p>
    <w:p w14:paraId="41466D0E" w14:textId="77777777" w:rsidR="00134036" w:rsidRPr="00134036" w:rsidRDefault="00134036" w:rsidP="00134036">
      <w:pPr>
        <w:pStyle w:val="Akapitzlist"/>
        <w:numPr>
          <w:ilvl w:val="0"/>
          <w:numId w:val="56"/>
        </w:numPr>
        <w:suppressAutoHyphens/>
        <w:spacing w:line="271" w:lineRule="auto"/>
        <w:ind w:left="709" w:hanging="283"/>
        <w:contextualSpacing/>
        <w:jc w:val="both"/>
        <w:rPr>
          <w:rFonts w:ascii="Arial" w:hAnsi="Arial" w:cs="Arial"/>
          <w:sz w:val="22"/>
          <w:szCs w:val="22"/>
        </w:rPr>
      </w:pPr>
      <w:r w:rsidRPr="00134036">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45D2790B" w14:textId="77777777" w:rsidR="00134036" w:rsidRPr="00134036" w:rsidRDefault="00134036" w:rsidP="00134036">
      <w:pPr>
        <w:pStyle w:val="Akapitzlist"/>
        <w:numPr>
          <w:ilvl w:val="0"/>
          <w:numId w:val="56"/>
        </w:numPr>
        <w:suppressAutoHyphens/>
        <w:spacing w:line="271" w:lineRule="auto"/>
        <w:ind w:left="709" w:hanging="283"/>
        <w:contextualSpacing/>
        <w:jc w:val="both"/>
        <w:rPr>
          <w:rFonts w:ascii="Arial" w:hAnsi="Arial" w:cs="Arial"/>
          <w:sz w:val="22"/>
          <w:szCs w:val="22"/>
        </w:rPr>
      </w:pPr>
      <w:r w:rsidRPr="00134036">
        <w:rPr>
          <w:rFonts w:ascii="Arial" w:hAnsi="Arial" w:cs="Arial"/>
          <w:sz w:val="22"/>
          <w:szCs w:val="22"/>
        </w:rPr>
        <w:t>zmiany zakresu projektowania  przez Zamawiającego lub konieczności wykonania innych prac dodatkowych (zamiennych) może spowodować przesunięcie terminu zakończenia umowy,</w:t>
      </w:r>
    </w:p>
    <w:p w14:paraId="367A755C" w14:textId="77777777" w:rsidR="00134036" w:rsidRPr="00134036" w:rsidRDefault="00134036" w:rsidP="00134036">
      <w:pPr>
        <w:pStyle w:val="Akapitzlist"/>
        <w:numPr>
          <w:ilvl w:val="0"/>
          <w:numId w:val="56"/>
        </w:numPr>
        <w:suppressAutoHyphens/>
        <w:spacing w:line="271" w:lineRule="auto"/>
        <w:ind w:left="709" w:hanging="283"/>
        <w:contextualSpacing/>
        <w:jc w:val="both"/>
        <w:rPr>
          <w:rFonts w:ascii="Arial" w:hAnsi="Arial" w:cs="Arial"/>
          <w:sz w:val="22"/>
          <w:szCs w:val="22"/>
        </w:rPr>
      </w:pPr>
      <w:r w:rsidRPr="00134036">
        <w:rPr>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12F52683" w14:textId="77777777" w:rsidR="00134036" w:rsidRPr="00134036" w:rsidRDefault="00134036" w:rsidP="00134036">
      <w:pPr>
        <w:numPr>
          <w:ilvl w:val="0"/>
          <w:numId w:val="53"/>
        </w:numPr>
        <w:spacing w:line="271" w:lineRule="auto"/>
        <w:ind w:left="426" w:hanging="426"/>
        <w:jc w:val="both"/>
        <w:rPr>
          <w:rFonts w:ascii="Arial" w:hAnsi="Arial" w:cs="Arial"/>
          <w:sz w:val="22"/>
          <w:szCs w:val="22"/>
        </w:rPr>
      </w:pPr>
      <w:r w:rsidRPr="00134036">
        <w:rPr>
          <w:rFonts w:ascii="Arial" w:hAnsi="Arial" w:cs="Arial"/>
          <w:sz w:val="22"/>
          <w:szCs w:val="22"/>
        </w:rPr>
        <w:t>Wszelkie zmiany terminu wykonania dokumentacji wymagają formy pisemnej w postaci aneksu do niniejszej Umowy.</w:t>
      </w:r>
    </w:p>
    <w:p w14:paraId="61D32C21" w14:textId="77777777" w:rsidR="00134036" w:rsidRPr="00134036" w:rsidRDefault="00134036" w:rsidP="00134036">
      <w:pPr>
        <w:numPr>
          <w:ilvl w:val="0"/>
          <w:numId w:val="53"/>
        </w:numPr>
        <w:spacing w:line="271" w:lineRule="auto"/>
        <w:ind w:left="426" w:hanging="426"/>
        <w:jc w:val="both"/>
        <w:rPr>
          <w:rFonts w:ascii="Arial" w:hAnsi="Arial" w:cs="Arial"/>
          <w:sz w:val="22"/>
          <w:szCs w:val="22"/>
        </w:rPr>
      </w:pPr>
      <w:r w:rsidRPr="00134036">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7D50E532" w14:textId="77777777" w:rsidR="00134036" w:rsidRPr="00134036" w:rsidRDefault="00134036" w:rsidP="00134036">
      <w:pPr>
        <w:numPr>
          <w:ilvl w:val="0"/>
          <w:numId w:val="53"/>
        </w:numPr>
        <w:spacing w:line="271" w:lineRule="auto"/>
        <w:ind w:left="426" w:hanging="426"/>
        <w:jc w:val="both"/>
        <w:rPr>
          <w:rFonts w:ascii="Arial" w:hAnsi="Arial" w:cs="Arial"/>
          <w:sz w:val="22"/>
          <w:szCs w:val="22"/>
        </w:rPr>
      </w:pPr>
      <w:r w:rsidRPr="00134036">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2375AEFE" w14:textId="77777777" w:rsidR="00134036" w:rsidRPr="00134036" w:rsidRDefault="00134036" w:rsidP="00134036">
      <w:pPr>
        <w:spacing w:line="271" w:lineRule="auto"/>
        <w:ind w:left="426"/>
        <w:jc w:val="both"/>
        <w:rPr>
          <w:rFonts w:ascii="Arial" w:hAnsi="Arial" w:cs="Arial"/>
          <w:sz w:val="22"/>
          <w:szCs w:val="22"/>
        </w:rPr>
      </w:pPr>
    </w:p>
    <w:p w14:paraId="74C71B9D" w14:textId="77777777" w:rsidR="00134036" w:rsidRPr="00134036" w:rsidRDefault="00134036" w:rsidP="00134036">
      <w:pPr>
        <w:pStyle w:val="Zwykytekst"/>
        <w:tabs>
          <w:tab w:val="left" w:pos="708"/>
        </w:tabs>
        <w:spacing w:line="271" w:lineRule="auto"/>
        <w:jc w:val="center"/>
        <w:outlineLvl w:val="0"/>
        <w:rPr>
          <w:rFonts w:ascii="Arial" w:hAnsi="Arial" w:cs="Arial"/>
          <w:b/>
          <w:bCs/>
          <w:sz w:val="22"/>
          <w:szCs w:val="22"/>
        </w:rPr>
      </w:pPr>
      <w:r w:rsidRPr="00134036">
        <w:rPr>
          <w:rFonts w:ascii="Arial" w:hAnsi="Arial" w:cs="Arial"/>
          <w:b/>
          <w:bCs/>
          <w:sz w:val="22"/>
          <w:szCs w:val="22"/>
        </w:rPr>
        <w:t xml:space="preserve">III. ODBIÓR PRZEDMIOTU UMOWY </w:t>
      </w:r>
    </w:p>
    <w:p w14:paraId="157B51F8" w14:textId="77777777" w:rsidR="00134036" w:rsidRPr="00134036" w:rsidRDefault="00134036" w:rsidP="00134036">
      <w:pPr>
        <w:spacing w:line="271" w:lineRule="auto"/>
        <w:jc w:val="center"/>
        <w:rPr>
          <w:rFonts w:ascii="Arial" w:hAnsi="Arial" w:cs="Arial"/>
          <w:b/>
          <w:sz w:val="22"/>
          <w:szCs w:val="22"/>
        </w:rPr>
      </w:pPr>
    </w:p>
    <w:p w14:paraId="37045B5B" w14:textId="77777777" w:rsidR="00134036" w:rsidRPr="00134036" w:rsidRDefault="00134036" w:rsidP="00134036">
      <w:pPr>
        <w:spacing w:line="271" w:lineRule="auto"/>
        <w:jc w:val="center"/>
        <w:rPr>
          <w:rFonts w:ascii="Arial" w:hAnsi="Arial" w:cs="Arial"/>
          <w:b/>
          <w:sz w:val="22"/>
          <w:szCs w:val="22"/>
        </w:rPr>
      </w:pPr>
      <w:r w:rsidRPr="00134036">
        <w:rPr>
          <w:rFonts w:ascii="Arial" w:hAnsi="Arial" w:cs="Arial"/>
          <w:b/>
          <w:sz w:val="22"/>
          <w:szCs w:val="22"/>
        </w:rPr>
        <w:lastRenderedPageBreak/>
        <w:t>§6</w:t>
      </w:r>
    </w:p>
    <w:p w14:paraId="3D3177BE" w14:textId="77777777" w:rsidR="00134036" w:rsidRPr="00134036" w:rsidRDefault="00134036" w:rsidP="00134036">
      <w:pPr>
        <w:spacing w:line="271" w:lineRule="auto"/>
        <w:jc w:val="center"/>
        <w:rPr>
          <w:rFonts w:ascii="Arial" w:hAnsi="Arial" w:cs="Arial"/>
          <w:b/>
          <w:sz w:val="22"/>
          <w:szCs w:val="22"/>
        </w:rPr>
      </w:pPr>
    </w:p>
    <w:p w14:paraId="2DCB8B04" w14:textId="77777777" w:rsidR="00134036" w:rsidRPr="00134036" w:rsidRDefault="00134036" w:rsidP="00134036">
      <w:pPr>
        <w:numPr>
          <w:ilvl w:val="0"/>
          <w:numId w:val="57"/>
        </w:numPr>
        <w:spacing w:line="271" w:lineRule="auto"/>
        <w:ind w:left="426" w:hanging="426"/>
        <w:jc w:val="both"/>
        <w:rPr>
          <w:rFonts w:ascii="Arial" w:hAnsi="Arial" w:cs="Arial"/>
          <w:sz w:val="22"/>
          <w:szCs w:val="22"/>
        </w:rPr>
      </w:pPr>
      <w:r w:rsidRPr="00134036">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74A0EDDE" w14:textId="77777777" w:rsidR="00134036" w:rsidRPr="00134036" w:rsidRDefault="00134036" w:rsidP="00134036">
      <w:pPr>
        <w:numPr>
          <w:ilvl w:val="0"/>
          <w:numId w:val="57"/>
        </w:numPr>
        <w:spacing w:line="271" w:lineRule="auto"/>
        <w:ind w:left="426" w:hanging="426"/>
        <w:jc w:val="both"/>
        <w:rPr>
          <w:rFonts w:ascii="Arial" w:hAnsi="Arial" w:cs="Arial"/>
          <w:sz w:val="22"/>
          <w:szCs w:val="22"/>
        </w:rPr>
      </w:pPr>
      <w:r w:rsidRPr="00134036">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5CD2608C" w14:textId="77777777" w:rsidR="00134036" w:rsidRPr="00134036" w:rsidRDefault="00134036" w:rsidP="00134036">
      <w:pPr>
        <w:numPr>
          <w:ilvl w:val="0"/>
          <w:numId w:val="57"/>
        </w:numPr>
        <w:spacing w:line="271" w:lineRule="auto"/>
        <w:ind w:left="426" w:hanging="426"/>
        <w:jc w:val="both"/>
        <w:rPr>
          <w:rFonts w:ascii="Arial" w:hAnsi="Arial" w:cs="Arial"/>
          <w:sz w:val="22"/>
          <w:szCs w:val="22"/>
        </w:rPr>
      </w:pPr>
      <w:r w:rsidRPr="00134036">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0DCEC14A" w14:textId="77777777" w:rsidR="00134036" w:rsidRPr="00134036" w:rsidRDefault="00134036" w:rsidP="00134036">
      <w:pPr>
        <w:numPr>
          <w:ilvl w:val="0"/>
          <w:numId w:val="57"/>
        </w:numPr>
        <w:spacing w:line="271" w:lineRule="auto"/>
        <w:ind w:left="426" w:hanging="426"/>
        <w:jc w:val="both"/>
        <w:rPr>
          <w:rFonts w:ascii="Arial" w:hAnsi="Arial" w:cs="Arial"/>
          <w:sz w:val="22"/>
          <w:szCs w:val="22"/>
        </w:rPr>
      </w:pPr>
      <w:r w:rsidRPr="00134036">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4FD9F2F9" w14:textId="77777777" w:rsidR="00134036" w:rsidRPr="00134036" w:rsidRDefault="00134036" w:rsidP="00134036">
      <w:pPr>
        <w:numPr>
          <w:ilvl w:val="0"/>
          <w:numId w:val="57"/>
        </w:numPr>
        <w:spacing w:line="271" w:lineRule="auto"/>
        <w:ind w:left="426" w:hanging="426"/>
        <w:jc w:val="both"/>
        <w:rPr>
          <w:rFonts w:ascii="Arial" w:hAnsi="Arial" w:cs="Arial"/>
          <w:sz w:val="22"/>
          <w:szCs w:val="22"/>
        </w:rPr>
      </w:pPr>
      <w:r w:rsidRPr="00134036">
        <w:rPr>
          <w:rFonts w:ascii="Arial" w:hAnsi="Arial" w:cs="Arial"/>
          <w:sz w:val="22"/>
          <w:szCs w:val="22"/>
        </w:rPr>
        <w:t>Protokół, o którym mowa w ust. 4 stanowi podstawę do wystawienia faktury obejmującej wynagrodzenie za wykonany i odebrany przedmiot Umowy lub jej część.</w:t>
      </w:r>
    </w:p>
    <w:p w14:paraId="774B120C" w14:textId="77777777" w:rsidR="00134036" w:rsidRPr="00134036" w:rsidRDefault="00134036" w:rsidP="00134036">
      <w:pPr>
        <w:numPr>
          <w:ilvl w:val="0"/>
          <w:numId w:val="57"/>
        </w:numPr>
        <w:spacing w:line="271" w:lineRule="auto"/>
        <w:ind w:left="426" w:hanging="426"/>
        <w:jc w:val="both"/>
        <w:rPr>
          <w:rFonts w:ascii="Arial" w:hAnsi="Arial" w:cs="Arial"/>
          <w:sz w:val="22"/>
          <w:szCs w:val="22"/>
        </w:rPr>
      </w:pPr>
      <w:r w:rsidRPr="00134036">
        <w:rPr>
          <w:rFonts w:ascii="Arial" w:hAnsi="Arial" w:cs="Arial"/>
          <w:sz w:val="22"/>
          <w:szCs w:val="22"/>
        </w:rPr>
        <w:t>O zauważalnych wadach dokumentacji projektowej w każdym czasie Zamawiający powinien zawiadomić Jednostkę Projektową w terminie 14 dni roboczych od daty ich ujawnienia.</w:t>
      </w:r>
    </w:p>
    <w:p w14:paraId="16003D2A" w14:textId="77777777" w:rsidR="00134036" w:rsidRPr="00134036" w:rsidRDefault="00134036" w:rsidP="00134036">
      <w:pPr>
        <w:numPr>
          <w:ilvl w:val="0"/>
          <w:numId w:val="62"/>
        </w:numPr>
        <w:spacing w:line="271" w:lineRule="auto"/>
        <w:ind w:left="426" w:hanging="426"/>
        <w:jc w:val="both"/>
        <w:rPr>
          <w:rFonts w:ascii="Arial" w:hAnsi="Arial" w:cs="Arial"/>
          <w:sz w:val="22"/>
          <w:szCs w:val="22"/>
        </w:rPr>
      </w:pPr>
      <w:r w:rsidRPr="00134036">
        <w:rPr>
          <w:rFonts w:ascii="Arial" w:hAnsi="Arial" w:cs="Arial"/>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134036">
        <w:rPr>
          <w:rFonts w:ascii="Arial" w:hAnsi="Arial" w:cs="Arial"/>
          <w:sz w:val="22"/>
          <w:szCs w:val="22"/>
        </w:rPr>
        <w:br/>
        <w:t xml:space="preserve">w jednostronnie sporządzonym protokole wykonanie dokumentacji projektowej lub jej części. </w:t>
      </w:r>
      <w:r w:rsidRPr="00134036">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22372FD4" w14:textId="77777777" w:rsidR="00134036" w:rsidRPr="00134036" w:rsidRDefault="00134036" w:rsidP="00134036">
      <w:pPr>
        <w:pStyle w:val="Zwykytekst"/>
        <w:tabs>
          <w:tab w:val="left" w:pos="708"/>
        </w:tabs>
        <w:spacing w:line="271" w:lineRule="auto"/>
        <w:jc w:val="center"/>
        <w:outlineLvl w:val="0"/>
        <w:rPr>
          <w:rFonts w:ascii="Arial" w:hAnsi="Arial" w:cs="Arial"/>
          <w:b/>
          <w:bCs/>
          <w:sz w:val="22"/>
          <w:szCs w:val="22"/>
        </w:rPr>
      </w:pPr>
    </w:p>
    <w:p w14:paraId="3A329B01" w14:textId="77777777" w:rsidR="00134036" w:rsidRPr="00134036" w:rsidRDefault="00134036" w:rsidP="00134036">
      <w:pPr>
        <w:pStyle w:val="Zwykytekst"/>
        <w:tabs>
          <w:tab w:val="left" w:pos="708"/>
        </w:tabs>
        <w:spacing w:line="271" w:lineRule="auto"/>
        <w:jc w:val="center"/>
        <w:outlineLvl w:val="0"/>
        <w:rPr>
          <w:rFonts w:ascii="Arial" w:hAnsi="Arial" w:cs="Arial"/>
          <w:b/>
          <w:bCs/>
          <w:sz w:val="22"/>
          <w:szCs w:val="22"/>
        </w:rPr>
      </w:pPr>
      <w:r w:rsidRPr="00134036">
        <w:rPr>
          <w:rFonts w:ascii="Arial" w:hAnsi="Arial" w:cs="Arial"/>
          <w:b/>
          <w:bCs/>
          <w:sz w:val="22"/>
          <w:szCs w:val="22"/>
        </w:rPr>
        <w:t>IV. WYNAGRODZENIE I ROZLICZENIE UMOWY</w:t>
      </w:r>
    </w:p>
    <w:p w14:paraId="427137AD" w14:textId="77777777" w:rsidR="00134036" w:rsidRPr="00134036" w:rsidRDefault="00134036" w:rsidP="00134036">
      <w:pPr>
        <w:pStyle w:val="Akapitzlist"/>
        <w:spacing w:line="271" w:lineRule="auto"/>
        <w:ind w:left="1470"/>
        <w:rPr>
          <w:rFonts w:ascii="Arial" w:hAnsi="Arial" w:cs="Arial"/>
          <w:b/>
          <w:sz w:val="22"/>
          <w:szCs w:val="22"/>
        </w:rPr>
      </w:pPr>
    </w:p>
    <w:p w14:paraId="0C71B82D" w14:textId="77777777" w:rsidR="00134036" w:rsidRPr="00134036" w:rsidRDefault="00134036" w:rsidP="00134036">
      <w:pPr>
        <w:spacing w:line="271" w:lineRule="auto"/>
        <w:jc w:val="center"/>
        <w:rPr>
          <w:rFonts w:ascii="Arial" w:hAnsi="Arial" w:cs="Arial"/>
          <w:b/>
          <w:sz w:val="22"/>
          <w:szCs w:val="22"/>
        </w:rPr>
      </w:pPr>
      <w:r w:rsidRPr="00134036">
        <w:rPr>
          <w:rFonts w:ascii="Arial" w:hAnsi="Arial" w:cs="Arial"/>
          <w:b/>
          <w:sz w:val="22"/>
          <w:szCs w:val="22"/>
        </w:rPr>
        <w:t>§7</w:t>
      </w:r>
    </w:p>
    <w:p w14:paraId="01B33F0A" w14:textId="77777777" w:rsidR="00134036" w:rsidRPr="00134036" w:rsidRDefault="00134036" w:rsidP="00134036">
      <w:pPr>
        <w:spacing w:line="271" w:lineRule="auto"/>
        <w:jc w:val="center"/>
        <w:rPr>
          <w:rFonts w:ascii="Arial" w:hAnsi="Arial" w:cs="Arial"/>
          <w:b/>
          <w:sz w:val="22"/>
          <w:szCs w:val="22"/>
        </w:rPr>
      </w:pPr>
    </w:p>
    <w:p w14:paraId="548607F2" w14:textId="77777777" w:rsidR="00134036" w:rsidRPr="00134036" w:rsidRDefault="00134036" w:rsidP="00134036">
      <w:pPr>
        <w:numPr>
          <w:ilvl w:val="0"/>
          <w:numId w:val="63"/>
        </w:numPr>
        <w:spacing w:line="271" w:lineRule="auto"/>
        <w:ind w:left="426" w:hanging="426"/>
        <w:jc w:val="both"/>
        <w:rPr>
          <w:rFonts w:ascii="Arial" w:hAnsi="Arial" w:cs="Arial"/>
          <w:sz w:val="22"/>
          <w:szCs w:val="22"/>
        </w:rPr>
      </w:pPr>
      <w:r w:rsidRPr="00134036">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34EBBA4A" w14:textId="77777777" w:rsidR="00134036" w:rsidRPr="00134036" w:rsidRDefault="00134036" w:rsidP="00134036">
      <w:pPr>
        <w:numPr>
          <w:ilvl w:val="0"/>
          <w:numId w:val="63"/>
        </w:numPr>
        <w:spacing w:line="271" w:lineRule="auto"/>
        <w:ind w:left="426" w:hanging="426"/>
        <w:jc w:val="both"/>
        <w:rPr>
          <w:rFonts w:ascii="Arial" w:hAnsi="Arial" w:cs="Arial"/>
          <w:sz w:val="22"/>
          <w:szCs w:val="22"/>
        </w:rPr>
      </w:pPr>
      <w:r w:rsidRPr="00134036">
        <w:rPr>
          <w:rFonts w:ascii="Arial" w:hAnsi="Arial" w:cs="Arial"/>
          <w:sz w:val="22"/>
          <w:szCs w:val="22"/>
        </w:rPr>
        <w:t xml:space="preserve">Wynagrodzenie (brutto) z podaniem VAT za poszczególne składniki przedmiotu Umowy określa  Załącznik Nr 1 do Umowy. </w:t>
      </w:r>
    </w:p>
    <w:p w14:paraId="52567E86" w14:textId="77777777" w:rsidR="00134036" w:rsidRPr="00134036" w:rsidRDefault="00134036" w:rsidP="00134036">
      <w:pPr>
        <w:pStyle w:val="Akapitzlist"/>
        <w:numPr>
          <w:ilvl w:val="0"/>
          <w:numId w:val="63"/>
        </w:numPr>
        <w:suppressAutoHyphens/>
        <w:spacing w:line="271" w:lineRule="auto"/>
        <w:ind w:left="426" w:hanging="426"/>
        <w:contextualSpacing/>
        <w:jc w:val="both"/>
        <w:rPr>
          <w:rFonts w:ascii="Arial" w:hAnsi="Arial" w:cs="Arial"/>
          <w:sz w:val="22"/>
          <w:szCs w:val="22"/>
        </w:rPr>
      </w:pPr>
      <w:r w:rsidRPr="00134036">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5B40CC1F" w14:textId="77777777" w:rsidR="00134036" w:rsidRPr="00134036" w:rsidRDefault="00134036" w:rsidP="00134036">
      <w:pPr>
        <w:pStyle w:val="Akapitzlist"/>
        <w:numPr>
          <w:ilvl w:val="0"/>
          <w:numId w:val="63"/>
        </w:numPr>
        <w:suppressAutoHyphens/>
        <w:spacing w:line="271" w:lineRule="auto"/>
        <w:ind w:left="426" w:hanging="426"/>
        <w:contextualSpacing/>
        <w:jc w:val="both"/>
        <w:rPr>
          <w:rFonts w:ascii="Arial" w:hAnsi="Arial" w:cs="Arial"/>
          <w:sz w:val="22"/>
          <w:szCs w:val="22"/>
        </w:rPr>
      </w:pPr>
      <w:r w:rsidRPr="00134036">
        <w:rPr>
          <w:rFonts w:ascii="Arial" w:hAnsi="Arial" w:cs="Arial"/>
          <w:sz w:val="22"/>
          <w:szCs w:val="22"/>
        </w:rPr>
        <w:lastRenderedPageBreak/>
        <w:t xml:space="preserve">Wypłata wynagrodzenia za dokumentację projektową, jak również jej części stanowiącej przedmiot odbioru, nastąpi po jej wykonaniu przez Jednostkę Projektową i odbiorze przez Zamawiającego, według zasad określonych w §6. </w:t>
      </w:r>
    </w:p>
    <w:p w14:paraId="5FE39B40" w14:textId="77777777" w:rsidR="00134036" w:rsidRPr="00134036" w:rsidRDefault="00134036" w:rsidP="00134036">
      <w:pPr>
        <w:pStyle w:val="Akapitzlist"/>
        <w:numPr>
          <w:ilvl w:val="0"/>
          <w:numId w:val="63"/>
        </w:numPr>
        <w:suppressAutoHyphens/>
        <w:spacing w:line="271" w:lineRule="auto"/>
        <w:ind w:left="426" w:hanging="426"/>
        <w:contextualSpacing/>
        <w:jc w:val="both"/>
        <w:rPr>
          <w:rFonts w:ascii="Arial" w:hAnsi="Arial" w:cs="Arial"/>
          <w:sz w:val="22"/>
          <w:szCs w:val="22"/>
        </w:rPr>
      </w:pPr>
      <w:r w:rsidRPr="00134036">
        <w:rPr>
          <w:rFonts w:ascii="Arial" w:hAnsi="Arial" w:cs="Arial"/>
          <w:sz w:val="22"/>
          <w:szCs w:val="22"/>
        </w:rPr>
        <w:t>Wynagrodzenie wypłacone Jednostce Projektowej w roku 2022 nie może przekroczyć kwoty 50.000,00 zł, w roku 2023: 80.000,00 zł, w roku 2024 pozostałej kwota wynagrodzenia.</w:t>
      </w:r>
    </w:p>
    <w:p w14:paraId="39C7C5DC" w14:textId="77777777" w:rsidR="00134036" w:rsidRPr="00134036" w:rsidRDefault="00134036" w:rsidP="00134036">
      <w:pPr>
        <w:numPr>
          <w:ilvl w:val="0"/>
          <w:numId w:val="63"/>
        </w:numPr>
        <w:spacing w:line="271" w:lineRule="auto"/>
        <w:ind w:left="426" w:hanging="426"/>
        <w:jc w:val="both"/>
        <w:rPr>
          <w:rFonts w:ascii="Arial" w:hAnsi="Arial" w:cs="Arial"/>
          <w:sz w:val="22"/>
          <w:szCs w:val="22"/>
        </w:rPr>
      </w:pPr>
      <w:r w:rsidRPr="00134036">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3FFE5A12" w14:textId="77777777" w:rsidR="00134036" w:rsidRPr="00134036" w:rsidRDefault="00134036" w:rsidP="00134036">
      <w:pPr>
        <w:numPr>
          <w:ilvl w:val="0"/>
          <w:numId w:val="63"/>
        </w:numPr>
        <w:spacing w:line="271" w:lineRule="auto"/>
        <w:ind w:left="426" w:hanging="426"/>
        <w:jc w:val="both"/>
        <w:rPr>
          <w:rFonts w:ascii="Arial" w:hAnsi="Arial" w:cs="Arial"/>
          <w:sz w:val="22"/>
          <w:szCs w:val="22"/>
        </w:rPr>
      </w:pPr>
      <w:r w:rsidRPr="00134036">
        <w:rPr>
          <w:rFonts w:ascii="Arial" w:hAnsi="Arial" w:cs="Arial"/>
          <w:sz w:val="22"/>
          <w:szCs w:val="22"/>
        </w:rPr>
        <w:t>Za dzień zapłaty Strony uznają dzień przyjęcia przez bank Zamawiającego dyspozycji obciążenia rachunku.</w:t>
      </w:r>
    </w:p>
    <w:p w14:paraId="1BD23384" w14:textId="77777777" w:rsidR="00134036" w:rsidRPr="00134036" w:rsidRDefault="00134036" w:rsidP="00134036">
      <w:pPr>
        <w:pStyle w:val="Akapitzlist"/>
        <w:numPr>
          <w:ilvl w:val="0"/>
          <w:numId w:val="63"/>
        </w:numPr>
        <w:suppressAutoHyphens/>
        <w:spacing w:line="271" w:lineRule="auto"/>
        <w:ind w:left="426" w:hanging="426"/>
        <w:contextualSpacing/>
        <w:jc w:val="both"/>
        <w:rPr>
          <w:rFonts w:ascii="Arial" w:hAnsi="Arial" w:cs="Arial"/>
          <w:b/>
          <w:sz w:val="22"/>
          <w:szCs w:val="22"/>
        </w:rPr>
      </w:pPr>
      <w:r w:rsidRPr="00134036">
        <w:rPr>
          <w:rFonts w:ascii="Arial" w:hAnsi="Arial" w:cs="Arial"/>
          <w:sz w:val="22"/>
          <w:szCs w:val="22"/>
        </w:rPr>
        <w:t xml:space="preserve">Fakturę należy wystawić na: </w:t>
      </w:r>
    </w:p>
    <w:p w14:paraId="6A0F13A9" w14:textId="77777777" w:rsidR="00134036" w:rsidRPr="00134036" w:rsidRDefault="00134036" w:rsidP="00134036">
      <w:pPr>
        <w:pStyle w:val="Akapitzlist"/>
        <w:spacing w:line="271" w:lineRule="auto"/>
        <w:ind w:left="426"/>
        <w:jc w:val="both"/>
        <w:rPr>
          <w:rFonts w:ascii="Arial" w:hAnsi="Arial" w:cs="Arial"/>
          <w:b/>
          <w:sz w:val="22"/>
          <w:szCs w:val="22"/>
        </w:rPr>
      </w:pPr>
      <w:r w:rsidRPr="00134036">
        <w:rPr>
          <w:rFonts w:ascii="Arial" w:hAnsi="Arial" w:cs="Arial"/>
          <w:b/>
          <w:sz w:val="22"/>
          <w:szCs w:val="22"/>
        </w:rPr>
        <w:t>Powiat Wołomiński,</w:t>
      </w:r>
    </w:p>
    <w:p w14:paraId="5F7229E3" w14:textId="77777777" w:rsidR="00134036" w:rsidRPr="00134036" w:rsidRDefault="00134036" w:rsidP="00134036">
      <w:pPr>
        <w:pStyle w:val="Akapitzlist"/>
        <w:spacing w:line="271" w:lineRule="auto"/>
        <w:ind w:left="426"/>
        <w:jc w:val="both"/>
        <w:rPr>
          <w:rFonts w:ascii="Arial" w:hAnsi="Arial" w:cs="Arial"/>
          <w:b/>
          <w:sz w:val="22"/>
          <w:szCs w:val="22"/>
        </w:rPr>
      </w:pPr>
      <w:r w:rsidRPr="00134036">
        <w:rPr>
          <w:rFonts w:ascii="Arial" w:hAnsi="Arial" w:cs="Arial"/>
          <w:b/>
          <w:sz w:val="22"/>
          <w:szCs w:val="22"/>
        </w:rPr>
        <w:t>adres: 05-200 Wołomin, ul. Prądzyńskiego 3,</w:t>
      </w:r>
    </w:p>
    <w:p w14:paraId="39BDCE18" w14:textId="77777777" w:rsidR="00134036" w:rsidRPr="00134036" w:rsidRDefault="00134036" w:rsidP="00134036">
      <w:pPr>
        <w:spacing w:line="271" w:lineRule="auto"/>
        <w:ind w:left="426"/>
        <w:jc w:val="both"/>
        <w:rPr>
          <w:rFonts w:ascii="Arial" w:hAnsi="Arial" w:cs="Arial"/>
          <w:b/>
          <w:sz w:val="22"/>
          <w:szCs w:val="22"/>
        </w:rPr>
      </w:pPr>
      <w:r w:rsidRPr="00134036">
        <w:rPr>
          <w:rFonts w:ascii="Arial" w:hAnsi="Arial" w:cs="Arial"/>
          <w:b/>
          <w:sz w:val="22"/>
          <w:szCs w:val="22"/>
        </w:rPr>
        <w:t>NIP: 125-094-06-09, Regon: 01-32-69-344.</w:t>
      </w:r>
    </w:p>
    <w:p w14:paraId="41984663" w14:textId="77777777" w:rsidR="00134036" w:rsidRPr="00134036" w:rsidRDefault="00134036" w:rsidP="00134036">
      <w:pPr>
        <w:numPr>
          <w:ilvl w:val="0"/>
          <w:numId w:val="63"/>
        </w:numPr>
        <w:spacing w:line="271" w:lineRule="auto"/>
        <w:ind w:left="426" w:hanging="426"/>
        <w:jc w:val="both"/>
        <w:rPr>
          <w:rFonts w:ascii="Arial" w:hAnsi="Arial" w:cs="Arial"/>
          <w:sz w:val="22"/>
          <w:szCs w:val="22"/>
        </w:rPr>
      </w:pPr>
      <w:r w:rsidRPr="00134036">
        <w:rPr>
          <w:rFonts w:ascii="Arial" w:hAnsi="Arial" w:cs="Arial"/>
          <w:sz w:val="22"/>
          <w:szCs w:val="22"/>
        </w:rPr>
        <w:t>Faktury/ faktury korygujące mogą być dostarczane:</w:t>
      </w:r>
    </w:p>
    <w:p w14:paraId="09D10B60" w14:textId="77777777" w:rsidR="00134036" w:rsidRPr="00134036" w:rsidRDefault="00134036" w:rsidP="00134036">
      <w:pPr>
        <w:numPr>
          <w:ilvl w:val="0"/>
          <w:numId w:val="78"/>
        </w:numPr>
        <w:suppressAutoHyphens/>
        <w:spacing w:line="271" w:lineRule="auto"/>
        <w:contextualSpacing/>
        <w:jc w:val="both"/>
        <w:rPr>
          <w:rFonts w:ascii="Arial" w:hAnsi="Arial" w:cs="Arial"/>
          <w:sz w:val="22"/>
          <w:szCs w:val="22"/>
        </w:rPr>
      </w:pPr>
      <w:r w:rsidRPr="00134036">
        <w:rPr>
          <w:rFonts w:ascii="Arial" w:hAnsi="Arial" w:cs="Arial"/>
          <w:sz w:val="22"/>
          <w:szCs w:val="22"/>
        </w:rPr>
        <w:t xml:space="preserve">w sposób tradycyjny – w formie papierowej do kancelarii Starostwa Powiatowego w Wołominie lub </w:t>
      </w:r>
    </w:p>
    <w:p w14:paraId="33AE1953" w14:textId="77777777" w:rsidR="00134036" w:rsidRPr="00134036" w:rsidRDefault="00134036" w:rsidP="00134036">
      <w:pPr>
        <w:numPr>
          <w:ilvl w:val="0"/>
          <w:numId w:val="78"/>
        </w:numPr>
        <w:suppressAutoHyphens/>
        <w:spacing w:line="271" w:lineRule="auto"/>
        <w:contextualSpacing/>
        <w:jc w:val="both"/>
        <w:rPr>
          <w:rFonts w:ascii="Arial" w:hAnsi="Arial" w:cs="Arial"/>
          <w:sz w:val="22"/>
          <w:szCs w:val="22"/>
        </w:rPr>
      </w:pPr>
      <w:r w:rsidRPr="00134036">
        <w:rPr>
          <w:rFonts w:ascii="Arial" w:hAnsi="Arial" w:cs="Arial"/>
          <w:sz w:val="22"/>
          <w:szCs w:val="22"/>
        </w:rPr>
        <w:t xml:space="preserve"> za pośrednictwem poczty elektronicznej -  w formacie PDF na adres e-mail kancelaria@powiat-wolominski.pl</w:t>
      </w:r>
    </w:p>
    <w:p w14:paraId="390E4883" w14:textId="77777777" w:rsidR="00134036" w:rsidRPr="00134036" w:rsidRDefault="00134036" w:rsidP="00134036">
      <w:pPr>
        <w:numPr>
          <w:ilvl w:val="0"/>
          <w:numId w:val="78"/>
        </w:numPr>
        <w:suppressAutoHyphens/>
        <w:spacing w:line="271" w:lineRule="auto"/>
        <w:contextualSpacing/>
        <w:jc w:val="both"/>
        <w:rPr>
          <w:rFonts w:ascii="Arial" w:hAnsi="Arial" w:cs="Arial"/>
          <w:sz w:val="22"/>
          <w:szCs w:val="22"/>
        </w:rPr>
      </w:pPr>
      <w:r w:rsidRPr="00134036">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7400AEBD" w14:textId="77777777" w:rsidR="00134036" w:rsidRPr="00134036" w:rsidRDefault="00134036" w:rsidP="00134036">
      <w:pPr>
        <w:numPr>
          <w:ilvl w:val="0"/>
          <w:numId w:val="78"/>
        </w:numPr>
        <w:suppressAutoHyphens/>
        <w:spacing w:line="271" w:lineRule="auto"/>
        <w:contextualSpacing/>
        <w:jc w:val="both"/>
        <w:rPr>
          <w:rFonts w:ascii="Arial" w:hAnsi="Arial" w:cs="Arial"/>
          <w:sz w:val="22"/>
          <w:szCs w:val="22"/>
        </w:rPr>
      </w:pPr>
      <w:r w:rsidRPr="00134036">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593C911A" w14:textId="77777777" w:rsidR="00134036" w:rsidRPr="00134036" w:rsidRDefault="00134036" w:rsidP="00134036">
      <w:pPr>
        <w:numPr>
          <w:ilvl w:val="0"/>
          <w:numId w:val="78"/>
        </w:numPr>
        <w:suppressAutoHyphens/>
        <w:spacing w:line="271" w:lineRule="auto"/>
        <w:contextualSpacing/>
        <w:jc w:val="both"/>
        <w:rPr>
          <w:rFonts w:ascii="Arial" w:hAnsi="Arial" w:cs="Arial"/>
          <w:sz w:val="22"/>
          <w:szCs w:val="22"/>
        </w:rPr>
      </w:pPr>
      <w:r w:rsidRPr="00134036">
        <w:rPr>
          <w:rFonts w:ascii="Arial" w:hAnsi="Arial" w:cs="Arial"/>
          <w:sz w:val="22"/>
          <w:szCs w:val="22"/>
        </w:rPr>
        <w:t>za datę dostarczenia faktury w formie papierowej przyjmuje się datę wpływu faktury do kancelarii Starostwa Powiatowego w Wołominie;</w:t>
      </w:r>
    </w:p>
    <w:p w14:paraId="039789CF" w14:textId="77777777" w:rsidR="00134036" w:rsidRPr="00134036" w:rsidRDefault="00134036" w:rsidP="00134036">
      <w:pPr>
        <w:numPr>
          <w:ilvl w:val="0"/>
          <w:numId w:val="78"/>
        </w:numPr>
        <w:suppressAutoHyphens/>
        <w:spacing w:line="271" w:lineRule="auto"/>
        <w:contextualSpacing/>
        <w:jc w:val="both"/>
        <w:rPr>
          <w:rFonts w:ascii="Arial" w:hAnsi="Arial" w:cs="Arial"/>
          <w:sz w:val="22"/>
          <w:szCs w:val="22"/>
        </w:rPr>
      </w:pPr>
      <w:r w:rsidRPr="00134036">
        <w:rPr>
          <w:rFonts w:ascii="Arial" w:hAnsi="Arial" w:cs="Arial"/>
          <w:sz w:val="22"/>
          <w:szCs w:val="22"/>
        </w:rPr>
        <w:t>za moment dostarczenia faktury za pośrednictwem poczty elektronicznej uznaje się moment zarejestrowania wysyłki na serwerze Starostwa</w:t>
      </w:r>
    </w:p>
    <w:p w14:paraId="678E8B3C" w14:textId="77777777" w:rsidR="00134036" w:rsidRPr="00134036" w:rsidRDefault="00134036" w:rsidP="00134036">
      <w:pPr>
        <w:numPr>
          <w:ilvl w:val="0"/>
          <w:numId w:val="63"/>
        </w:numPr>
        <w:spacing w:line="271" w:lineRule="auto"/>
        <w:ind w:left="426" w:hanging="426"/>
        <w:jc w:val="both"/>
        <w:rPr>
          <w:rFonts w:ascii="Arial" w:hAnsi="Arial" w:cs="Arial"/>
          <w:sz w:val="22"/>
          <w:szCs w:val="22"/>
        </w:rPr>
      </w:pPr>
      <w:r w:rsidRPr="00134036">
        <w:rPr>
          <w:rFonts w:ascii="Arial" w:hAnsi="Arial" w:cs="Arial"/>
          <w:sz w:val="22"/>
          <w:szCs w:val="22"/>
        </w:rPr>
        <w:t>Zamawiający oświadcza, że będzie dokonywał płatności za przedmiot umowy z zastosowaniem mechanizmu podzielnej płatności.</w:t>
      </w:r>
    </w:p>
    <w:p w14:paraId="6280701C" w14:textId="77777777" w:rsidR="00134036" w:rsidRPr="00134036" w:rsidRDefault="00134036" w:rsidP="00134036">
      <w:pPr>
        <w:numPr>
          <w:ilvl w:val="0"/>
          <w:numId w:val="63"/>
        </w:numPr>
        <w:spacing w:line="271" w:lineRule="auto"/>
        <w:ind w:left="426" w:hanging="426"/>
        <w:jc w:val="both"/>
        <w:rPr>
          <w:rFonts w:ascii="Arial" w:hAnsi="Arial" w:cs="Arial"/>
          <w:sz w:val="22"/>
          <w:szCs w:val="22"/>
        </w:rPr>
      </w:pPr>
      <w:r w:rsidRPr="00134036">
        <w:rPr>
          <w:rFonts w:ascii="Arial" w:hAnsi="Arial" w:cs="Arial"/>
          <w:sz w:val="22"/>
          <w:szCs w:val="22"/>
        </w:rPr>
        <w:t>Jednostka Projektowa oświadcza, że wypłata wynagrodzenia za przedmiot umowy powinna zostać dokonana na następujący numer rachunku bankowego:</w:t>
      </w:r>
    </w:p>
    <w:p w14:paraId="7459D0EA" w14:textId="77777777" w:rsidR="00134036" w:rsidRPr="00134036" w:rsidRDefault="00134036" w:rsidP="00134036">
      <w:pPr>
        <w:spacing w:line="271" w:lineRule="auto"/>
        <w:ind w:left="426"/>
        <w:jc w:val="both"/>
        <w:rPr>
          <w:rFonts w:ascii="Arial" w:hAnsi="Arial" w:cs="Arial"/>
          <w:sz w:val="22"/>
          <w:szCs w:val="22"/>
        </w:rPr>
      </w:pPr>
      <w:r w:rsidRPr="00134036">
        <w:rPr>
          <w:rFonts w:ascii="Arial" w:hAnsi="Arial" w:cs="Arial"/>
          <w:sz w:val="22"/>
          <w:szCs w:val="22"/>
        </w:rPr>
        <w:t>………………………………………………………………………………………………………. ……………………………………………………………………………………………………….</w:t>
      </w:r>
    </w:p>
    <w:p w14:paraId="34B08CAE" w14:textId="77777777" w:rsidR="00134036" w:rsidRPr="00134036" w:rsidRDefault="00134036" w:rsidP="00134036">
      <w:pPr>
        <w:numPr>
          <w:ilvl w:val="0"/>
          <w:numId w:val="63"/>
        </w:numPr>
        <w:spacing w:line="271" w:lineRule="auto"/>
        <w:ind w:left="426" w:hanging="426"/>
        <w:jc w:val="both"/>
        <w:rPr>
          <w:rFonts w:ascii="Arial" w:hAnsi="Arial" w:cs="Arial"/>
          <w:sz w:val="22"/>
          <w:szCs w:val="22"/>
        </w:rPr>
      </w:pPr>
      <w:r w:rsidRPr="00134036">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7411C9CC" w14:textId="77777777" w:rsidR="00134036" w:rsidRPr="00134036" w:rsidRDefault="00134036" w:rsidP="00134036">
      <w:pPr>
        <w:numPr>
          <w:ilvl w:val="0"/>
          <w:numId w:val="63"/>
        </w:numPr>
        <w:spacing w:line="271" w:lineRule="auto"/>
        <w:ind w:left="426" w:hanging="426"/>
        <w:jc w:val="both"/>
        <w:rPr>
          <w:rFonts w:ascii="Arial" w:hAnsi="Arial" w:cs="Arial"/>
          <w:sz w:val="22"/>
          <w:szCs w:val="22"/>
        </w:rPr>
      </w:pPr>
      <w:r w:rsidRPr="00134036">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69778819" w14:textId="77777777" w:rsidR="00134036" w:rsidRPr="00134036" w:rsidRDefault="00134036" w:rsidP="00134036">
      <w:pPr>
        <w:numPr>
          <w:ilvl w:val="0"/>
          <w:numId w:val="63"/>
        </w:numPr>
        <w:spacing w:line="271" w:lineRule="auto"/>
        <w:ind w:left="426" w:hanging="426"/>
        <w:jc w:val="both"/>
        <w:rPr>
          <w:rFonts w:ascii="Arial" w:hAnsi="Arial" w:cs="Arial"/>
          <w:sz w:val="22"/>
          <w:szCs w:val="22"/>
        </w:rPr>
      </w:pPr>
      <w:r w:rsidRPr="00134036">
        <w:rPr>
          <w:rFonts w:ascii="Arial" w:hAnsi="Arial" w:cs="Arial"/>
          <w:sz w:val="22"/>
          <w:szCs w:val="22"/>
        </w:rPr>
        <w:lastRenderedPageBreak/>
        <w:t>W przypadku stwierdzenia przez Zamawiającego, podczas odbioru dokumentacji, wad projektowych lub innych braków, Zamawiający ma prawo wyznaczyć termin ich usunięcia oraz wstrzymać dokonanie rozliczenia w całości lub części do czasu ich usunięcia.</w:t>
      </w:r>
    </w:p>
    <w:p w14:paraId="29AD23FD" w14:textId="77777777" w:rsidR="00134036" w:rsidRPr="00134036" w:rsidRDefault="00134036" w:rsidP="00134036">
      <w:pPr>
        <w:numPr>
          <w:ilvl w:val="0"/>
          <w:numId w:val="63"/>
        </w:numPr>
        <w:spacing w:line="271" w:lineRule="auto"/>
        <w:ind w:left="426" w:hanging="426"/>
        <w:jc w:val="both"/>
        <w:rPr>
          <w:rFonts w:ascii="Arial" w:hAnsi="Arial" w:cs="Arial"/>
          <w:sz w:val="22"/>
          <w:szCs w:val="22"/>
        </w:rPr>
      </w:pPr>
      <w:r w:rsidRPr="00134036">
        <w:rPr>
          <w:rFonts w:ascii="Arial" w:hAnsi="Arial" w:cs="Arial"/>
          <w:sz w:val="22"/>
          <w:szCs w:val="22"/>
        </w:rPr>
        <w:t>W przypadku, o którym mowa w ust. 14, wypłata zatrzymanego wynagrodzenia nastąpi na podstawie protokołu usunięcia wad.</w:t>
      </w:r>
    </w:p>
    <w:p w14:paraId="724A72E1" w14:textId="77777777" w:rsidR="00134036" w:rsidRPr="00134036" w:rsidRDefault="00134036" w:rsidP="00134036">
      <w:pPr>
        <w:numPr>
          <w:ilvl w:val="0"/>
          <w:numId w:val="63"/>
        </w:numPr>
        <w:spacing w:line="271" w:lineRule="auto"/>
        <w:ind w:left="426" w:hanging="426"/>
        <w:jc w:val="both"/>
        <w:rPr>
          <w:rFonts w:ascii="Arial" w:hAnsi="Arial" w:cs="Arial"/>
          <w:sz w:val="22"/>
          <w:szCs w:val="22"/>
        </w:rPr>
      </w:pPr>
      <w:r w:rsidRPr="00134036">
        <w:rPr>
          <w:rFonts w:ascii="Arial" w:hAnsi="Arial" w:cs="Arial"/>
          <w:sz w:val="22"/>
          <w:szCs w:val="22"/>
        </w:rPr>
        <w:t>Wypłata wynagrodzenia za dokonany w ramach odbiorów częściowych odbiór elementów dokumentacji nie może przekroczyć łącznie 60% wartości umowy określonej w ust. 1.</w:t>
      </w:r>
    </w:p>
    <w:p w14:paraId="2D261701" w14:textId="77777777" w:rsidR="00134036" w:rsidRPr="00134036" w:rsidRDefault="00134036" w:rsidP="00134036">
      <w:pPr>
        <w:numPr>
          <w:ilvl w:val="0"/>
          <w:numId w:val="63"/>
        </w:numPr>
        <w:spacing w:line="271" w:lineRule="auto"/>
        <w:ind w:left="426" w:hanging="426"/>
        <w:jc w:val="both"/>
        <w:rPr>
          <w:rFonts w:ascii="Arial" w:hAnsi="Arial" w:cs="Arial"/>
          <w:sz w:val="22"/>
          <w:szCs w:val="22"/>
        </w:rPr>
      </w:pPr>
      <w:r w:rsidRPr="00134036">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 brutto.</w:t>
      </w:r>
    </w:p>
    <w:p w14:paraId="294D3F2E" w14:textId="77777777" w:rsidR="00134036" w:rsidRPr="00134036" w:rsidRDefault="00134036" w:rsidP="00134036">
      <w:pPr>
        <w:pStyle w:val="Akapitzlist"/>
        <w:numPr>
          <w:ilvl w:val="0"/>
          <w:numId w:val="63"/>
        </w:numPr>
        <w:spacing w:line="271" w:lineRule="auto"/>
        <w:ind w:left="426" w:hanging="426"/>
        <w:contextualSpacing/>
        <w:jc w:val="both"/>
        <w:rPr>
          <w:rFonts w:ascii="Arial" w:hAnsi="Arial" w:cs="Arial"/>
          <w:sz w:val="22"/>
          <w:szCs w:val="22"/>
        </w:rPr>
      </w:pPr>
      <w:r w:rsidRPr="00134036">
        <w:rPr>
          <w:rFonts w:ascii="Arial" w:hAnsi="Arial" w:cs="Arial"/>
          <w:sz w:val="22"/>
          <w:szCs w:val="22"/>
        </w:rPr>
        <w:t>O zastosowaniu uprawnienia, o którym mowa w ust. 17 powyżej Zamawiający powiadomi Jednostkę Projektową w formie pisemnej.</w:t>
      </w:r>
    </w:p>
    <w:p w14:paraId="137D9BEF" w14:textId="77777777" w:rsidR="00134036" w:rsidRPr="00134036" w:rsidRDefault="00134036" w:rsidP="00134036">
      <w:pPr>
        <w:spacing w:line="271" w:lineRule="auto"/>
        <w:jc w:val="both"/>
        <w:rPr>
          <w:rFonts w:ascii="Arial" w:hAnsi="Arial" w:cs="Arial"/>
          <w:sz w:val="22"/>
          <w:szCs w:val="22"/>
        </w:rPr>
      </w:pPr>
      <w:r w:rsidRPr="00134036">
        <w:rPr>
          <w:rFonts w:ascii="Arial" w:hAnsi="Arial" w:cs="Arial"/>
          <w:sz w:val="22"/>
          <w:szCs w:val="22"/>
        </w:rPr>
        <w:t xml:space="preserve"> </w:t>
      </w:r>
    </w:p>
    <w:p w14:paraId="54D3D998" w14:textId="77777777" w:rsidR="00134036" w:rsidRPr="00134036" w:rsidRDefault="00134036" w:rsidP="00134036">
      <w:pPr>
        <w:pStyle w:val="Zwykytekst"/>
        <w:tabs>
          <w:tab w:val="left" w:pos="708"/>
        </w:tabs>
        <w:spacing w:line="271" w:lineRule="auto"/>
        <w:jc w:val="center"/>
        <w:outlineLvl w:val="0"/>
        <w:rPr>
          <w:rFonts w:ascii="Arial" w:hAnsi="Arial" w:cs="Arial"/>
          <w:b/>
          <w:bCs/>
          <w:sz w:val="22"/>
          <w:szCs w:val="22"/>
        </w:rPr>
      </w:pPr>
      <w:r w:rsidRPr="00134036">
        <w:rPr>
          <w:rFonts w:ascii="Arial" w:hAnsi="Arial" w:cs="Arial"/>
          <w:b/>
          <w:bCs/>
          <w:sz w:val="22"/>
          <w:szCs w:val="22"/>
        </w:rPr>
        <w:t>V. PODWYKONAWCY</w:t>
      </w:r>
    </w:p>
    <w:p w14:paraId="5E4F77C8" w14:textId="77777777" w:rsidR="00134036" w:rsidRPr="00134036" w:rsidRDefault="00134036" w:rsidP="00134036">
      <w:pPr>
        <w:spacing w:line="271" w:lineRule="auto"/>
        <w:jc w:val="both"/>
        <w:rPr>
          <w:rFonts w:ascii="Arial" w:hAnsi="Arial" w:cs="Arial"/>
          <w:sz w:val="22"/>
          <w:szCs w:val="22"/>
        </w:rPr>
      </w:pPr>
    </w:p>
    <w:p w14:paraId="29B30C26" w14:textId="77777777" w:rsidR="00134036" w:rsidRPr="00134036" w:rsidRDefault="00134036" w:rsidP="00134036">
      <w:pPr>
        <w:autoSpaceDE w:val="0"/>
        <w:spacing w:line="271" w:lineRule="auto"/>
        <w:jc w:val="center"/>
        <w:rPr>
          <w:rFonts w:ascii="Arial" w:hAnsi="Arial" w:cs="Arial"/>
          <w:b/>
          <w:sz w:val="22"/>
          <w:szCs w:val="22"/>
        </w:rPr>
      </w:pPr>
      <w:r w:rsidRPr="00134036">
        <w:rPr>
          <w:rFonts w:ascii="Arial" w:hAnsi="Arial" w:cs="Arial"/>
          <w:b/>
          <w:sz w:val="22"/>
          <w:szCs w:val="22"/>
        </w:rPr>
        <w:t>§ 8</w:t>
      </w:r>
    </w:p>
    <w:p w14:paraId="54E5D523" w14:textId="77777777" w:rsidR="00134036" w:rsidRPr="00134036" w:rsidRDefault="00134036" w:rsidP="00134036">
      <w:pPr>
        <w:autoSpaceDE w:val="0"/>
        <w:spacing w:line="271" w:lineRule="auto"/>
        <w:jc w:val="center"/>
        <w:rPr>
          <w:rFonts w:ascii="Arial" w:hAnsi="Arial" w:cs="Arial"/>
          <w:b/>
          <w:sz w:val="22"/>
          <w:szCs w:val="22"/>
        </w:rPr>
      </w:pPr>
    </w:p>
    <w:p w14:paraId="102E768F" w14:textId="77777777" w:rsidR="00134036" w:rsidRPr="00134036" w:rsidRDefault="00134036" w:rsidP="00134036">
      <w:pPr>
        <w:numPr>
          <w:ilvl w:val="0"/>
          <w:numId w:val="76"/>
        </w:numPr>
        <w:autoSpaceDE w:val="0"/>
        <w:spacing w:line="271" w:lineRule="auto"/>
        <w:ind w:left="360"/>
        <w:rPr>
          <w:rFonts w:ascii="Arial" w:hAnsi="Arial" w:cs="Arial"/>
          <w:sz w:val="22"/>
          <w:szCs w:val="22"/>
        </w:rPr>
      </w:pPr>
      <w:r w:rsidRPr="00134036">
        <w:rPr>
          <w:rFonts w:ascii="Arial" w:hAnsi="Arial" w:cs="Arial"/>
          <w:sz w:val="22"/>
          <w:szCs w:val="22"/>
        </w:rPr>
        <w:t xml:space="preserve">Jednostka Projektowa może powierzyć wykonanie części zamówienia podwykonawcy. </w:t>
      </w:r>
    </w:p>
    <w:p w14:paraId="6187136E" w14:textId="77777777" w:rsidR="00134036" w:rsidRPr="00134036" w:rsidRDefault="00134036" w:rsidP="00134036">
      <w:pPr>
        <w:numPr>
          <w:ilvl w:val="0"/>
          <w:numId w:val="76"/>
        </w:numPr>
        <w:autoSpaceDE w:val="0"/>
        <w:spacing w:line="271" w:lineRule="auto"/>
        <w:ind w:left="360"/>
        <w:jc w:val="both"/>
        <w:rPr>
          <w:rFonts w:ascii="Arial" w:hAnsi="Arial" w:cs="Arial"/>
          <w:sz w:val="22"/>
          <w:szCs w:val="22"/>
        </w:rPr>
      </w:pPr>
      <w:r w:rsidRPr="00134036">
        <w:rPr>
          <w:rFonts w:ascii="Arial" w:hAnsi="Arial" w:cs="Arial"/>
          <w:sz w:val="22"/>
          <w:szCs w:val="22"/>
        </w:rPr>
        <w:t xml:space="preserve">Zamawiający nie zastrzega obowiązku osobistego wykonania przez Jednostkę Projektową kluczowych części zamówienia. </w:t>
      </w:r>
    </w:p>
    <w:p w14:paraId="160147BE" w14:textId="77777777" w:rsidR="00134036" w:rsidRPr="00134036" w:rsidRDefault="00134036" w:rsidP="00134036">
      <w:pPr>
        <w:numPr>
          <w:ilvl w:val="0"/>
          <w:numId w:val="76"/>
        </w:numPr>
        <w:autoSpaceDE w:val="0"/>
        <w:spacing w:line="271" w:lineRule="auto"/>
        <w:ind w:left="360"/>
        <w:jc w:val="both"/>
        <w:rPr>
          <w:rFonts w:ascii="Arial" w:hAnsi="Arial" w:cs="Arial"/>
          <w:sz w:val="22"/>
          <w:szCs w:val="22"/>
        </w:rPr>
      </w:pPr>
      <w:r w:rsidRPr="00134036">
        <w:rPr>
          <w:rFonts w:ascii="Arial" w:hAnsi="Arial" w:cs="Arial"/>
          <w:sz w:val="22"/>
          <w:szCs w:val="22"/>
        </w:rPr>
        <w:t xml:space="preserve">Jednostka Projektowa wykona z pomocą podwykonawców, na których zasoby powoływał się, na zasadach określonych w art. 462 </w:t>
      </w:r>
      <w:proofErr w:type="spellStart"/>
      <w:r w:rsidRPr="00134036">
        <w:rPr>
          <w:rFonts w:ascii="Arial" w:hAnsi="Arial" w:cs="Arial"/>
          <w:sz w:val="22"/>
          <w:szCs w:val="22"/>
        </w:rPr>
        <w:t>Pzp</w:t>
      </w:r>
      <w:proofErr w:type="spellEnd"/>
      <w:r w:rsidRPr="00134036">
        <w:rPr>
          <w:rFonts w:ascii="Arial" w:hAnsi="Arial" w:cs="Arial"/>
          <w:sz w:val="22"/>
          <w:szCs w:val="22"/>
        </w:rPr>
        <w:t>, następujący zakres przedmiotu umowy:</w:t>
      </w:r>
    </w:p>
    <w:p w14:paraId="4A2A0343" w14:textId="77777777" w:rsidR="00134036" w:rsidRPr="00134036" w:rsidRDefault="00134036" w:rsidP="00134036">
      <w:pPr>
        <w:widowControl w:val="0"/>
        <w:numPr>
          <w:ilvl w:val="6"/>
          <w:numId w:val="75"/>
        </w:numPr>
        <w:tabs>
          <w:tab w:val="clear" w:pos="2880"/>
          <w:tab w:val="num" w:pos="709"/>
        </w:tabs>
        <w:autoSpaceDE w:val="0"/>
        <w:spacing w:line="271" w:lineRule="auto"/>
        <w:ind w:hanging="2520"/>
        <w:jc w:val="both"/>
        <w:rPr>
          <w:rFonts w:ascii="Arial" w:eastAsia="Book Antiqua" w:hAnsi="Arial" w:cs="Arial"/>
          <w:sz w:val="22"/>
          <w:szCs w:val="22"/>
        </w:rPr>
      </w:pPr>
      <w:r w:rsidRPr="00134036">
        <w:rPr>
          <w:rFonts w:ascii="Arial" w:hAnsi="Arial" w:cs="Arial"/>
          <w:sz w:val="22"/>
          <w:szCs w:val="22"/>
        </w:rPr>
        <w:t xml:space="preserve">.......................................................................................................................... </w:t>
      </w:r>
    </w:p>
    <w:p w14:paraId="48CC06DE" w14:textId="77777777" w:rsidR="00134036" w:rsidRPr="00134036" w:rsidRDefault="00134036" w:rsidP="00134036">
      <w:pPr>
        <w:widowControl w:val="0"/>
        <w:tabs>
          <w:tab w:val="num" w:pos="709"/>
        </w:tabs>
        <w:autoSpaceDE w:val="0"/>
        <w:spacing w:line="271" w:lineRule="auto"/>
        <w:ind w:left="2531" w:firstLine="349"/>
        <w:jc w:val="both"/>
        <w:rPr>
          <w:rFonts w:ascii="Arial" w:eastAsia="Book Antiqua" w:hAnsi="Arial" w:cs="Arial"/>
          <w:sz w:val="22"/>
          <w:szCs w:val="22"/>
        </w:rPr>
      </w:pPr>
      <w:r w:rsidRPr="00134036">
        <w:rPr>
          <w:rFonts w:ascii="Arial" w:hAnsi="Arial" w:cs="Arial"/>
          <w:sz w:val="22"/>
          <w:szCs w:val="22"/>
        </w:rPr>
        <w:t>(podwykonawca, zakres, wartość)</w:t>
      </w:r>
    </w:p>
    <w:p w14:paraId="56305135" w14:textId="77777777" w:rsidR="00134036" w:rsidRPr="00134036" w:rsidRDefault="00134036" w:rsidP="00134036">
      <w:pPr>
        <w:widowControl w:val="0"/>
        <w:numPr>
          <w:ilvl w:val="6"/>
          <w:numId w:val="75"/>
        </w:numPr>
        <w:tabs>
          <w:tab w:val="clear" w:pos="2880"/>
          <w:tab w:val="num" w:pos="709"/>
        </w:tabs>
        <w:autoSpaceDE w:val="0"/>
        <w:spacing w:line="271" w:lineRule="auto"/>
        <w:ind w:hanging="2520"/>
        <w:jc w:val="both"/>
        <w:rPr>
          <w:rFonts w:ascii="Arial" w:hAnsi="Arial" w:cs="Arial"/>
          <w:sz w:val="22"/>
          <w:szCs w:val="22"/>
        </w:rPr>
      </w:pPr>
      <w:r w:rsidRPr="00134036">
        <w:rPr>
          <w:rFonts w:ascii="Arial" w:eastAsia="Book Antiqua" w:hAnsi="Arial" w:cs="Arial"/>
          <w:sz w:val="22"/>
          <w:szCs w:val="22"/>
        </w:rPr>
        <w:t>………………………………………………………………………</w:t>
      </w:r>
      <w:r w:rsidRPr="00134036">
        <w:rPr>
          <w:rFonts w:ascii="Arial" w:hAnsi="Arial" w:cs="Arial"/>
          <w:sz w:val="22"/>
          <w:szCs w:val="22"/>
        </w:rPr>
        <w:t>.………</w:t>
      </w:r>
    </w:p>
    <w:p w14:paraId="16A840F0" w14:textId="77777777" w:rsidR="00134036" w:rsidRPr="00134036" w:rsidRDefault="00134036" w:rsidP="00134036">
      <w:pPr>
        <w:tabs>
          <w:tab w:val="num" w:pos="709"/>
        </w:tabs>
        <w:autoSpaceDE w:val="0"/>
        <w:spacing w:line="271" w:lineRule="auto"/>
        <w:ind w:left="2520" w:hanging="2520"/>
        <w:jc w:val="center"/>
        <w:rPr>
          <w:rFonts w:ascii="Arial" w:hAnsi="Arial" w:cs="Arial"/>
          <w:sz w:val="22"/>
          <w:szCs w:val="22"/>
        </w:rPr>
      </w:pPr>
      <w:r w:rsidRPr="00134036">
        <w:rPr>
          <w:rFonts w:ascii="Arial" w:hAnsi="Arial" w:cs="Arial"/>
          <w:sz w:val="22"/>
          <w:szCs w:val="22"/>
        </w:rPr>
        <w:t>(podwykonawca, zakres, wartość)</w:t>
      </w:r>
    </w:p>
    <w:p w14:paraId="4FCFF321" w14:textId="77777777" w:rsidR="00134036" w:rsidRPr="00134036" w:rsidRDefault="00134036" w:rsidP="00134036">
      <w:pPr>
        <w:autoSpaceDE w:val="0"/>
        <w:spacing w:line="271" w:lineRule="auto"/>
        <w:ind w:left="360"/>
        <w:jc w:val="both"/>
        <w:rPr>
          <w:rFonts w:ascii="Arial" w:hAnsi="Arial" w:cs="Arial"/>
          <w:sz w:val="22"/>
          <w:szCs w:val="22"/>
        </w:rPr>
      </w:pPr>
      <w:r w:rsidRPr="00134036">
        <w:rPr>
          <w:rFonts w:ascii="Arial" w:hAnsi="Arial" w:cs="Arial"/>
          <w:sz w:val="22"/>
          <w:szCs w:val="22"/>
        </w:rPr>
        <w:t>..............................................................................................................................................      wartość razem brutto (łącznie z VAT) ..................................................................... zł</w:t>
      </w:r>
    </w:p>
    <w:p w14:paraId="77AF1ED0" w14:textId="77777777" w:rsidR="00134036" w:rsidRPr="00134036" w:rsidRDefault="00134036" w:rsidP="00134036">
      <w:pPr>
        <w:autoSpaceDE w:val="0"/>
        <w:spacing w:line="271" w:lineRule="auto"/>
        <w:ind w:left="360"/>
        <w:jc w:val="both"/>
        <w:rPr>
          <w:rFonts w:ascii="Arial" w:hAnsi="Arial" w:cs="Arial"/>
          <w:sz w:val="22"/>
          <w:szCs w:val="22"/>
        </w:rPr>
      </w:pPr>
      <w:r w:rsidRPr="00134036">
        <w:rPr>
          <w:rFonts w:ascii="Arial" w:hAnsi="Arial" w:cs="Arial"/>
          <w:sz w:val="22"/>
          <w:szCs w:val="22"/>
        </w:rPr>
        <w:t>(słownie: .......................................................................................................................... zł)</w:t>
      </w:r>
    </w:p>
    <w:p w14:paraId="143E0C00" w14:textId="77777777" w:rsidR="00134036" w:rsidRPr="00134036" w:rsidRDefault="00134036" w:rsidP="00134036">
      <w:pPr>
        <w:widowControl w:val="0"/>
        <w:autoSpaceDE w:val="0"/>
        <w:spacing w:line="271" w:lineRule="auto"/>
        <w:jc w:val="both"/>
        <w:rPr>
          <w:rFonts w:ascii="Arial" w:hAnsi="Arial" w:cs="Arial"/>
          <w:sz w:val="22"/>
          <w:szCs w:val="22"/>
        </w:rPr>
      </w:pPr>
    </w:p>
    <w:p w14:paraId="2B5F07FC" w14:textId="77777777" w:rsidR="00134036" w:rsidRPr="00134036" w:rsidRDefault="00134036" w:rsidP="00134036">
      <w:pPr>
        <w:numPr>
          <w:ilvl w:val="0"/>
          <w:numId w:val="76"/>
        </w:numPr>
        <w:autoSpaceDE w:val="0"/>
        <w:spacing w:line="271" w:lineRule="auto"/>
        <w:ind w:left="360"/>
        <w:jc w:val="both"/>
        <w:rPr>
          <w:rFonts w:ascii="Arial" w:hAnsi="Arial" w:cs="Arial"/>
          <w:sz w:val="22"/>
          <w:szCs w:val="22"/>
        </w:rPr>
      </w:pPr>
      <w:r w:rsidRPr="00134036">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77C219EC" w14:textId="77777777" w:rsidR="00134036" w:rsidRPr="00134036" w:rsidRDefault="00134036" w:rsidP="00134036">
      <w:pPr>
        <w:numPr>
          <w:ilvl w:val="0"/>
          <w:numId w:val="76"/>
        </w:numPr>
        <w:autoSpaceDE w:val="0"/>
        <w:spacing w:line="271" w:lineRule="auto"/>
        <w:ind w:left="360"/>
        <w:jc w:val="both"/>
        <w:rPr>
          <w:rFonts w:ascii="Arial" w:hAnsi="Arial" w:cs="Arial"/>
          <w:sz w:val="22"/>
          <w:szCs w:val="22"/>
        </w:rPr>
      </w:pPr>
      <w:r w:rsidRPr="00134036">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134036">
        <w:rPr>
          <w:rFonts w:ascii="Arial" w:hAnsi="Arial" w:cs="Arial"/>
          <w:sz w:val="22"/>
          <w:szCs w:val="22"/>
        </w:rPr>
        <w:t>Pzp</w:t>
      </w:r>
      <w:proofErr w:type="spellEnd"/>
      <w:r w:rsidRPr="00134036">
        <w:rPr>
          <w:rFonts w:ascii="Arial" w:hAnsi="Arial" w:cs="Arial"/>
          <w:sz w:val="22"/>
          <w:szCs w:val="22"/>
        </w:rPr>
        <w:t>.</w:t>
      </w:r>
    </w:p>
    <w:p w14:paraId="6C696898" w14:textId="77777777" w:rsidR="00134036" w:rsidRPr="00134036" w:rsidRDefault="00134036" w:rsidP="00134036">
      <w:pPr>
        <w:numPr>
          <w:ilvl w:val="0"/>
          <w:numId w:val="76"/>
        </w:numPr>
        <w:autoSpaceDE w:val="0"/>
        <w:spacing w:line="271" w:lineRule="auto"/>
        <w:ind w:left="360"/>
        <w:jc w:val="both"/>
        <w:rPr>
          <w:rFonts w:ascii="Arial" w:hAnsi="Arial" w:cs="Arial"/>
          <w:sz w:val="22"/>
          <w:szCs w:val="22"/>
        </w:rPr>
      </w:pPr>
      <w:r w:rsidRPr="00134036">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22DE84C9" w14:textId="77777777" w:rsidR="00134036" w:rsidRPr="00134036" w:rsidRDefault="00134036" w:rsidP="00134036">
      <w:pPr>
        <w:numPr>
          <w:ilvl w:val="0"/>
          <w:numId w:val="76"/>
        </w:numPr>
        <w:autoSpaceDE w:val="0"/>
        <w:spacing w:line="271" w:lineRule="auto"/>
        <w:ind w:left="360"/>
        <w:jc w:val="both"/>
        <w:rPr>
          <w:rFonts w:ascii="Arial" w:hAnsi="Arial" w:cs="Arial"/>
          <w:sz w:val="22"/>
          <w:szCs w:val="22"/>
        </w:rPr>
      </w:pPr>
      <w:r w:rsidRPr="00134036">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4D98C658" w14:textId="77777777" w:rsidR="00134036" w:rsidRPr="00134036" w:rsidRDefault="00134036" w:rsidP="00134036">
      <w:pPr>
        <w:numPr>
          <w:ilvl w:val="0"/>
          <w:numId w:val="76"/>
        </w:numPr>
        <w:autoSpaceDE w:val="0"/>
        <w:spacing w:line="271" w:lineRule="auto"/>
        <w:ind w:left="360"/>
        <w:jc w:val="both"/>
        <w:rPr>
          <w:rFonts w:ascii="Arial" w:hAnsi="Arial" w:cs="Arial"/>
          <w:sz w:val="22"/>
          <w:szCs w:val="22"/>
        </w:rPr>
      </w:pPr>
      <w:r w:rsidRPr="00134036">
        <w:rPr>
          <w:rFonts w:ascii="Arial" w:hAnsi="Arial" w:cs="Arial"/>
          <w:sz w:val="22"/>
          <w:szCs w:val="22"/>
        </w:rPr>
        <w:lastRenderedPageBreak/>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78FE0810" w14:textId="77777777" w:rsidR="00134036" w:rsidRPr="00134036" w:rsidRDefault="00134036" w:rsidP="00134036">
      <w:pPr>
        <w:numPr>
          <w:ilvl w:val="0"/>
          <w:numId w:val="76"/>
        </w:numPr>
        <w:autoSpaceDE w:val="0"/>
        <w:spacing w:line="271" w:lineRule="auto"/>
        <w:ind w:left="360"/>
        <w:jc w:val="both"/>
        <w:rPr>
          <w:rFonts w:ascii="Arial" w:hAnsi="Arial" w:cs="Arial"/>
          <w:sz w:val="22"/>
          <w:szCs w:val="22"/>
        </w:rPr>
      </w:pPr>
      <w:r w:rsidRPr="00134036">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448855CF" w14:textId="77777777" w:rsidR="00134036" w:rsidRPr="00134036" w:rsidRDefault="00134036" w:rsidP="00134036">
      <w:pPr>
        <w:numPr>
          <w:ilvl w:val="0"/>
          <w:numId w:val="76"/>
        </w:numPr>
        <w:autoSpaceDE w:val="0"/>
        <w:spacing w:line="271" w:lineRule="auto"/>
        <w:ind w:left="360"/>
        <w:jc w:val="both"/>
        <w:rPr>
          <w:rFonts w:ascii="Arial" w:hAnsi="Arial" w:cs="Arial"/>
          <w:sz w:val="22"/>
          <w:szCs w:val="22"/>
        </w:rPr>
      </w:pPr>
      <w:r w:rsidRPr="00134036">
        <w:rPr>
          <w:rFonts w:ascii="Arial" w:hAnsi="Arial" w:cs="Arial"/>
          <w:sz w:val="22"/>
          <w:szCs w:val="22"/>
        </w:rPr>
        <w:t xml:space="preserve">Uregulowania niniejszego paragrafu obowiązują także przy zmianach projektów umów o podwykonawstwo jak i zmianach umów o podwykonawstwo. </w:t>
      </w:r>
    </w:p>
    <w:p w14:paraId="3D50B3C0" w14:textId="77777777" w:rsidR="00134036" w:rsidRPr="00134036" w:rsidRDefault="00134036" w:rsidP="00134036">
      <w:pPr>
        <w:numPr>
          <w:ilvl w:val="0"/>
          <w:numId w:val="76"/>
        </w:numPr>
        <w:autoSpaceDE w:val="0"/>
        <w:spacing w:line="271" w:lineRule="auto"/>
        <w:ind w:left="360"/>
        <w:jc w:val="both"/>
        <w:rPr>
          <w:rFonts w:ascii="Arial" w:hAnsi="Arial" w:cs="Arial"/>
          <w:sz w:val="22"/>
          <w:szCs w:val="22"/>
        </w:rPr>
      </w:pPr>
      <w:r w:rsidRPr="00134036">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5C0CA683" w14:textId="77777777" w:rsidR="00134036" w:rsidRPr="00134036" w:rsidRDefault="00134036" w:rsidP="00134036">
      <w:pPr>
        <w:numPr>
          <w:ilvl w:val="0"/>
          <w:numId w:val="76"/>
        </w:numPr>
        <w:autoSpaceDE w:val="0"/>
        <w:spacing w:line="271" w:lineRule="auto"/>
        <w:ind w:left="360"/>
        <w:jc w:val="both"/>
        <w:rPr>
          <w:rFonts w:ascii="Arial" w:hAnsi="Arial" w:cs="Arial"/>
          <w:sz w:val="22"/>
          <w:szCs w:val="22"/>
        </w:rPr>
      </w:pPr>
      <w:r w:rsidRPr="00134036">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 7 ust. 1. Wyłączenie nie dotyczy umów o podwykonawstwo o wartości większej niż 50.000 zł. </w:t>
      </w:r>
    </w:p>
    <w:p w14:paraId="6C5CE0A7" w14:textId="77777777" w:rsidR="00134036" w:rsidRPr="00134036" w:rsidRDefault="00134036" w:rsidP="00134036">
      <w:pPr>
        <w:numPr>
          <w:ilvl w:val="0"/>
          <w:numId w:val="76"/>
        </w:numPr>
        <w:autoSpaceDE w:val="0"/>
        <w:spacing w:line="271" w:lineRule="auto"/>
        <w:ind w:left="360"/>
        <w:jc w:val="both"/>
        <w:rPr>
          <w:rFonts w:ascii="Arial" w:hAnsi="Arial" w:cs="Arial"/>
          <w:sz w:val="22"/>
          <w:szCs w:val="22"/>
        </w:rPr>
      </w:pPr>
      <w:r w:rsidRPr="00134036">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42236A8B" w14:textId="77777777" w:rsidR="00134036" w:rsidRPr="00134036" w:rsidRDefault="00134036" w:rsidP="00134036">
      <w:pPr>
        <w:numPr>
          <w:ilvl w:val="0"/>
          <w:numId w:val="76"/>
        </w:numPr>
        <w:autoSpaceDE w:val="0"/>
        <w:spacing w:line="271" w:lineRule="auto"/>
        <w:ind w:left="360"/>
        <w:jc w:val="both"/>
        <w:rPr>
          <w:rFonts w:ascii="Arial" w:hAnsi="Arial" w:cs="Arial"/>
          <w:sz w:val="22"/>
          <w:szCs w:val="22"/>
        </w:rPr>
      </w:pPr>
      <w:r w:rsidRPr="00134036">
        <w:rPr>
          <w:rFonts w:ascii="Arial" w:hAnsi="Arial" w:cs="Arial"/>
          <w:sz w:val="22"/>
          <w:szCs w:val="22"/>
        </w:rPr>
        <w:t xml:space="preserve">Procedurę, o której mowa w ust. 12 i 13 umowy, stosuje się również do wszystkich zmian umów o podwykonawstwo, których przedmiotem są usługi. </w:t>
      </w:r>
    </w:p>
    <w:p w14:paraId="63BB2458" w14:textId="77777777" w:rsidR="00134036" w:rsidRPr="00134036" w:rsidRDefault="00134036" w:rsidP="00134036">
      <w:pPr>
        <w:numPr>
          <w:ilvl w:val="0"/>
          <w:numId w:val="76"/>
        </w:numPr>
        <w:autoSpaceDE w:val="0"/>
        <w:spacing w:line="271" w:lineRule="auto"/>
        <w:ind w:left="360"/>
        <w:jc w:val="both"/>
        <w:rPr>
          <w:rFonts w:ascii="Arial" w:hAnsi="Arial" w:cs="Arial"/>
          <w:sz w:val="22"/>
          <w:szCs w:val="22"/>
        </w:rPr>
      </w:pPr>
      <w:r w:rsidRPr="00134036">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1D6E399C" w14:textId="77777777" w:rsidR="00134036" w:rsidRPr="00134036" w:rsidRDefault="00134036" w:rsidP="00134036">
      <w:pPr>
        <w:numPr>
          <w:ilvl w:val="0"/>
          <w:numId w:val="76"/>
        </w:numPr>
        <w:autoSpaceDE w:val="0"/>
        <w:spacing w:line="271" w:lineRule="auto"/>
        <w:ind w:left="360"/>
        <w:jc w:val="both"/>
        <w:rPr>
          <w:rFonts w:ascii="Arial" w:hAnsi="Arial" w:cs="Arial"/>
          <w:sz w:val="22"/>
          <w:szCs w:val="22"/>
        </w:rPr>
      </w:pPr>
      <w:r w:rsidRPr="00134036">
        <w:rPr>
          <w:rFonts w:ascii="Arial" w:hAnsi="Arial" w:cs="Arial"/>
          <w:sz w:val="22"/>
          <w:szCs w:val="22"/>
        </w:rPr>
        <w:t xml:space="preserve">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w:t>
      </w:r>
      <w:proofErr w:type="spellStart"/>
      <w:r w:rsidRPr="00134036">
        <w:rPr>
          <w:rFonts w:ascii="Arial" w:hAnsi="Arial" w:cs="Arial"/>
          <w:sz w:val="22"/>
          <w:szCs w:val="22"/>
        </w:rPr>
        <w:t>Pzp</w:t>
      </w:r>
      <w:proofErr w:type="spellEnd"/>
      <w:r w:rsidRPr="00134036">
        <w:rPr>
          <w:rFonts w:ascii="Arial" w:hAnsi="Arial" w:cs="Arial"/>
          <w:sz w:val="22"/>
          <w:szCs w:val="22"/>
        </w:rPr>
        <w:t>.</w:t>
      </w:r>
    </w:p>
    <w:p w14:paraId="28A4CFE5" w14:textId="77777777" w:rsidR="00134036" w:rsidRPr="00134036" w:rsidRDefault="00134036" w:rsidP="00134036">
      <w:pPr>
        <w:widowControl w:val="0"/>
        <w:numPr>
          <w:ilvl w:val="0"/>
          <w:numId w:val="76"/>
        </w:numPr>
        <w:autoSpaceDE w:val="0"/>
        <w:spacing w:line="271" w:lineRule="auto"/>
        <w:ind w:left="360"/>
        <w:jc w:val="both"/>
        <w:rPr>
          <w:rFonts w:ascii="Arial" w:hAnsi="Arial" w:cs="Arial"/>
          <w:b/>
          <w:sz w:val="22"/>
          <w:szCs w:val="22"/>
        </w:rPr>
      </w:pPr>
      <w:r w:rsidRPr="00134036">
        <w:rPr>
          <w:rFonts w:ascii="Arial" w:hAnsi="Arial" w:cs="Arial"/>
          <w:sz w:val="22"/>
          <w:szCs w:val="22"/>
        </w:rPr>
        <w:t>Wartość wszystkich umów o podwykonawstwo nie może przekraczać wartości niniejszej umowy określonej w § 7 ust. 1. Postanowienia dotyczące podwykonawcy odnoszą się wprost również do dalszego podwykonawcy oraz umów zawieranych między podwykonawcą i dalszym podwykonawcą lub między dalszymi podwykonawcami.</w:t>
      </w:r>
    </w:p>
    <w:p w14:paraId="55C83CD6" w14:textId="77777777" w:rsidR="00134036" w:rsidRPr="00134036" w:rsidRDefault="00134036" w:rsidP="00134036">
      <w:pPr>
        <w:widowControl w:val="0"/>
        <w:numPr>
          <w:ilvl w:val="0"/>
          <w:numId w:val="76"/>
        </w:numPr>
        <w:autoSpaceDE w:val="0"/>
        <w:spacing w:line="271" w:lineRule="auto"/>
        <w:ind w:left="360"/>
        <w:jc w:val="both"/>
        <w:rPr>
          <w:rFonts w:ascii="Arial" w:hAnsi="Arial" w:cs="Arial"/>
          <w:sz w:val="22"/>
          <w:szCs w:val="22"/>
        </w:rPr>
      </w:pPr>
      <w:r w:rsidRPr="00134036">
        <w:rPr>
          <w:rFonts w:ascii="Arial" w:hAnsi="Arial" w:cs="Arial"/>
          <w:sz w:val="22"/>
          <w:szCs w:val="22"/>
        </w:rPr>
        <w:t xml:space="preserve">Zapłata wynagrodzenia Jednostki Projektowej za realizację przedmiotu zamówienia uwarunkowana jest przedstawieniem przez Jednostkę Projektową oświadczeń podpisanych przez wszystkich podwykonawców stwierdzających uregulowanie pomiędzy </w:t>
      </w:r>
      <w:r w:rsidRPr="00134036">
        <w:rPr>
          <w:rFonts w:ascii="Arial" w:hAnsi="Arial" w:cs="Arial"/>
          <w:sz w:val="22"/>
          <w:szCs w:val="22"/>
        </w:rPr>
        <w:lastRenderedPageBreak/>
        <w:t>stronami wymagalnego wynagrodzenia.</w:t>
      </w:r>
    </w:p>
    <w:p w14:paraId="7DD2C3DE" w14:textId="77777777" w:rsidR="00134036" w:rsidRPr="00134036" w:rsidRDefault="00134036" w:rsidP="00134036">
      <w:pPr>
        <w:widowControl w:val="0"/>
        <w:numPr>
          <w:ilvl w:val="0"/>
          <w:numId w:val="76"/>
        </w:numPr>
        <w:autoSpaceDE w:val="0"/>
        <w:spacing w:line="271" w:lineRule="auto"/>
        <w:ind w:left="360"/>
        <w:jc w:val="both"/>
        <w:rPr>
          <w:rFonts w:ascii="Arial" w:hAnsi="Arial" w:cs="Arial"/>
          <w:sz w:val="22"/>
          <w:szCs w:val="22"/>
        </w:rPr>
      </w:pPr>
      <w:r w:rsidRPr="00134036">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19B10B98" w14:textId="77777777" w:rsidR="00134036" w:rsidRPr="00134036" w:rsidRDefault="00134036" w:rsidP="00134036">
      <w:pPr>
        <w:spacing w:line="271" w:lineRule="auto"/>
        <w:jc w:val="center"/>
        <w:rPr>
          <w:rFonts w:ascii="Arial" w:hAnsi="Arial" w:cs="Arial"/>
          <w:b/>
          <w:sz w:val="22"/>
          <w:szCs w:val="22"/>
        </w:rPr>
      </w:pPr>
    </w:p>
    <w:p w14:paraId="38168815" w14:textId="77777777" w:rsidR="00134036" w:rsidRPr="00134036" w:rsidRDefault="00134036" w:rsidP="00134036">
      <w:pPr>
        <w:pStyle w:val="Zwykytekst"/>
        <w:tabs>
          <w:tab w:val="left" w:pos="708"/>
        </w:tabs>
        <w:spacing w:line="271" w:lineRule="auto"/>
        <w:jc w:val="center"/>
        <w:outlineLvl w:val="0"/>
        <w:rPr>
          <w:rFonts w:ascii="Arial" w:hAnsi="Arial" w:cs="Arial"/>
          <w:b/>
          <w:bCs/>
          <w:sz w:val="22"/>
          <w:szCs w:val="22"/>
        </w:rPr>
      </w:pPr>
      <w:r w:rsidRPr="00134036">
        <w:rPr>
          <w:rFonts w:ascii="Arial" w:hAnsi="Arial" w:cs="Arial"/>
          <w:b/>
          <w:bCs/>
          <w:sz w:val="22"/>
          <w:szCs w:val="22"/>
        </w:rPr>
        <w:t>VI. KARY UMOWNE, ODSTĄPIENIE OD UMOWY</w:t>
      </w:r>
    </w:p>
    <w:p w14:paraId="536F5A81" w14:textId="77777777" w:rsidR="00134036" w:rsidRPr="00134036" w:rsidRDefault="00134036" w:rsidP="00134036">
      <w:pPr>
        <w:spacing w:line="271" w:lineRule="auto"/>
        <w:jc w:val="center"/>
        <w:rPr>
          <w:rFonts w:ascii="Arial" w:hAnsi="Arial" w:cs="Arial"/>
          <w:b/>
          <w:sz w:val="22"/>
          <w:szCs w:val="22"/>
        </w:rPr>
      </w:pPr>
    </w:p>
    <w:p w14:paraId="71EFEEA3" w14:textId="77777777" w:rsidR="00134036" w:rsidRPr="00134036" w:rsidRDefault="00134036" w:rsidP="00134036">
      <w:pPr>
        <w:spacing w:line="271" w:lineRule="auto"/>
        <w:jc w:val="center"/>
        <w:rPr>
          <w:rFonts w:ascii="Arial" w:hAnsi="Arial" w:cs="Arial"/>
          <w:b/>
          <w:sz w:val="22"/>
          <w:szCs w:val="22"/>
        </w:rPr>
      </w:pPr>
      <w:r w:rsidRPr="00134036">
        <w:rPr>
          <w:rFonts w:ascii="Arial" w:hAnsi="Arial" w:cs="Arial"/>
          <w:b/>
          <w:sz w:val="22"/>
          <w:szCs w:val="22"/>
        </w:rPr>
        <w:t>§9</w:t>
      </w:r>
    </w:p>
    <w:p w14:paraId="1CA2D303" w14:textId="77777777" w:rsidR="00134036" w:rsidRPr="00134036" w:rsidRDefault="00134036" w:rsidP="00134036">
      <w:pPr>
        <w:spacing w:line="271" w:lineRule="auto"/>
        <w:jc w:val="center"/>
        <w:rPr>
          <w:rFonts w:ascii="Arial" w:hAnsi="Arial" w:cs="Arial"/>
          <w:b/>
          <w:sz w:val="22"/>
          <w:szCs w:val="22"/>
        </w:rPr>
      </w:pPr>
    </w:p>
    <w:p w14:paraId="2D85CDDE" w14:textId="77777777" w:rsidR="00134036" w:rsidRPr="00134036" w:rsidRDefault="00134036" w:rsidP="00134036">
      <w:pPr>
        <w:numPr>
          <w:ilvl w:val="0"/>
          <w:numId w:val="66"/>
        </w:numPr>
        <w:spacing w:line="271" w:lineRule="auto"/>
        <w:ind w:left="426" w:hanging="426"/>
        <w:jc w:val="both"/>
        <w:rPr>
          <w:rFonts w:ascii="Arial" w:hAnsi="Arial" w:cs="Arial"/>
          <w:sz w:val="22"/>
          <w:szCs w:val="22"/>
        </w:rPr>
      </w:pPr>
      <w:r w:rsidRPr="00134036">
        <w:rPr>
          <w:rFonts w:ascii="Arial" w:hAnsi="Arial" w:cs="Arial"/>
          <w:sz w:val="22"/>
          <w:szCs w:val="22"/>
        </w:rPr>
        <w:t>Jednostka Projektowa zapłaci Zamawiającemu następujące kary umowne:</w:t>
      </w:r>
    </w:p>
    <w:p w14:paraId="013784D6" w14:textId="77777777" w:rsidR="00134036" w:rsidRPr="00134036" w:rsidRDefault="00134036" w:rsidP="00134036">
      <w:pPr>
        <w:numPr>
          <w:ilvl w:val="0"/>
          <w:numId w:val="67"/>
        </w:numPr>
        <w:spacing w:line="271" w:lineRule="auto"/>
        <w:ind w:left="709" w:hanging="283"/>
        <w:jc w:val="both"/>
        <w:rPr>
          <w:rFonts w:ascii="Arial" w:hAnsi="Arial" w:cs="Arial"/>
          <w:sz w:val="22"/>
          <w:szCs w:val="22"/>
        </w:rPr>
      </w:pPr>
      <w:r w:rsidRPr="00134036">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49EFA849" w14:textId="77777777" w:rsidR="00134036" w:rsidRPr="00134036" w:rsidRDefault="00134036" w:rsidP="00134036">
      <w:pPr>
        <w:numPr>
          <w:ilvl w:val="0"/>
          <w:numId w:val="67"/>
        </w:numPr>
        <w:spacing w:line="271" w:lineRule="auto"/>
        <w:ind w:left="709" w:hanging="283"/>
        <w:jc w:val="both"/>
        <w:rPr>
          <w:rFonts w:ascii="Arial" w:hAnsi="Arial" w:cs="Arial"/>
          <w:sz w:val="22"/>
          <w:szCs w:val="22"/>
        </w:rPr>
      </w:pPr>
      <w:r w:rsidRPr="00134036">
        <w:rPr>
          <w:rFonts w:ascii="Arial" w:hAnsi="Arial" w:cs="Arial"/>
          <w:sz w:val="22"/>
          <w:szCs w:val="22"/>
        </w:rPr>
        <w:t>za zwłokę w dostarczeniu „Harmonogramu” wskazanego w §2 ust.7 pkt 3) w terminie wskazanym w §3 ust. 5 w wysokości 100,- zł za każdy rozpoczęty dzień zwłoki;</w:t>
      </w:r>
    </w:p>
    <w:p w14:paraId="0A17C83F" w14:textId="77777777" w:rsidR="00134036" w:rsidRPr="00134036" w:rsidRDefault="00134036" w:rsidP="00134036">
      <w:pPr>
        <w:numPr>
          <w:ilvl w:val="0"/>
          <w:numId w:val="67"/>
        </w:numPr>
        <w:spacing w:line="271" w:lineRule="auto"/>
        <w:ind w:left="709" w:hanging="283"/>
        <w:jc w:val="both"/>
        <w:rPr>
          <w:rFonts w:ascii="Arial" w:hAnsi="Arial" w:cs="Arial"/>
          <w:sz w:val="22"/>
          <w:szCs w:val="22"/>
        </w:rPr>
      </w:pPr>
      <w:r w:rsidRPr="00134036">
        <w:rPr>
          <w:rFonts w:ascii="Arial" w:hAnsi="Arial" w:cs="Arial"/>
          <w:sz w:val="22"/>
          <w:szCs w:val="22"/>
        </w:rPr>
        <w:t>za zwłokę w oddaniu określonego w umowie przedmiotu umowy lub jego części, dla której ustalono  odrębny termin odbioru – w wysokości 100,- zł za każdy rozpoczęty dzień opóźnienia,</w:t>
      </w:r>
    </w:p>
    <w:p w14:paraId="4D69E204" w14:textId="77777777" w:rsidR="00134036" w:rsidRPr="00134036" w:rsidRDefault="00134036" w:rsidP="00134036">
      <w:pPr>
        <w:numPr>
          <w:ilvl w:val="0"/>
          <w:numId w:val="67"/>
        </w:numPr>
        <w:spacing w:line="271" w:lineRule="auto"/>
        <w:ind w:left="709" w:hanging="283"/>
        <w:jc w:val="both"/>
        <w:rPr>
          <w:rFonts w:ascii="Arial" w:hAnsi="Arial" w:cs="Arial"/>
          <w:sz w:val="22"/>
          <w:szCs w:val="22"/>
        </w:rPr>
      </w:pPr>
      <w:r w:rsidRPr="00134036">
        <w:rPr>
          <w:rFonts w:ascii="Arial" w:hAnsi="Arial" w:cs="Arial"/>
          <w:sz w:val="22"/>
          <w:szCs w:val="22"/>
        </w:rPr>
        <w:t>za zwłokę w usunięciu wad stwierdzonych przy odbiorze lub w okresie rękojmi lub gwarancji – w wysokości 100,- zł za każdy rozpoczęty dzień zwłoki.</w:t>
      </w:r>
    </w:p>
    <w:p w14:paraId="72109814" w14:textId="77777777" w:rsidR="00134036" w:rsidRPr="00134036" w:rsidRDefault="00134036" w:rsidP="00134036">
      <w:pPr>
        <w:numPr>
          <w:ilvl w:val="0"/>
          <w:numId w:val="67"/>
        </w:numPr>
        <w:spacing w:line="271" w:lineRule="auto"/>
        <w:ind w:left="709" w:hanging="283"/>
        <w:jc w:val="both"/>
        <w:rPr>
          <w:rFonts w:ascii="Arial" w:hAnsi="Arial" w:cs="Arial"/>
          <w:sz w:val="22"/>
          <w:szCs w:val="22"/>
        </w:rPr>
      </w:pPr>
      <w:r w:rsidRPr="00134036">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01A7354D" w14:textId="77777777" w:rsidR="00134036" w:rsidRPr="00134036" w:rsidRDefault="00134036" w:rsidP="00134036">
      <w:pPr>
        <w:pStyle w:val="Akapitzlist"/>
        <w:numPr>
          <w:ilvl w:val="0"/>
          <w:numId w:val="66"/>
        </w:numPr>
        <w:spacing w:line="271" w:lineRule="auto"/>
        <w:ind w:left="426" w:hanging="426"/>
        <w:contextualSpacing/>
        <w:jc w:val="both"/>
        <w:rPr>
          <w:rFonts w:ascii="Arial" w:hAnsi="Arial" w:cs="Arial"/>
          <w:sz w:val="22"/>
          <w:szCs w:val="22"/>
        </w:rPr>
      </w:pPr>
      <w:r w:rsidRPr="00134036">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06B46C2B" w14:textId="77777777" w:rsidR="00134036" w:rsidRPr="00134036" w:rsidRDefault="00134036" w:rsidP="00134036">
      <w:pPr>
        <w:pStyle w:val="Akapitzlist"/>
        <w:numPr>
          <w:ilvl w:val="0"/>
          <w:numId w:val="66"/>
        </w:numPr>
        <w:suppressAutoHyphens/>
        <w:spacing w:line="271" w:lineRule="auto"/>
        <w:ind w:left="426" w:hanging="426"/>
        <w:contextualSpacing/>
        <w:jc w:val="both"/>
        <w:rPr>
          <w:rFonts w:ascii="Arial" w:hAnsi="Arial" w:cs="Arial"/>
          <w:sz w:val="22"/>
          <w:szCs w:val="22"/>
        </w:rPr>
      </w:pPr>
      <w:r w:rsidRPr="00134036">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52A67301" w14:textId="77777777" w:rsidR="00134036" w:rsidRPr="00134036" w:rsidRDefault="00134036" w:rsidP="00134036">
      <w:pPr>
        <w:pStyle w:val="Akapitzlist"/>
        <w:numPr>
          <w:ilvl w:val="0"/>
          <w:numId w:val="66"/>
        </w:numPr>
        <w:suppressAutoHyphens/>
        <w:spacing w:line="271" w:lineRule="auto"/>
        <w:ind w:left="426" w:hanging="426"/>
        <w:contextualSpacing/>
        <w:jc w:val="both"/>
        <w:rPr>
          <w:rFonts w:ascii="Arial" w:hAnsi="Arial" w:cs="Arial"/>
          <w:sz w:val="22"/>
          <w:szCs w:val="22"/>
        </w:rPr>
      </w:pPr>
      <w:r w:rsidRPr="00134036">
        <w:rPr>
          <w:rFonts w:ascii="Arial" w:hAnsi="Arial" w:cs="Arial"/>
          <w:sz w:val="22"/>
          <w:szCs w:val="22"/>
        </w:rPr>
        <w:t>Kary umowne z tytułu opóźnienia, o których mowa w ust. 1 Zamawiający nalicza za każdy rozpoczęty dzień opóźnienia.</w:t>
      </w:r>
    </w:p>
    <w:p w14:paraId="5696DA58" w14:textId="77777777" w:rsidR="00134036" w:rsidRPr="00134036" w:rsidRDefault="00134036" w:rsidP="00134036">
      <w:pPr>
        <w:numPr>
          <w:ilvl w:val="0"/>
          <w:numId w:val="66"/>
        </w:numPr>
        <w:spacing w:line="271" w:lineRule="auto"/>
        <w:ind w:left="426" w:hanging="426"/>
        <w:jc w:val="both"/>
        <w:rPr>
          <w:rFonts w:ascii="Arial" w:hAnsi="Arial" w:cs="Arial"/>
          <w:sz w:val="22"/>
          <w:szCs w:val="22"/>
        </w:rPr>
      </w:pPr>
      <w:r w:rsidRPr="00134036">
        <w:rPr>
          <w:rFonts w:ascii="Arial" w:hAnsi="Arial" w:cs="Arial"/>
          <w:sz w:val="22"/>
          <w:szCs w:val="22"/>
        </w:rPr>
        <w:t>Zamawiający zastrzega sobie prawo łączenia poszczególnych kar umownych, naliczonych z różnych tytułów i ich łącznego dochodzenia od Jednostki Projektowej.</w:t>
      </w:r>
    </w:p>
    <w:p w14:paraId="7443568E" w14:textId="77777777" w:rsidR="00134036" w:rsidRPr="00134036" w:rsidRDefault="00134036" w:rsidP="00134036">
      <w:pPr>
        <w:numPr>
          <w:ilvl w:val="0"/>
          <w:numId w:val="66"/>
        </w:numPr>
        <w:spacing w:line="271" w:lineRule="auto"/>
        <w:ind w:left="426" w:hanging="426"/>
        <w:jc w:val="both"/>
        <w:rPr>
          <w:rFonts w:ascii="Arial" w:hAnsi="Arial" w:cs="Arial"/>
          <w:sz w:val="22"/>
          <w:szCs w:val="22"/>
        </w:rPr>
      </w:pPr>
      <w:r w:rsidRPr="00134036">
        <w:rPr>
          <w:rFonts w:ascii="Arial" w:hAnsi="Arial" w:cs="Arial"/>
          <w:sz w:val="22"/>
          <w:szCs w:val="22"/>
        </w:rPr>
        <w:t>Zamawiający zastrzega sobie prawo dochodzenia odszkodowania uzupełniającego przenoszącego wysokość zastrzeżonych kar umownych do wysokości faktycznie poniesionej szkody.</w:t>
      </w:r>
    </w:p>
    <w:p w14:paraId="565C77B3" w14:textId="77777777" w:rsidR="00134036" w:rsidRPr="00134036" w:rsidRDefault="00134036" w:rsidP="00134036">
      <w:pPr>
        <w:numPr>
          <w:ilvl w:val="0"/>
          <w:numId w:val="66"/>
        </w:numPr>
        <w:spacing w:line="271" w:lineRule="auto"/>
        <w:ind w:left="426" w:hanging="426"/>
        <w:jc w:val="both"/>
        <w:rPr>
          <w:rFonts w:ascii="Arial" w:hAnsi="Arial" w:cs="Arial"/>
          <w:sz w:val="22"/>
          <w:szCs w:val="22"/>
        </w:rPr>
      </w:pPr>
      <w:r w:rsidRPr="00134036">
        <w:rPr>
          <w:rFonts w:ascii="Arial" w:hAnsi="Arial" w:cs="Arial"/>
          <w:sz w:val="22"/>
          <w:szCs w:val="22"/>
        </w:rPr>
        <w:t>Maksymalna wysokość kar umownych, której mogą dochodzić Strony nie może przekroczyć 30% łącznego wynagrodzenia brutto określonego w §7 ust.1.</w:t>
      </w:r>
    </w:p>
    <w:p w14:paraId="34690072" w14:textId="77777777" w:rsidR="00134036" w:rsidRPr="00134036" w:rsidRDefault="00134036" w:rsidP="00134036">
      <w:pPr>
        <w:spacing w:line="271" w:lineRule="auto"/>
        <w:jc w:val="center"/>
        <w:rPr>
          <w:rFonts w:ascii="Arial" w:hAnsi="Arial" w:cs="Arial"/>
          <w:b/>
          <w:sz w:val="22"/>
          <w:szCs w:val="22"/>
        </w:rPr>
      </w:pPr>
    </w:p>
    <w:p w14:paraId="3B42D6E7" w14:textId="77777777" w:rsidR="00134036" w:rsidRPr="00134036" w:rsidRDefault="00134036" w:rsidP="00134036">
      <w:pPr>
        <w:spacing w:line="271" w:lineRule="auto"/>
        <w:jc w:val="center"/>
        <w:rPr>
          <w:rFonts w:ascii="Arial" w:hAnsi="Arial" w:cs="Arial"/>
          <w:b/>
          <w:sz w:val="22"/>
          <w:szCs w:val="22"/>
        </w:rPr>
      </w:pPr>
      <w:r w:rsidRPr="00134036">
        <w:rPr>
          <w:rFonts w:ascii="Arial" w:hAnsi="Arial" w:cs="Arial"/>
          <w:b/>
          <w:sz w:val="22"/>
          <w:szCs w:val="22"/>
        </w:rPr>
        <w:t>§10</w:t>
      </w:r>
    </w:p>
    <w:p w14:paraId="0E3B2C52" w14:textId="77777777" w:rsidR="00134036" w:rsidRPr="00134036" w:rsidRDefault="00134036" w:rsidP="00134036">
      <w:pPr>
        <w:spacing w:line="271" w:lineRule="auto"/>
        <w:jc w:val="center"/>
        <w:rPr>
          <w:rFonts w:ascii="Arial" w:hAnsi="Arial" w:cs="Arial"/>
          <w:b/>
          <w:sz w:val="22"/>
          <w:szCs w:val="22"/>
        </w:rPr>
      </w:pPr>
    </w:p>
    <w:p w14:paraId="0F1FF572" w14:textId="77777777" w:rsidR="00134036" w:rsidRPr="00134036" w:rsidRDefault="00134036" w:rsidP="00134036">
      <w:pPr>
        <w:numPr>
          <w:ilvl w:val="0"/>
          <w:numId w:val="58"/>
        </w:numPr>
        <w:spacing w:line="271" w:lineRule="auto"/>
        <w:ind w:left="426" w:hanging="426"/>
        <w:jc w:val="both"/>
        <w:rPr>
          <w:rFonts w:ascii="Arial" w:hAnsi="Arial" w:cs="Arial"/>
          <w:sz w:val="22"/>
          <w:szCs w:val="22"/>
        </w:rPr>
      </w:pPr>
      <w:r w:rsidRPr="00134036">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5817DDF8" w14:textId="77777777" w:rsidR="00134036" w:rsidRPr="00134036" w:rsidRDefault="00134036" w:rsidP="00134036">
      <w:pPr>
        <w:numPr>
          <w:ilvl w:val="0"/>
          <w:numId w:val="58"/>
        </w:numPr>
        <w:spacing w:line="271" w:lineRule="auto"/>
        <w:ind w:left="426" w:hanging="426"/>
        <w:jc w:val="both"/>
        <w:rPr>
          <w:rFonts w:ascii="Arial" w:hAnsi="Arial" w:cs="Arial"/>
          <w:sz w:val="22"/>
          <w:szCs w:val="22"/>
        </w:rPr>
      </w:pPr>
      <w:r w:rsidRPr="00134036">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26AB5ED8" w14:textId="77777777" w:rsidR="00134036" w:rsidRPr="00134036" w:rsidRDefault="00134036" w:rsidP="00134036">
      <w:pPr>
        <w:numPr>
          <w:ilvl w:val="0"/>
          <w:numId w:val="58"/>
        </w:numPr>
        <w:spacing w:line="271" w:lineRule="auto"/>
        <w:ind w:left="426" w:hanging="426"/>
        <w:jc w:val="both"/>
        <w:rPr>
          <w:rFonts w:ascii="Arial" w:hAnsi="Arial" w:cs="Arial"/>
          <w:sz w:val="22"/>
          <w:szCs w:val="22"/>
        </w:rPr>
      </w:pPr>
      <w:r w:rsidRPr="00134036">
        <w:rPr>
          <w:rFonts w:ascii="Arial" w:hAnsi="Arial" w:cs="Arial"/>
          <w:sz w:val="22"/>
          <w:szCs w:val="22"/>
        </w:rPr>
        <w:lastRenderedPageBreak/>
        <w:t>Zamawiającemu ponadto przysługuje prawo odstąpienia od umowy w całości lub w części w przypadku zaistnienia którekolwiek z poniższych zdarzeń:</w:t>
      </w:r>
    </w:p>
    <w:p w14:paraId="17623F97" w14:textId="77777777" w:rsidR="00134036" w:rsidRPr="00134036" w:rsidRDefault="00134036" w:rsidP="00134036">
      <w:pPr>
        <w:pStyle w:val="Akapitzlist"/>
        <w:widowControl w:val="0"/>
        <w:numPr>
          <w:ilvl w:val="0"/>
          <w:numId w:val="59"/>
        </w:numPr>
        <w:suppressAutoHyphens/>
        <w:autoSpaceDE w:val="0"/>
        <w:spacing w:line="271" w:lineRule="auto"/>
        <w:ind w:left="426" w:firstLine="0"/>
        <w:contextualSpacing/>
        <w:jc w:val="both"/>
        <w:rPr>
          <w:rFonts w:ascii="Arial" w:hAnsi="Arial" w:cs="Arial"/>
          <w:sz w:val="22"/>
          <w:szCs w:val="22"/>
        </w:rPr>
      </w:pPr>
      <w:r w:rsidRPr="00134036">
        <w:rPr>
          <w:rFonts w:ascii="Arial" w:hAnsi="Arial" w:cs="Arial"/>
          <w:sz w:val="22"/>
          <w:szCs w:val="22"/>
        </w:rPr>
        <w:t>podjęcia decyzji o rozwiązaniu lub likwidacji Jednostki Projektowej,</w:t>
      </w:r>
    </w:p>
    <w:p w14:paraId="2F2E4365" w14:textId="77777777" w:rsidR="00134036" w:rsidRPr="00134036" w:rsidRDefault="00134036" w:rsidP="00134036">
      <w:pPr>
        <w:pStyle w:val="Akapitzlist"/>
        <w:widowControl w:val="0"/>
        <w:numPr>
          <w:ilvl w:val="0"/>
          <w:numId w:val="64"/>
        </w:numPr>
        <w:suppressAutoHyphens/>
        <w:autoSpaceDE w:val="0"/>
        <w:spacing w:line="271" w:lineRule="auto"/>
        <w:ind w:left="426" w:firstLine="0"/>
        <w:contextualSpacing/>
        <w:jc w:val="both"/>
        <w:rPr>
          <w:rFonts w:ascii="Arial" w:hAnsi="Arial" w:cs="Arial"/>
          <w:sz w:val="22"/>
          <w:szCs w:val="22"/>
        </w:rPr>
      </w:pPr>
      <w:r w:rsidRPr="00134036">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1CDC54BB" w14:textId="77777777" w:rsidR="00134036" w:rsidRPr="00134036" w:rsidRDefault="00134036" w:rsidP="00134036">
      <w:pPr>
        <w:pStyle w:val="Akapitzlist"/>
        <w:widowControl w:val="0"/>
        <w:numPr>
          <w:ilvl w:val="0"/>
          <w:numId w:val="59"/>
        </w:numPr>
        <w:suppressAutoHyphens/>
        <w:autoSpaceDE w:val="0"/>
        <w:spacing w:line="271" w:lineRule="auto"/>
        <w:ind w:left="426" w:firstLine="0"/>
        <w:contextualSpacing/>
        <w:jc w:val="both"/>
        <w:rPr>
          <w:rFonts w:ascii="Arial" w:hAnsi="Arial" w:cs="Arial"/>
          <w:sz w:val="22"/>
          <w:szCs w:val="22"/>
        </w:rPr>
      </w:pPr>
      <w:r w:rsidRPr="00134036">
        <w:rPr>
          <w:rFonts w:ascii="Arial" w:hAnsi="Arial" w:cs="Arial"/>
          <w:sz w:val="22"/>
          <w:szCs w:val="22"/>
        </w:rPr>
        <w:t>opóźnienia w usunięciu wad stwierdzonych przy odbiorze wynoszącego co najmniej 14 dni.</w:t>
      </w:r>
    </w:p>
    <w:p w14:paraId="4BAB5802" w14:textId="77777777" w:rsidR="00134036" w:rsidRPr="00134036" w:rsidRDefault="00134036" w:rsidP="00134036">
      <w:pPr>
        <w:numPr>
          <w:ilvl w:val="0"/>
          <w:numId w:val="58"/>
        </w:numPr>
        <w:spacing w:line="271" w:lineRule="auto"/>
        <w:ind w:left="426" w:hanging="426"/>
        <w:jc w:val="both"/>
        <w:rPr>
          <w:rFonts w:ascii="Arial" w:hAnsi="Arial" w:cs="Arial"/>
          <w:sz w:val="22"/>
          <w:szCs w:val="22"/>
        </w:rPr>
      </w:pPr>
      <w:r w:rsidRPr="00134036">
        <w:rPr>
          <w:rFonts w:ascii="Arial" w:hAnsi="Arial" w:cs="Arial"/>
          <w:sz w:val="22"/>
          <w:szCs w:val="22"/>
        </w:rPr>
        <w:t>W przypadkach, o których mowa w ust. 2 i 3 Zamawiający może odstąpić od umowy w terminie 30 dni od powzięcia wiadomości o danej okoliczności uzasadniającej odstąpienie.</w:t>
      </w:r>
    </w:p>
    <w:p w14:paraId="075C28E9" w14:textId="77777777" w:rsidR="00134036" w:rsidRPr="00134036" w:rsidRDefault="00134036" w:rsidP="00134036">
      <w:pPr>
        <w:numPr>
          <w:ilvl w:val="0"/>
          <w:numId w:val="58"/>
        </w:numPr>
        <w:spacing w:line="271" w:lineRule="auto"/>
        <w:ind w:left="426" w:hanging="426"/>
        <w:jc w:val="both"/>
        <w:rPr>
          <w:rFonts w:ascii="Arial" w:hAnsi="Arial" w:cs="Arial"/>
          <w:sz w:val="22"/>
          <w:szCs w:val="22"/>
        </w:rPr>
      </w:pPr>
      <w:r w:rsidRPr="00134036">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759A207F" w14:textId="77777777" w:rsidR="00134036" w:rsidRPr="00134036" w:rsidRDefault="00134036" w:rsidP="00134036">
      <w:pPr>
        <w:numPr>
          <w:ilvl w:val="0"/>
          <w:numId w:val="58"/>
        </w:numPr>
        <w:spacing w:line="271" w:lineRule="auto"/>
        <w:ind w:left="426" w:hanging="426"/>
        <w:jc w:val="both"/>
        <w:rPr>
          <w:rFonts w:ascii="Arial" w:hAnsi="Arial" w:cs="Arial"/>
          <w:sz w:val="22"/>
          <w:szCs w:val="22"/>
        </w:rPr>
      </w:pPr>
      <w:r w:rsidRPr="00134036">
        <w:rPr>
          <w:rFonts w:ascii="Arial" w:hAnsi="Arial" w:cs="Arial"/>
          <w:sz w:val="22"/>
          <w:szCs w:val="22"/>
        </w:rPr>
        <w:t>W wypadku odstąpienia od umowy w całości lub w części niewykonanej, Jednostka Projektowa może żądać jedynie wynagrodzenia należnego mu z tytułu wykonanej i odebranej do dnia odstąpienia części przedmiotu umowy.</w:t>
      </w:r>
    </w:p>
    <w:p w14:paraId="34DDAEA2" w14:textId="77777777" w:rsidR="00134036" w:rsidRPr="00134036" w:rsidRDefault="00134036" w:rsidP="00134036">
      <w:pPr>
        <w:numPr>
          <w:ilvl w:val="0"/>
          <w:numId w:val="58"/>
        </w:numPr>
        <w:spacing w:line="271" w:lineRule="auto"/>
        <w:ind w:left="426" w:hanging="426"/>
        <w:jc w:val="both"/>
        <w:rPr>
          <w:rFonts w:ascii="Arial" w:hAnsi="Arial" w:cs="Arial"/>
          <w:sz w:val="22"/>
          <w:szCs w:val="22"/>
        </w:rPr>
      </w:pPr>
      <w:r w:rsidRPr="00134036">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3781587D" w14:textId="77777777" w:rsidR="00134036" w:rsidRPr="00134036" w:rsidRDefault="00134036" w:rsidP="00134036">
      <w:pPr>
        <w:spacing w:line="271" w:lineRule="auto"/>
        <w:ind w:left="426"/>
        <w:jc w:val="both"/>
        <w:rPr>
          <w:rFonts w:ascii="Arial" w:hAnsi="Arial" w:cs="Arial"/>
          <w:sz w:val="22"/>
          <w:szCs w:val="22"/>
        </w:rPr>
      </w:pPr>
    </w:p>
    <w:p w14:paraId="782C92DE" w14:textId="77777777" w:rsidR="00134036" w:rsidRPr="00134036" w:rsidRDefault="00134036" w:rsidP="00134036">
      <w:pPr>
        <w:spacing w:line="271" w:lineRule="auto"/>
        <w:rPr>
          <w:rFonts w:ascii="Arial" w:hAnsi="Arial" w:cs="Arial"/>
          <w:b/>
          <w:sz w:val="22"/>
          <w:szCs w:val="22"/>
        </w:rPr>
      </w:pPr>
    </w:p>
    <w:p w14:paraId="610B3839" w14:textId="77777777" w:rsidR="00134036" w:rsidRPr="00134036" w:rsidRDefault="00134036" w:rsidP="00134036">
      <w:pPr>
        <w:pStyle w:val="Zwykytekst"/>
        <w:tabs>
          <w:tab w:val="left" w:pos="708"/>
        </w:tabs>
        <w:spacing w:line="271" w:lineRule="auto"/>
        <w:jc w:val="center"/>
        <w:outlineLvl w:val="0"/>
        <w:rPr>
          <w:rFonts w:ascii="Arial" w:hAnsi="Arial" w:cs="Arial"/>
          <w:b/>
          <w:bCs/>
          <w:sz w:val="22"/>
          <w:szCs w:val="22"/>
        </w:rPr>
      </w:pPr>
      <w:r w:rsidRPr="00134036">
        <w:rPr>
          <w:rFonts w:ascii="Arial" w:hAnsi="Arial" w:cs="Arial"/>
          <w:b/>
          <w:bCs/>
          <w:sz w:val="22"/>
          <w:szCs w:val="22"/>
        </w:rPr>
        <w:t>VII. GWARANCJA I RĘJKOJMA</w:t>
      </w:r>
    </w:p>
    <w:p w14:paraId="0678BA01" w14:textId="77777777" w:rsidR="00134036" w:rsidRPr="00134036" w:rsidRDefault="00134036" w:rsidP="00134036">
      <w:pPr>
        <w:spacing w:line="271" w:lineRule="auto"/>
        <w:rPr>
          <w:rFonts w:ascii="Arial" w:hAnsi="Arial" w:cs="Arial"/>
          <w:b/>
          <w:sz w:val="22"/>
          <w:szCs w:val="22"/>
        </w:rPr>
      </w:pPr>
    </w:p>
    <w:p w14:paraId="60845CED" w14:textId="77777777" w:rsidR="00134036" w:rsidRPr="00134036" w:rsidRDefault="00134036" w:rsidP="00134036">
      <w:pPr>
        <w:spacing w:line="271" w:lineRule="auto"/>
        <w:jc w:val="center"/>
        <w:rPr>
          <w:rFonts w:ascii="Arial" w:hAnsi="Arial" w:cs="Arial"/>
          <w:b/>
          <w:sz w:val="22"/>
          <w:szCs w:val="22"/>
        </w:rPr>
      </w:pPr>
      <w:r w:rsidRPr="00134036">
        <w:rPr>
          <w:rFonts w:ascii="Arial" w:hAnsi="Arial" w:cs="Arial"/>
          <w:b/>
          <w:sz w:val="22"/>
          <w:szCs w:val="22"/>
        </w:rPr>
        <w:t>§11</w:t>
      </w:r>
    </w:p>
    <w:p w14:paraId="50EDE283" w14:textId="77777777" w:rsidR="00134036" w:rsidRPr="00134036" w:rsidRDefault="00134036" w:rsidP="00134036">
      <w:pPr>
        <w:spacing w:line="271" w:lineRule="auto"/>
        <w:jc w:val="center"/>
        <w:rPr>
          <w:rFonts w:ascii="Arial" w:hAnsi="Arial" w:cs="Arial"/>
          <w:b/>
          <w:sz w:val="22"/>
          <w:szCs w:val="22"/>
        </w:rPr>
      </w:pPr>
    </w:p>
    <w:p w14:paraId="5117A371" w14:textId="77777777" w:rsidR="00134036" w:rsidRPr="00134036" w:rsidRDefault="00134036" w:rsidP="00134036">
      <w:pPr>
        <w:numPr>
          <w:ilvl w:val="0"/>
          <w:numId w:val="60"/>
        </w:numPr>
        <w:spacing w:line="271" w:lineRule="auto"/>
        <w:ind w:left="426" w:hanging="426"/>
        <w:jc w:val="both"/>
        <w:rPr>
          <w:rFonts w:ascii="Arial" w:hAnsi="Arial" w:cs="Arial"/>
          <w:sz w:val="22"/>
          <w:szCs w:val="22"/>
        </w:rPr>
      </w:pPr>
      <w:r w:rsidRPr="00134036">
        <w:rPr>
          <w:rFonts w:ascii="Arial" w:hAnsi="Arial" w:cs="Arial"/>
          <w:sz w:val="22"/>
          <w:szCs w:val="22"/>
        </w:rPr>
        <w:t xml:space="preserve">Jednostka Projektowa udzieli na piśmie gwarancji i wystawi dokument gwarancyjny na wykonany i przekazany przedmiot Umowy, dołączając go do protokołu odbioru dokumentacji projektowej, </w:t>
      </w:r>
      <w:r w:rsidRPr="00134036">
        <w:rPr>
          <w:rFonts w:ascii="Arial" w:hAnsi="Arial" w:cs="Arial"/>
          <w:sz w:val="22"/>
          <w:szCs w:val="22"/>
        </w:rPr>
        <w:br/>
        <w:t>o którym mowa w §6 ust. 4.</w:t>
      </w:r>
    </w:p>
    <w:p w14:paraId="12E5F674" w14:textId="77777777" w:rsidR="00134036" w:rsidRPr="00134036" w:rsidRDefault="00134036" w:rsidP="00134036">
      <w:pPr>
        <w:numPr>
          <w:ilvl w:val="0"/>
          <w:numId w:val="60"/>
        </w:numPr>
        <w:spacing w:line="271" w:lineRule="auto"/>
        <w:ind w:left="426" w:hanging="426"/>
        <w:jc w:val="both"/>
        <w:rPr>
          <w:rFonts w:ascii="Arial" w:hAnsi="Arial" w:cs="Arial"/>
          <w:sz w:val="22"/>
          <w:szCs w:val="22"/>
        </w:rPr>
      </w:pPr>
      <w:r w:rsidRPr="00134036">
        <w:rPr>
          <w:rFonts w:ascii="Arial" w:hAnsi="Arial" w:cs="Arial"/>
          <w:sz w:val="22"/>
          <w:szCs w:val="22"/>
        </w:rPr>
        <w:t>Uzgodniony okres gwarancji wynosi 2 lata, termin gwarancji liczy się od następnego dnia po dacie bezusterkowego odbioru całości dokumentacji.</w:t>
      </w:r>
    </w:p>
    <w:p w14:paraId="1B2C6FCC" w14:textId="77777777" w:rsidR="00134036" w:rsidRPr="00134036" w:rsidRDefault="00134036" w:rsidP="00134036">
      <w:pPr>
        <w:numPr>
          <w:ilvl w:val="0"/>
          <w:numId w:val="60"/>
        </w:numPr>
        <w:spacing w:line="271" w:lineRule="auto"/>
        <w:ind w:left="426" w:hanging="426"/>
        <w:jc w:val="both"/>
        <w:rPr>
          <w:rFonts w:ascii="Arial" w:hAnsi="Arial" w:cs="Arial"/>
          <w:sz w:val="22"/>
          <w:szCs w:val="22"/>
        </w:rPr>
      </w:pPr>
      <w:r w:rsidRPr="00134036">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12C9ACAB" w14:textId="77777777" w:rsidR="00134036" w:rsidRPr="00134036" w:rsidRDefault="00134036" w:rsidP="00134036">
      <w:pPr>
        <w:numPr>
          <w:ilvl w:val="0"/>
          <w:numId w:val="60"/>
        </w:numPr>
        <w:spacing w:line="271" w:lineRule="auto"/>
        <w:ind w:left="426" w:hanging="426"/>
        <w:jc w:val="both"/>
        <w:rPr>
          <w:rFonts w:ascii="Arial" w:hAnsi="Arial" w:cs="Arial"/>
          <w:sz w:val="22"/>
          <w:szCs w:val="22"/>
        </w:rPr>
      </w:pPr>
      <w:r w:rsidRPr="00134036">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5DF1E181" w14:textId="77777777" w:rsidR="00134036" w:rsidRPr="00134036" w:rsidRDefault="00134036" w:rsidP="00134036">
      <w:pPr>
        <w:numPr>
          <w:ilvl w:val="0"/>
          <w:numId w:val="60"/>
        </w:numPr>
        <w:spacing w:line="271" w:lineRule="auto"/>
        <w:ind w:left="426" w:hanging="426"/>
        <w:jc w:val="both"/>
        <w:rPr>
          <w:rFonts w:ascii="Arial" w:hAnsi="Arial" w:cs="Arial"/>
          <w:sz w:val="22"/>
          <w:szCs w:val="22"/>
        </w:rPr>
      </w:pPr>
      <w:r w:rsidRPr="00134036">
        <w:rPr>
          <w:rFonts w:ascii="Arial" w:hAnsi="Arial" w:cs="Arial"/>
          <w:sz w:val="22"/>
          <w:szCs w:val="22"/>
        </w:rPr>
        <w:t xml:space="preserve">Jednostka Projektowa zobowiązana jest do usunięcia stwierdzonych przez Zamawiającego wad w terminie wyznaczonym przez Zamawiającego. </w:t>
      </w:r>
    </w:p>
    <w:p w14:paraId="2364F359" w14:textId="77777777" w:rsidR="00134036" w:rsidRPr="00134036" w:rsidRDefault="00134036" w:rsidP="00134036">
      <w:pPr>
        <w:tabs>
          <w:tab w:val="left" w:pos="284"/>
        </w:tabs>
        <w:spacing w:line="271" w:lineRule="auto"/>
        <w:jc w:val="both"/>
        <w:rPr>
          <w:rFonts w:ascii="Arial" w:hAnsi="Arial" w:cs="Arial"/>
          <w:sz w:val="22"/>
          <w:szCs w:val="22"/>
        </w:rPr>
      </w:pPr>
    </w:p>
    <w:p w14:paraId="72D85CDE" w14:textId="77777777" w:rsidR="00134036" w:rsidRPr="00134036" w:rsidRDefault="00134036" w:rsidP="00134036">
      <w:pPr>
        <w:pStyle w:val="Zwykytekst"/>
        <w:tabs>
          <w:tab w:val="left" w:pos="708"/>
        </w:tabs>
        <w:spacing w:line="271" w:lineRule="auto"/>
        <w:jc w:val="center"/>
        <w:outlineLvl w:val="0"/>
        <w:rPr>
          <w:rFonts w:ascii="Arial" w:hAnsi="Arial" w:cs="Arial"/>
          <w:b/>
          <w:bCs/>
          <w:sz w:val="22"/>
          <w:szCs w:val="22"/>
        </w:rPr>
      </w:pPr>
      <w:r w:rsidRPr="00134036">
        <w:rPr>
          <w:rFonts w:ascii="Arial" w:hAnsi="Arial" w:cs="Arial"/>
          <w:b/>
          <w:bCs/>
          <w:sz w:val="22"/>
          <w:szCs w:val="22"/>
        </w:rPr>
        <w:t>VIII. AUTORSKIE PRAWA MAJĄTKOWE</w:t>
      </w:r>
    </w:p>
    <w:p w14:paraId="716FB20C" w14:textId="77777777" w:rsidR="00134036" w:rsidRPr="00134036" w:rsidRDefault="00134036" w:rsidP="00134036">
      <w:pPr>
        <w:spacing w:line="271" w:lineRule="auto"/>
        <w:jc w:val="center"/>
        <w:rPr>
          <w:rFonts w:ascii="Arial" w:hAnsi="Arial" w:cs="Arial"/>
          <w:b/>
          <w:sz w:val="22"/>
          <w:szCs w:val="22"/>
        </w:rPr>
      </w:pPr>
    </w:p>
    <w:p w14:paraId="650E6ADF" w14:textId="77777777" w:rsidR="00134036" w:rsidRPr="00134036" w:rsidRDefault="00134036" w:rsidP="00134036">
      <w:pPr>
        <w:spacing w:line="271" w:lineRule="auto"/>
        <w:jc w:val="center"/>
        <w:rPr>
          <w:rFonts w:ascii="Arial" w:hAnsi="Arial" w:cs="Arial"/>
          <w:b/>
          <w:sz w:val="22"/>
          <w:szCs w:val="22"/>
        </w:rPr>
      </w:pPr>
      <w:r w:rsidRPr="00134036">
        <w:rPr>
          <w:rFonts w:ascii="Arial" w:hAnsi="Arial" w:cs="Arial"/>
          <w:b/>
          <w:sz w:val="22"/>
          <w:szCs w:val="22"/>
        </w:rPr>
        <w:t>§12</w:t>
      </w:r>
    </w:p>
    <w:p w14:paraId="7526D83B" w14:textId="77777777" w:rsidR="00134036" w:rsidRPr="00134036" w:rsidRDefault="00134036" w:rsidP="00134036">
      <w:pPr>
        <w:spacing w:line="271" w:lineRule="auto"/>
        <w:jc w:val="center"/>
        <w:rPr>
          <w:rFonts w:ascii="Arial" w:hAnsi="Arial" w:cs="Arial"/>
          <w:b/>
          <w:sz w:val="22"/>
          <w:szCs w:val="22"/>
        </w:rPr>
      </w:pPr>
    </w:p>
    <w:p w14:paraId="6E424CDC" w14:textId="77777777" w:rsidR="00134036" w:rsidRPr="00134036" w:rsidRDefault="00134036" w:rsidP="00134036">
      <w:pPr>
        <w:pStyle w:val="Akapitzlist"/>
        <w:numPr>
          <w:ilvl w:val="0"/>
          <w:numId w:val="72"/>
        </w:numPr>
        <w:spacing w:line="271" w:lineRule="auto"/>
        <w:ind w:left="426"/>
        <w:contextualSpacing/>
        <w:jc w:val="both"/>
        <w:rPr>
          <w:rFonts w:ascii="Arial" w:hAnsi="Arial" w:cs="Arial"/>
          <w:sz w:val="22"/>
          <w:szCs w:val="22"/>
        </w:rPr>
      </w:pPr>
      <w:r w:rsidRPr="00134036">
        <w:rPr>
          <w:rFonts w:ascii="Arial" w:hAnsi="Arial" w:cs="Arial"/>
          <w:sz w:val="22"/>
          <w:szCs w:val="22"/>
        </w:rPr>
        <w:lastRenderedPageBreak/>
        <w:t>Jednostka Projektowa oświadcza, że w stosunku do dzieła wyłącznie jej będą przysługiwać majątkowe prawa autorskie, które będą wolne od wad, praw i roszczeń osób trzecich.</w:t>
      </w:r>
    </w:p>
    <w:p w14:paraId="008B96D3" w14:textId="77777777" w:rsidR="00134036" w:rsidRPr="00134036" w:rsidRDefault="00134036" w:rsidP="00134036">
      <w:pPr>
        <w:pStyle w:val="Akapitzlist"/>
        <w:numPr>
          <w:ilvl w:val="0"/>
          <w:numId w:val="72"/>
        </w:numPr>
        <w:spacing w:line="271" w:lineRule="auto"/>
        <w:ind w:left="426"/>
        <w:contextualSpacing/>
        <w:jc w:val="both"/>
        <w:rPr>
          <w:rFonts w:ascii="Arial" w:hAnsi="Arial" w:cs="Arial"/>
          <w:sz w:val="22"/>
          <w:szCs w:val="22"/>
        </w:rPr>
      </w:pPr>
      <w:r w:rsidRPr="00134036">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0625DCB8" w14:textId="77777777" w:rsidR="00134036" w:rsidRPr="00134036" w:rsidRDefault="00134036" w:rsidP="00134036">
      <w:pPr>
        <w:pStyle w:val="Akapitzlist"/>
        <w:numPr>
          <w:ilvl w:val="0"/>
          <w:numId w:val="68"/>
        </w:numPr>
        <w:spacing w:line="271" w:lineRule="auto"/>
        <w:ind w:left="426"/>
        <w:contextualSpacing/>
        <w:jc w:val="both"/>
        <w:rPr>
          <w:rFonts w:ascii="Arial" w:hAnsi="Arial" w:cs="Arial"/>
          <w:sz w:val="22"/>
          <w:szCs w:val="22"/>
        </w:rPr>
      </w:pPr>
      <w:r w:rsidRPr="00134036">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75913DEE" w14:textId="77777777" w:rsidR="00134036" w:rsidRPr="00134036" w:rsidRDefault="00134036" w:rsidP="00134036">
      <w:pPr>
        <w:pStyle w:val="Akapitzlist"/>
        <w:numPr>
          <w:ilvl w:val="0"/>
          <w:numId w:val="68"/>
        </w:numPr>
        <w:spacing w:line="271" w:lineRule="auto"/>
        <w:ind w:left="426"/>
        <w:contextualSpacing/>
        <w:jc w:val="both"/>
        <w:rPr>
          <w:rFonts w:ascii="Arial" w:hAnsi="Arial" w:cs="Arial"/>
          <w:sz w:val="22"/>
          <w:szCs w:val="22"/>
        </w:rPr>
      </w:pPr>
      <w:r w:rsidRPr="00134036">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6001DCE9" w14:textId="77777777" w:rsidR="00134036" w:rsidRPr="00134036" w:rsidRDefault="00134036" w:rsidP="00134036">
      <w:pPr>
        <w:pStyle w:val="Akapitzlist"/>
        <w:numPr>
          <w:ilvl w:val="0"/>
          <w:numId w:val="70"/>
        </w:numPr>
        <w:spacing w:line="271" w:lineRule="auto"/>
        <w:contextualSpacing/>
        <w:jc w:val="both"/>
        <w:rPr>
          <w:rFonts w:ascii="Arial" w:hAnsi="Arial" w:cs="Arial"/>
          <w:sz w:val="22"/>
          <w:szCs w:val="22"/>
        </w:rPr>
      </w:pPr>
      <w:r w:rsidRPr="00134036">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4284C491" w14:textId="77777777" w:rsidR="00134036" w:rsidRPr="00134036" w:rsidRDefault="00134036" w:rsidP="00134036">
      <w:pPr>
        <w:pStyle w:val="Akapitzlist"/>
        <w:numPr>
          <w:ilvl w:val="0"/>
          <w:numId w:val="70"/>
        </w:numPr>
        <w:spacing w:line="271" w:lineRule="auto"/>
        <w:contextualSpacing/>
        <w:jc w:val="both"/>
        <w:rPr>
          <w:rFonts w:ascii="Arial" w:hAnsi="Arial" w:cs="Arial"/>
          <w:sz w:val="22"/>
          <w:szCs w:val="22"/>
        </w:rPr>
      </w:pPr>
      <w:r w:rsidRPr="00134036">
        <w:rPr>
          <w:rFonts w:ascii="Arial" w:hAnsi="Arial" w:cs="Arial"/>
          <w:sz w:val="22"/>
          <w:szCs w:val="22"/>
        </w:rPr>
        <w:t>w zakresie obrotu oryginałem albo egzemplarzami, na których utwór utrwalono - wprowadzanie do obrotu, użyczenie lub najem oryginału albo egzemplarzy;</w:t>
      </w:r>
    </w:p>
    <w:p w14:paraId="7A75B40E" w14:textId="77777777" w:rsidR="00134036" w:rsidRPr="00134036" w:rsidRDefault="00134036" w:rsidP="00134036">
      <w:pPr>
        <w:pStyle w:val="Akapitzlist"/>
        <w:numPr>
          <w:ilvl w:val="0"/>
          <w:numId w:val="70"/>
        </w:numPr>
        <w:spacing w:line="271" w:lineRule="auto"/>
        <w:contextualSpacing/>
        <w:jc w:val="both"/>
        <w:rPr>
          <w:rFonts w:ascii="Arial" w:hAnsi="Arial" w:cs="Arial"/>
          <w:sz w:val="22"/>
          <w:szCs w:val="22"/>
        </w:rPr>
      </w:pPr>
      <w:r w:rsidRPr="00134036">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08984EF" w14:textId="77777777" w:rsidR="00134036" w:rsidRPr="00134036" w:rsidRDefault="00134036" w:rsidP="00134036">
      <w:pPr>
        <w:pStyle w:val="Akapitzlist"/>
        <w:numPr>
          <w:ilvl w:val="0"/>
          <w:numId w:val="70"/>
        </w:numPr>
        <w:spacing w:line="271" w:lineRule="auto"/>
        <w:contextualSpacing/>
        <w:jc w:val="both"/>
        <w:rPr>
          <w:rFonts w:ascii="Arial" w:hAnsi="Arial" w:cs="Arial"/>
          <w:sz w:val="22"/>
          <w:szCs w:val="22"/>
        </w:rPr>
      </w:pPr>
      <w:r w:rsidRPr="00134036">
        <w:rPr>
          <w:rFonts w:ascii="Arial" w:hAnsi="Arial" w:cs="Arial"/>
          <w:sz w:val="22"/>
          <w:szCs w:val="22"/>
        </w:rPr>
        <w:t>udostępnianie utworu osobom trzecim w celu wykonywania przez nie czynności związanych z przygotowaniem i realizacją projektowanego obiektu;</w:t>
      </w:r>
    </w:p>
    <w:p w14:paraId="06BD8471" w14:textId="77777777" w:rsidR="00134036" w:rsidRPr="00134036" w:rsidRDefault="00134036" w:rsidP="00134036">
      <w:pPr>
        <w:pStyle w:val="Akapitzlist"/>
        <w:numPr>
          <w:ilvl w:val="0"/>
          <w:numId w:val="70"/>
        </w:numPr>
        <w:spacing w:line="271" w:lineRule="auto"/>
        <w:contextualSpacing/>
        <w:jc w:val="both"/>
        <w:rPr>
          <w:rFonts w:ascii="Arial" w:hAnsi="Arial" w:cs="Arial"/>
          <w:sz w:val="22"/>
          <w:szCs w:val="22"/>
        </w:rPr>
      </w:pPr>
      <w:r w:rsidRPr="00134036">
        <w:rPr>
          <w:rFonts w:ascii="Arial" w:hAnsi="Arial" w:cs="Arial"/>
          <w:sz w:val="22"/>
          <w:szCs w:val="22"/>
        </w:rPr>
        <w:t>udostępnianie utworu osobom trzecim w celu wykonywania przez nie nadzoru nad realizowanymi robotami budowlanymi na podstawie projektu, będącego przedmiotem umowy.</w:t>
      </w:r>
    </w:p>
    <w:p w14:paraId="2F8E9EB2" w14:textId="77777777" w:rsidR="00134036" w:rsidRPr="00134036" w:rsidRDefault="00134036" w:rsidP="00134036">
      <w:pPr>
        <w:pStyle w:val="Akapitzlist"/>
        <w:numPr>
          <w:ilvl w:val="0"/>
          <w:numId w:val="69"/>
        </w:numPr>
        <w:spacing w:line="271" w:lineRule="auto"/>
        <w:ind w:left="426"/>
        <w:contextualSpacing/>
        <w:jc w:val="both"/>
        <w:rPr>
          <w:rFonts w:ascii="Arial" w:hAnsi="Arial" w:cs="Arial"/>
          <w:sz w:val="22"/>
          <w:szCs w:val="22"/>
        </w:rPr>
      </w:pPr>
      <w:r w:rsidRPr="00134036">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0D6ADC9F" w14:textId="77777777" w:rsidR="00134036" w:rsidRPr="00134036" w:rsidRDefault="00134036" w:rsidP="00134036">
      <w:pPr>
        <w:pStyle w:val="Akapitzlist"/>
        <w:numPr>
          <w:ilvl w:val="0"/>
          <w:numId w:val="69"/>
        </w:numPr>
        <w:spacing w:line="271" w:lineRule="auto"/>
        <w:ind w:left="426"/>
        <w:contextualSpacing/>
        <w:jc w:val="both"/>
        <w:rPr>
          <w:rFonts w:ascii="Arial" w:hAnsi="Arial" w:cs="Arial"/>
          <w:sz w:val="22"/>
          <w:szCs w:val="22"/>
        </w:rPr>
      </w:pPr>
      <w:r w:rsidRPr="00134036">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579E7DF3" w14:textId="77777777" w:rsidR="00134036" w:rsidRPr="00134036" w:rsidRDefault="00134036" w:rsidP="00134036">
      <w:pPr>
        <w:pStyle w:val="Akapitzlist"/>
        <w:numPr>
          <w:ilvl w:val="0"/>
          <w:numId w:val="69"/>
        </w:numPr>
        <w:spacing w:line="271" w:lineRule="auto"/>
        <w:ind w:left="426"/>
        <w:contextualSpacing/>
        <w:jc w:val="both"/>
        <w:rPr>
          <w:rFonts w:ascii="Arial" w:hAnsi="Arial" w:cs="Arial"/>
          <w:sz w:val="22"/>
          <w:szCs w:val="22"/>
        </w:rPr>
      </w:pPr>
      <w:r w:rsidRPr="00134036">
        <w:rPr>
          <w:rFonts w:ascii="Arial" w:hAnsi="Arial" w:cs="Arial"/>
          <w:sz w:val="22"/>
          <w:szCs w:val="22"/>
        </w:rPr>
        <w:t xml:space="preserve">Jednostka Projektowa zobowiązuje się, że wykonując umowę będzie przestrzegała przepisów ustawy z dnia 4 lutego 1994 r. o prawie autorskim i prawach pokrewnych i nie </w:t>
      </w:r>
      <w:r w:rsidRPr="00134036">
        <w:rPr>
          <w:rFonts w:ascii="Arial" w:hAnsi="Arial" w:cs="Arial"/>
          <w:sz w:val="22"/>
          <w:szCs w:val="22"/>
        </w:rPr>
        <w:lastRenderedPageBreak/>
        <w:t xml:space="preserve">naruszy praw majątkowych osób trzecich, a utwory przekaże Zamawiającemu w stanie wolnym od obciążeń prawami tych osób. </w:t>
      </w:r>
    </w:p>
    <w:p w14:paraId="7652CA56" w14:textId="77777777" w:rsidR="00134036" w:rsidRPr="00134036" w:rsidRDefault="00134036" w:rsidP="00134036">
      <w:pPr>
        <w:pStyle w:val="Akapitzlist"/>
        <w:numPr>
          <w:ilvl w:val="0"/>
          <w:numId w:val="69"/>
        </w:numPr>
        <w:spacing w:line="271" w:lineRule="auto"/>
        <w:ind w:left="426"/>
        <w:contextualSpacing/>
        <w:jc w:val="both"/>
        <w:rPr>
          <w:rFonts w:ascii="Arial" w:hAnsi="Arial" w:cs="Arial"/>
          <w:sz w:val="22"/>
          <w:szCs w:val="22"/>
        </w:rPr>
      </w:pPr>
      <w:r w:rsidRPr="00134036">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61293722" w14:textId="77777777" w:rsidR="00134036" w:rsidRPr="00134036" w:rsidRDefault="00134036" w:rsidP="00134036">
      <w:pPr>
        <w:pStyle w:val="Akapitzlist"/>
        <w:numPr>
          <w:ilvl w:val="0"/>
          <w:numId w:val="71"/>
        </w:numPr>
        <w:spacing w:line="271" w:lineRule="auto"/>
        <w:contextualSpacing/>
        <w:jc w:val="both"/>
        <w:rPr>
          <w:rFonts w:ascii="Arial" w:hAnsi="Arial" w:cs="Arial"/>
          <w:sz w:val="22"/>
          <w:szCs w:val="22"/>
        </w:rPr>
      </w:pPr>
      <w:r w:rsidRPr="00134036">
        <w:rPr>
          <w:rFonts w:ascii="Arial" w:hAnsi="Arial" w:cs="Arial"/>
          <w:sz w:val="22"/>
          <w:szCs w:val="22"/>
        </w:rPr>
        <w:t>przyjmie na siebie pełną odpowiedzialność za powstanie oraz wszelkie skutki powyższych zdarzeń;</w:t>
      </w:r>
    </w:p>
    <w:p w14:paraId="0534F0CB" w14:textId="77777777" w:rsidR="00134036" w:rsidRPr="00134036" w:rsidRDefault="00134036" w:rsidP="00134036">
      <w:pPr>
        <w:pStyle w:val="Akapitzlist"/>
        <w:numPr>
          <w:ilvl w:val="0"/>
          <w:numId w:val="71"/>
        </w:numPr>
        <w:spacing w:line="271" w:lineRule="auto"/>
        <w:contextualSpacing/>
        <w:jc w:val="both"/>
        <w:rPr>
          <w:rFonts w:ascii="Arial" w:hAnsi="Arial" w:cs="Arial"/>
          <w:sz w:val="22"/>
          <w:szCs w:val="22"/>
        </w:rPr>
      </w:pPr>
      <w:r w:rsidRPr="00134036">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5B063C43" w14:textId="77777777" w:rsidR="00134036" w:rsidRPr="00134036" w:rsidRDefault="00134036" w:rsidP="00134036">
      <w:pPr>
        <w:pStyle w:val="Akapitzlist"/>
        <w:numPr>
          <w:ilvl w:val="0"/>
          <w:numId w:val="71"/>
        </w:numPr>
        <w:spacing w:line="271" w:lineRule="auto"/>
        <w:contextualSpacing/>
        <w:jc w:val="both"/>
        <w:rPr>
          <w:rFonts w:ascii="Arial" w:hAnsi="Arial" w:cs="Arial"/>
          <w:bCs/>
          <w:sz w:val="22"/>
          <w:szCs w:val="22"/>
        </w:rPr>
      </w:pPr>
      <w:r w:rsidRPr="00134036">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1942D01A" w14:textId="77777777" w:rsidR="00134036" w:rsidRPr="00134036" w:rsidRDefault="00134036" w:rsidP="00134036">
      <w:pPr>
        <w:pStyle w:val="Akapitzlist"/>
        <w:spacing w:line="271" w:lineRule="auto"/>
        <w:jc w:val="both"/>
        <w:rPr>
          <w:rFonts w:ascii="Arial" w:hAnsi="Arial" w:cs="Arial"/>
          <w:bCs/>
          <w:sz w:val="22"/>
          <w:szCs w:val="22"/>
        </w:rPr>
      </w:pPr>
    </w:p>
    <w:p w14:paraId="33362F4B" w14:textId="77777777" w:rsidR="00134036" w:rsidRPr="00134036" w:rsidRDefault="00134036" w:rsidP="00134036">
      <w:pPr>
        <w:pStyle w:val="Akapitzlist"/>
        <w:spacing w:line="271" w:lineRule="auto"/>
        <w:ind w:left="644"/>
        <w:jc w:val="both"/>
        <w:rPr>
          <w:rFonts w:ascii="Arial" w:eastAsia="SimSun" w:hAnsi="Arial" w:cs="Arial"/>
          <w:sz w:val="22"/>
          <w:szCs w:val="22"/>
        </w:rPr>
      </w:pPr>
    </w:p>
    <w:p w14:paraId="40C10C6A" w14:textId="77777777" w:rsidR="00134036" w:rsidRPr="00134036" w:rsidRDefault="00134036" w:rsidP="00134036">
      <w:pPr>
        <w:pStyle w:val="Zwykytekst"/>
        <w:tabs>
          <w:tab w:val="left" w:pos="708"/>
        </w:tabs>
        <w:spacing w:line="271" w:lineRule="auto"/>
        <w:jc w:val="center"/>
        <w:outlineLvl w:val="0"/>
        <w:rPr>
          <w:rFonts w:ascii="Arial" w:hAnsi="Arial" w:cs="Arial"/>
          <w:b/>
          <w:bCs/>
          <w:sz w:val="22"/>
          <w:szCs w:val="22"/>
        </w:rPr>
      </w:pPr>
      <w:r w:rsidRPr="00134036">
        <w:rPr>
          <w:rFonts w:ascii="Arial" w:hAnsi="Arial" w:cs="Arial"/>
          <w:b/>
          <w:bCs/>
          <w:sz w:val="22"/>
          <w:szCs w:val="22"/>
        </w:rPr>
        <w:t>IX. ZABEZPIECZENIE NALEŻYTEGO WYKONANIA UMOWY</w:t>
      </w:r>
    </w:p>
    <w:p w14:paraId="490612E0" w14:textId="77777777" w:rsidR="00134036" w:rsidRPr="00134036" w:rsidRDefault="00134036" w:rsidP="00134036">
      <w:pPr>
        <w:pStyle w:val="Zwykytekst"/>
        <w:tabs>
          <w:tab w:val="left" w:pos="708"/>
        </w:tabs>
        <w:spacing w:line="271" w:lineRule="auto"/>
        <w:jc w:val="center"/>
        <w:outlineLvl w:val="0"/>
        <w:rPr>
          <w:rFonts w:ascii="Arial" w:hAnsi="Arial" w:cs="Arial"/>
          <w:b/>
          <w:bCs/>
          <w:sz w:val="22"/>
          <w:szCs w:val="22"/>
        </w:rPr>
      </w:pPr>
    </w:p>
    <w:p w14:paraId="090F0973" w14:textId="77777777" w:rsidR="00134036" w:rsidRPr="00134036" w:rsidRDefault="00134036" w:rsidP="00134036">
      <w:pPr>
        <w:spacing w:line="271" w:lineRule="auto"/>
        <w:jc w:val="center"/>
        <w:rPr>
          <w:rFonts w:ascii="Arial" w:hAnsi="Arial" w:cs="Arial"/>
          <w:b/>
          <w:sz w:val="22"/>
          <w:szCs w:val="22"/>
        </w:rPr>
      </w:pPr>
      <w:r w:rsidRPr="00134036">
        <w:rPr>
          <w:rFonts w:ascii="Arial" w:hAnsi="Arial" w:cs="Arial"/>
          <w:b/>
          <w:sz w:val="22"/>
          <w:szCs w:val="22"/>
        </w:rPr>
        <w:t>§ 13</w:t>
      </w:r>
    </w:p>
    <w:p w14:paraId="20EA2DBD" w14:textId="77777777" w:rsidR="00134036" w:rsidRPr="00134036" w:rsidRDefault="00134036" w:rsidP="00134036">
      <w:pPr>
        <w:spacing w:line="271" w:lineRule="auto"/>
        <w:jc w:val="center"/>
        <w:rPr>
          <w:rFonts w:ascii="Arial" w:hAnsi="Arial" w:cs="Arial"/>
          <w:b/>
          <w:sz w:val="22"/>
          <w:szCs w:val="22"/>
        </w:rPr>
      </w:pPr>
    </w:p>
    <w:p w14:paraId="52E95E89" w14:textId="77777777" w:rsidR="00134036" w:rsidRPr="00134036" w:rsidRDefault="00134036" w:rsidP="00134036">
      <w:pPr>
        <w:numPr>
          <w:ilvl w:val="0"/>
          <w:numId w:val="51"/>
        </w:numPr>
        <w:spacing w:line="271" w:lineRule="auto"/>
        <w:ind w:left="284" w:hanging="284"/>
        <w:jc w:val="both"/>
        <w:rPr>
          <w:rFonts w:ascii="Arial" w:hAnsi="Arial" w:cs="Arial"/>
          <w:sz w:val="22"/>
          <w:szCs w:val="22"/>
        </w:rPr>
      </w:pPr>
      <w:r w:rsidRPr="00134036">
        <w:rPr>
          <w:rFonts w:ascii="Arial" w:hAnsi="Arial" w:cs="Arial"/>
          <w:sz w:val="22"/>
          <w:szCs w:val="22"/>
        </w:rPr>
        <w:t xml:space="preserve">Jednostka Projektowa wniesie najpóźniej w dniu podpisania umowy zabezpieczenie należytego wykonania umowy w kwocie ……………….  co stanowi 5% ceny brutto określonej w </w:t>
      </w:r>
      <w:r w:rsidRPr="00134036">
        <w:rPr>
          <w:rStyle w:val="FontStyle13"/>
          <w:rFonts w:ascii="Arial" w:eastAsia="StarSymbol" w:hAnsi="Arial" w:cs="Arial"/>
          <w:sz w:val="22"/>
          <w:szCs w:val="22"/>
        </w:rPr>
        <w:t>§ 7 ust. 1</w:t>
      </w:r>
      <w:r w:rsidRPr="00134036">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5DDC946B" w14:textId="77777777" w:rsidR="00134036" w:rsidRPr="00134036" w:rsidRDefault="00134036" w:rsidP="00134036">
      <w:pPr>
        <w:numPr>
          <w:ilvl w:val="0"/>
          <w:numId w:val="51"/>
        </w:numPr>
        <w:spacing w:line="271" w:lineRule="auto"/>
        <w:ind w:left="284" w:hanging="284"/>
        <w:jc w:val="both"/>
        <w:rPr>
          <w:rFonts w:ascii="Arial" w:hAnsi="Arial" w:cs="Arial"/>
          <w:b/>
          <w:sz w:val="22"/>
          <w:szCs w:val="22"/>
        </w:rPr>
      </w:pPr>
      <w:r w:rsidRPr="00134036">
        <w:rPr>
          <w:rFonts w:ascii="Arial" w:hAnsi="Arial" w:cs="Arial"/>
          <w:sz w:val="22"/>
          <w:szCs w:val="22"/>
        </w:rPr>
        <w:t xml:space="preserve">Zwrot zabezpieczenia określonego w </w:t>
      </w:r>
      <w:r w:rsidRPr="00134036">
        <w:rPr>
          <w:rStyle w:val="FontStyle13"/>
          <w:rFonts w:ascii="Arial" w:eastAsia="StarSymbol" w:hAnsi="Arial" w:cs="Arial"/>
          <w:sz w:val="22"/>
          <w:szCs w:val="22"/>
        </w:rPr>
        <w:t>§ 13 ust. 1</w:t>
      </w:r>
      <w:r w:rsidRPr="00134036">
        <w:rPr>
          <w:rFonts w:ascii="Arial" w:hAnsi="Arial" w:cs="Arial"/>
          <w:sz w:val="22"/>
          <w:szCs w:val="22"/>
        </w:rPr>
        <w:t xml:space="preserve"> nastąpi nie później niż 30 dni po dostarczeniu Zamawiającemu przez Jednostkę Projektową decyzji o zezwoleniu na realizację inwestycji drogowej (ZRID).</w:t>
      </w:r>
      <w:r w:rsidRPr="00134036">
        <w:rPr>
          <w:rFonts w:ascii="Arial" w:hAnsi="Arial" w:cs="Arial"/>
          <w:b/>
          <w:sz w:val="22"/>
          <w:szCs w:val="22"/>
        </w:rPr>
        <w:t xml:space="preserve"> </w:t>
      </w:r>
    </w:p>
    <w:p w14:paraId="7236C73A" w14:textId="77777777" w:rsidR="00134036" w:rsidRPr="00134036" w:rsidRDefault="00134036" w:rsidP="00134036">
      <w:pPr>
        <w:numPr>
          <w:ilvl w:val="0"/>
          <w:numId w:val="51"/>
        </w:numPr>
        <w:spacing w:line="271" w:lineRule="auto"/>
        <w:ind w:left="284" w:hanging="284"/>
        <w:jc w:val="both"/>
        <w:rPr>
          <w:rFonts w:ascii="Arial" w:hAnsi="Arial" w:cs="Arial"/>
          <w:sz w:val="22"/>
          <w:szCs w:val="22"/>
        </w:rPr>
      </w:pPr>
      <w:r w:rsidRPr="00134036">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57712D09" w14:textId="77777777" w:rsidR="00134036" w:rsidRPr="00134036" w:rsidRDefault="00134036" w:rsidP="00B71454">
      <w:pPr>
        <w:spacing w:line="271" w:lineRule="auto"/>
        <w:jc w:val="both"/>
        <w:rPr>
          <w:rFonts w:ascii="Arial" w:hAnsi="Arial" w:cs="Arial"/>
          <w:b/>
          <w:sz w:val="22"/>
          <w:szCs w:val="22"/>
        </w:rPr>
      </w:pPr>
    </w:p>
    <w:p w14:paraId="2BD9A104" w14:textId="77777777" w:rsidR="00134036" w:rsidRPr="00134036" w:rsidRDefault="00134036" w:rsidP="00134036">
      <w:pPr>
        <w:spacing w:line="271" w:lineRule="auto"/>
        <w:jc w:val="center"/>
        <w:outlineLvl w:val="0"/>
        <w:rPr>
          <w:rFonts w:ascii="Arial" w:hAnsi="Arial" w:cs="Arial"/>
          <w:b/>
          <w:sz w:val="22"/>
          <w:szCs w:val="22"/>
        </w:rPr>
      </w:pPr>
      <w:r w:rsidRPr="00134036">
        <w:rPr>
          <w:rFonts w:ascii="Arial" w:hAnsi="Arial" w:cs="Arial"/>
          <w:b/>
          <w:sz w:val="22"/>
          <w:szCs w:val="22"/>
        </w:rPr>
        <w:t>X. ZMIANY UMOWY</w:t>
      </w:r>
    </w:p>
    <w:p w14:paraId="5702DBC3" w14:textId="77777777" w:rsidR="00134036" w:rsidRPr="00134036" w:rsidRDefault="00134036" w:rsidP="00134036">
      <w:pPr>
        <w:spacing w:line="271" w:lineRule="auto"/>
        <w:jc w:val="center"/>
        <w:outlineLvl w:val="0"/>
        <w:rPr>
          <w:rFonts w:ascii="Arial" w:hAnsi="Arial" w:cs="Arial"/>
          <w:b/>
          <w:sz w:val="22"/>
          <w:szCs w:val="22"/>
        </w:rPr>
      </w:pPr>
    </w:p>
    <w:p w14:paraId="23B5A25B" w14:textId="77777777" w:rsidR="00134036" w:rsidRPr="00134036" w:rsidRDefault="00134036" w:rsidP="00134036">
      <w:pPr>
        <w:spacing w:line="271" w:lineRule="auto"/>
        <w:jc w:val="center"/>
        <w:rPr>
          <w:rFonts w:ascii="Arial" w:hAnsi="Arial" w:cs="Arial"/>
          <w:b/>
          <w:sz w:val="22"/>
          <w:szCs w:val="22"/>
        </w:rPr>
      </w:pPr>
      <w:r w:rsidRPr="00134036">
        <w:rPr>
          <w:rFonts w:ascii="Arial" w:hAnsi="Arial" w:cs="Arial"/>
          <w:b/>
          <w:sz w:val="22"/>
          <w:szCs w:val="22"/>
        </w:rPr>
        <w:t>§14</w:t>
      </w:r>
    </w:p>
    <w:p w14:paraId="0A2240B9" w14:textId="77777777" w:rsidR="00134036" w:rsidRPr="00134036" w:rsidRDefault="00134036" w:rsidP="00134036">
      <w:pPr>
        <w:spacing w:line="271" w:lineRule="auto"/>
        <w:jc w:val="center"/>
        <w:rPr>
          <w:rFonts w:ascii="Arial" w:hAnsi="Arial" w:cs="Arial"/>
          <w:b/>
          <w:sz w:val="22"/>
          <w:szCs w:val="22"/>
        </w:rPr>
      </w:pPr>
    </w:p>
    <w:p w14:paraId="5F19AD81" w14:textId="77777777" w:rsidR="00134036" w:rsidRPr="00EA3892" w:rsidRDefault="00134036" w:rsidP="00134036">
      <w:pPr>
        <w:pStyle w:val="Akapitzlist"/>
        <w:numPr>
          <w:ilvl w:val="0"/>
          <w:numId w:val="46"/>
        </w:numPr>
        <w:suppressAutoHyphens/>
        <w:spacing w:line="271" w:lineRule="auto"/>
        <w:ind w:left="284" w:hanging="284"/>
        <w:contextualSpacing/>
        <w:jc w:val="both"/>
        <w:rPr>
          <w:rStyle w:val="FontStyle14"/>
          <w:rFonts w:ascii="Arial" w:eastAsia="StarSymbol" w:hAnsi="Arial" w:cs="Arial"/>
          <w:i w:val="0"/>
          <w:iCs w:val="0"/>
          <w:sz w:val="22"/>
          <w:szCs w:val="22"/>
        </w:rPr>
      </w:pPr>
      <w:r w:rsidRPr="00EA3892">
        <w:rPr>
          <w:rStyle w:val="FontStyle14"/>
          <w:rFonts w:ascii="Arial" w:eastAsia="StarSymbol" w:hAnsi="Arial" w:cs="Arial"/>
          <w:i w:val="0"/>
          <w:iCs w:val="0"/>
          <w:sz w:val="22"/>
          <w:szCs w:val="22"/>
        </w:rPr>
        <w:t xml:space="preserve">Zamawiający przewiduje, na podstawie art. 455 ust. 1 pkt 1 ustawy </w:t>
      </w:r>
      <w:proofErr w:type="spellStart"/>
      <w:r w:rsidRPr="00EA3892">
        <w:rPr>
          <w:rStyle w:val="FontStyle14"/>
          <w:rFonts w:ascii="Arial" w:eastAsia="StarSymbol" w:hAnsi="Arial" w:cs="Arial"/>
          <w:i w:val="0"/>
          <w:iCs w:val="0"/>
          <w:sz w:val="22"/>
          <w:szCs w:val="22"/>
        </w:rPr>
        <w:t>Pzp</w:t>
      </w:r>
      <w:proofErr w:type="spellEnd"/>
      <w:r w:rsidRPr="00EA3892">
        <w:rPr>
          <w:rStyle w:val="FontStyle14"/>
          <w:rFonts w:ascii="Arial" w:eastAsia="StarSymbol" w:hAnsi="Arial" w:cs="Arial"/>
          <w:i w:val="0"/>
          <w:iCs w:val="0"/>
          <w:sz w:val="22"/>
          <w:szCs w:val="22"/>
        </w:rPr>
        <w:t>, możliwość dokonywania zmian postanowień niniejszej umowy.</w:t>
      </w:r>
    </w:p>
    <w:p w14:paraId="772225D2" w14:textId="77777777" w:rsidR="00134036" w:rsidRPr="00134036" w:rsidRDefault="00134036" w:rsidP="00134036">
      <w:pPr>
        <w:pStyle w:val="Akapitzlist"/>
        <w:numPr>
          <w:ilvl w:val="0"/>
          <w:numId w:val="46"/>
        </w:numPr>
        <w:suppressAutoHyphens/>
        <w:spacing w:line="271" w:lineRule="auto"/>
        <w:ind w:left="284" w:hanging="284"/>
        <w:contextualSpacing/>
        <w:jc w:val="both"/>
        <w:rPr>
          <w:rStyle w:val="FontStyle13"/>
          <w:rFonts w:ascii="Arial" w:eastAsia="StarSymbol" w:hAnsi="Arial" w:cs="Arial"/>
          <w:sz w:val="22"/>
          <w:szCs w:val="22"/>
        </w:rPr>
      </w:pPr>
      <w:r w:rsidRPr="00134036">
        <w:rPr>
          <w:rStyle w:val="FontStyle13"/>
          <w:rFonts w:ascii="Arial" w:eastAsia="StarSymbol" w:hAnsi="Arial" w:cs="Arial"/>
          <w:sz w:val="22"/>
          <w:szCs w:val="22"/>
        </w:rPr>
        <w:t>Zmianie mogą ulec:</w:t>
      </w:r>
    </w:p>
    <w:p w14:paraId="7411E212" w14:textId="77777777" w:rsidR="00134036" w:rsidRPr="00134036" w:rsidRDefault="00134036" w:rsidP="00134036">
      <w:pPr>
        <w:pStyle w:val="Akapitzlist"/>
        <w:numPr>
          <w:ilvl w:val="0"/>
          <w:numId w:val="48"/>
        </w:numPr>
        <w:spacing w:line="271" w:lineRule="auto"/>
        <w:ind w:left="709" w:hanging="425"/>
        <w:contextualSpacing/>
        <w:jc w:val="both"/>
        <w:rPr>
          <w:rFonts w:ascii="Arial" w:hAnsi="Arial" w:cs="Arial"/>
          <w:sz w:val="22"/>
          <w:szCs w:val="22"/>
        </w:rPr>
      </w:pPr>
      <w:r w:rsidRPr="00134036">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6D1AC53F" w14:textId="77777777" w:rsidR="00134036" w:rsidRPr="00134036" w:rsidRDefault="00134036" w:rsidP="00134036">
      <w:pPr>
        <w:pStyle w:val="Akapitzlist"/>
        <w:numPr>
          <w:ilvl w:val="0"/>
          <w:numId w:val="48"/>
        </w:numPr>
        <w:spacing w:line="271" w:lineRule="auto"/>
        <w:ind w:left="709" w:hanging="447"/>
        <w:contextualSpacing/>
        <w:jc w:val="both"/>
        <w:rPr>
          <w:rFonts w:ascii="Arial" w:hAnsi="Arial" w:cs="Arial"/>
          <w:sz w:val="22"/>
          <w:szCs w:val="22"/>
        </w:rPr>
      </w:pPr>
      <w:r w:rsidRPr="00134036">
        <w:rPr>
          <w:rFonts w:ascii="Arial" w:hAnsi="Arial" w:cs="Arial"/>
          <w:sz w:val="22"/>
          <w:szCs w:val="22"/>
        </w:rPr>
        <w:t xml:space="preserve">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w:t>
      </w:r>
      <w:r w:rsidRPr="00134036">
        <w:rPr>
          <w:rFonts w:ascii="Arial" w:hAnsi="Arial" w:cs="Arial"/>
          <w:sz w:val="22"/>
          <w:szCs w:val="22"/>
        </w:rPr>
        <w:lastRenderedPageBreak/>
        <w:t>minimalnego wynagrodzenia, z uwzględnieniem wszystkich obciążeń publicznoprawnych od kwoty wzrostu minimalnego wynagrodzenia;</w:t>
      </w:r>
    </w:p>
    <w:p w14:paraId="370DF3B4" w14:textId="77777777" w:rsidR="00134036" w:rsidRPr="00134036" w:rsidRDefault="00134036" w:rsidP="00134036">
      <w:pPr>
        <w:pStyle w:val="Akapitzlist"/>
        <w:numPr>
          <w:ilvl w:val="0"/>
          <w:numId w:val="48"/>
        </w:numPr>
        <w:spacing w:line="271" w:lineRule="auto"/>
        <w:ind w:left="709" w:hanging="447"/>
        <w:contextualSpacing/>
        <w:jc w:val="both"/>
        <w:rPr>
          <w:rFonts w:ascii="Arial" w:hAnsi="Arial" w:cs="Arial"/>
          <w:sz w:val="22"/>
          <w:szCs w:val="22"/>
        </w:rPr>
      </w:pPr>
      <w:r w:rsidRPr="00134036">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2D4B16EF" w14:textId="77777777" w:rsidR="00134036" w:rsidRPr="00134036" w:rsidRDefault="00134036" w:rsidP="00134036">
      <w:pPr>
        <w:pStyle w:val="Akapitzlist"/>
        <w:numPr>
          <w:ilvl w:val="0"/>
          <w:numId w:val="48"/>
        </w:numPr>
        <w:spacing w:line="271" w:lineRule="auto"/>
        <w:ind w:left="709" w:hanging="447"/>
        <w:contextualSpacing/>
        <w:jc w:val="both"/>
        <w:rPr>
          <w:rFonts w:ascii="Arial" w:hAnsi="Arial" w:cs="Arial"/>
          <w:sz w:val="22"/>
          <w:szCs w:val="22"/>
        </w:rPr>
      </w:pPr>
      <w:r w:rsidRPr="00134036">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34BBA0CC" w14:textId="77777777" w:rsidR="00134036" w:rsidRPr="00134036" w:rsidRDefault="00134036" w:rsidP="00134036">
      <w:pPr>
        <w:pStyle w:val="Akapitzlist"/>
        <w:numPr>
          <w:ilvl w:val="0"/>
          <w:numId w:val="48"/>
        </w:numPr>
        <w:spacing w:line="271" w:lineRule="auto"/>
        <w:ind w:left="709" w:hanging="447"/>
        <w:contextualSpacing/>
        <w:jc w:val="both"/>
        <w:rPr>
          <w:rFonts w:ascii="Arial" w:hAnsi="Arial" w:cs="Arial"/>
          <w:sz w:val="22"/>
          <w:szCs w:val="22"/>
        </w:rPr>
      </w:pPr>
      <w:r w:rsidRPr="00134036">
        <w:rPr>
          <w:rFonts w:ascii="Arial" w:hAnsi="Arial" w:cs="Arial"/>
          <w:sz w:val="22"/>
          <w:szCs w:val="22"/>
        </w:rPr>
        <w:t>terminy wykonania poszczególnych części dokumentacji projektowej na zasadach określonych w §5 ust. 4 umowy.</w:t>
      </w:r>
    </w:p>
    <w:p w14:paraId="1D148103" w14:textId="77777777" w:rsidR="00134036" w:rsidRPr="00134036" w:rsidRDefault="00134036" w:rsidP="00134036">
      <w:pPr>
        <w:pStyle w:val="Akapitzlist"/>
        <w:numPr>
          <w:ilvl w:val="0"/>
          <w:numId w:val="46"/>
        </w:numPr>
        <w:spacing w:line="271" w:lineRule="auto"/>
        <w:ind w:left="284" w:hanging="284"/>
        <w:contextualSpacing/>
        <w:jc w:val="both"/>
        <w:rPr>
          <w:rFonts w:ascii="Arial" w:hAnsi="Arial" w:cs="Arial"/>
          <w:bCs/>
          <w:sz w:val="22"/>
          <w:szCs w:val="22"/>
        </w:rPr>
      </w:pPr>
      <w:r w:rsidRPr="00134036">
        <w:rPr>
          <w:rFonts w:ascii="Arial" w:hAnsi="Arial" w:cs="Arial"/>
          <w:sz w:val="22"/>
          <w:szCs w:val="22"/>
        </w:rPr>
        <w:t>.</w:t>
      </w:r>
      <w:r w:rsidRPr="00134036">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36A60DD5" w14:textId="77777777" w:rsidR="00134036" w:rsidRPr="00134036" w:rsidRDefault="00134036" w:rsidP="00134036">
      <w:pPr>
        <w:pStyle w:val="Akapitzlist"/>
        <w:numPr>
          <w:ilvl w:val="0"/>
          <w:numId w:val="46"/>
        </w:numPr>
        <w:spacing w:line="271" w:lineRule="auto"/>
        <w:ind w:left="284" w:hanging="284"/>
        <w:contextualSpacing/>
        <w:jc w:val="both"/>
        <w:rPr>
          <w:rFonts w:ascii="Arial" w:hAnsi="Arial" w:cs="Arial"/>
          <w:bCs/>
          <w:sz w:val="22"/>
          <w:szCs w:val="22"/>
        </w:rPr>
      </w:pPr>
      <w:r w:rsidRPr="00134036">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1B6D71A2" w14:textId="77777777" w:rsidR="00134036" w:rsidRPr="00134036" w:rsidRDefault="00134036" w:rsidP="00134036">
      <w:pPr>
        <w:pStyle w:val="Akapitzlist"/>
        <w:numPr>
          <w:ilvl w:val="0"/>
          <w:numId w:val="46"/>
        </w:numPr>
        <w:spacing w:line="271" w:lineRule="auto"/>
        <w:ind w:left="284" w:hanging="284"/>
        <w:contextualSpacing/>
        <w:jc w:val="both"/>
        <w:rPr>
          <w:rFonts w:ascii="Arial" w:hAnsi="Arial" w:cs="Arial"/>
          <w:bCs/>
          <w:sz w:val="22"/>
          <w:szCs w:val="22"/>
        </w:rPr>
      </w:pPr>
      <w:r w:rsidRPr="00134036">
        <w:rPr>
          <w:rFonts w:ascii="Arial" w:hAnsi="Arial" w:cs="Arial"/>
          <w:bCs/>
          <w:sz w:val="22"/>
          <w:szCs w:val="22"/>
        </w:rPr>
        <w:t>W przypadku rezygnacji przez Zamawiającego z części składowej dokumentacji projektowej składających się na przedmiot umowy, wynagrodzenie Jednostki Projektowej zostanie odpowiednio obniżone o wartość tej części dokumentacji zgodnie z Załącznikiem Nr 1 do umowy.</w:t>
      </w:r>
    </w:p>
    <w:p w14:paraId="50AD11BE" w14:textId="77777777" w:rsidR="00134036" w:rsidRPr="00134036" w:rsidRDefault="00134036" w:rsidP="00134036">
      <w:pPr>
        <w:pStyle w:val="Akapitzlist"/>
        <w:numPr>
          <w:ilvl w:val="0"/>
          <w:numId w:val="46"/>
        </w:numPr>
        <w:spacing w:line="271" w:lineRule="auto"/>
        <w:ind w:left="284" w:hanging="284"/>
        <w:contextualSpacing/>
        <w:jc w:val="both"/>
        <w:rPr>
          <w:rFonts w:ascii="Arial" w:hAnsi="Arial" w:cs="Arial"/>
          <w:bCs/>
          <w:sz w:val="22"/>
          <w:szCs w:val="22"/>
        </w:rPr>
      </w:pPr>
      <w:r w:rsidRPr="00134036">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134036">
        <w:rPr>
          <w:rFonts w:ascii="Arial" w:hAnsi="Arial" w:cs="Arial"/>
          <w:bCs/>
          <w:sz w:val="22"/>
          <w:szCs w:val="22"/>
        </w:rPr>
        <w:t>Pzp</w:t>
      </w:r>
      <w:proofErr w:type="spellEnd"/>
      <w:r w:rsidRPr="00134036">
        <w:rPr>
          <w:rFonts w:ascii="Arial" w:hAnsi="Arial" w:cs="Arial"/>
          <w:bCs/>
          <w:sz w:val="22"/>
          <w:szCs w:val="22"/>
        </w:rPr>
        <w:t>,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1A8E8137" w14:textId="77777777" w:rsidR="00134036" w:rsidRPr="00134036" w:rsidRDefault="00134036" w:rsidP="00134036">
      <w:pPr>
        <w:pStyle w:val="Akapitzlist"/>
        <w:spacing w:line="271" w:lineRule="auto"/>
        <w:ind w:left="284"/>
        <w:jc w:val="both"/>
        <w:rPr>
          <w:rFonts w:ascii="Arial" w:hAnsi="Arial" w:cs="Arial"/>
          <w:bCs/>
          <w:sz w:val="22"/>
          <w:szCs w:val="22"/>
        </w:rPr>
      </w:pPr>
    </w:p>
    <w:p w14:paraId="67FFD0A1" w14:textId="77777777" w:rsidR="00134036" w:rsidRPr="00134036" w:rsidRDefault="00134036" w:rsidP="00134036">
      <w:pPr>
        <w:spacing w:line="271" w:lineRule="auto"/>
        <w:ind w:left="284"/>
        <w:jc w:val="both"/>
        <w:rPr>
          <w:rFonts w:ascii="Arial" w:hAnsi="Arial" w:cs="Arial"/>
          <w:b/>
          <w:sz w:val="22"/>
          <w:szCs w:val="22"/>
        </w:rPr>
      </w:pPr>
    </w:p>
    <w:p w14:paraId="5BF38C6D" w14:textId="77777777" w:rsidR="00134036" w:rsidRPr="00134036" w:rsidRDefault="00134036" w:rsidP="00134036">
      <w:pPr>
        <w:spacing w:line="271" w:lineRule="auto"/>
        <w:jc w:val="center"/>
        <w:outlineLvl w:val="0"/>
        <w:rPr>
          <w:rFonts w:ascii="Arial" w:hAnsi="Arial" w:cs="Arial"/>
          <w:b/>
          <w:sz w:val="22"/>
          <w:szCs w:val="22"/>
        </w:rPr>
      </w:pPr>
      <w:r w:rsidRPr="00134036">
        <w:rPr>
          <w:rFonts w:ascii="Arial" w:hAnsi="Arial" w:cs="Arial"/>
          <w:b/>
          <w:sz w:val="22"/>
          <w:szCs w:val="22"/>
        </w:rPr>
        <w:lastRenderedPageBreak/>
        <w:t>XI. WALORYZACJA WYNAGRODZENIA</w:t>
      </w:r>
    </w:p>
    <w:p w14:paraId="295F0691" w14:textId="77777777" w:rsidR="00134036" w:rsidRPr="00134036" w:rsidRDefault="00134036" w:rsidP="00134036">
      <w:pPr>
        <w:spacing w:line="271" w:lineRule="auto"/>
        <w:jc w:val="center"/>
        <w:outlineLvl w:val="0"/>
        <w:rPr>
          <w:rFonts w:ascii="Arial" w:hAnsi="Arial" w:cs="Arial"/>
          <w:b/>
          <w:sz w:val="22"/>
          <w:szCs w:val="22"/>
        </w:rPr>
      </w:pPr>
    </w:p>
    <w:p w14:paraId="3D8BC1C4" w14:textId="77777777" w:rsidR="00134036" w:rsidRPr="00134036" w:rsidRDefault="00134036" w:rsidP="00134036">
      <w:pPr>
        <w:spacing w:line="271" w:lineRule="auto"/>
        <w:jc w:val="center"/>
        <w:rPr>
          <w:rFonts w:ascii="Arial" w:hAnsi="Arial" w:cs="Arial"/>
          <w:b/>
          <w:sz w:val="22"/>
          <w:szCs w:val="22"/>
        </w:rPr>
      </w:pPr>
      <w:r w:rsidRPr="00134036">
        <w:rPr>
          <w:rFonts w:ascii="Arial" w:hAnsi="Arial" w:cs="Arial"/>
          <w:b/>
          <w:sz w:val="22"/>
          <w:szCs w:val="22"/>
        </w:rPr>
        <w:t>§15</w:t>
      </w:r>
    </w:p>
    <w:p w14:paraId="359554EB" w14:textId="77777777" w:rsidR="00134036" w:rsidRPr="00134036" w:rsidRDefault="00134036" w:rsidP="00134036">
      <w:pPr>
        <w:spacing w:line="271" w:lineRule="auto"/>
        <w:jc w:val="center"/>
        <w:outlineLvl w:val="0"/>
        <w:rPr>
          <w:rFonts w:ascii="Arial" w:hAnsi="Arial" w:cs="Arial"/>
          <w:b/>
          <w:sz w:val="22"/>
          <w:szCs w:val="22"/>
        </w:rPr>
      </w:pPr>
    </w:p>
    <w:p w14:paraId="3CE7979C" w14:textId="77777777" w:rsidR="00134036" w:rsidRPr="00134036" w:rsidRDefault="00134036" w:rsidP="00134036">
      <w:pPr>
        <w:pStyle w:val="Akapitzlist"/>
        <w:numPr>
          <w:ilvl w:val="0"/>
          <w:numId w:val="86"/>
        </w:numPr>
        <w:spacing w:line="271" w:lineRule="auto"/>
        <w:ind w:left="284" w:hanging="284"/>
        <w:contextualSpacing/>
        <w:jc w:val="both"/>
        <w:outlineLvl w:val="0"/>
        <w:rPr>
          <w:rFonts w:ascii="Arial" w:hAnsi="Arial" w:cs="Arial"/>
          <w:sz w:val="22"/>
          <w:szCs w:val="22"/>
        </w:rPr>
      </w:pPr>
      <w:r w:rsidRPr="00134036">
        <w:rPr>
          <w:rFonts w:ascii="Aria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 Waloryzacja. </w:t>
      </w:r>
    </w:p>
    <w:p w14:paraId="1BB00627" w14:textId="77777777" w:rsidR="00134036" w:rsidRPr="00134036" w:rsidRDefault="00134036" w:rsidP="00134036">
      <w:pPr>
        <w:pStyle w:val="Akapitzlist"/>
        <w:numPr>
          <w:ilvl w:val="0"/>
          <w:numId w:val="86"/>
        </w:numPr>
        <w:spacing w:line="271" w:lineRule="auto"/>
        <w:ind w:left="284" w:hanging="284"/>
        <w:contextualSpacing/>
        <w:jc w:val="both"/>
        <w:outlineLvl w:val="0"/>
        <w:rPr>
          <w:rFonts w:ascii="Arial" w:hAnsi="Arial" w:cs="Arial"/>
          <w:sz w:val="22"/>
          <w:szCs w:val="22"/>
        </w:rPr>
      </w:pPr>
      <w:r w:rsidRPr="00134036">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134036">
        <w:rPr>
          <w:rFonts w:ascii="Arial" w:hAnsi="Arial" w:cs="Arial"/>
          <w:sz w:val="22"/>
          <w:szCs w:val="22"/>
        </w:rPr>
        <w:t>j.n,p</w:t>
      </w:r>
      <w:proofErr w:type="spellEnd"/>
      <w:r w:rsidRPr="00134036">
        <w:rPr>
          <w:rFonts w:ascii="Arial" w:hAnsi="Arial" w:cs="Arial"/>
          <w:sz w:val="22"/>
          <w:szCs w:val="22"/>
        </w:rPr>
        <w:t xml:space="preserve">.) ogłaszaną przez Izbę Projektowania Budowlanego na każdy kolejny rok obowiązywania umowy, </w:t>
      </w:r>
    </w:p>
    <w:p w14:paraId="4AE8CEC6" w14:textId="77777777" w:rsidR="00134036" w:rsidRPr="00134036" w:rsidRDefault="00134036" w:rsidP="00134036">
      <w:pPr>
        <w:pStyle w:val="Akapitzlist"/>
        <w:numPr>
          <w:ilvl w:val="0"/>
          <w:numId w:val="86"/>
        </w:numPr>
        <w:spacing w:line="271" w:lineRule="auto"/>
        <w:ind w:left="284" w:hanging="284"/>
        <w:contextualSpacing/>
        <w:jc w:val="both"/>
        <w:outlineLvl w:val="0"/>
        <w:rPr>
          <w:rFonts w:ascii="Arial" w:hAnsi="Arial" w:cs="Arial"/>
          <w:sz w:val="22"/>
          <w:szCs w:val="22"/>
        </w:rPr>
      </w:pPr>
      <w:r w:rsidRPr="00134036">
        <w:rPr>
          <w:rFonts w:ascii="Arial" w:hAnsi="Arial" w:cs="Arial"/>
          <w:sz w:val="22"/>
          <w:szCs w:val="22"/>
        </w:rPr>
        <w:t xml:space="preserve">Wysokość wskaźnika waloryzacji wynagrodzenia po upływie pierwszych 12 miesięcy ustala się na podstawie wzoru: </w:t>
      </w:r>
    </w:p>
    <w:p w14:paraId="60515C24" w14:textId="77777777" w:rsidR="00134036" w:rsidRPr="00134036" w:rsidRDefault="00134036" w:rsidP="00134036">
      <w:pPr>
        <w:pStyle w:val="Akapitzlist"/>
        <w:spacing w:line="271" w:lineRule="auto"/>
        <w:outlineLvl w:val="0"/>
        <w:rPr>
          <w:rFonts w:ascii="Arial" w:hAnsi="Arial" w:cs="Arial"/>
          <w:sz w:val="22"/>
          <w:szCs w:val="22"/>
        </w:rPr>
      </w:pPr>
      <w:r w:rsidRPr="00134036">
        <w:rPr>
          <w:rFonts w:ascii="Arial" w:hAnsi="Arial" w:cs="Arial"/>
          <w:sz w:val="22"/>
          <w:szCs w:val="22"/>
        </w:rPr>
        <w:t>W1=[(Sx+1/</w:t>
      </w:r>
      <w:proofErr w:type="spellStart"/>
      <w:r w:rsidRPr="00134036">
        <w:rPr>
          <w:rFonts w:ascii="Arial" w:hAnsi="Arial" w:cs="Arial"/>
          <w:sz w:val="22"/>
          <w:szCs w:val="22"/>
        </w:rPr>
        <w:t>Sx</w:t>
      </w:r>
      <w:proofErr w:type="spellEnd"/>
      <w:r w:rsidRPr="00134036">
        <w:rPr>
          <w:rFonts w:ascii="Arial" w:hAnsi="Arial" w:cs="Arial"/>
          <w:sz w:val="22"/>
          <w:szCs w:val="22"/>
        </w:rPr>
        <w:t xml:space="preserve">) *100] - 100 </w:t>
      </w:r>
    </w:p>
    <w:p w14:paraId="2C48C598" w14:textId="77777777" w:rsidR="00134036" w:rsidRPr="00134036" w:rsidRDefault="00134036" w:rsidP="00134036">
      <w:pPr>
        <w:pStyle w:val="Akapitzlist"/>
        <w:spacing w:line="271" w:lineRule="auto"/>
        <w:outlineLvl w:val="0"/>
        <w:rPr>
          <w:rFonts w:ascii="Arial" w:hAnsi="Arial" w:cs="Arial"/>
          <w:sz w:val="22"/>
          <w:szCs w:val="22"/>
        </w:rPr>
      </w:pPr>
      <w:r w:rsidRPr="00134036">
        <w:rPr>
          <w:rFonts w:ascii="Arial" w:hAnsi="Arial" w:cs="Arial"/>
          <w:sz w:val="22"/>
          <w:szCs w:val="22"/>
        </w:rPr>
        <w:t>Gdzie:</w:t>
      </w:r>
    </w:p>
    <w:p w14:paraId="7ED11D00" w14:textId="77777777" w:rsidR="00134036" w:rsidRPr="00134036" w:rsidRDefault="00134036" w:rsidP="00134036">
      <w:pPr>
        <w:spacing w:line="271" w:lineRule="auto"/>
        <w:ind w:firstLine="708"/>
        <w:jc w:val="both"/>
        <w:outlineLvl w:val="0"/>
        <w:rPr>
          <w:rFonts w:ascii="Arial" w:hAnsi="Arial" w:cs="Arial"/>
          <w:sz w:val="22"/>
          <w:szCs w:val="22"/>
        </w:rPr>
      </w:pPr>
      <w:r w:rsidRPr="00134036">
        <w:rPr>
          <w:rFonts w:ascii="Arial" w:hAnsi="Arial" w:cs="Arial"/>
          <w:sz w:val="22"/>
          <w:szCs w:val="22"/>
        </w:rPr>
        <w:t xml:space="preserve">W1 – wskaźnik waloryzacji wynagrodzenia po upływie pierwszych 12 miesięcy </w:t>
      </w:r>
    </w:p>
    <w:p w14:paraId="37527F76" w14:textId="77777777" w:rsidR="00134036" w:rsidRPr="00134036" w:rsidRDefault="00134036" w:rsidP="00134036">
      <w:pPr>
        <w:spacing w:line="271" w:lineRule="auto"/>
        <w:ind w:left="708"/>
        <w:jc w:val="both"/>
        <w:outlineLvl w:val="0"/>
        <w:rPr>
          <w:rFonts w:ascii="Arial" w:hAnsi="Arial" w:cs="Arial"/>
          <w:sz w:val="22"/>
          <w:szCs w:val="22"/>
        </w:rPr>
      </w:pPr>
      <w:proofErr w:type="spellStart"/>
      <w:r w:rsidRPr="00134036">
        <w:rPr>
          <w:rFonts w:ascii="Arial" w:hAnsi="Arial" w:cs="Arial"/>
          <w:sz w:val="22"/>
          <w:szCs w:val="22"/>
        </w:rPr>
        <w:t>Sx</w:t>
      </w:r>
      <w:proofErr w:type="spellEnd"/>
      <w:r w:rsidRPr="00134036">
        <w:rPr>
          <w:rFonts w:ascii="Arial" w:hAnsi="Arial" w:cs="Arial"/>
          <w:sz w:val="22"/>
          <w:szCs w:val="22"/>
        </w:rPr>
        <w:t xml:space="preserve"> – wysokość stawki za umowną jednostkę nakładu pracy (</w:t>
      </w:r>
      <w:proofErr w:type="spellStart"/>
      <w:r w:rsidRPr="00134036">
        <w:rPr>
          <w:rFonts w:ascii="Arial" w:hAnsi="Arial" w:cs="Arial"/>
          <w:sz w:val="22"/>
          <w:szCs w:val="22"/>
        </w:rPr>
        <w:t>j.n.p</w:t>
      </w:r>
      <w:proofErr w:type="spellEnd"/>
      <w:r w:rsidRPr="00134036">
        <w:rPr>
          <w:rFonts w:ascii="Arial" w:hAnsi="Arial" w:cs="Arial"/>
          <w:sz w:val="22"/>
          <w:szCs w:val="22"/>
        </w:rPr>
        <w:t xml:space="preserve">.) ustaloną na rok kalendarzowy, w którym zawarto umowę (w 2022 r. </w:t>
      </w:r>
      <w:proofErr w:type="spellStart"/>
      <w:r w:rsidRPr="00134036">
        <w:rPr>
          <w:rFonts w:ascii="Arial" w:hAnsi="Arial" w:cs="Arial"/>
          <w:sz w:val="22"/>
          <w:szCs w:val="22"/>
        </w:rPr>
        <w:t>Sx</w:t>
      </w:r>
      <w:proofErr w:type="spellEnd"/>
      <w:r w:rsidRPr="00134036">
        <w:rPr>
          <w:rFonts w:ascii="Arial" w:hAnsi="Arial" w:cs="Arial"/>
          <w:sz w:val="22"/>
          <w:szCs w:val="22"/>
        </w:rPr>
        <w:t xml:space="preserve"> wynosi 22,35 zł), ogłoszony przez Izbę Projektowania Budowlanego w roku poprzedzającym rok zawarcia umowy </w:t>
      </w:r>
    </w:p>
    <w:p w14:paraId="72F0B272" w14:textId="77777777" w:rsidR="00134036" w:rsidRPr="00134036" w:rsidRDefault="00134036" w:rsidP="00134036">
      <w:pPr>
        <w:spacing w:line="271" w:lineRule="auto"/>
        <w:ind w:left="708"/>
        <w:jc w:val="both"/>
        <w:outlineLvl w:val="0"/>
        <w:rPr>
          <w:rFonts w:ascii="Arial" w:hAnsi="Arial" w:cs="Arial"/>
          <w:sz w:val="22"/>
          <w:szCs w:val="22"/>
        </w:rPr>
      </w:pPr>
      <w:r w:rsidRPr="00134036">
        <w:rPr>
          <w:rFonts w:ascii="Arial" w:hAnsi="Arial" w:cs="Arial"/>
          <w:sz w:val="22"/>
          <w:szCs w:val="22"/>
        </w:rPr>
        <w:t>Sx+1 – wysokość stawki za umowną jednostkę nakładu pracy (</w:t>
      </w:r>
      <w:proofErr w:type="spellStart"/>
      <w:r w:rsidRPr="00134036">
        <w:rPr>
          <w:rFonts w:ascii="Arial" w:hAnsi="Arial" w:cs="Arial"/>
          <w:sz w:val="22"/>
          <w:szCs w:val="22"/>
        </w:rPr>
        <w:t>j.n.p</w:t>
      </w:r>
      <w:proofErr w:type="spellEnd"/>
      <w:r w:rsidRPr="00134036">
        <w:rPr>
          <w:rFonts w:ascii="Arial" w:hAnsi="Arial" w:cs="Arial"/>
          <w:sz w:val="22"/>
          <w:szCs w:val="22"/>
        </w:rPr>
        <w:t xml:space="preserve">.) ustaloną na kolejny rok kalendarzowy po roku, w którym zawarto umowę; </w:t>
      </w:r>
    </w:p>
    <w:p w14:paraId="16FAC4CA" w14:textId="77777777" w:rsidR="00134036" w:rsidRPr="00134036" w:rsidRDefault="00134036" w:rsidP="00134036">
      <w:pPr>
        <w:pStyle w:val="Akapitzlist"/>
        <w:numPr>
          <w:ilvl w:val="0"/>
          <w:numId w:val="86"/>
        </w:numPr>
        <w:spacing w:line="271" w:lineRule="auto"/>
        <w:ind w:left="284" w:hanging="284"/>
        <w:contextualSpacing/>
        <w:jc w:val="both"/>
        <w:outlineLvl w:val="0"/>
        <w:rPr>
          <w:rFonts w:ascii="Arial" w:hAnsi="Arial" w:cs="Arial"/>
          <w:sz w:val="22"/>
          <w:szCs w:val="22"/>
        </w:rPr>
      </w:pPr>
      <w:r w:rsidRPr="00134036">
        <w:rPr>
          <w:rFonts w:ascii="Arial" w:hAnsi="Arial" w:cs="Arial"/>
          <w:sz w:val="22"/>
          <w:szCs w:val="22"/>
        </w:rPr>
        <w:t xml:space="preserve">Z upływem każdych kolejnych 12 miesięcy obowiązywania umowy ustala się współczynnik waloryzacji dla kolejnych 12 miesięcy obowiązywania umowy według w/w wzoru dla wskaźnika W1, z tym że : </w:t>
      </w:r>
    </w:p>
    <w:p w14:paraId="2D5C3926" w14:textId="77777777" w:rsidR="00134036" w:rsidRPr="00134036" w:rsidRDefault="00134036" w:rsidP="00134036">
      <w:pPr>
        <w:spacing w:line="271" w:lineRule="auto"/>
        <w:jc w:val="center"/>
        <w:outlineLvl w:val="0"/>
        <w:rPr>
          <w:rFonts w:ascii="Arial" w:hAnsi="Arial" w:cs="Arial"/>
          <w:sz w:val="22"/>
          <w:szCs w:val="22"/>
        </w:rPr>
      </w:pPr>
      <w:proofErr w:type="spellStart"/>
      <w:r w:rsidRPr="00134036">
        <w:rPr>
          <w:rFonts w:ascii="Arial" w:hAnsi="Arial" w:cs="Arial"/>
          <w:sz w:val="22"/>
          <w:szCs w:val="22"/>
        </w:rPr>
        <w:t>Wn</w:t>
      </w:r>
      <w:proofErr w:type="spellEnd"/>
      <w:r w:rsidRPr="00134036">
        <w:rPr>
          <w:rFonts w:ascii="Arial" w:hAnsi="Arial" w:cs="Arial"/>
          <w:sz w:val="22"/>
          <w:szCs w:val="22"/>
        </w:rPr>
        <w:t xml:space="preserve"> = [(</w:t>
      </w:r>
      <w:proofErr w:type="spellStart"/>
      <w:r w:rsidRPr="00134036">
        <w:rPr>
          <w:rFonts w:ascii="Arial" w:hAnsi="Arial" w:cs="Arial"/>
          <w:sz w:val="22"/>
          <w:szCs w:val="22"/>
        </w:rPr>
        <w:t>Sxn</w:t>
      </w:r>
      <w:proofErr w:type="spellEnd"/>
      <w:r w:rsidRPr="00134036">
        <w:rPr>
          <w:rFonts w:ascii="Arial" w:hAnsi="Arial" w:cs="Arial"/>
          <w:sz w:val="22"/>
          <w:szCs w:val="22"/>
        </w:rPr>
        <w:t xml:space="preserve">/Sxn-1) *100] - 100 </w:t>
      </w:r>
    </w:p>
    <w:p w14:paraId="46093062" w14:textId="77777777" w:rsidR="00134036" w:rsidRPr="00134036" w:rsidRDefault="00134036" w:rsidP="00134036">
      <w:pPr>
        <w:spacing w:line="271" w:lineRule="auto"/>
        <w:jc w:val="center"/>
        <w:outlineLvl w:val="0"/>
        <w:rPr>
          <w:rFonts w:ascii="Arial" w:hAnsi="Arial" w:cs="Arial"/>
          <w:sz w:val="22"/>
          <w:szCs w:val="22"/>
        </w:rPr>
      </w:pPr>
      <w:r w:rsidRPr="00134036">
        <w:rPr>
          <w:rFonts w:ascii="Arial" w:hAnsi="Arial" w:cs="Arial"/>
          <w:sz w:val="22"/>
          <w:szCs w:val="22"/>
        </w:rPr>
        <w:t xml:space="preserve">Gdzie : </w:t>
      </w:r>
    </w:p>
    <w:p w14:paraId="699207AD" w14:textId="77777777" w:rsidR="00134036" w:rsidRPr="00134036" w:rsidRDefault="00134036" w:rsidP="00134036">
      <w:pPr>
        <w:spacing w:line="271" w:lineRule="auto"/>
        <w:jc w:val="center"/>
        <w:outlineLvl w:val="0"/>
        <w:rPr>
          <w:rFonts w:ascii="Arial" w:hAnsi="Arial" w:cs="Arial"/>
          <w:sz w:val="22"/>
          <w:szCs w:val="22"/>
        </w:rPr>
      </w:pPr>
      <w:proofErr w:type="spellStart"/>
      <w:r w:rsidRPr="00134036">
        <w:rPr>
          <w:rFonts w:ascii="Arial" w:hAnsi="Arial" w:cs="Arial"/>
          <w:sz w:val="22"/>
          <w:szCs w:val="22"/>
        </w:rPr>
        <w:t>Wn</w:t>
      </w:r>
      <w:proofErr w:type="spellEnd"/>
      <w:r w:rsidRPr="00134036">
        <w:rPr>
          <w:rFonts w:ascii="Arial" w:hAnsi="Arial" w:cs="Arial"/>
          <w:sz w:val="22"/>
          <w:szCs w:val="22"/>
        </w:rPr>
        <w:t xml:space="preserve"> – wskaźnik waloryzacji wynagrodzenia po upływie kolejnych 12 miesięcy obowiązywania umowy </w:t>
      </w:r>
    </w:p>
    <w:p w14:paraId="223D5D27" w14:textId="77777777" w:rsidR="00134036" w:rsidRPr="00134036" w:rsidRDefault="00134036" w:rsidP="00134036">
      <w:pPr>
        <w:spacing w:line="271" w:lineRule="auto"/>
        <w:ind w:left="709" w:hanging="1"/>
        <w:jc w:val="both"/>
        <w:outlineLvl w:val="0"/>
        <w:rPr>
          <w:rFonts w:ascii="Arial" w:hAnsi="Arial" w:cs="Arial"/>
          <w:sz w:val="22"/>
          <w:szCs w:val="22"/>
        </w:rPr>
      </w:pPr>
      <w:proofErr w:type="spellStart"/>
      <w:r w:rsidRPr="00134036">
        <w:rPr>
          <w:rFonts w:ascii="Arial" w:hAnsi="Arial" w:cs="Arial"/>
          <w:sz w:val="22"/>
          <w:szCs w:val="22"/>
        </w:rPr>
        <w:t>Sxn</w:t>
      </w:r>
      <w:proofErr w:type="spellEnd"/>
      <w:r w:rsidRPr="00134036">
        <w:rPr>
          <w:rFonts w:ascii="Arial" w:hAnsi="Arial" w:cs="Arial"/>
          <w:sz w:val="22"/>
          <w:szCs w:val="22"/>
        </w:rPr>
        <w:t xml:space="preserve"> – stanowi wysokość stawki za umowną jednostkę nakładu pracy (</w:t>
      </w:r>
      <w:proofErr w:type="spellStart"/>
      <w:r w:rsidRPr="00134036">
        <w:rPr>
          <w:rFonts w:ascii="Arial" w:hAnsi="Arial" w:cs="Arial"/>
          <w:sz w:val="22"/>
          <w:szCs w:val="22"/>
        </w:rPr>
        <w:t>j.n.p</w:t>
      </w:r>
      <w:proofErr w:type="spellEnd"/>
      <w:r w:rsidRPr="00134036">
        <w:rPr>
          <w:rFonts w:ascii="Arial" w:hAnsi="Arial" w:cs="Arial"/>
          <w:sz w:val="22"/>
          <w:szCs w:val="22"/>
        </w:rPr>
        <w:t xml:space="preserve">.) ustaloną na rok kalendarzowy, w którym upływa kolejne 12 miesięcy obowiązywania umowy </w:t>
      </w:r>
    </w:p>
    <w:p w14:paraId="272B6AD3" w14:textId="77777777" w:rsidR="00134036" w:rsidRPr="00134036" w:rsidRDefault="00134036" w:rsidP="00134036">
      <w:pPr>
        <w:spacing w:line="271" w:lineRule="auto"/>
        <w:ind w:left="709" w:hanging="1"/>
        <w:jc w:val="both"/>
        <w:outlineLvl w:val="0"/>
        <w:rPr>
          <w:rFonts w:ascii="Arial" w:hAnsi="Arial" w:cs="Arial"/>
          <w:sz w:val="22"/>
          <w:szCs w:val="22"/>
        </w:rPr>
      </w:pPr>
      <w:r w:rsidRPr="00134036">
        <w:rPr>
          <w:rFonts w:ascii="Arial" w:hAnsi="Arial" w:cs="Arial"/>
          <w:sz w:val="22"/>
          <w:szCs w:val="22"/>
        </w:rPr>
        <w:t>Sxn-1 – wysokość stawki za umowną jednostkę nakładu pracy (</w:t>
      </w:r>
      <w:proofErr w:type="spellStart"/>
      <w:r w:rsidRPr="00134036">
        <w:rPr>
          <w:rFonts w:ascii="Arial" w:hAnsi="Arial" w:cs="Arial"/>
          <w:sz w:val="22"/>
          <w:szCs w:val="22"/>
        </w:rPr>
        <w:t>j.n.p</w:t>
      </w:r>
      <w:proofErr w:type="spellEnd"/>
      <w:r w:rsidRPr="00134036">
        <w:rPr>
          <w:rFonts w:ascii="Arial" w:hAnsi="Arial" w:cs="Arial"/>
          <w:sz w:val="22"/>
          <w:szCs w:val="22"/>
        </w:rPr>
        <w:t xml:space="preserve">.) ustaloną w roku poprzednim. </w:t>
      </w:r>
    </w:p>
    <w:p w14:paraId="47ADE955" w14:textId="77777777" w:rsidR="00134036" w:rsidRPr="00134036" w:rsidRDefault="00134036" w:rsidP="00134036">
      <w:pPr>
        <w:spacing w:line="271" w:lineRule="auto"/>
        <w:ind w:left="709" w:hanging="1"/>
        <w:jc w:val="both"/>
        <w:outlineLvl w:val="0"/>
        <w:rPr>
          <w:rFonts w:ascii="Arial" w:hAnsi="Arial" w:cs="Arial"/>
          <w:sz w:val="22"/>
          <w:szCs w:val="22"/>
        </w:rPr>
      </w:pPr>
      <w:r w:rsidRPr="00134036">
        <w:rPr>
          <w:rFonts w:ascii="Arial" w:hAnsi="Arial" w:cs="Arial"/>
          <w:sz w:val="22"/>
          <w:szCs w:val="22"/>
        </w:rPr>
        <w:t xml:space="preserve">Wskaźnik W zaokrągla się do drugiego miejsca po przecinku. </w:t>
      </w:r>
    </w:p>
    <w:p w14:paraId="75DD430F" w14:textId="77777777" w:rsidR="00134036" w:rsidRPr="00134036" w:rsidRDefault="00134036" w:rsidP="00134036">
      <w:pPr>
        <w:pStyle w:val="Akapitzlist"/>
        <w:numPr>
          <w:ilvl w:val="0"/>
          <w:numId w:val="86"/>
        </w:numPr>
        <w:spacing w:line="271" w:lineRule="auto"/>
        <w:ind w:left="284" w:hanging="284"/>
        <w:contextualSpacing/>
        <w:jc w:val="both"/>
        <w:outlineLvl w:val="0"/>
        <w:rPr>
          <w:rFonts w:ascii="Arial" w:hAnsi="Arial" w:cs="Arial"/>
          <w:sz w:val="22"/>
          <w:szCs w:val="22"/>
        </w:rPr>
      </w:pPr>
      <w:r w:rsidRPr="00134036">
        <w:rPr>
          <w:rFonts w:ascii="Arial" w:hAnsi="Arial" w:cs="Arial"/>
          <w:sz w:val="22"/>
          <w:szCs w:val="22"/>
        </w:rPr>
        <w:t>W przypadku umowy trwającej dłużej niż 24 miesiące wskaźnik Waloryzacji stanowi sumę wskaźników ustalanych po upływie każdych kolejnych 12 miesięcy,</w:t>
      </w:r>
    </w:p>
    <w:p w14:paraId="446286D7" w14:textId="77777777" w:rsidR="00134036" w:rsidRPr="00134036" w:rsidRDefault="00134036" w:rsidP="00134036">
      <w:pPr>
        <w:spacing w:line="271" w:lineRule="auto"/>
        <w:jc w:val="both"/>
        <w:outlineLvl w:val="0"/>
        <w:rPr>
          <w:rFonts w:ascii="Arial" w:hAnsi="Arial" w:cs="Arial"/>
          <w:sz w:val="22"/>
          <w:szCs w:val="22"/>
        </w:rPr>
      </w:pPr>
      <w:r w:rsidRPr="00134036">
        <w:rPr>
          <w:rFonts w:ascii="Arial" w:hAnsi="Arial" w:cs="Arial"/>
          <w:sz w:val="22"/>
          <w:szCs w:val="22"/>
        </w:rPr>
        <w:t xml:space="preserve"> </w:t>
      </w:r>
      <w:r w:rsidRPr="00134036">
        <w:rPr>
          <w:rFonts w:ascii="Arial" w:hAnsi="Arial" w:cs="Arial"/>
          <w:sz w:val="22"/>
          <w:szCs w:val="22"/>
        </w:rPr>
        <w:tab/>
        <w:t>W=W1 + W2 +….+</w:t>
      </w:r>
      <w:proofErr w:type="spellStart"/>
      <w:r w:rsidRPr="00134036">
        <w:rPr>
          <w:rFonts w:ascii="Arial" w:hAnsi="Arial" w:cs="Arial"/>
          <w:sz w:val="22"/>
          <w:szCs w:val="22"/>
        </w:rPr>
        <w:t>Wn</w:t>
      </w:r>
      <w:proofErr w:type="spellEnd"/>
      <w:r w:rsidRPr="00134036">
        <w:rPr>
          <w:rFonts w:ascii="Arial" w:hAnsi="Arial" w:cs="Arial"/>
          <w:sz w:val="22"/>
          <w:szCs w:val="22"/>
        </w:rPr>
        <w:t xml:space="preserve"> </w:t>
      </w:r>
    </w:p>
    <w:p w14:paraId="12DBD1A1" w14:textId="77777777" w:rsidR="00134036" w:rsidRPr="00134036" w:rsidRDefault="00134036" w:rsidP="00134036">
      <w:pPr>
        <w:pStyle w:val="Akapitzlist"/>
        <w:numPr>
          <w:ilvl w:val="0"/>
          <w:numId w:val="86"/>
        </w:numPr>
        <w:spacing w:line="271" w:lineRule="auto"/>
        <w:ind w:left="284" w:hanging="284"/>
        <w:contextualSpacing/>
        <w:jc w:val="both"/>
        <w:outlineLvl w:val="0"/>
        <w:rPr>
          <w:rFonts w:ascii="Arial" w:hAnsi="Arial" w:cs="Arial"/>
          <w:sz w:val="22"/>
          <w:szCs w:val="22"/>
        </w:rPr>
      </w:pPr>
      <w:r w:rsidRPr="00134036">
        <w:rPr>
          <w:rFonts w:ascii="Arial" w:hAnsi="Arial" w:cs="Arial"/>
          <w:sz w:val="22"/>
          <w:szCs w:val="22"/>
        </w:rPr>
        <w:t xml:space="preserve">W przypadku, gdyby powyższy wskaźnik przestał być dostępny, zastosowanie znajdzie inny, najbardziej zbliżony, wskaźnik publikowany przez Prezesa GUS. </w:t>
      </w:r>
    </w:p>
    <w:p w14:paraId="1605DA11" w14:textId="77777777" w:rsidR="00134036" w:rsidRPr="00134036" w:rsidRDefault="00134036" w:rsidP="00134036">
      <w:pPr>
        <w:pStyle w:val="Akapitzlist"/>
        <w:numPr>
          <w:ilvl w:val="0"/>
          <w:numId w:val="86"/>
        </w:numPr>
        <w:spacing w:line="271" w:lineRule="auto"/>
        <w:ind w:left="284" w:hanging="284"/>
        <w:contextualSpacing/>
        <w:jc w:val="both"/>
        <w:outlineLvl w:val="0"/>
        <w:rPr>
          <w:rFonts w:ascii="Arial" w:hAnsi="Arial" w:cs="Arial"/>
          <w:sz w:val="22"/>
          <w:szCs w:val="22"/>
        </w:rPr>
      </w:pPr>
      <w:r w:rsidRPr="00134036">
        <w:rPr>
          <w:rFonts w:ascii="Arial" w:hAnsi="Arial" w:cs="Arial"/>
          <w:sz w:val="22"/>
          <w:szCs w:val="22"/>
        </w:rPr>
        <w:t xml:space="preserve">Waloryzacja może zostać przeprowadzona po upływie każdych kolejnych 12 miesięcy obowiązywania Umowy, w przypadku zmiany wskaźnika określonego w niniejszych postanowieniach, o więcej niż (+/-) 5% liczonej w stosunku do chwili zawarcia umowy. </w:t>
      </w:r>
    </w:p>
    <w:p w14:paraId="798B8A13" w14:textId="77777777" w:rsidR="00134036" w:rsidRPr="00134036" w:rsidRDefault="00134036" w:rsidP="00134036">
      <w:pPr>
        <w:pStyle w:val="Akapitzlist"/>
        <w:numPr>
          <w:ilvl w:val="0"/>
          <w:numId w:val="86"/>
        </w:numPr>
        <w:spacing w:line="271" w:lineRule="auto"/>
        <w:ind w:left="284" w:hanging="284"/>
        <w:contextualSpacing/>
        <w:jc w:val="both"/>
        <w:outlineLvl w:val="0"/>
        <w:rPr>
          <w:rFonts w:ascii="Arial" w:hAnsi="Arial" w:cs="Arial"/>
          <w:sz w:val="22"/>
          <w:szCs w:val="22"/>
        </w:rPr>
      </w:pPr>
      <w:r w:rsidRPr="00134036">
        <w:rPr>
          <w:rFonts w:ascii="Arial" w:hAnsi="Arial" w:cs="Arial"/>
          <w:sz w:val="22"/>
          <w:szCs w:val="22"/>
        </w:rPr>
        <w:t xml:space="preserve">Waloryzacji dokonuje się o różnicę pomiędzy wskaźnikiem waloryzacji, a wartością wskazaną w ust. 4 powyżej. </w:t>
      </w:r>
    </w:p>
    <w:p w14:paraId="793CFB2D" w14:textId="77777777" w:rsidR="00134036" w:rsidRPr="00134036" w:rsidRDefault="00134036" w:rsidP="00134036">
      <w:pPr>
        <w:pStyle w:val="Akapitzlist"/>
        <w:numPr>
          <w:ilvl w:val="0"/>
          <w:numId w:val="86"/>
        </w:numPr>
        <w:spacing w:line="271" w:lineRule="auto"/>
        <w:ind w:left="284" w:hanging="284"/>
        <w:contextualSpacing/>
        <w:jc w:val="both"/>
        <w:outlineLvl w:val="0"/>
        <w:rPr>
          <w:rFonts w:ascii="Arial" w:hAnsi="Arial" w:cs="Arial"/>
          <w:sz w:val="22"/>
          <w:szCs w:val="22"/>
        </w:rPr>
      </w:pPr>
      <w:r w:rsidRPr="00134036">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337CEC5A" w14:textId="77777777" w:rsidR="00134036" w:rsidRPr="00134036" w:rsidRDefault="00134036" w:rsidP="00134036">
      <w:pPr>
        <w:pStyle w:val="Akapitzlist"/>
        <w:numPr>
          <w:ilvl w:val="0"/>
          <w:numId w:val="86"/>
        </w:numPr>
        <w:spacing w:line="271" w:lineRule="auto"/>
        <w:ind w:left="426" w:hanging="426"/>
        <w:contextualSpacing/>
        <w:jc w:val="both"/>
        <w:outlineLvl w:val="0"/>
        <w:rPr>
          <w:rFonts w:ascii="Arial" w:hAnsi="Arial" w:cs="Arial"/>
          <w:sz w:val="22"/>
          <w:szCs w:val="22"/>
        </w:rPr>
      </w:pPr>
      <w:r w:rsidRPr="00134036">
        <w:rPr>
          <w:rFonts w:ascii="Arial" w:hAnsi="Arial" w:cs="Arial"/>
          <w:sz w:val="22"/>
          <w:szCs w:val="22"/>
        </w:rPr>
        <w:t xml:space="preserve">Wynagrodzenie będzie Waloryzowane do wysokości +/- 15 % wynagrodzenia określonego w § 7 ust. 1, co oznacza, że zmiana wynagrodzenia w skutek zastosowania </w:t>
      </w:r>
      <w:r w:rsidRPr="00134036">
        <w:rPr>
          <w:rFonts w:ascii="Arial" w:hAnsi="Arial" w:cs="Arial"/>
          <w:sz w:val="22"/>
          <w:szCs w:val="22"/>
        </w:rPr>
        <w:lastRenderedPageBreak/>
        <w:t xml:space="preserve">Waloryzacji (tj. maksymalne podwyższenie lub obniżenie wynagrodzenia) nie może przekroczyć tego progu. </w:t>
      </w:r>
    </w:p>
    <w:p w14:paraId="5A840E0A" w14:textId="77777777" w:rsidR="00134036" w:rsidRPr="00134036" w:rsidRDefault="00134036" w:rsidP="00134036">
      <w:pPr>
        <w:pStyle w:val="Akapitzlist"/>
        <w:numPr>
          <w:ilvl w:val="0"/>
          <w:numId w:val="86"/>
        </w:numPr>
        <w:spacing w:line="271" w:lineRule="auto"/>
        <w:ind w:left="426" w:hanging="426"/>
        <w:contextualSpacing/>
        <w:jc w:val="both"/>
        <w:outlineLvl w:val="0"/>
        <w:rPr>
          <w:rFonts w:ascii="Arial" w:hAnsi="Arial" w:cs="Arial"/>
          <w:sz w:val="22"/>
          <w:szCs w:val="22"/>
        </w:rPr>
      </w:pPr>
      <w:r w:rsidRPr="00134036">
        <w:rPr>
          <w:rFonts w:ascii="Arial" w:hAnsi="Arial" w:cs="Arial"/>
          <w:sz w:val="22"/>
          <w:szCs w:val="22"/>
        </w:rPr>
        <w:t>W przypadku, gdy w wyniku Waloryzacji wynagrodzenie Jednostki Projektowej winno ulec zmniejszeniu, Jednostka Projektowa zobowiązana jest do zawarcia aneksu określającego zmianę wynagrodzenia w wyniku waloryzacji, w terminie 14 dni od dnia pisemnego wezwania przez Zamawiającego.</w:t>
      </w:r>
    </w:p>
    <w:p w14:paraId="171B6B34" w14:textId="77777777" w:rsidR="00134036" w:rsidRPr="00134036" w:rsidRDefault="00134036" w:rsidP="00134036">
      <w:pPr>
        <w:pStyle w:val="Akapitzlist"/>
        <w:numPr>
          <w:ilvl w:val="0"/>
          <w:numId w:val="86"/>
        </w:numPr>
        <w:spacing w:line="271" w:lineRule="auto"/>
        <w:ind w:left="284" w:hanging="284"/>
        <w:contextualSpacing/>
        <w:jc w:val="both"/>
        <w:outlineLvl w:val="0"/>
        <w:rPr>
          <w:rFonts w:ascii="Arial" w:hAnsi="Arial" w:cs="Arial"/>
          <w:sz w:val="22"/>
          <w:szCs w:val="22"/>
        </w:rPr>
      </w:pPr>
      <w:r w:rsidRPr="00134036">
        <w:rPr>
          <w:rFonts w:ascii="Arial" w:hAnsi="Arial" w:cs="Arial"/>
          <w:sz w:val="22"/>
          <w:szCs w:val="22"/>
        </w:rPr>
        <w:t xml:space="preserve"> Waloryzacji podlega wynagrodzenie lub jego część, które zgodnie z postanowieniami umowy należne jest z upływem terminów uprawniających do dokonania waloryzacji, określonych w ust. 4. </w:t>
      </w:r>
    </w:p>
    <w:p w14:paraId="11EC6E01" w14:textId="77777777" w:rsidR="00134036" w:rsidRPr="00134036" w:rsidRDefault="00134036" w:rsidP="00134036">
      <w:pPr>
        <w:pStyle w:val="Akapitzlist"/>
        <w:numPr>
          <w:ilvl w:val="0"/>
          <w:numId w:val="86"/>
        </w:numPr>
        <w:spacing w:line="271" w:lineRule="auto"/>
        <w:ind w:left="284" w:hanging="284"/>
        <w:contextualSpacing/>
        <w:jc w:val="both"/>
        <w:outlineLvl w:val="0"/>
        <w:rPr>
          <w:rFonts w:ascii="Arial" w:hAnsi="Arial" w:cs="Arial"/>
          <w:sz w:val="22"/>
          <w:szCs w:val="22"/>
        </w:rPr>
      </w:pPr>
      <w:r w:rsidRPr="00134036">
        <w:rPr>
          <w:rFonts w:ascii="Arial" w:hAnsi="Arial" w:cs="Arial"/>
          <w:sz w:val="22"/>
          <w:szCs w:val="22"/>
        </w:rPr>
        <w:t xml:space="preserve">Jednostka Projektowa w terminie 14 dni po upływie każdych 12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3644D41C" w14:textId="77777777" w:rsidR="00134036" w:rsidRPr="00134036" w:rsidRDefault="00134036" w:rsidP="00134036">
      <w:pPr>
        <w:pStyle w:val="Akapitzlist"/>
        <w:numPr>
          <w:ilvl w:val="0"/>
          <w:numId w:val="86"/>
        </w:numPr>
        <w:spacing w:line="271" w:lineRule="auto"/>
        <w:ind w:left="284" w:hanging="284"/>
        <w:contextualSpacing/>
        <w:jc w:val="both"/>
        <w:outlineLvl w:val="0"/>
        <w:rPr>
          <w:rFonts w:ascii="Arial" w:hAnsi="Arial" w:cs="Arial"/>
          <w:sz w:val="22"/>
          <w:szCs w:val="22"/>
        </w:rPr>
      </w:pPr>
      <w:r w:rsidRPr="00134036">
        <w:rPr>
          <w:rFonts w:ascii="Arial" w:hAnsi="Arial" w:cs="Arial"/>
          <w:sz w:val="22"/>
          <w:szCs w:val="22"/>
        </w:rPr>
        <w:t xml:space="preserve">Do umów, których przedmiotem są usługi, zawartych pomiędzy Jednostką Projektową, a Podwykonawcą lub Podwykonawcą, a dalszymi Podwykonawcami, zawartymi na okres dłuższy niż 12 miesięcy, liczony wraz z wszystkimi aneksami zawartymi do umowy, odpowiednie zastosowanie będą mieć postanowienia niniejszego paragrafu. </w:t>
      </w:r>
    </w:p>
    <w:p w14:paraId="098A1569" w14:textId="77777777" w:rsidR="00134036" w:rsidRPr="00134036" w:rsidRDefault="00134036" w:rsidP="00134036">
      <w:pPr>
        <w:pStyle w:val="Akapitzlist"/>
        <w:numPr>
          <w:ilvl w:val="0"/>
          <w:numId w:val="86"/>
        </w:numPr>
        <w:spacing w:line="271" w:lineRule="auto"/>
        <w:ind w:left="284" w:hanging="284"/>
        <w:contextualSpacing/>
        <w:jc w:val="both"/>
        <w:outlineLvl w:val="0"/>
        <w:rPr>
          <w:rFonts w:ascii="Arial" w:hAnsi="Arial" w:cs="Arial"/>
          <w:sz w:val="22"/>
          <w:szCs w:val="22"/>
        </w:rPr>
      </w:pPr>
      <w:r w:rsidRPr="00134036">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12 miesięcy łącznie dla wszystkich Umów o podwykonawstwo. </w:t>
      </w:r>
    </w:p>
    <w:p w14:paraId="11640B74" w14:textId="77777777" w:rsidR="00134036" w:rsidRPr="00134036" w:rsidRDefault="00134036" w:rsidP="00134036">
      <w:pPr>
        <w:pStyle w:val="Akapitzlist"/>
        <w:numPr>
          <w:ilvl w:val="0"/>
          <w:numId w:val="86"/>
        </w:numPr>
        <w:spacing w:line="271" w:lineRule="auto"/>
        <w:ind w:left="284" w:hanging="284"/>
        <w:contextualSpacing/>
        <w:jc w:val="both"/>
        <w:outlineLvl w:val="0"/>
        <w:rPr>
          <w:rFonts w:ascii="Arial" w:hAnsi="Arial" w:cs="Arial"/>
          <w:b/>
          <w:sz w:val="22"/>
          <w:szCs w:val="22"/>
        </w:rPr>
      </w:pPr>
      <w:r w:rsidRPr="00134036">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 .</w:t>
      </w:r>
    </w:p>
    <w:p w14:paraId="46181E5B" w14:textId="77777777" w:rsidR="00134036" w:rsidRPr="00134036" w:rsidRDefault="00134036" w:rsidP="00134036">
      <w:pPr>
        <w:spacing w:line="271" w:lineRule="auto"/>
        <w:jc w:val="center"/>
        <w:outlineLvl w:val="0"/>
        <w:rPr>
          <w:rFonts w:ascii="Arial" w:hAnsi="Arial" w:cs="Arial"/>
          <w:b/>
          <w:sz w:val="22"/>
          <w:szCs w:val="22"/>
        </w:rPr>
      </w:pPr>
    </w:p>
    <w:p w14:paraId="26517243" w14:textId="77777777" w:rsidR="00134036" w:rsidRPr="00134036" w:rsidRDefault="00134036" w:rsidP="00134036">
      <w:pPr>
        <w:spacing w:line="271" w:lineRule="auto"/>
        <w:jc w:val="center"/>
        <w:outlineLvl w:val="0"/>
        <w:rPr>
          <w:rFonts w:ascii="Arial" w:hAnsi="Arial" w:cs="Arial"/>
          <w:b/>
          <w:sz w:val="22"/>
          <w:szCs w:val="22"/>
        </w:rPr>
      </w:pPr>
      <w:r w:rsidRPr="00134036">
        <w:rPr>
          <w:rFonts w:ascii="Arial" w:hAnsi="Arial" w:cs="Arial"/>
          <w:b/>
          <w:sz w:val="22"/>
          <w:szCs w:val="22"/>
        </w:rPr>
        <w:t>XII. POSTANOWIENIA KOŃCOWE</w:t>
      </w:r>
    </w:p>
    <w:p w14:paraId="1D9928B8" w14:textId="77777777" w:rsidR="00134036" w:rsidRPr="00134036" w:rsidRDefault="00134036" w:rsidP="00134036">
      <w:pPr>
        <w:spacing w:line="271" w:lineRule="auto"/>
        <w:ind w:left="284"/>
        <w:jc w:val="both"/>
        <w:rPr>
          <w:rFonts w:ascii="Arial" w:hAnsi="Arial" w:cs="Arial"/>
          <w:b/>
          <w:sz w:val="22"/>
          <w:szCs w:val="22"/>
        </w:rPr>
      </w:pPr>
    </w:p>
    <w:p w14:paraId="17BBCD0C" w14:textId="77777777" w:rsidR="00134036" w:rsidRPr="00134036" w:rsidRDefault="00134036" w:rsidP="00134036">
      <w:pPr>
        <w:spacing w:line="271" w:lineRule="auto"/>
        <w:jc w:val="center"/>
        <w:rPr>
          <w:rFonts w:ascii="Arial" w:hAnsi="Arial" w:cs="Arial"/>
          <w:b/>
          <w:sz w:val="22"/>
          <w:szCs w:val="22"/>
        </w:rPr>
      </w:pPr>
      <w:r w:rsidRPr="00134036">
        <w:rPr>
          <w:rFonts w:ascii="Arial" w:hAnsi="Arial" w:cs="Arial"/>
          <w:b/>
          <w:sz w:val="22"/>
          <w:szCs w:val="22"/>
        </w:rPr>
        <w:t>§16</w:t>
      </w:r>
    </w:p>
    <w:p w14:paraId="1AB613A9" w14:textId="77777777" w:rsidR="00134036" w:rsidRPr="00134036" w:rsidRDefault="00134036" w:rsidP="00134036">
      <w:pPr>
        <w:spacing w:line="271" w:lineRule="auto"/>
        <w:jc w:val="center"/>
        <w:rPr>
          <w:rFonts w:ascii="Arial" w:hAnsi="Arial" w:cs="Arial"/>
          <w:b/>
          <w:sz w:val="22"/>
          <w:szCs w:val="22"/>
        </w:rPr>
      </w:pPr>
    </w:p>
    <w:p w14:paraId="561D0D1D" w14:textId="77777777" w:rsidR="00134036" w:rsidRPr="00134036" w:rsidRDefault="00134036" w:rsidP="00134036">
      <w:pPr>
        <w:pStyle w:val="Akapitzlist"/>
        <w:numPr>
          <w:ilvl w:val="0"/>
          <w:numId w:val="52"/>
        </w:numPr>
        <w:suppressAutoHyphens/>
        <w:spacing w:line="271" w:lineRule="auto"/>
        <w:ind w:left="284" w:hanging="284"/>
        <w:contextualSpacing/>
        <w:jc w:val="both"/>
        <w:rPr>
          <w:rStyle w:val="FontStyle13"/>
          <w:rFonts w:ascii="Arial" w:eastAsia="StarSymbol" w:hAnsi="Arial" w:cs="Arial"/>
          <w:sz w:val="22"/>
          <w:szCs w:val="22"/>
        </w:rPr>
      </w:pPr>
      <w:r w:rsidRPr="00134036">
        <w:rPr>
          <w:rStyle w:val="FontStyle14"/>
          <w:rFonts w:ascii="Arial" w:hAnsi="Arial" w:cs="Arial"/>
          <w:sz w:val="22"/>
          <w:szCs w:val="22"/>
        </w:rPr>
        <w:t>Wszelkie zmiany niniejszej umowy nastąpić mogą jedynie w formie pisemnej pod rygorem nieważności, na podstawie aneksu podpisanego przez każdą ze stron.</w:t>
      </w:r>
      <w:r w:rsidRPr="00134036">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338CFFC1" w14:textId="77777777" w:rsidR="00134036" w:rsidRPr="00134036" w:rsidRDefault="00134036" w:rsidP="00134036">
      <w:pPr>
        <w:pStyle w:val="Akapitzlist"/>
        <w:numPr>
          <w:ilvl w:val="0"/>
          <w:numId w:val="52"/>
        </w:numPr>
        <w:suppressAutoHyphens/>
        <w:spacing w:line="271" w:lineRule="auto"/>
        <w:ind w:left="284" w:hanging="284"/>
        <w:contextualSpacing/>
        <w:jc w:val="both"/>
        <w:rPr>
          <w:rStyle w:val="FontStyle13"/>
          <w:rFonts w:ascii="Arial" w:eastAsia="StarSymbol" w:hAnsi="Arial" w:cs="Arial"/>
          <w:sz w:val="22"/>
          <w:szCs w:val="22"/>
        </w:rPr>
      </w:pPr>
      <w:r w:rsidRPr="00134036">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433C705F" w14:textId="77777777" w:rsidR="00134036" w:rsidRPr="00134036" w:rsidRDefault="00134036" w:rsidP="00134036">
      <w:pPr>
        <w:numPr>
          <w:ilvl w:val="0"/>
          <w:numId w:val="52"/>
        </w:numPr>
        <w:spacing w:line="271" w:lineRule="auto"/>
        <w:ind w:left="284" w:hanging="284"/>
        <w:jc w:val="both"/>
        <w:rPr>
          <w:rFonts w:ascii="Arial" w:hAnsi="Arial" w:cs="Arial"/>
          <w:sz w:val="22"/>
          <w:szCs w:val="22"/>
        </w:rPr>
      </w:pPr>
      <w:r w:rsidRPr="00134036">
        <w:rPr>
          <w:rFonts w:ascii="Arial" w:hAnsi="Arial" w:cs="Arial"/>
          <w:sz w:val="22"/>
          <w:szCs w:val="22"/>
        </w:rPr>
        <w:t>Jednostka Projektowa</w:t>
      </w:r>
      <w:r w:rsidRPr="00134036">
        <w:rPr>
          <w:rFonts w:ascii="Arial" w:eastAsia="Calibri" w:hAnsi="Arial" w:cs="Arial"/>
          <w:b/>
          <w:sz w:val="22"/>
          <w:szCs w:val="22"/>
        </w:rPr>
        <w:t xml:space="preserve"> </w:t>
      </w:r>
      <w:r w:rsidRPr="00134036">
        <w:rPr>
          <w:rFonts w:ascii="Arial" w:eastAsia="Calibri" w:hAnsi="Arial" w:cs="Arial"/>
          <w:sz w:val="22"/>
          <w:szCs w:val="22"/>
        </w:rPr>
        <w:t xml:space="preserve">nie może przenosić wierzytelności przysługujących mu wobec </w:t>
      </w:r>
      <w:r w:rsidRPr="00134036">
        <w:rPr>
          <w:rFonts w:ascii="Arial" w:hAnsi="Arial" w:cs="Arial"/>
          <w:sz w:val="22"/>
          <w:szCs w:val="22"/>
        </w:rPr>
        <w:t xml:space="preserve">Zamawiającego </w:t>
      </w:r>
      <w:r w:rsidRPr="00134036">
        <w:rPr>
          <w:rFonts w:ascii="Arial" w:eastAsia="Calibri" w:hAnsi="Arial" w:cs="Arial"/>
          <w:sz w:val="22"/>
          <w:szCs w:val="22"/>
        </w:rPr>
        <w:t xml:space="preserve">na osoby trzecie bez uzyskania uprzedniej, pisemnej zgody </w:t>
      </w:r>
      <w:r w:rsidRPr="00134036">
        <w:rPr>
          <w:rFonts w:ascii="Arial" w:hAnsi="Arial" w:cs="Arial"/>
          <w:sz w:val="22"/>
          <w:szCs w:val="22"/>
        </w:rPr>
        <w:t>Zamawiającego.</w:t>
      </w:r>
    </w:p>
    <w:p w14:paraId="00AFBD83" w14:textId="77777777" w:rsidR="00134036" w:rsidRPr="00134036" w:rsidRDefault="00134036" w:rsidP="00134036">
      <w:pPr>
        <w:pStyle w:val="Akapitzlist"/>
        <w:numPr>
          <w:ilvl w:val="0"/>
          <w:numId w:val="52"/>
        </w:numPr>
        <w:suppressAutoHyphens/>
        <w:spacing w:line="271" w:lineRule="auto"/>
        <w:ind w:left="284" w:hanging="284"/>
        <w:contextualSpacing/>
        <w:jc w:val="both"/>
        <w:rPr>
          <w:rStyle w:val="FontStyle14"/>
          <w:rFonts w:ascii="Arial" w:hAnsi="Arial" w:cs="Arial"/>
          <w:i w:val="0"/>
          <w:sz w:val="22"/>
          <w:szCs w:val="22"/>
        </w:rPr>
      </w:pPr>
      <w:r w:rsidRPr="00134036">
        <w:rPr>
          <w:rStyle w:val="FontStyle14"/>
          <w:rFonts w:ascii="Arial" w:hAnsi="Arial" w:cs="Arial"/>
          <w:sz w:val="22"/>
          <w:szCs w:val="22"/>
        </w:rPr>
        <w:t>W sprawach nieuregulowanych w niniejszej umowie mają zastosowanie właściwe przepisy prawa.</w:t>
      </w:r>
    </w:p>
    <w:p w14:paraId="71060BA0" w14:textId="77777777" w:rsidR="00134036" w:rsidRPr="00134036" w:rsidRDefault="00134036" w:rsidP="00134036">
      <w:pPr>
        <w:pStyle w:val="Akapitzlist"/>
        <w:numPr>
          <w:ilvl w:val="0"/>
          <w:numId w:val="52"/>
        </w:numPr>
        <w:suppressAutoHyphens/>
        <w:spacing w:line="271" w:lineRule="auto"/>
        <w:ind w:left="284" w:hanging="284"/>
        <w:contextualSpacing/>
        <w:jc w:val="both"/>
        <w:rPr>
          <w:rStyle w:val="FontStyle14"/>
          <w:rFonts w:ascii="Arial" w:eastAsia="StarSymbol" w:hAnsi="Arial" w:cs="Arial"/>
          <w:i w:val="0"/>
          <w:iCs w:val="0"/>
          <w:sz w:val="22"/>
          <w:szCs w:val="22"/>
        </w:rPr>
      </w:pPr>
      <w:r w:rsidRPr="00134036">
        <w:rPr>
          <w:rStyle w:val="FontStyle14"/>
          <w:rFonts w:ascii="Arial" w:hAnsi="Arial" w:cs="Arial"/>
          <w:sz w:val="22"/>
          <w:szCs w:val="22"/>
        </w:rPr>
        <w:lastRenderedPageBreak/>
        <w:t>Ewentualne spory mogące wyniknąć między stronami rozstrzygać będzie sąd właściwy miejscowo dla siedziby Zamawiającego.</w:t>
      </w:r>
    </w:p>
    <w:p w14:paraId="0FF8EC72" w14:textId="77777777" w:rsidR="00134036" w:rsidRPr="00134036" w:rsidRDefault="00134036" w:rsidP="00134036">
      <w:pPr>
        <w:pStyle w:val="Akapitzlist"/>
        <w:numPr>
          <w:ilvl w:val="0"/>
          <w:numId w:val="52"/>
        </w:numPr>
        <w:suppressAutoHyphens/>
        <w:spacing w:line="271" w:lineRule="auto"/>
        <w:ind w:left="284" w:hanging="284"/>
        <w:contextualSpacing/>
        <w:jc w:val="both"/>
        <w:rPr>
          <w:rFonts w:ascii="Arial" w:eastAsia="StarSymbol" w:hAnsi="Arial" w:cs="Arial"/>
          <w:sz w:val="22"/>
          <w:szCs w:val="22"/>
        </w:rPr>
      </w:pPr>
      <w:r w:rsidRPr="00134036">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5B937F0B" w14:textId="77777777" w:rsidR="00134036" w:rsidRPr="00134036" w:rsidRDefault="00134036" w:rsidP="00134036">
      <w:pPr>
        <w:pStyle w:val="Akapitzlist"/>
        <w:numPr>
          <w:ilvl w:val="0"/>
          <w:numId w:val="52"/>
        </w:numPr>
        <w:suppressAutoHyphens/>
        <w:spacing w:line="271" w:lineRule="auto"/>
        <w:ind w:left="284" w:hanging="284"/>
        <w:contextualSpacing/>
        <w:jc w:val="both"/>
        <w:rPr>
          <w:rStyle w:val="FontStyle13"/>
          <w:rFonts w:ascii="Arial" w:eastAsia="StarSymbol" w:hAnsi="Arial" w:cs="Arial"/>
          <w:sz w:val="22"/>
          <w:szCs w:val="22"/>
        </w:rPr>
      </w:pPr>
      <w:r w:rsidRPr="00134036">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447DBA96" w14:textId="77777777" w:rsidR="00134036" w:rsidRPr="00134036" w:rsidRDefault="00134036" w:rsidP="00134036">
      <w:pPr>
        <w:pStyle w:val="Akapitzlist"/>
        <w:numPr>
          <w:ilvl w:val="0"/>
          <w:numId w:val="52"/>
        </w:numPr>
        <w:suppressAutoHyphens/>
        <w:spacing w:line="271" w:lineRule="auto"/>
        <w:ind w:left="284" w:hanging="284"/>
        <w:contextualSpacing/>
        <w:jc w:val="both"/>
        <w:rPr>
          <w:rStyle w:val="FontStyle13"/>
          <w:rFonts w:ascii="Arial" w:eastAsia="StarSymbol" w:hAnsi="Arial" w:cs="Arial"/>
          <w:sz w:val="22"/>
          <w:szCs w:val="22"/>
        </w:rPr>
      </w:pPr>
      <w:r w:rsidRPr="00134036">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22550962" w14:textId="77777777" w:rsidR="00134036" w:rsidRPr="00134036" w:rsidRDefault="00134036" w:rsidP="00134036">
      <w:pPr>
        <w:spacing w:line="271" w:lineRule="auto"/>
        <w:rPr>
          <w:rFonts w:ascii="Arial" w:hAnsi="Arial" w:cs="Arial"/>
          <w:sz w:val="22"/>
          <w:szCs w:val="22"/>
        </w:rPr>
      </w:pPr>
    </w:p>
    <w:p w14:paraId="3355B677" w14:textId="77777777" w:rsidR="00134036" w:rsidRPr="00134036" w:rsidRDefault="00134036" w:rsidP="00134036">
      <w:pPr>
        <w:spacing w:line="271" w:lineRule="auto"/>
        <w:jc w:val="center"/>
        <w:rPr>
          <w:rFonts w:ascii="Arial" w:hAnsi="Arial" w:cs="Arial"/>
          <w:b/>
          <w:sz w:val="22"/>
          <w:szCs w:val="22"/>
        </w:rPr>
      </w:pPr>
      <w:r w:rsidRPr="00134036">
        <w:rPr>
          <w:rFonts w:ascii="Arial" w:hAnsi="Arial" w:cs="Arial"/>
          <w:b/>
          <w:sz w:val="22"/>
          <w:szCs w:val="22"/>
        </w:rPr>
        <w:t>§17</w:t>
      </w:r>
    </w:p>
    <w:p w14:paraId="7A45C01B" w14:textId="77777777" w:rsidR="00134036" w:rsidRPr="00134036" w:rsidRDefault="00134036" w:rsidP="00134036">
      <w:pPr>
        <w:spacing w:line="271" w:lineRule="auto"/>
        <w:jc w:val="center"/>
        <w:rPr>
          <w:rFonts w:ascii="Arial" w:hAnsi="Arial" w:cs="Arial"/>
          <w:b/>
          <w:sz w:val="22"/>
          <w:szCs w:val="22"/>
        </w:rPr>
      </w:pPr>
    </w:p>
    <w:p w14:paraId="60E7B395" w14:textId="77777777" w:rsidR="00134036" w:rsidRPr="00134036" w:rsidRDefault="00134036" w:rsidP="00134036">
      <w:pPr>
        <w:pStyle w:val="Akapitzlist"/>
        <w:numPr>
          <w:ilvl w:val="1"/>
          <w:numId w:val="61"/>
        </w:numPr>
        <w:tabs>
          <w:tab w:val="clear" w:pos="1440"/>
          <w:tab w:val="num" w:pos="284"/>
        </w:tabs>
        <w:suppressAutoHyphens/>
        <w:spacing w:line="271" w:lineRule="auto"/>
        <w:ind w:left="284" w:hanging="284"/>
        <w:contextualSpacing/>
        <w:jc w:val="both"/>
        <w:rPr>
          <w:rFonts w:ascii="Arial" w:hAnsi="Arial" w:cs="Arial"/>
          <w:sz w:val="22"/>
          <w:szCs w:val="22"/>
        </w:rPr>
      </w:pPr>
      <w:r w:rsidRPr="00134036">
        <w:rPr>
          <w:rFonts w:ascii="Arial" w:hAnsi="Arial" w:cs="Arial"/>
          <w:sz w:val="22"/>
          <w:szCs w:val="22"/>
        </w:rPr>
        <w:t>Integralną część niniejszej umowy stanowi:</w:t>
      </w:r>
    </w:p>
    <w:p w14:paraId="33E14AFF" w14:textId="77777777" w:rsidR="00134036" w:rsidRPr="00134036" w:rsidRDefault="00134036" w:rsidP="00134036">
      <w:pPr>
        <w:numPr>
          <w:ilvl w:val="0"/>
          <w:numId w:val="65"/>
        </w:numPr>
        <w:spacing w:line="271" w:lineRule="auto"/>
        <w:jc w:val="both"/>
        <w:rPr>
          <w:rFonts w:ascii="Arial" w:hAnsi="Arial" w:cs="Arial"/>
          <w:sz w:val="22"/>
          <w:szCs w:val="22"/>
        </w:rPr>
      </w:pPr>
      <w:r w:rsidRPr="00134036">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6506F9BE" w14:textId="77777777" w:rsidR="00134036" w:rsidRPr="00134036" w:rsidRDefault="00134036" w:rsidP="00134036">
      <w:pPr>
        <w:numPr>
          <w:ilvl w:val="0"/>
          <w:numId w:val="65"/>
        </w:numPr>
        <w:spacing w:line="271" w:lineRule="auto"/>
        <w:jc w:val="both"/>
        <w:rPr>
          <w:rFonts w:ascii="Arial" w:hAnsi="Arial" w:cs="Arial"/>
          <w:sz w:val="22"/>
          <w:szCs w:val="22"/>
        </w:rPr>
      </w:pPr>
      <w:r w:rsidRPr="00134036">
        <w:rPr>
          <w:rFonts w:ascii="Arial" w:hAnsi="Arial" w:cs="Arial"/>
          <w:sz w:val="22"/>
          <w:szCs w:val="22"/>
        </w:rPr>
        <w:t>Oferta z dnia ……………….</w:t>
      </w:r>
    </w:p>
    <w:p w14:paraId="57A7D772" w14:textId="77777777" w:rsidR="00134036" w:rsidRPr="00134036" w:rsidRDefault="00134036" w:rsidP="00134036">
      <w:pPr>
        <w:spacing w:line="271" w:lineRule="auto"/>
        <w:ind w:left="284" w:hanging="284"/>
        <w:jc w:val="both"/>
        <w:rPr>
          <w:rFonts w:ascii="Arial" w:hAnsi="Arial" w:cs="Arial"/>
          <w:sz w:val="22"/>
          <w:szCs w:val="22"/>
        </w:rPr>
      </w:pPr>
      <w:r w:rsidRPr="00134036">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5D01200E" w14:textId="77777777" w:rsidR="00134036" w:rsidRPr="00134036" w:rsidRDefault="00134036" w:rsidP="00134036">
      <w:pPr>
        <w:spacing w:line="271" w:lineRule="auto"/>
        <w:jc w:val="center"/>
        <w:rPr>
          <w:rFonts w:ascii="Arial" w:hAnsi="Arial" w:cs="Arial"/>
          <w:sz w:val="22"/>
          <w:szCs w:val="22"/>
        </w:rPr>
      </w:pPr>
    </w:p>
    <w:p w14:paraId="0F37ABA8" w14:textId="77777777" w:rsidR="00134036" w:rsidRPr="00134036" w:rsidRDefault="00134036" w:rsidP="00134036">
      <w:pPr>
        <w:spacing w:line="271" w:lineRule="auto"/>
        <w:jc w:val="center"/>
        <w:rPr>
          <w:rFonts w:ascii="Arial" w:hAnsi="Arial" w:cs="Arial"/>
          <w:b/>
          <w:sz w:val="22"/>
          <w:szCs w:val="22"/>
        </w:rPr>
      </w:pPr>
      <w:r w:rsidRPr="00134036">
        <w:rPr>
          <w:rFonts w:ascii="Arial" w:hAnsi="Arial" w:cs="Arial"/>
          <w:b/>
          <w:sz w:val="22"/>
          <w:szCs w:val="22"/>
        </w:rPr>
        <w:t>§18</w:t>
      </w:r>
    </w:p>
    <w:p w14:paraId="65C0F517" w14:textId="77777777" w:rsidR="00134036" w:rsidRPr="00134036" w:rsidRDefault="00134036" w:rsidP="00134036">
      <w:pPr>
        <w:spacing w:line="271" w:lineRule="auto"/>
        <w:jc w:val="center"/>
        <w:rPr>
          <w:rFonts w:ascii="Arial" w:hAnsi="Arial" w:cs="Arial"/>
          <w:b/>
          <w:sz w:val="22"/>
          <w:szCs w:val="22"/>
        </w:rPr>
      </w:pPr>
    </w:p>
    <w:p w14:paraId="368761E0" w14:textId="77777777" w:rsidR="00134036" w:rsidRPr="00134036" w:rsidRDefault="00134036" w:rsidP="00134036">
      <w:pPr>
        <w:spacing w:line="271" w:lineRule="auto"/>
        <w:jc w:val="both"/>
        <w:rPr>
          <w:rFonts w:ascii="Arial" w:hAnsi="Arial" w:cs="Arial"/>
          <w:sz w:val="22"/>
          <w:szCs w:val="22"/>
        </w:rPr>
      </w:pPr>
      <w:r w:rsidRPr="00134036">
        <w:rPr>
          <w:rFonts w:ascii="Arial" w:hAnsi="Arial" w:cs="Arial"/>
          <w:sz w:val="22"/>
          <w:szCs w:val="22"/>
        </w:rPr>
        <w:t>Niniejsza umowa została sporządzona w trzech jednobrzmiących egzemplarzach, z czego dwa egzemplarze dla Zamawiającego, a jeden egzemplarz dla Jednostki Projektowej.</w:t>
      </w:r>
    </w:p>
    <w:p w14:paraId="02C2A525" w14:textId="77777777" w:rsidR="00134036" w:rsidRPr="00134036" w:rsidRDefault="00134036" w:rsidP="00134036">
      <w:pPr>
        <w:spacing w:line="271" w:lineRule="auto"/>
        <w:jc w:val="both"/>
        <w:rPr>
          <w:rFonts w:ascii="Arial" w:hAnsi="Arial" w:cs="Arial"/>
          <w:sz w:val="22"/>
          <w:szCs w:val="22"/>
        </w:rPr>
      </w:pPr>
    </w:p>
    <w:p w14:paraId="00463CF5" w14:textId="77777777" w:rsidR="00134036" w:rsidRPr="00134036" w:rsidRDefault="00134036" w:rsidP="00134036">
      <w:pPr>
        <w:spacing w:line="271" w:lineRule="auto"/>
        <w:jc w:val="both"/>
        <w:rPr>
          <w:rFonts w:ascii="Arial" w:hAnsi="Arial" w:cs="Arial"/>
          <w:sz w:val="22"/>
          <w:szCs w:val="22"/>
        </w:rPr>
      </w:pPr>
    </w:p>
    <w:p w14:paraId="219D458B" w14:textId="77777777" w:rsidR="00134036" w:rsidRPr="00134036" w:rsidRDefault="00134036" w:rsidP="00134036">
      <w:pPr>
        <w:spacing w:line="271" w:lineRule="auto"/>
        <w:jc w:val="both"/>
        <w:rPr>
          <w:rFonts w:ascii="Arial" w:hAnsi="Arial" w:cs="Arial"/>
          <w:sz w:val="22"/>
          <w:szCs w:val="22"/>
        </w:rPr>
      </w:pPr>
    </w:p>
    <w:p w14:paraId="2981BB5C" w14:textId="77777777" w:rsidR="00134036" w:rsidRPr="00134036" w:rsidRDefault="00134036" w:rsidP="00134036">
      <w:pPr>
        <w:spacing w:line="271" w:lineRule="auto"/>
        <w:jc w:val="both"/>
        <w:rPr>
          <w:rFonts w:ascii="Arial" w:hAnsi="Arial" w:cs="Arial"/>
          <w:sz w:val="22"/>
          <w:szCs w:val="22"/>
        </w:rPr>
      </w:pPr>
    </w:p>
    <w:p w14:paraId="70FD8825" w14:textId="77777777" w:rsidR="00134036" w:rsidRPr="00134036" w:rsidRDefault="00134036" w:rsidP="00134036">
      <w:pPr>
        <w:spacing w:line="271" w:lineRule="auto"/>
        <w:jc w:val="both"/>
        <w:rPr>
          <w:rFonts w:ascii="Arial" w:hAnsi="Arial" w:cs="Arial"/>
          <w:sz w:val="22"/>
          <w:szCs w:val="22"/>
        </w:rPr>
      </w:pPr>
    </w:p>
    <w:p w14:paraId="495CD778" w14:textId="77777777" w:rsidR="00134036" w:rsidRPr="00134036" w:rsidRDefault="00134036" w:rsidP="00134036">
      <w:pPr>
        <w:spacing w:line="271" w:lineRule="auto"/>
        <w:jc w:val="both"/>
        <w:rPr>
          <w:rFonts w:ascii="Arial" w:hAnsi="Arial" w:cs="Arial"/>
          <w:sz w:val="22"/>
          <w:szCs w:val="22"/>
        </w:rPr>
      </w:pPr>
    </w:p>
    <w:p w14:paraId="09C30351" w14:textId="77777777" w:rsidR="00134036" w:rsidRPr="00134036" w:rsidRDefault="00134036" w:rsidP="00134036">
      <w:pPr>
        <w:spacing w:line="271" w:lineRule="auto"/>
        <w:jc w:val="both"/>
        <w:rPr>
          <w:rFonts w:ascii="Arial" w:hAnsi="Arial" w:cs="Arial"/>
          <w:sz w:val="22"/>
          <w:szCs w:val="22"/>
        </w:rPr>
      </w:pPr>
    </w:p>
    <w:p w14:paraId="19630369" w14:textId="77777777" w:rsidR="00134036" w:rsidRPr="00134036" w:rsidRDefault="00134036" w:rsidP="00134036">
      <w:pPr>
        <w:spacing w:line="271" w:lineRule="auto"/>
        <w:jc w:val="both"/>
        <w:rPr>
          <w:rFonts w:ascii="Arial" w:hAnsi="Arial" w:cs="Arial"/>
          <w:sz w:val="22"/>
          <w:szCs w:val="22"/>
        </w:rPr>
      </w:pPr>
    </w:p>
    <w:p w14:paraId="7A308718" w14:textId="77777777" w:rsidR="00134036" w:rsidRPr="00134036" w:rsidRDefault="00134036" w:rsidP="00134036">
      <w:pPr>
        <w:spacing w:line="271" w:lineRule="auto"/>
        <w:jc w:val="both"/>
        <w:rPr>
          <w:rFonts w:ascii="Arial" w:hAnsi="Arial" w:cs="Arial"/>
          <w:sz w:val="22"/>
          <w:szCs w:val="22"/>
        </w:rPr>
      </w:pPr>
    </w:p>
    <w:p w14:paraId="32BB98D5" w14:textId="77777777" w:rsidR="00134036" w:rsidRPr="00134036" w:rsidRDefault="00134036" w:rsidP="00134036">
      <w:pPr>
        <w:spacing w:line="271" w:lineRule="auto"/>
        <w:jc w:val="both"/>
        <w:rPr>
          <w:rFonts w:ascii="Arial" w:hAnsi="Arial" w:cs="Arial"/>
          <w:sz w:val="22"/>
          <w:szCs w:val="22"/>
        </w:rPr>
      </w:pPr>
    </w:p>
    <w:p w14:paraId="61E2F99F" w14:textId="77777777" w:rsidR="00134036" w:rsidRPr="00134036" w:rsidRDefault="00134036" w:rsidP="00134036">
      <w:pPr>
        <w:tabs>
          <w:tab w:val="left" w:pos="708"/>
        </w:tabs>
        <w:spacing w:line="271" w:lineRule="auto"/>
        <w:jc w:val="right"/>
        <w:rPr>
          <w:rFonts w:ascii="Arial" w:hAnsi="Arial" w:cs="Arial"/>
          <w:i/>
          <w:sz w:val="22"/>
          <w:szCs w:val="22"/>
        </w:rPr>
      </w:pPr>
      <w:r w:rsidRPr="00134036">
        <w:rPr>
          <w:rFonts w:ascii="Arial" w:hAnsi="Arial" w:cs="Arial"/>
          <w:i/>
          <w:sz w:val="22"/>
          <w:szCs w:val="22"/>
        </w:rPr>
        <w:t>Załącznik nr 1 do umowy nr........ z dnia..........</w:t>
      </w:r>
    </w:p>
    <w:p w14:paraId="5B8F2539" w14:textId="77777777" w:rsidR="00134036" w:rsidRPr="00134036" w:rsidRDefault="00134036" w:rsidP="00134036">
      <w:pPr>
        <w:tabs>
          <w:tab w:val="left" w:pos="708"/>
        </w:tabs>
        <w:spacing w:line="271" w:lineRule="auto"/>
        <w:jc w:val="right"/>
        <w:rPr>
          <w:rFonts w:ascii="Arial" w:hAnsi="Arial" w:cs="Arial"/>
          <w:i/>
          <w:sz w:val="22"/>
          <w:szCs w:val="22"/>
        </w:rPr>
      </w:pPr>
    </w:p>
    <w:p w14:paraId="1D93DB18" w14:textId="77777777" w:rsidR="00134036" w:rsidRPr="00134036" w:rsidRDefault="00134036" w:rsidP="00134036">
      <w:pPr>
        <w:tabs>
          <w:tab w:val="left" w:pos="708"/>
        </w:tabs>
        <w:spacing w:line="271" w:lineRule="auto"/>
        <w:jc w:val="center"/>
        <w:rPr>
          <w:rFonts w:ascii="Arial" w:hAnsi="Arial" w:cs="Arial"/>
          <w:sz w:val="22"/>
          <w:szCs w:val="22"/>
        </w:rPr>
      </w:pPr>
      <w:r w:rsidRPr="00134036">
        <w:rPr>
          <w:rFonts w:ascii="Arial" w:hAnsi="Arial" w:cs="Arial"/>
          <w:sz w:val="22"/>
          <w:szCs w:val="22"/>
        </w:rPr>
        <w:t>Zestawienie prac projektowych stanowiących przedmiot Umowy na:</w:t>
      </w:r>
    </w:p>
    <w:p w14:paraId="4C48E3F6" w14:textId="77777777" w:rsidR="00134036" w:rsidRPr="00134036" w:rsidRDefault="00134036" w:rsidP="00134036">
      <w:pPr>
        <w:tabs>
          <w:tab w:val="left" w:pos="708"/>
        </w:tabs>
        <w:spacing w:line="271" w:lineRule="auto"/>
        <w:jc w:val="center"/>
        <w:rPr>
          <w:rFonts w:ascii="Arial" w:hAnsi="Arial" w:cs="Arial"/>
          <w:sz w:val="22"/>
          <w:szCs w:val="22"/>
        </w:rPr>
      </w:pPr>
      <w:r w:rsidRPr="00134036">
        <w:rPr>
          <w:rFonts w:ascii="Arial" w:hAnsi="Arial" w:cs="Arial"/>
          <w:sz w:val="22"/>
          <w:szCs w:val="22"/>
        </w:rPr>
        <w:t xml:space="preserve">Wykonanie dokumentacji p.n.: ,,Wykonanie dokumentacji projektowej rozbudowy drogi powiatowej nr 4337W Stary Kraszew (gm. Klembów) - Dybów Kolonia (gm. Radzymin)” wraz z uzyskaniem zezwolenia na realizację inwestycji drogowej (ZRID) lub decyzji pozwolenie na budowę </w:t>
      </w:r>
    </w:p>
    <w:p w14:paraId="6F58F656" w14:textId="77777777" w:rsidR="00134036" w:rsidRPr="00134036" w:rsidRDefault="00134036" w:rsidP="00B71454">
      <w:pPr>
        <w:pStyle w:val="Tekstpodstawowy"/>
        <w:spacing w:line="271" w:lineRule="auto"/>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134036" w:rsidRPr="00134036" w14:paraId="38C54C17" w14:textId="77777777" w:rsidTr="007267CF">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42EF3B4D" w14:textId="77777777" w:rsidR="00134036" w:rsidRPr="00134036" w:rsidRDefault="00134036" w:rsidP="00134036">
            <w:pPr>
              <w:spacing w:line="271" w:lineRule="auto"/>
              <w:jc w:val="center"/>
              <w:rPr>
                <w:rFonts w:ascii="Arial" w:hAnsi="Arial" w:cs="Arial"/>
                <w:b/>
                <w:bCs/>
                <w:sz w:val="22"/>
                <w:szCs w:val="22"/>
              </w:rPr>
            </w:pPr>
            <w:r w:rsidRPr="00134036">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6EC2CEC3" w14:textId="77777777" w:rsidR="00134036" w:rsidRPr="00134036" w:rsidRDefault="00134036" w:rsidP="00134036">
            <w:pPr>
              <w:spacing w:line="271" w:lineRule="auto"/>
              <w:jc w:val="center"/>
              <w:rPr>
                <w:rFonts w:ascii="Arial" w:hAnsi="Arial" w:cs="Arial"/>
                <w:b/>
                <w:bCs/>
                <w:sz w:val="22"/>
                <w:szCs w:val="22"/>
              </w:rPr>
            </w:pPr>
            <w:r w:rsidRPr="00134036">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2830E38" w14:textId="77777777" w:rsidR="00134036" w:rsidRPr="00134036" w:rsidRDefault="00134036" w:rsidP="00134036">
            <w:pPr>
              <w:spacing w:line="271" w:lineRule="auto"/>
              <w:jc w:val="center"/>
              <w:rPr>
                <w:rFonts w:ascii="Arial" w:hAnsi="Arial" w:cs="Arial"/>
                <w:b/>
                <w:bCs/>
                <w:sz w:val="22"/>
                <w:szCs w:val="22"/>
              </w:rPr>
            </w:pPr>
            <w:r w:rsidRPr="00134036">
              <w:rPr>
                <w:rFonts w:ascii="Arial" w:hAnsi="Arial" w:cs="Arial"/>
                <w:b/>
                <w:bCs/>
                <w:sz w:val="22"/>
                <w:szCs w:val="22"/>
              </w:rPr>
              <w:t>Wartość wykonanej usługi (brutto) *</w:t>
            </w:r>
          </w:p>
        </w:tc>
      </w:tr>
      <w:tr w:rsidR="00134036" w:rsidRPr="00134036" w14:paraId="71AB2E9E"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404EEB8" w14:textId="77777777" w:rsidR="00134036" w:rsidRPr="00134036" w:rsidRDefault="00134036" w:rsidP="00134036">
            <w:pPr>
              <w:spacing w:line="271" w:lineRule="auto"/>
              <w:jc w:val="center"/>
              <w:rPr>
                <w:rFonts w:ascii="Arial" w:hAnsi="Arial" w:cs="Arial"/>
                <w:sz w:val="22"/>
                <w:szCs w:val="22"/>
              </w:rPr>
            </w:pPr>
            <w:r w:rsidRPr="00134036">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4C46AC96" w14:textId="77777777" w:rsidR="00134036" w:rsidRPr="00134036" w:rsidRDefault="00134036" w:rsidP="00134036">
            <w:pPr>
              <w:spacing w:line="271" w:lineRule="auto"/>
              <w:rPr>
                <w:rFonts w:ascii="Arial" w:hAnsi="Arial" w:cs="Arial"/>
                <w:sz w:val="22"/>
                <w:szCs w:val="22"/>
              </w:rPr>
            </w:pPr>
            <w:r w:rsidRPr="00134036">
              <w:rPr>
                <w:rFonts w:ascii="Arial" w:hAnsi="Arial" w:cs="Arial"/>
                <w:sz w:val="22"/>
                <w:szCs w:val="22"/>
              </w:rPr>
              <w:t>opracowanie 2 koncepcji zagospodarowania terenu zgodnie z §2 ust. 7 pkt. 1) i 2) umowy.</w:t>
            </w:r>
          </w:p>
          <w:p w14:paraId="4E57C29E" w14:textId="77777777" w:rsidR="00134036" w:rsidRPr="00134036" w:rsidRDefault="00134036" w:rsidP="00134036">
            <w:pPr>
              <w:spacing w:line="271" w:lineRule="auto"/>
              <w:rPr>
                <w:rFonts w:ascii="Arial" w:hAnsi="Arial" w:cs="Arial"/>
                <w:sz w:val="22"/>
                <w:szCs w:val="22"/>
              </w:rPr>
            </w:pPr>
            <w:r w:rsidRPr="00134036">
              <w:rPr>
                <w:rFonts w:ascii="Arial" w:hAnsi="Arial" w:cs="Arial"/>
                <w:b/>
                <w:sz w:val="22"/>
                <w:szCs w:val="22"/>
              </w:rPr>
              <w:t xml:space="preserve">po 1 egz. każdej koncepcji w wersji papierowej drukowanej </w:t>
            </w:r>
            <w:r w:rsidRPr="00134036">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17D21638" w14:textId="77777777" w:rsidR="00134036" w:rsidRPr="00134036" w:rsidRDefault="00134036" w:rsidP="00134036">
            <w:pPr>
              <w:spacing w:line="271" w:lineRule="auto"/>
              <w:jc w:val="both"/>
              <w:rPr>
                <w:rFonts w:ascii="Arial" w:hAnsi="Arial" w:cs="Arial"/>
                <w:sz w:val="22"/>
                <w:szCs w:val="22"/>
              </w:rPr>
            </w:pPr>
          </w:p>
        </w:tc>
      </w:tr>
      <w:tr w:rsidR="00134036" w:rsidRPr="00134036" w14:paraId="16457E2D"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tcPr>
          <w:p w14:paraId="4F286027" w14:textId="77777777" w:rsidR="00134036" w:rsidRPr="00134036" w:rsidRDefault="00134036" w:rsidP="00134036">
            <w:pPr>
              <w:spacing w:line="271" w:lineRule="auto"/>
              <w:jc w:val="center"/>
              <w:rPr>
                <w:rFonts w:ascii="Arial" w:hAnsi="Arial" w:cs="Arial"/>
                <w:sz w:val="22"/>
                <w:szCs w:val="22"/>
              </w:rPr>
            </w:pPr>
            <w:r w:rsidRPr="00134036">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5AFDA2A4" w14:textId="77777777" w:rsidR="00134036" w:rsidRPr="00134036" w:rsidRDefault="00134036" w:rsidP="00134036">
            <w:pPr>
              <w:spacing w:line="271" w:lineRule="auto"/>
              <w:rPr>
                <w:rFonts w:ascii="Arial" w:hAnsi="Arial" w:cs="Arial"/>
                <w:sz w:val="22"/>
                <w:szCs w:val="22"/>
              </w:rPr>
            </w:pPr>
            <w:r w:rsidRPr="00134036">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4F554BB0" w14:textId="77777777" w:rsidR="00134036" w:rsidRPr="00134036" w:rsidRDefault="00134036" w:rsidP="00134036">
            <w:pPr>
              <w:spacing w:line="271" w:lineRule="auto"/>
              <w:jc w:val="both"/>
              <w:rPr>
                <w:rFonts w:ascii="Arial" w:hAnsi="Arial" w:cs="Arial"/>
                <w:sz w:val="22"/>
                <w:szCs w:val="22"/>
              </w:rPr>
            </w:pPr>
          </w:p>
        </w:tc>
      </w:tr>
      <w:tr w:rsidR="00134036" w:rsidRPr="00134036" w14:paraId="4440A3BC"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30632A8" w14:textId="77777777" w:rsidR="00134036" w:rsidRPr="00134036" w:rsidRDefault="00134036" w:rsidP="00134036">
            <w:pPr>
              <w:spacing w:line="271" w:lineRule="auto"/>
              <w:jc w:val="center"/>
              <w:rPr>
                <w:rFonts w:ascii="Arial" w:hAnsi="Arial" w:cs="Arial"/>
                <w:sz w:val="22"/>
                <w:szCs w:val="22"/>
              </w:rPr>
            </w:pPr>
            <w:r w:rsidRPr="00134036">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1FD21440" w14:textId="77777777" w:rsidR="00134036" w:rsidRPr="00134036" w:rsidRDefault="00134036" w:rsidP="00134036">
            <w:pPr>
              <w:spacing w:line="271" w:lineRule="auto"/>
              <w:rPr>
                <w:rFonts w:ascii="Arial" w:hAnsi="Arial" w:cs="Arial"/>
                <w:sz w:val="22"/>
                <w:szCs w:val="22"/>
              </w:rPr>
            </w:pPr>
            <w:r w:rsidRPr="00134036">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595F9E16" w14:textId="77777777" w:rsidR="00134036" w:rsidRPr="00134036" w:rsidRDefault="00134036" w:rsidP="00134036">
            <w:pPr>
              <w:spacing w:line="271" w:lineRule="auto"/>
              <w:jc w:val="both"/>
              <w:rPr>
                <w:rFonts w:ascii="Arial" w:hAnsi="Arial" w:cs="Arial"/>
                <w:sz w:val="22"/>
                <w:szCs w:val="22"/>
              </w:rPr>
            </w:pPr>
          </w:p>
        </w:tc>
      </w:tr>
      <w:tr w:rsidR="00134036" w:rsidRPr="00134036" w14:paraId="70D58960"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ED632CB" w14:textId="77777777" w:rsidR="00134036" w:rsidRPr="00134036" w:rsidRDefault="00134036" w:rsidP="00134036">
            <w:pPr>
              <w:spacing w:line="271" w:lineRule="auto"/>
              <w:jc w:val="center"/>
              <w:rPr>
                <w:rFonts w:ascii="Arial" w:hAnsi="Arial" w:cs="Arial"/>
                <w:sz w:val="22"/>
                <w:szCs w:val="22"/>
              </w:rPr>
            </w:pPr>
            <w:r w:rsidRPr="00134036">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7A678B3B" w14:textId="77777777" w:rsidR="00134036" w:rsidRPr="00134036" w:rsidRDefault="00134036" w:rsidP="00134036">
            <w:pPr>
              <w:spacing w:line="271" w:lineRule="auto"/>
              <w:rPr>
                <w:rFonts w:ascii="Arial" w:hAnsi="Arial" w:cs="Arial"/>
                <w:sz w:val="22"/>
                <w:szCs w:val="22"/>
              </w:rPr>
            </w:pPr>
            <w:r w:rsidRPr="00134036">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71554F71" w14:textId="77777777" w:rsidR="00134036" w:rsidRPr="00134036" w:rsidRDefault="00134036" w:rsidP="00134036">
            <w:pPr>
              <w:spacing w:line="271" w:lineRule="auto"/>
              <w:jc w:val="both"/>
              <w:rPr>
                <w:rFonts w:ascii="Arial" w:hAnsi="Arial" w:cs="Arial"/>
                <w:sz w:val="22"/>
                <w:szCs w:val="22"/>
              </w:rPr>
            </w:pPr>
          </w:p>
        </w:tc>
      </w:tr>
      <w:tr w:rsidR="00134036" w:rsidRPr="00134036" w14:paraId="0CA15881"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B04144C" w14:textId="77777777" w:rsidR="00134036" w:rsidRPr="00134036" w:rsidRDefault="00134036" w:rsidP="00134036">
            <w:pPr>
              <w:spacing w:line="271" w:lineRule="auto"/>
              <w:jc w:val="center"/>
              <w:rPr>
                <w:rFonts w:ascii="Arial" w:hAnsi="Arial" w:cs="Arial"/>
                <w:sz w:val="22"/>
                <w:szCs w:val="22"/>
              </w:rPr>
            </w:pPr>
            <w:r w:rsidRPr="00134036">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768B7B27" w14:textId="77777777" w:rsidR="00134036" w:rsidRPr="00134036" w:rsidRDefault="00134036" w:rsidP="00134036">
            <w:pPr>
              <w:spacing w:line="271" w:lineRule="auto"/>
              <w:rPr>
                <w:rFonts w:ascii="Arial" w:hAnsi="Arial" w:cs="Arial"/>
                <w:sz w:val="22"/>
                <w:szCs w:val="22"/>
              </w:rPr>
            </w:pPr>
            <w:r w:rsidRPr="00134036">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60007550" w14:textId="77777777" w:rsidR="00134036" w:rsidRPr="00134036" w:rsidRDefault="00134036" w:rsidP="00134036">
            <w:pPr>
              <w:spacing w:line="271" w:lineRule="auto"/>
              <w:jc w:val="both"/>
              <w:rPr>
                <w:rFonts w:ascii="Arial" w:hAnsi="Arial" w:cs="Arial"/>
                <w:sz w:val="22"/>
                <w:szCs w:val="22"/>
              </w:rPr>
            </w:pPr>
          </w:p>
        </w:tc>
      </w:tr>
      <w:tr w:rsidR="00134036" w:rsidRPr="00134036" w14:paraId="27D1BE3E"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4CD098F" w14:textId="77777777" w:rsidR="00134036" w:rsidRPr="00134036" w:rsidRDefault="00134036" w:rsidP="00134036">
            <w:pPr>
              <w:spacing w:line="271" w:lineRule="auto"/>
              <w:jc w:val="center"/>
              <w:rPr>
                <w:rFonts w:ascii="Arial" w:hAnsi="Arial" w:cs="Arial"/>
                <w:sz w:val="22"/>
                <w:szCs w:val="22"/>
              </w:rPr>
            </w:pPr>
            <w:r w:rsidRPr="00134036">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68F46B5E" w14:textId="77777777" w:rsidR="00134036" w:rsidRPr="00134036" w:rsidRDefault="00134036" w:rsidP="00134036">
            <w:pPr>
              <w:spacing w:line="271" w:lineRule="auto"/>
              <w:rPr>
                <w:rFonts w:ascii="Arial" w:hAnsi="Arial" w:cs="Arial"/>
                <w:sz w:val="22"/>
                <w:szCs w:val="22"/>
              </w:rPr>
            </w:pPr>
            <w:r w:rsidRPr="00134036">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03C7ECBD" w14:textId="77777777" w:rsidR="00134036" w:rsidRPr="00134036" w:rsidRDefault="00134036" w:rsidP="00134036">
            <w:pPr>
              <w:spacing w:line="271" w:lineRule="auto"/>
              <w:jc w:val="both"/>
              <w:rPr>
                <w:rFonts w:ascii="Arial" w:hAnsi="Arial" w:cs="Arial"/>
                <w:sz w:val="22"/>
                <w:szCs w:val="22"/>
              </w:rPr>
            </w:pPr>
          </w:p>
        </w:tc>
      </w:tr>
      <w:tr w:rsidR="00134036" w:rsidRPr="00134036" w14:paraId="4CE42315"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47C111D" w14:textId="77777777" w:rsidR="00134036" w:rsidRPr="00134036" w:rsidRDefault="00134036" w:rsidP="00134036">
            <w:pPr>
              <w:spacing w:line="271" w:lineRule="auto"/>
              <w:jc w:val="center"/>
              <w:rPr>
                <w:rFonts w:ascii="Arial" w:hAnsi="Arial" w:cs="Arial"/>
                <w:sz w:val="22"/>
                <w:szCs w:val="22"/>
              </w:rPr>
            </w:pPr>
            <w:r w:rsidRPr="00134036">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16A94F0B" w14:textId="77777777" w:rsidR="00134036" w:rsidRPr="00134036" w:rsidRDefault="00134036" w:rsidP="00134036">
            <w:pPr>
              <w:spacing w:line="271" w:lineRule="auto"/>
              <w:rPr>
                <w:rFonts w:ascii="Arial" w:hAnsi="Arial" w:cs="Arial"/>
                <w:sz w:val="22"/>
                <w:szCs w:val="22"/>
              </w:rPr>
            </w:pPr>
            <w:r w:rsidRPr="00134036">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784A13BD" w14:textId="77777777" w:rsidR="00134036" w:rsidRPr="00134036" w:rsidRDefault="00134036" w:rsidP="00134036">
            <w:pPr>
              <w:spacing w:line="271" w:lineRule="auto"/>
              <w:jc w:val="both"/>
              <w:rPr>
                <w:rFonts w:ascii="Arial" w:hAnsi="Arial" w:cs="Arial"/>
                <w:sz w:val="22"/>
                <w:szCs w:val="22"/>
              </w:rPr>
            </w:pPr>
          </w:p>
        </w:tc>
      </w:tr>
      <w:tr w:rsidR="00134036" w:rsidRPr="00134036" w14:paraId="405C0727"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722CC58" w14:textId="77777777" w:rsidR="00134036" w:rsidRPr="00134036" w:rsidRDefault="00134036" w:rsidP="00134036">
            <w:pPr>
              <w:spacing w:line="271" w:lineRule="auto"/>
              <w:jc w:val="center"/>
              <w:rPr>
                <w:rFonts w:ascii="Arial" w:hAnsi="Arial" w:cs="Arial"/>
                <w:sz w:val="22"/>
                <w:szCs w:val="22"/>
              </w:rPr>
            </w:pPr>
            <w:r w:rsidRPr="00134036">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3D064581" w14:textId="77777777" w:rsidR="00134036" w:rsidRPr="00134036" w:rsidRDefault="00134036" w:rsidP="00134036">
            <w:pPr>
              <w:spacing w:line="271" w:lineRule="auto"/>
              <w:rPr>
                <w:rFonts w:ascii="Arial" w:hAnsi="Arial" w:cs="Arial"/>
                <w:sz w:val="22"/>
                <w:szCs w:val="22"/>
              </w:rPr>
            </w:pPr>
            <w:r w:rsidRPr="00134036">
              <w:rPr>
                <w:rFonts w:ascii="Arial" w:hAnsi="Arial" w:cs="Arial"/>
                <w:sz w:val="22"/>
                <w:szCs w:val="22"/>
              </w:rPr>
              <w:t xml:space="preserve">Projekt branży zieleni ( w tym inwentaryzacja i projekt nowych </w:t>
            </w:r>
            <w:proofErr w:type="spellStart"/>
            <w:r w:rsidRPr="00134036">
              <w:rPr>
                <w:rFonts w:ascii="Arial" w:hAnsi="Arial" w:cs="Arial"/>
                <w:sz w:val="22"/>
                <w:szCs w:val="22"/>
              </w:rPr>
              <w:t>nasadzeń</w:t>
            </w:r>
            <w:proofErr w:type="spellEnd"/>
            <w:r w:rsidRPr="00134036">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34A5312B" w14:textId="77777777" w:rsidR="00134036" w:rsidRPr="00134036" w:rsidRDefault="00134036" w:rsidP="00134036">
            <w:pPr>
              <w:spacing w:line="271" w:lineRule="auto"/>
              <w:jc w:val="both"/>
              <w:rPr>
                <w:rFonts w:ascii="Arial" w:hAnsi="Arial" w:cs="Arial"/>
                <w:sz w:val="22"/>
                <w:szCs w:val="22"/>
              </w:rPr>
            </w:pPr>
          </w:p>
        </w:tc>
      </w:tr>
      <w:tr w:rsidR="00134036" w:rsidRPr="00134036" w14:paraId="17F96ACC"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58B366A" w14:textId="77777777" w:rsidR="00134036" w:rsidRPr="00134036" w:rsidRDefault="00134036" w:rsidP="00134036">
            <w:pPr>
              <w:spacing w:line="271" w:lineRule="auto"/>
              <w:jc w:val="center"/>
              <w:rPr>
                <w:rFonts w:ascii="Arial" w:hAnsi="Arial" w:cs="Arial"/>
                <w:sz w:val="22"/>
                <w:szCs w:val="22"/>
              </w:rPr>
            </w:pPr>
            <w:r w:rsidRPr="00134036">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68B352C7" w14:textId="77777777" w:rsidR="00134036" w:rsidRPr="00134036" w:rsidRDefault="00134036" w:rsidP="00134036">
            <w:pPr>
              <w:spacing w:line="271" w:lineRule="auto"/>
              <w:rPr>
                <w:rFonts w:ascii="Arial" w:hAnsi="Arial" w:cs="Arial"/>
                <w:sz w:val="22"/>
                <w:szCs w:val="22"/>
              </w:rPr>
            </w:pPr>
            <w:r w:rsidRPr="00134036">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427B8711" w14:textId="77777777" w:rsidR="00134036" w:rsidRPr="00134036" w:rsidRDefault="00134036" w:rsidP="00134036">
            <w:pPr>
              <w:spacing w:line="271" w:lineRule="auto"/>
              <w:jc w:val="both"/>
              <w:rPr>
                <w:rFonts w:ascii="Arial" w:hAnsi="Arial" w:cs="Arial"/>
                <w:sz w:val="22"/>
                <w:szCs w:val="22"/>
              </w:rPr>
            </w:pPr>
          </w:p>
        </w:tc>
      </w:tr>
      <w:tr w:rsidR="00134036" w:rsidRPr="00134036" w14:paraId="6BCC5B69"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682E2DC" w14:textId="77777777" w:rsidR="00134036" w:rsidRPr="00134036" w:rsidRDefault="00134036" w:rsidP="00134036">
            <w:pPr>
              <w:spacing w:line="271" w:lineRule="auto"/>
              <w:jc w:val="center"/>
              <w:rPr>
                <w:rFonts w:ascii="Arial" w:hAnsi="Arial" w:cs="Arial"/>
                <w:sz w:val="22"/>
                <w:szCs w:val="22"/>
              </w:rPr>
            </w:pPr>
            <w:r w:rsidRPr="00134036">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7645E816" w14:textId="77777777" w:rsidR="00134036" w:rsidRPr="00134036" w:rsidRDefault="00134036" w:rsidP="00134036">
            <w:pPr>
              <w:spacing w:line="271" w:lineRule="auto"/>
              <w:rPr>
                <w:rFonts w:ascii="Arial" w:hAnsi="Arial" w:cs="Arial"/>
                <w:sz w:val="22"/>
                <w:szCs w:val="22"/>
              </w:rPr>
            </w:pPr>
            <w:r w:rsidRPr="00134036">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72E58FD9" w14:textId="77777777" w:rsidR="00134036" w:rsidRPr="00134036" w:rsidRDefault="00134036" w:rsidP="00134036">
            <w:pPr>
              <w:spacing w:line="271" w:lineRule="auto"/>
              <w:jc w:val="both"/>
              <w:rPr>
                <w:rFonts w:ascii="Arial" w:hAnsi="Arial" w:cs="Arial"/>
                <w:sz w:val="22"/>
                <w:szCs w:val="22"/>
              </w:rPr>
            </w:pPr>
          </w:p>
        </w:tc>
      </w:tr>
      <w:tr w:rsidR="00134036" w:rsidRPr="00134036" w14:paraId="51BF482F"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9DBB46C" w14:textId="77777777" w:rsidR="00134036" w:rsidRPr="00134036" w:rsidRDefault="00134036" w:rsidP="00134036">
            <w:pPr>
              <w:spacing w:line="271" w:lineRule="auto"/>
              <w:jc w:val="center"/>
              <w:rPr>
                <w:rFonts w:ascii="Arial" w:hAnsi="Arial" w:cs="Arial"/>
                <w:sz w:val="22"/>
                <w:szCs w:val="22"/>
              </w:rPr>
            </w:pPr>
            <w:r w:rsidRPr="00134036">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1CA54EA8" w14:textId="77777777" w:rsidR="00134036" w:rsidRPr="00134036" w:rsidRDefault="00134036" w:rsidP="00134036">
            <w:pPr>
              <w:spacing w:line="271" w:lineRule="auto"/>
              <w:rPr>
                <w:rFonts w:ascii="Arial" w:hAnsi="Arial" w:cs="Arial"/>
                <w:sz w:val="22"/>
                <w:szCs w:val="22"/>
              </w:rPr>
            </w:pPr>
            <w:r w:rsidRPr="00134036">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0CC73815" w14:textId="77777777" w:rsidR="00134036" w:rsidRPr="00134036" w:rsidRDefault="00134036" w:rsidP="00134036">
            <w:pPr>
              <w:spacing w:line="271" w:lineRule="auto"/>
              <w:jc w:val="both"/>
              <w:rPr>
                <w:rFonts w:ascii="Arial" w:hAnsi="Arial" w:cs="Arial"/>
                <w:sz w:val="22"/>
                <w:szCs w:val="22"/>
              </w:rPr>
            </w:pPr>
          </w:p>
        </w:tc>
      </w:tr>
      <w:tr w:rsidR="00134036" w:rsidRPr="00134036" w14:paraId="7C906064"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tcPr>
          <w:p w14:paraId="324102A6" w14:textId="77777777" w:rsidR="00134036" w:rsidRPr="00134036" w:rsidRDefault="00134036" w:rsidP="00134036">
            <w:pPr>
              <w:spacing w:line="271" w:lineRule="auto"/>
              <w:jc w:val="center"/>
              <w:rPr>
                <w:rFonts w:ascii="Arial" w:hAnsi="Arial" w:cs="Arial"/>
                <w:sz w:val="22"/>
                <w:szCs w:val="22"/>
              </w:rPr>
            </w:pPr>
            <w:r w:rsidRPr="00134036">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030F7067" w14:textId="77777777" w:rsidR="00134036" w:rsidRPr="00134036" w:rsidRDefault="00134036" w:rsidP="00134036">
            <w:pPr>
              <w:spacing w:line="271" w:lineRule="auto"/>
              <w:rPr>
                <w:rFonts w:ascii="Arial" w:hAnsi="Arial" w:cs="Arial"/>
                <w:sz w:val="22"/>
                <w:szCs w:val="22"/>
              </w:rPr>
            </w:pPr>
            <w:r w:rsidRPr="00134036">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0257C795" w14:textId="77777777" w:rsidR="00134036" w:rsidRPr="00134036" w:rsidRDefault="00134036" w:rsidP="00134036">
            <w:pPr>
              <w:spacing w:line="271" w:lineRule="auto"/>
              <w:jc w:val="both"/>
              <w:rPr>
                <w:rFonts w:ascii="Arial" w:hAnsi="Arial" w:cs="Arial"/>
                <w:sz w:val="22"/>
                <w:szCs w:val="22"/>
              </w:rPr>
            </w:pPr>
          </w:p>
        </w:tc>
      </w:tr>
      <w:tr w:rsidR="00134036" w:rsidRPr="00134036" w14:paraId="35C78769" w14:textId="77777777" w:rsidTr="007267CF">
        <w:trPr>
          <w:cantSplit/>
          <w:jc w:val="center"/>
        </w:trPr>
        <w:tc>
          <w:tcPr>
            <w:tcW w:w="762" w:type="dxa"/>
            <w:tcBorders>
              <w:top w:val="single" w:sz="4" w:space="0" w:color="auto"/>
              <w:left w:val="single" w:sz="4" w:space="0" w:color="auto"/>
              <w:bottom w:val="single" w:sz="4" w:space="0" w:color="auto"/>
              <w:right w:val="single" w:sz="4" w:space="0" w:color="auto"/>
            </w:tcBorders>
          </w:tcPr>
          <w:p w14:paraId="49CED52F" w14:textId="77777777" w:rsidR="00134036" w:rsidRPr="00134036" w:rsidRDefault="00134036" w:rsidP="00134036">
            <w:pPr>
              <w:spacing w:line="271" w:lineRule="auto"/>
              <w:jc w:val="center"/>
              <w:rPr>
                <w:rFonts w:ascii="Arial" w:hAnsi="Arial" w:cs="Arial"/>
                <w:sz w:val="22"/>
                <w:szCs w:val="22"/>
              </w:rPr>
            </w:pPr>
            <w:r w:rsidRPr="00134036">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1ED53DD3" w14:textId="77777777" w:rsidR="00134036" w:rsidRPr="00134036" w:rsidRDefault="00134036" w:rsidP="00134036">
            <w:pPr>
              <w:spacing w:line="271" w:lineRule="auto"/>
              <w:rPr>
                <w:rFonts w:ascii="Arial" w:hAnsi="Arial" w:cs="Arial"/>
                <w:sz w:val="22"/>
                <w:szCs w:val="22"/>
              </w:rPr>
            </w:pPr>
            <w:r w:rsidRPr="00134036">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75B181A5" w14:textId="77777777" w:rsidR="00134036" w:rsidRPr="00134036" w:rsidRDefault="00134036" w:rsidP="00134036">
            <w:pPr>
              <w:spacing w:line="271" w:lineRule="auto"/>
              <w:jc w:val="both"/>
              <w:rPr>
                <w:rFonts w:ascii="Arial" w:hAnsi="Arial" w:cs="Arial"/>
                <w:sz w:val="22"/>
                <w:szCs w:val="22"/>
              </w:rPr>
            </w:pPr>
          </w:p>
        </w:tc>
      </w:tr>
      <w:tr w:rsidR="00134036" w:rsidRPr="00134036" w14:paraId="5A53B6A2" w14:textId="77777777" w:rsidTr="007267CF">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42A29359" w14:textId="77777777" w:rsidR="00134036" w:rsidRPr="00134036" w:rsidRDefault="00134036" w:rsidP="00134036">
            <w:pPr>
              <w:spacing w:line="271" w:lineRule="auto"/>
              <w:jc w:val="right"/>
              <w:rPr>
                <w:rFonts w:ascii="Arial" w:hAnsi="Arial" w:cs="Arial"/>
                <w:sz w:val="22"/>
                <w:szCs w:val="22"/>
              </w:rPr>
            </w:pPr>
            <w:r w:rsidRPr="00134036">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71FB8CC1" w14:textId="77777777" w:rsidR="00134036" w:rsidRPr="00134036" w:rsidRDefault="00134036" w:rsidP="00134036">
            <w:pPr>
              <w:spacing w:line="271" w:lineRule="auto"/>
              <w:jc w:val="both"/>
              <w:rPr>
                <w:rFonts w:ascii="Arial" w:hAnsi="Arial" w:cs="Arial"/>
                <w:sz w:val="22"/>
                <w:szCs w:val="22"/>
              </w:rPr>
            </w:pPr>
          </w:p>
        </w:tc>
      </w:tr>
    </w:tbl>
    <w:p w14:paraId="58923BB1" w14:textId="77777777" w:rsidR="00134036" w:rsidRPr="00134036" w:rsidRDefault="00134036" w:rsidP="00134036">
      <w:pPr>
        <w:pStyle w:val="Zwykytekst1"/>
        <w:spacing w:line="271" w:lineRule="auto"/>
        <w:jc w:val="both"/>
        <w:rPr>
          <w:rFonts w:ascii="Arial" w:hAnsi="Arial" w:cs="Arial"/>
          <w:b/>
          <w:sz w:val="22"/>
          <w:szCs w:val="22"/>
        </w:rPr>
      </w:pPr>
    </w:p>
    <w:p w14:paraId="7D08E324" w14:textId="77777777" w:rsidR="00134036" w:rsidRPr="00134036" w:rsidRDefault="00134036" w:rsidP="00134036">
      <w:pPr>
        <w:pStyle w:val="Zwykytekst1"/>
        <w:spacing w:line="271" w:lineRule="auto"/>
        <w:jc w:val="both"/>
        <w:rPr>
          <w:rFonts w:ascii="Arial" w:hAnsi="Arial" w:cs="Arial"/>
          <w:b/>
          <w:sz w:val="22"/>
          <w:szCs w:val="22"/>
        </w:rPr>
      </w:pPr>
      <w:r w:rsidRPr="00134036">
        <w:rPr>
          <w:rFonts w:ascii="Arial" w:hAnsi="Arial" w:cs="Arial"/>
          <w:b/>
          <w:sz w:val="22"/>
          <w:szCs w:val="22"/>
        </w:rPr>
        <w:t>UWAGA:</w:t>
      </w:r>
    </w:p>
    <w:p w14:paraId="58FEE738" w14:textId="77777777" w:rsidR="00134036" w:rsidRPr="00134036" w:rsidRDefault="00134036" w:rsidP="00134036">
      <w:pPr>
        <w:pStyle w:val="Zwykytekst1"/>
        <w:spacing w:line="271" w:lineRule="auto"/>
        <w:jc w:val="both"/>
        <w:rPr>
          <w:rFonts w:ascii="Arial" w:hAnsi="Arial" w:cs="Arial"/>
          <w:sz w:val="22"/>
          <w:szCs w:val="22"/>
        </w:rPr>
      </w:pPr>
      <w:r w:rsidRPr="00134036">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45F93505" w14:textId="77777777" w:rsidR="00134036" w:rsidRPr="00134036" w:rsidRDefault="00134036" w:rsidP="00134036">
      <w:pPr>
        <w:pStyle w:val="Zwykytekst1"/>
        <w:spacing w:line="271" w:lineRule="auto"/>
        <w:jc w:val="both"/>
        <w:rPr>
          <w:rFonts w:ascii="Arial" w:hAnsi="Arial" w:cs="Arial"/>
          <w:sz w:val="22"/>
          <w:szCs w:val="22"/>
        </w:rPr>
      </w:pPr>
    </w:p>
    <w:p w14:paraId="6EB326F3" w14:textId="380F843A" w:rsidR="005A5C60" w:rsidRPr="00EA3892" w:rsidRDefault="00134036" w:rsidP="00EA3892">
      <w:pPr>
        <w:spacing w:line="271" w:lineRule="auto"/>
        <w:jc w:val="both"/>
        <w:rPr>
          <w:rFonts w:ascii="Arial" w:hAnsi="Arial" w:cs="Arial"/>
          <w:b/>
          <w:bCs/>
          <w:sz w:val="22"/>
          <w:szCs w:val="22"/>
        </w:rPr>
      </w:pPr>
      <w:r w:rsidRPr="00134036">
        <w:rPr>
          <w:rFonts w:ascii="Arial" w:hAnsi="Arial" w:cs="Arial"/>
          <w:b/>
          <w:bCs/>
          <w:sz w:val="22"/>
          <w:szCs w:val="22"/>
        </w:rPr>
        <w:t>Cena z pozycji z pojedynczej składowej dokumentacji nie może przekroczyć 25% wynagrodzenia umownego brutto.</w:t>
      </w:r>
    </w:p>
    <w:p w14:paraId="57E41291" w14:textId="77777777" w:rsidR="005A5C60" w:rsidRDefault="005A5C60" w:rsidP="009B4521">
      <w:pPr>
        <w:tabs>
          <w:tab w:val="left" w:pos="708"/>
        </w:tabs>
        <w:spacing w:line="271" w:lineRule="auto"/>
        <w:jc w:val="right"/>
        <w:rPr>
          <w:rFonts w:ascii="Arial" w:hAnsi="Arial" w:cs="Arial"/>
          <w:sz w:val="22"/>
          <w:szCs w:val="22"/>
        </w:rPr>
      </w:pPr>
    </w:p>
    <w:p w14:paraId="329DF359" w14:textId="77777777" w:rsidR="00B71454" w:rsidRDefault="00B71454" w:rsidP="009B4521">
      <w:pPr>
        <w:tabs>
          <w:tab w:val="left" w:pos="708"/>
        </w:tabs>
        <w:spacing w:line="271" w:lineRule="auto"/>
        <w:jc w:val="right"/>
        <w:rPr>
          <w:rFonts w:ascii="Arial" w:hAnsi="Arial" w:cs="Arial"/>
          <w:sz w:val="22"/>
          <w:szCs w:val="22"/>
        </w:rPr>
      </w:pPr>
    </w:p>
    <w:p w14:paraId="02213273" w14:textId="52F59690"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1891C8C9"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EC0EE2">
        <w:rPr>
          <w:rFonts w:ascii="Arial" w:hAnsi="Arial" w:cs="Arial"/>
          <w:sz w:val="22"/>
          <w:szCs w:val="22"/>
        </w:rPr>
        <w:t>1</w:t>
      </w:r>
      <w:r w:rsidR="00D42865">
        <w:rPr>
          <w:rFonts w:ascii="Arial" w:hAnsi="Arial" w:cs="Arial"/>
          <w:sz w:val="22"/>
          <w:szCs w:val="22"/>
        </w:rPr>
        <w:t>1</w:t>
      </w:r>
      <w:r w:rsidR="00EA3892">
        <w:rPr>
          <w:rFonts w:ascii="Arial" w:hAnsi="Arial" w:cs="Arial"/>
          <w:sz w:val="22"/>
          <w:szCs w:val="22"/>
        </w:rPr>
        <w:t>4</w:t>
      </w:r>
      <w:r w:rsidR="00E255B0">
        <w:rPr>
          <w:rFonts w:ascii="Arial" w:hAnsi="Arial" w:cs="Arial"/>
          <w:sz w:val="22"/>
          <w:szCs w:val="22"/>
        </w:rPr>
        <w:t>.</w:t>
      </w:r>
      <w:r w:rsidR="009B4521" w:rsidRPr="00DA7B0D">
        <w:rPr>
          <w:rFonts w:ascii="Arial" w:hAnsi="Arial" w:cs="Arial"/>
          <w:sz w:val="22"/>
          <w:szCs w:val="22"/>
        </w:rPr>
        <w:t>2022</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5A76F2">
            <w:pPr>
              <w:pStyle w:val="Tekstpodstawowy2"/>
              <w:spacing w:line="312" w:lineRule="auto"/>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5A76F2">
            <w:pPr>
              <w:pStyle w:val="Tekstpodstawowy2"/>
              <w:spacing w:line="312" w:lineRule="auto"/>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06340B5C" w14:textId="2BD08849" w:rsidR="00ED3863" w:rsidRPr="00EA3892" w:rsidRDefault="0037251C" w:rsidP="00EA3892">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lastRenderedPageBreak/>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49519978"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EC0EE2">
        <w:rPr>
          <w:rFonts w:ascii="Arial" w:hAnsi="Arial" w:cs="Arial"/>
          <w:sz w:val="22"/>
          <w:szCs w:val="22"/>
        </w:rPr>
        <w:t>1</w:t>
      </w:r>
      <w:r w:rsidR="004C54E3">
        <w:rPr>
          <w:rFonts w:ascii="Arial" w:hAnsi="Arial" w:cs="Arial"/>
          <w:sz w:val="22"/>
          <w:szCs w:val="22"/>
        </w:rPr>
        <w:t>1</w:t>
      </w:r>
      <w:r w:rsidR="00EA3892">
        <w:rPr>
          <w:rFonts w:ascii="Arial" w:hAnsi="Arial" w:cs="Arial"/>
          <w:sz w:val="22"/>
          <w:szCs w:val="22"/>
        </w:rPr>
        <w:t>4</w:t>
      </w:r>
      <w:r w:rsidRPr="00B6514E">
        <w:rPr>
          <w:rFonts w:ascii="Arial" w:hAnsi="Arial" w:cs="Arial"/>
          <w:sz w:val="22"/>
          <w:szCs w:val="22"/>
        </w:rPr>
        <w:t>.2022</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08D596C" w:rsidR="00E255B0" w:rsidRDefault="00E255B0" w:rsidP="00E255B0">
      <w:pPr>
        <w:widowControl w:val="0"/>
        <w:tabs>
          <w:tab w:val="left" w:pos="708"/>
        </w:tabs>
        <w:spacing w:line="271" w:lineRule="auto"/>
        <w:ind w:left="57" w:right="-530"/>
        <w:rPr>
          <w:rFonts w:ascii="Arial" w:hAnsi="Arial" w:cs="Arial"/>
          <w:kern w:val="1"/>
          <w:sz w:val="22"/>
          <w:szCs w:val="22"/>
          <w:lang w:eastAsia="ar-SA"/>
        </w:rPr>
      </w:pPr>
    </w:p>
    <w:p w14:paraId="39F96EE8" w14:textId="77777777" w:rsidR="00B71454" w:rsidRPr="00B6514E" w:rsidRDefault="00B71454" w:rsidP="00E255B0">
      <w:pPr>
        <w:widowControl w:val="0"/>
        <w:tabs>
          <w:tab w:val="left" w:pos="708"/>
        </w:tabs>
        <w:spacing w:line="271" w:lineRule="auto"/>
        <w:ind w:left="57" w:right="-530"/>
        <w:rPr>
          <w:rFonts w:ascii="Arial" w:hAnsi="Arial" w:cs="Arial"/>
          <w:kern w:val="1"/>
          <w:sz w:val="22"/>
          <w:szCs w:val="22"/>
          <w:lang w:eastAsia="ar-SA"/>
        </w:rPr>
      </w:pPr>
    </w:p>
    <w:p w14:paraId="1C7FB01F" w14:textId="3D30B83F"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lastRenderedPageBreak/>
        <w:t>BZP.272.</w:t>
      </w:r>
      <w:r w:rsidR="00EC0EE2">
        <w:rPr>
          <w:rFonts w:ascii="Arial" w:hAnsi="Arial" w:cs="Arial"/>
          <w:kern w:val="1"/>
          <w:sz w:val="22"/>
          <w:szCs w:val="22"/>
          <w:lang w:eastAsia="ar-SA"/>
        </w:rPr>
        <w:t>1</w:t>
      </w:r>
      <w:r w:rsidR="004C54E3">
        <w:rPr>
          <w:rFonts w:ascii="Arial" w:hAnsi="Arial" w:cs="Arial"/>
          <w:kern w:val="1"/>
          <w:sz w:val="22"/>
          <w:szCs w:val="22"/>
          <w:lang w:eastAsia="ar-SA"/>
        </w:rPr>
        <w:t>1</w:t>
      </w:r>
      <w:r w:rsidR="006B5578">
        <w:rPr>
          <w:rFonts w:ascii="Arial" w:hAnsi="Arial" w:cs="Arial"/>
          <w:kern w:val="1"/>
          <w:sz w:val="22"/>
          <w:szCs w:val="22"/>
          <w:lang w:eastAsia="ar-SA"/>
        </w:rPr>
        <w:t>4</w:t>
      </w:r>
      <w:r w:rsidR="00E255B0" w:rsidRPr="00B6514E">
        <w:rPr>
          <w:rFonts w:ascii="Arial" w:hAnsi="Arial" w:cs="Arial"/>
          <w:kern w:val="1"/>
          <w:sz w:val="22"/>
          <w:szCs w:val="22"/>
          <w:lang w:eastAsia="ar-SA"/>
        </w:rPr>
        <w:t xml:space="preserve">.2022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0981ABD6"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6C0605">
        <w:rPr>
          <w:rFonts w:ascii="Arial" w:hAnsi="Arial" w:cs="Arial"/>
          <w:sz w:val="22"/>
          <w:szCs w:val="22"/>
        </w:rPr>
        <w:t>1</w:t>
      </w:r>
      <w:r w:rsidR="004C54E3">
        <w:rPr>
          <w:rFonts w:ascii="Arial" w:hAnsi="Arial" w:cs="Arial"/>
          <w:sz w:val="22"/>
          <w:szCs w:val="22"/>
        </w:rPr>
        <w:t>1</w:t>
      </w:r>
      <w:r w:rsidR="006B5578">
        <w:rPr>
          <w:rFonts w:ascii="Arial" w:hAnsi="Arial" w:cs="Arial"/>
          <w:sz w:val="22"/>
          <w:szCs w:val="22"/>
        </w:rPr>
        <w:t>4</w:t>
      </w:r>
      <w:r w:rsidR="00E255B0" w:rsidRPr="00B6514E">
        <w:rPr>
          <w:rFonts w:ascii="Arial" w:hAnsi="Arial" w:cs="Arial"/>
          <w:sz w:val="22"/>
          <w:szCs w:val="22"/>
        </w:rPr>
        <w:t xml:space="preserve">.2022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26DBAF5F">
                <wp:simplePos x="0" y="0"/>
                <wp:positionH relativeFrom="column">
                  <wp:posOffset>-71120</wp:posOffset>
                </wp:positionH>
                <wp:positionV relativeFrom="paragraph">
                  <wp:posOffset>64770</wp:posOffset>
                </wp:positionV>
                <wp:extent cx="6037580" cy="8096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809625"/>
                        </a:xfrm>
                        <a:prstGeom prst="rect">
                          <a:avLst/>
                        </a:prstGeom>
                        <a:solidFill>
                          <a:srgbClr val="FFFFFF"/>
                        </a:solidFill>
                        <a:ln w="9525">
                          <a:solidFill>
                            <a:srgbClr val="000000"/>
                          </a:solidFill>
                          <a:miter lim="800000"/>
                          <a:headEnd/>
                          <a:tailEnd/>
                        </a:ln>
                      </wps:spPr>
                      <wps:txbx>
                        <w:txbxContent>
                          <w:p w14:paraId="47E02A61" w14:textId="51EE1877" w:rsidR="00E255B0" w:rsidRPr="004C54E3" w:rsidRDefault="0089586B" w:rsidP="004C54E3">
                            <w:pPr>
                              <w:pStyle w:val="Tytu"/>
                              <w:jc w:val="both"/>
                              <w:rPr>
                                <w:sz w:val="24"/>
                                <w:szCs w:val="24"/>
                              </w:rPr>
                            </w:pPr>
                            <w:r w:rsidRPr="002A7E92">
                              <w:rPr>
                                <w:bCs/>
                                <w:sz w:val="22"/>
                                <w:szCs w:val="22"/>
                              </w:rPr>
                              <w:t>Wykonanie dokumentacji projektowej wraz z uzyskaniem decyzji na realizację inwestycji drogowej (ZRID) dla zadania inwestycyjnego:</w:t>
                            </w:r>
                            <w:r>
                              <w:rPr>
                                <w:bCs/>
                                <w:sz w:val="22"/>
                                <w:szCs w:val="22"/>
                              </w:rPr>
                              <w:t xml:space="preserve"> </w:t>
                            </w:r>
                            <w:r w:rsidRPr="00DA1E60">
                              <w:rPr>
                                <w:bCs/>
                                <w:sz w:val="22"/>
                                <w:szCs w:val="22"/>
                              </w:rPr>
                              <w:t>,,Wykonanie dokumentacji projektowej rozbudowy drogi powiatowej nr 4337W Stary Kraszew</w:t>
                            </w:r>
                            <w:r>
                              <w:rPr>
                                <w:bCs/>
                                <w:sz w:val="22"/>
                                <w:szCs w:val="22"/>
                              </w:rPr>
                              <w:t xml:space="preserve"> </w:t>
                            </w:r>
                            <w:r w:rsidRPr="00DA1E60">
                              <w:rPr>
                                <w:bCs/>
                                <w:sz w:val="22"/>
                                <w:szCs w:val="22"/>
                              </w:rPr>
                              <w:t>(gm. Klembów) - Dybów Kolonia</w:t>
                            </w:r>
                            <w:r>
                              <w:rPr>
                                <w:bCs/>
                                <w:sz w:val="22"/>
                                <w:szCs w:val="22"/>
                              </w:rPr>
                              <w:t xml:space="preserve">              </w:t>
                            </w:r>
                            <w:r w:rsidRPr="00DA1E60">
                              <w:rPr>
                                <w:bCs/>
                                <w:sz w:val="22"/>
                                <w:szCs w:val="22"/>
                              </w:rPr>
                              <w:t xml:space="preserve"> (gm. Radzymin)”.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">
                <v:textbox>
                  <w:txbxContent>
                    <w:p w14:paraId="47E02A61" w14:textId="51EE1877" w:rsidR="00E255B0" w:rsidRPr="004C54E3" w:rsidRDefault="0089586B" w:rsidP="004C54E3">
                      <w:pPr>
                        <w:pStyle w:val="Tytu"/>
                        <w:jc w:val="both"/>
                        <w:rPr>
                          <w:sz w:val="24"/>
                          <w:szCs w:val="24"/>
                        </w:rPr>
                      </w:pPr>
                      <w:r w:rsidRPr="002A7E92">
                        <w:rPr>
                          <w:bCs/>
                          <w:sz w:val="22"/>
                          <w:szCs w:val="22"/>
                        </w:rPr>
                        <w:t>Wykonanie dokumentacji projektowej wraz z uzyskaniem decyzji na realizację inwestycji drogowej (ZRID) dla zadania inwestycyjnego:</w:t>
                      </w:r>
                      <w:r>
                        <w:rPr>
                          <w:bCs/>
                          <w:sz w:val="22"/>
                          <w:szCs w:val="22"/>
                        </w:rPr>
                        <w:t xml:space="preserve"> </w:t>
                      </w:r>
                      <w:r w:rsidRPr="00DA1E60">
                        <w:rPr>
                          <w:bCs/>
                          <w:sz w:val="22"/>
                          <w:szCs w:val="22"/>
                        </w:rPr>
                        <w:t>,,Wykonanie dokumentacji projektowej rozbudowy drogi powiatowej nr 4337W Stary Kraszew</w:t>
                      </w:r>
                      <w:r>
                        <w:rPr>
                          <w:bCs/>
                          <w:sz w:val="22"/>
                          <w:szCs w:val="22"/>
                        </w:rPr>
                        <w:t xml:space="preserve"> </w:t>
                      </w:r>
                      <w:r w:rsidRPr="00DA1E60">
                        <w:rPr>
                          <w:bCs/>
                          <w:sz w:val="22"/>
                          <w:szCs w:val="22"/>
                        </w:rPr>
                        <w:t>(gm. Klembów) - Dybów Kolonia</w:t>
                      </w:r>
                      <w:r>
                        <w:rPr>
                          <w:bCs/>
                          <w:sz w:val="22"/>
                          <w:szCs w:val="22"/>
                        </w:rPr>
                        <w:t xml:space="preserve">              </w:t>
                      </w:r>
                      <w:r w:rsidRPr="00DA1E60">
                        <w:rPr>
                          <w:bCs/>
                          <w:sz w:val="22"/>
                          <w:szCs w:val="22"/>
                        </w:rPr>
                        <w:t xml:space="preserve"> (gm. Radzymin)”.</w:t>
                      </w: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CD43DE8"/>
    <w:multiLevelType w:val="hybridMultilevel"/>
    <w:tmpl w:val="DBEC6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2"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E7C1F61"/>
    <w:multiLevelType w:val="hybridMultilevel"/>
    <w:tmpl w:val="9B569FAC"/>
    <w:lvl w:ilvl="0" w:tplc="04150001">
      <w:start w:val="1"/>
      <w:numFmt w:val="bullet"/>
      <w:lvlText w:val=""/>
      <w:lvlJc w:val="left"/>
      <w:pPr>
        <w:ind w:left="2280" w:hanging="360"/>
      </w:pPr>
      <w:rPr>
        <w:rFonts w:ascii="Symbol" w:hAnsi="Symbol" w:hint="default"/>
      </w:rPr>
    </w:lvl>
    <w:lvl w:ilvl="1" w:tplc="2DF2EA06">
      <w:start w:val="1"/>
      <w:numFmt w:val="decimal"/>
      <w:lvlText w:val="%2)"/>
      <w:lvlJc w:val="left"/>
      <w:pPr>
        <w:ind w:left="3000" w:hanging="360"/>
      </w:pPr>
      <w:rPr>
        <w:rFonts w:hint="default"/>
      </w:rPr>
    </w:lvl>
    <w:lvl w:ilvl="2" w:tplc="0A300E34">
      <w:start w:val="4"/>
      <w:numFmt w:val="upperRoman"/>
      <w:lvlText w:val="%3."/>
      <w:lvlJc w:val="left"/>
      <w:pPr>
        <w:ind w:left="4260" w:hanging="720"/>
      </w:pPr>
      <w:rPr>
        <w:rFonts w:hint="default"/>
      </w:r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num w:numId="1" w16cid:durableId="468283386">
    <w:abstractNumId w:val="24"/>
  </w:num>
  <w:num w:numId="2" w16cid:durableId="1873570089">
    <w:abstractNumId w:val="51"/>
  </w:num>
  <w:num w:numId="3" w16cid:durableId="328757498">
    <w:abstractNumId w:val="70"/>
  </w:num>
  <w:num w:numId="4" w16cid:durableId="1370954276">
    <w:abstractNumId w:val="80"/>
  </w:num>
  <w:num w:numId="5" w16cid:durableId="2114863221">
    <w:abstractNumId w:val="39"/>
  </w:num>
  <w:num w:numId="6" w16cid:durableId="241717998">
    <w:abstractNumId w:val="72"/>
  </w:num>
  <w:num w:numId="7" w16cid:durableId="523634606">
    <w:abstractNumId w:val="11"/>
  </w:num>
  <w:num w:numId="8" w16cid:durableId="596404592">
    <w:abstractNumId w:val="26"/>
  </w:num>
  <w:num w:numId="9" w16cid:durableId="819348436">
    <w:abstractNumId w:val="44"/>
  </w:num>
  <w:num w:numId="10" w16cid:durableId="1498112063">
    <w:abstractNumId w:val="48"/>
  </w:num>
  <w:num w:numId="11" w16cid:durableId="981740761">
    <w:abstractNumId w:val="21"/>
  </w:num>
  <w:num w:numId="12" w16cid:durableId="683942603">
    <w:abstractNumId w:val="56"/>
  </w:num>
  <w:num w:numId="13" w16cid:durableId="818427015">
    <w:abstractNumId w:val="43"/>
  </w:num>
  <w:num w:numId="14" w16cid:durableId="2001155863">
    <w:abstractNumId w:val="32"/>
  </w:num>
  <w:num w:numId="15" w16cid:durableId="1559709792">
    <w:abstractNumId w:val="68"/>
  </w:num>
  <w:num w:numId="16" w16cid:durableId="1082407542">
    <w:abstractNumId w:val="57"/>
  </w:num>
  <w:num w:numId="17" w16cid:durableId="286742304">
    <w:abstractNumId w:val="31"/>
  </w:num>
  <w:num w:numId="18" w16cid:durableId="320037382">
    <w:abstractNumId w:val="46"/>
  </w:num>
  <w:num w:numId="19" w16cid:durableId="2034839814">
    <w:abstractNumId w:val="49"/>
  </w:num>
  <w:num w:numId="20" w16cid:durableId="468744484">
    <w:abstractNumId w:val="18"/>
  </w:num>
  <w:num w:numId="21" w16cid:durableId="1210606939">
    <w:abstractNumId w:val="63"/>
  </w:num>
  <w:num w:numId="22" w16cid:durableId="588852316">
    <w:abstractNumId w:val="16"/>
  </w:num>
  <w:num w:numId="23" w16cid:durableId="1367563608">
    <w:abstractNumId w:val="29"/>
  </w:num>
  <w:num w:numId="24" w16cid:durableId="438724938">
    <w:abstractNumId w:val="14"/>
  </w:num>
  <w:num w:numId="25" w16cid:durableId="1341590687">
    <w:abstractNumId w:val="15"/>
  </w:num>
  <w:num w:numId="26" w16cid:durableId="1919052759">
    <w:abstractNumId w:val="37"/>
  </w:num>
  <w:num w:numId="27" w16cid:durableId="1593974756">
    <w:abstractNumId w:val="61"/>
  </w:num>
  <w:num w:numId="28" w16cid:durableId="1613780096">
    <w:abstractNumId w:val="20"/>
  </w:num>
  <w:num w:numId="29" w16cid:durableId="2094037722">
    <w:abstractNumId w:val="36"/>
  </w:num>
  <w:num w:numId="30" w16cid:durableId="1464277069">
    <w:abstractNumId w:val="12"/>
  </w:num>
  <w:num w:numId="31" w16cid:durableId="1556308201">
    <w:abstractNumId w:val="4"/>
  </w:num>
  <w:num w:numId="32" w16cid:durableId="1492988296">
    <w:abstractNumId w:val="73"/>
  </w:num>
  <w:num w:numId="33" w16cid:durableId="1265575484">
    <w:abstractNumId w:val="22"/>
  </w:num>
  <w:num w:numId="34" w16cid:durableId="1735347278">
    <w:abstractNumId w:val="71"/>
  </w:num>
  <w:num w:numId="35" w16cid:durableId="427971394">
    <w:abstractNumId w:val="47"/>
  </w:num>
  <w:num w:numId="36" w16cid:durableId="1241524838">
    <w:abstractNumId w:val="81"/>
  </w:num>
  <w:num w:numId="37" w16cid:durableId="1448038632">
    <w:abstractNumId w:val="83"/>
  </w:num>
  <w:num w:numId="38" w16cid:durableId="662396539">
    <w:abstractNumId w:val="30"/>
  </w:num>
  <w:num w:numId="39" w16cid:durableId="1542784002">
    <w:abstractNumId w:val="60"/>
  </w:num>
  <w:num w:numId="40" w16cid:durableId="1972393623">
    <w:abstractNumId w:val="79"/>
  </w:num>
  <w:num w:numId="41" w16cid:durableId="523831586">
    <w:abstractNumId w:val="27"/>
  </w:num>
  <w:num w:numId="42" w16cid:durableId="337779583">
    <w:abstractNumId w:val="10"/>
  </w:num>
  <w:num w:numId="43" w16cid:durableId="346323935">
    <w:abstractNumId w:val="82"/>
  </w:num>
  <w:num w:numId="44" w16cid:durableId="1802921403">
    <w:abstractNumId w:val="13"/>
  </w:num>
  <w:num w:numId="45" w16cid:durableId="1939830782">
    <w:abstractNumId w:val="33"/>
  </w:num>
  <w:num w:numId="46" w16cid:durableId="603802555">
    <w:abstractNumId w:val="28"/>
  </w:num>
  <w:num w:numId="47" w16cid:durableId="126515753">
    <w:abstractNumId w:val="23"/>
  </w:num>
  <w:num w:numId="48" w16cid:durableId="1009336123">
    <w:abstractNumId w:val="41"/>
  </w:num>
  <w:num w:numId="49" w16cid:durableId="1162309438">
    <w:abstractNumId w:val="2"/>
  </w:num>
  <w:num w:numId="50" w16cid:durableId="2040935386">
    <w:abstractNumId w:val="3"/>
  </w:num>
  <w:num w:numId="51" w16cid:durableId="20851783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131549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05177797">
    <w:abstractNumId w:val="40"/>
  </w:num>
  <w:num w:numId="54" w16cid:durableId="272788641">
    <w:abstractNumId w:val="34"/>
  </w:num>
  <w:num w:numId="55" w16cid:durableId="939021105">
    <w:abstractNumId w:val="78"/>
  </w:num>
  <w:num w:numId="56" w16cid:durableId="2518578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521424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16113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2341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39553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95207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59082024">
    <w:abstractNumId w:val="74"/>
  </w:num>
  <w:num w:numId="63" w16cid:durableId="495997418">
    <w:abstractNumId w:val="17"/>
  </w:num>
  <w:num w:numId="64" w16cid:durableId="1062171322">
    <w:abstractNumId w:val="7"/>
  </w:num>
  <w:num w:numId="65" w16cid:durableId="227962727">
    <w:abstractNumId w:val="9"/>
  </w:num>
  <w:num w:numId="66" w16cid:durableId="142624954">
    <w:abstractNumId w:val="65"/>
  </w:num>
  <w:num w:numId="67" w16cid:durableId="987126113">
    <w:abstractNumId w:val="62"/>
  </w:num>
  <w:num w:numId="68" w16cid:durableId="593171856">
    <w:abstractNumId w:val="59"/>
  </w:num>
  <w:num w:numId="69" w16cid:durableId="1852840598">
    <w:abstractNumId w:val="75"/>
  </w:num>
  <w:num w:numId="70" w16cid:durableId="694381754">
    <w:abstractNumId w:val="55"/>
  </w:num>
  <w:num w:numId="71" w16cid:durableId="2086027404">
    <w:abstractNumId w:val="5"/>
  </w:num>
  <w:num w:numId="72" w16cid:durableId="152183892">
    <w:abstractNumId w:val="64"/>
  </w:num>
  <w:num w:numId="73" w16cid:durableId="1459369935">
    <w:abstractNumId w:val="8"/>
  </w:num>
  <w:num w:numId="74" w16cid:durableId="1052732138">
    <w:abstractNumId w:val="69"/>
  </w:num>
  <w:num w:numId="75" w16cid:durableId="1469205677">
    <w:abstractNumId w:val="0"/>
  </w:num>
  <w:num w:numId="76" w16cid:durableId="1438865411">
    <w:abstractNumId w:val="1"/>
  </w:num>
  <w:num w:numId="77" w16cid:durableId="796412278">
    <w:abstractNumId w:val="54"/>
  </w:num>
  <w:num w:numId="78" w16cid:durableId="8470182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68076981">
    <w:abstractNumId w:val="6"/>
  </w:num>
  <w:num w:numId="80" w16cid:durableId="226109171">
    <w:abstractNumId w:val="42"/>
  </w:num>
  <w:num w:numId="81" w16cid:durableId="1937858302">
    <w:abstractNumId w:val="35"/>
  </w:num>
  <w:num w:numId="82" w16cid:durableId="283780519">
    <w:abstractNumId w:val="58"/>
  </w:num>
  <w:num w:numId="83" w16cid:durableId="668680742">
    <w:abstractNumId w:val="25"/>
  </w:num>
  <w:num w:numId="84" w16cid:durableId="2109496729">
    <w:abstractNumId w:val="50"/>
  </w:num>
  <w:num w:numId="85" w16cid:durableId="1662582841">
    <w:abstractNumId w:val="77"/>
  </w:num>
  <w:num w:numId="86" w16cid:durableId="1008948489">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B07"/>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4036"/>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2B"/>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3D0"/>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7A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0AB7"/>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3FF6"/>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CE5"/>
    <w:rsid w:val="00384D62"/>
    <w:rsid w:val="003867FC"/>
    <w:rsid w:val="00386CBE"/>
    <w:rsid w:val="00387C05"/>
    <w:rsid w:val="00387FA1"/>
    <w:rsid w:val="003903B0"/>
    <w:rsid w:val="00391EF0"/>
    <w:rsid w:val="00397604"/>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75B"/>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5C60"/>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746"/>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ED3"/>
    <w:rsid w:val="006B2C8A"/>
    <w:rsid w:val="006B5578"/>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3867"/>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6E00"/>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86B"/>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3358"/>
    <w:rsid w:val="008D4EDC"/>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67A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1E8D"/>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1454"/>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132"/>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C93"/>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A7"/>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3892"/>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366"/>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41"/>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42"/>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l.ornoch@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56</Pages>
  <Words>18625</Words>
  <Characters>128831</Characters>
  <Application>Microsoft Office Word</Application>
  <DocSecurity>0</DocSecurity>
  <Lines>1073</Lines>
  <Paragraphs>294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147162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6</cp:revision>
  <cp:lastPrinted>2022-05-20T07:58:00Z</cp:lastPrinted>
  <dcterms:created xsi:type="dcterms:W3CDTF">2022-09-19T11:10:00Z</dcterms:created>
  <dcterms:modified xsi:type="dcterms:W3CDTF">2022-09-20T12:24:00Z</dcterms:modified>
</cp:coreProperties>
</file>