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4B6A8" w14:textId="77777777" w:rsidR="004B5244" w:rsidRDefault="004B5244" w:rsidP="004B5244">
      <w:pPr>
        <w:keepNext/>
        <w:suppressAutoHyphens/>
        <w:spacing w:after="120" w:line="360" w:lineRule="auto"/>
        <w:outlineLvl w:val="8"/>
        <w:rPr>
          <w:rFonts w:ascii="Times New Roman" w:eastAsia="Times New Roman" w:hAnsi="Times New Roman" w:cs="Times New Roman"/>
          <w:b/>
          <w:szCs w:val="20"/>
          <w:lang w:eastAsia="pl-PL"/>
        </w:rPr>
      </w:pPr>
    </w:p>
    <w:p w14:paraId="1E79A8AB" w14:textId="14AFA452" w:rsidR="00756AF0" w:rsidRDefault="00B80ACC" w:rsidP="004B5244">
      <w:pPr>
        <w:keepNext/>
        <w:suppressAutoHyphens/>
        <w:spacing w:after="120" w:line="360" w:lineRule="auto"/>
        <w:jc w:val="right"/>
        <w:outlineLvl w:val="8"/>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Załącznik 1</w:t>
      </w:r>
      <w:r w:rsidR="004E6E64">
        <w:rPr>
          <w:rFonts w:ascii="Times New Roman" w:eastAsia="Times New Roman" w:hAnsi="Times New Roman" w:cs="Times New Roman"/>
          <w:b/>
          <w:szCs w:val="20"/>
          <w:lang w:eastAsia="pl-PL"/>
        </w:rPr>
        <w:t>1</w:t>
      </w:r>
      <w:r>
        <w:rPr>
          <w:rFonts w:ascii="Times New Roman" w:eastAsia="Times New Roman" w:hAnsi="Times New Roman" w:cs="Times New Roman"/>
          <w:b/>
          <w:szCs w:val="20"/>
          <w:lang w:eastAsia="pl-PL"/>
        </w:rPr>
        <w:t>.1 do S</w:t>
      </w:r>
      <w:r w:rsidR="00756AF0">
        <w:rPr>
          <w:rFonts w:ascii="Times New Roman" w:eastAsia="Times New Roman" w:hAnsi="Times New Roman" w:cs="Times New Roman"/>
          <w:b/>
          <w:szCs w:val="20"/>
          <w:lang w:eastAsia="pl-PL"/>
        </w:rPr>
        <w:t>WZ</w:t>
      </w:r>
    </w:p>
    <w:p w14:paraId="3C4859CD" w14:textId="7D339E92" w:rsidR="00C51F98" w:rsidRPr="006A2AC1" w:rsidRDefault="004E6E64" w:rsidP="006A2AC1">
      <w:pPr>
        <w:spacing w:after="120" w:line="360" w:lineRule="auto"/>
        <w:jc w:val="right"/>
        <w:rPr>
          <w:rFonts w:ascii="Times New Roman" w:eastAsia="Times New Roman" w:hAnsi="Times New Roman" w:cs="Times New Roman"/>
          <w:b/>
          <w:szCs w:val="20"/>
          <w:lang w:eastAsia="pl-PL"/>
        </w:rPr>
      </w:pPr>
      <w:r w:rsidRPr="004E6E64">
        <w:rPr>
          <w:rFonts w:ascii="Times New Roman" w:eastAsia="Times New Roman" w:hAnsi="Times New Roman" w:cs="Times New Roman"/>
          <w:b/>
          <w:szCs w:val="20"/>
          <w:lang w:eastAsia="pl-PL"/>
        </w:rPr>
        <w:t xml:space="preserve">Formularz </w:t>
      </w:r>
      <w:r w:rsidR="00F77225">
        <w:rPr>
          <w:rFonts w:ascii="Times New Roman" w:eastAsia="Times New Roman" w:hAnsi="Times New Roman" w:cs="Times New Roman"/>
          <w:b/>
          <w:szCs w:val="20"/>
          <w:lang w:eastAsia="pl-PL"/>
        </w:rPr>
        <w:t xml:space="preserve">parametrów oferowanych Część </w:t>
      </w:r>
      <w:r w:rsidR="007F4FED">
        <w:rPr>
          <w:rFonts w:ascii="Times New Roman" w:eastAsia="Times New Roman" w:hAnsi="Times New Roman" w:cs="Times New Roman"/>
          <w:b/>
          <w:szCs w:val="20"/>
          <w:lang w:eastAsia="pl-PL"/>
        </w:rPr>
        <w:t xml:space="preserve">nr </w:t>
      </w:r>
      <w:r w:rsidR="00F77225">
        <w:rPr>
          <w:rFonts w:ascii="Times New Roman" w:eastAsia="Times New Roman" w:hAnsi="Times New Roman" w:cs="Times New Roman"/>
          <w:b/>
          <w:szCs w:val="20"/>
          <w:lang w:eastAsia="pl-PL"/>
        </w:rPr>
        <w:t>1</w:t>
      </w:r>
      <w:r>
        <w:rPr>
          <w:rFonts w:ascii="Times New Roman" w:eastAsia="Times New Roman" w:hAnsi="Times New Roman" w:cs="Times New Roman"/>
          <w:b/>
          <w:szCs w:val="20"/>
          <w:lang w:eastAsia="pl-PL"/>
        </w:rPr>
        <w:t xml:space="preserve"> </w:t>
      </w:r>
      <w:r w:rsidR="006A2AC1">
        <w:rPr>
          <w:rFonts w:ascii="Times New Roman" w:eastAsia="Times New Roman" w:hAnsi="Times New Roman" w:cs="Times New Roman"/>
          <w:b/>
          <w:szCs w:val="20"/>
          <w:lang w:eastAsia="pl-PL"/>
        </w:rPr>
        <w:t xml:space="preserve">– </w:t>
      </w:r>
      <w:r w:rsidR="00B80ACC">
        <w:rPr>
          <w:rFonts w:ascii="Times New Roman" w:eastAsia="Times New Roman" w:hAnsi="Times New Roman" w:cs="Times New Roman"/>
          <w:b/>
          <w:szCs w:val="20"/>
          <w:lang w:eastAsia="pl-PL"/>
        </w:rPr>
        <w:t>Ambulans drogowy</w:t>
      </w:r>
    </w:p>
    <w:tbl>
      <w:tblPr>
        <w:tblW w:w="9493" w:type="dxa"/>
        <w:jc w:val="center"/>
        <w:tblLayout w:type="fixed"/>
        <w:tblCellMar>
          <w:left w:w="70" w:type="dxa"/>
          <w:right w:w="70" w:type="dxa"/>
        </w:tblCellMar>
        <w:tblLook w:val="0000" w:firstRow="0" w:lastRow="0" w:firstColumn="0" w:lastColumn="0" w:noHBand="0" w:noVBand="0"/>
      </w:tblPr>
      <w:tblGrid>
        <w:gridCol w:w="846"/>
        <w:gridCol w:w="4394"/>
        <w:gridCol w:w="4253"/>
      </w:tblGrid>
      <w:tr w:rsidR="004E6E64" w:rsidRPr="001914D1" w14:paraId="671A08B8" w14:textId="3C53A028" w:rsidTr="004E6E64">
        <w:trPr>
          <w:trHeight w:val="454"/>
          <w:tblHeader/>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EA9D15C" w14:textId="77777777" w:rsidR="004E6E64" w:rsidRPr="00EB2988" w:rsidRDefault="004E6E64" w:rsidP="00EB2988">
            <w:pPr>
              <w:suppressAutoHyphens/>
              <w:snapToGrid w:val="0"/>
              <w:spacing w:after="0" w:line="240" w:lineRule="auto"/>
              <w:jc w:val="center"/>
              <w:rPr>
                <w:rFonts w:ascii="Times New Roman" w:eastAsia="Times New Roman" w:hAnsi="Times New Roman" w:cs="Times New Roman"/>
                <w:b/>
                <w:szCs w:val="18"/>
                <w:lang w:eastAsia="ar-SA"/>
              </w:rPr>
            </w:pPr>
            <w:r w:rsidRPr="00EB2988">
              <w:rPr>
                <w:rFonts w:ascii="Times New Roman" w:eastAsia="Times New Roman" w:hAnsi="Times New Roman" w:cs="Times New Roman"/>
                <w:b/>
                <w:szCs w:val="18"/>
                <w:lang w:eastAsia="ar-SA"/>
              </w:rPr>
              <w:t>Lp.</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D17FA1" w14:textId="77777777" w:rsidR="004E6E64" w:rsidRPr="004E6E64" w:rsidRDefault="004E6E64" w:rsidP="00B80ACC">
            <w:pPr>
              <w:suppressAutoHyphens/>
              <w:spacing w:after="0" w:line="240" w:lineRule="auto"/>
              <w:rPr>
                <w:rFonts w:ascii="Times New Roman" w:eastAsia="Times New Roman" w:hAnsi="Times New Roman" w:cs="Times New Roman"/>
                <w:b/>
                <w:sz w:val="18"/>
                <w:szCs w:val="18"/>
                <w:lang w:eastAsia="ar-SA"/>
              </w:rPr>
            </w:pPr>
            <w:r w:rsidRPr="004E6E64">
              <w:rPr>
                <w:rFonts w:ascii="Times New Roman" w:eastAsia="Arial" w:hAnsi="Times New Roman" w:cs="Times New Roman"/>
                <w:b/>
                <w:sz w:val="18"/>
                <w:szCs w:val="18"/>
                <w:lang w:eastAsia="ar-SA"/>
              </w:rPr>
              <w:t>Parametry wymagane przez Zamawiającego</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33F273" w14:textId="15832956" w:rsidR="004E6E64" w:rsidRPr="00011BEC" w:rsidRDefault="004E6E64" w:rsidP="004E6E64">
            <w:pPr>
              <w:suppressAutoHyphens/>
              <w:spacing w:after="0" w:line="240" w:lineRule="auto"/>
              <w:rPr>
                <w:rFonts w:ascii="Times New Roman" w:eastAsia="Arial" w:hAnsi="Times New Roman" w:cs="Times New Roman"/>
                <w:b/>
                <w:szCs w:val="18"/>
                <w:lang w:eastAsia="ar-SA"/>
              </w:rPr>
            </w:pPr>
            <w:r w:rsidRPr="004E6E64">
              <w:rPr>
                <w:rFonts w:ascii="Times New Roman" w:eastAsia="Arial" w:hAnsi="Times New Roman" w:cs="Times New Roman"/>
                <w:b/>
                <w:sz w:val="18"/>
                <w:szCs w:val="18"/>
                <w:lang w:eastAsia="ar-SA"/>
              </w:rPr>
              <w:t>Parametry oferowane*</w:t>
            </w:r>
          </w:p>
        </w:tc>
      </w:tr>
      <w:tr w:rsidR="004E6E64" w:rsidRPr="001914D1" w14:paraId="51DB46A1" w14:textId="36E91067" w:rsidTr="00671D34">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CD74C0"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27052E" w14:textId="085C67E2" w:rsidR="004E6E64" w:rsidRPr="00011BEC" w:rsidRDefault="004E6E64" w:rsidP="00B80ACC">
            <w:pPr>
              <w:tabs>
                <w:tab w:val="left" w:pos="3611"/>
              </w:tabs>
              <w:suppressAutoHyphens/>
              <w:snapToGrid w:val="0"/>
              <w:spacing w:after="0" w:line="240" w:lineRule="auto"/>
              <w:rPr>
                <w:rFonts w:ascii="Times New Roman" w:eastAsia="Arial" w:hAnsi="Times New Roman" w:cs="Times New Roman"/>
                <w:b/>
                <w:szCs w:val="18"/>
                <w:lang w:eastAsia="ar-SA"/>
              </w:rPr>
            </w:pPr>
            <w:r w:rsidRPr="004E6E64">
              <w:rPr>
                <w:rFonts w:ascii="Times New Roman" w:eastAsia="Arial" w:hAnsi="Times New Roman" w:cs="Times New Roman"/>
                <w:b/>
                <w:sz w:val="18"/>
                <w:szCs w:val="18"/>
                <w:lang w:eastAsia="ar-SA"/>
              </w:rPr>
              <w:t>Wymagania ogólne</w:t>
            </w:r>
          </w:p>
        </w:tc>
      </w:tr>
      <w:tr w:rsidR="004E6E64" w:rsidRPr="001914D1" w14:paraId="71265B60" w14:textId="41FE6D4F" w:rsidTr="004E6E64">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31718B"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DDC047" w14:textId="77777777" w:rsidR="004E6E64" w:rsidRPr="004E6E64" w:rsidRDefault="004E6E64" w:rsidP="00351123">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Przedmiotem zamówienia jest dostawa fabrycznie nowego ambulansu drogowego, wyprodukowanego w 2021 roku</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B440FF" w14:textId="77777777" w:rsidR="004E6E64" w:rsidRPr="00351123" w:rsidRDefault="004E6E64" w:rsidP="00351123">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6DF44021" w14:textId="162E538D" w:rsidTr="004E6E64">
        <w:trPr>
          <w:trHeight w:val="89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8C6E2E"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6BC1BE" w14:textId="77777777" w:rsidR="004E6E64" w:rsidRPr="004E6E64" w:rsidRDefault="004E6E64" w:rsidP="00B80ACC">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Oferowany ambulans musi spełniać wymagania określone w aktualnej polskiej normie PN-EN 1789+A2:2015 wprowadzającej EN 1789:2007+A2:2014, IDT i aktualnie obowiązującej normie PN-EN 1865 dla sprzętu medycznego (</w:t>
            </w:r>
            <w:r w:rsidRPr="004E6E64">
              <w:rPr>
                <w:rFonts w:ascii="Times New Roman" w:eastAsia="Arial" w:hAnsi="Times New Roman" w:cs="Times New Roman"/>
                <w:b/>
                <w:sz w:val="18"/>
                <w:szCs w:val="18"/>
                <w:lang w:eastAsia="ar-SA"/>
              </w:rPr>
              <w:t>lub norm równoważnych</w:t>
            </w:r>
            <w:r w:rsidRPr="004E6E64">
              <w:rPr>
                <w:rFonts w:ascii="Times New Roman" w:eastAsia="Arial" w:hAnsi="Times New Roman" w:cs="Times New Roman"/>
                <w:sz w:val="18"/>
                <w:szCs w:val="18"/>
                <w:lang w:eastAsia="ar-SA"/>
              </w:rPr>
              <w:t>) w zakresie odpowiednim do przedmiotu prowadzonego postępowania</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4804B2" w14:textId="77777777" w:rsidR="004E6E64" w:rsidRPr="00301B64" w:rsidRDefault="004E6E64" w:rsidP="00B80ACC">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4D9E61A0" w14:textId="07E8C42F" w:rsidTr="004E6E64">
        <w:trPr>
          <w:trHeight w:val="11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4D3556"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040E1F"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 xml:space="preserve">Wykonawca zobowiązany jest do instruktażu obsługi dla personelu medycznego w zakresie działania obsługi </w:t>
            </w:r>
            <w:r w:rsidRPr="004E6E64">
              <w:rPr>
                <w:rFonts w:ascii="Times New Roman" w:eastAsia="Arial" w:hAnsi="Times New Roman" w:cs="Times New Roman"/>
                <w:sz w:val="18"/>
                <w:szCs w:val="18"/>
                <w:lang w:eastAsia="ar-SA"/>
              </w:rPr>
              <w:br/>
              <w:t>i konserwacji ambulansu i sprzętu w nim zamontowanego przy przekazywaniu ambulansów oraz przeszkolenia wskazanych pracowników Zamawiającego w zakresie obsług technicznych, eksploatacji, napraw w terminie wyznaczonym w harmonogramie realizacji dostaw.</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BAF64D" w14:textId="77777777" w:rsidR="004E6E64" w:rsidRPr="00301B64" w:rsidRDefault="004E6E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04D7B21C" w14:textId="2A87966E" w:rsidTr="004E6E64">
        <w:trPr>
          <w:trHeight w:val="98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1410F7"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DBBC68" w14:textId="63D591E5"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Zamawiający zastrzega sobie prawo montażu w ambulansie urządzeń systemu wspomagania dowodzenia /SWD/ składającego się z modułu GPS, drukarki wraz z podstawą, przenośnego tabletu wraz z podstawą /stacją dokującą/ i przegubowym uchwytem, bez utraty gwarancji producenta pojazdu. Obowiązkowo mocowania dla SWD PRM.</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A2C51E" w14:textId="77777777" w:rsidR="004E6E64" w:rsidRPr="00301B64" w:rsidRDefault="004E6E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6E2953F4" w14:textId="3570CA7E" w:rsidTr="004E6E64">
        <w:trPr>
          <w:trHeight w:val="112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D884DB"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6DB799"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Oferowany przedmiot zamówienia musi posiadać aktualne świadectwo homologacji wydane na podstawie przepisów Rozporządzenia Ministra Transportu, Budownictwa i Gospodarki Morskiej z dnia 25 marca 2013 r. w sprawie homologacji typu pojazdów samochodowych i przyczep oraz ich przedmiotów wyposażenia lub części, na ambulans sanitarny.</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151F43" w14:textId="77777777" w:rsidR="004E6E64" w:rsidRPr="00301B64" w:rsidRDefault="004E6E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0BA53729" w14:textId="1C5D1EDD" w:rsidTr="004E6E64">
        <w:trPr>
          <w:trHeight w:val="70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869CA5"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343A16"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Ambulanse muszą odpowiadać przepisom zawartym w rozporządzenia Ministra Infrastruktury z dnia 31 grudnia 2002 r. w sprawie warunków technicznych pojazdów oraz zakresu ich niezbędnego wyposażenia</w:t>
            </w:r>
            <w:r w:rsidRPr="004E6E64">
              <w:rPr>
                <w:rFonts w:ascii="Times New Roman" w:eastAsia="Arial" w:hAnsi="Times New Roman" w:cs="Times New Roman"/>
                <w:b/>
                <w:sz w:val="18"/>
                <w:szCs w:val="18"/>
                <w:lang w:eastAsia="ar-SA"/>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75CFBD" w14:textId="77777777" w:rsidR="004E6E64" w:rsidRPr="00301B64" w:rsidRDefault="004E6E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06E5E8F0" w14:textId="31AF5C21" w:rsidTr="004E6E64">
        <w:trPr>
          <w:trHeight w:val="140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41D937"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36EB18"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 xml:space="preserve">Wykonawca w ramach swojego wynagrodzenia zobowiązany jest do przeprowadzenia rejestracji pojazdu jako pojazd specjalny sanitarny na podstawie udzielonego pełnomocnictwa Zamawiającego. Po dostarczeniu ambulansu wraz z wyposażeniem oraz wszelkimi wymaganymi dokumentami Wykonawca o ile jest to niezbędne zobowiązany jest do współpracy z Zamawiającym do uzupełnienia wszelkich dokumentów wymaganych przez instytucje państwowe </w:t>
            </w:r>
            <w:r w:rsidRPr="004E6E64">
              <w:rPr>
                <w:rFonts w:ascii="Times New Roman" w:eastAsia="Arial" w:hAnsi="Times New Roman" w:cs="Times New Roman"/>
                <w:sz w:val="18"/>
                <w:szCs w:val="18"/>
                <w:lang w:eastAsia="ar-SA"/>
              </w:rPr>
              <w:br/>
              <w:t>(np.: Wydział Komunikacji, Ewidencji Pojazdów i Kierowców, Państwowej Inspekcji Sanitarnej, NFZ).</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6E28FE" w14:textId="77777777" w:rsidR="004E6E64" w:rsidRPr="00B373B1" w:rsidRDefault="004E6E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73CBE173" w14:textId="30276B4C" w:rsidTr="004E6E64">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260446" w14:textId="5D173298" w:rsidR="004E6E64" w:rsidRPr="002977B1" w:rsidRDefault="004E6E64" w:rsidP="002977B1">
            <w:pPr>
              <w:pStyle w:val="Akapitzlist"/>
              <w:numPr>
                <w:ilvl w:val="0"/>
                <w:numId w:val="22"/>
              </w:numPr>
              <w:tabs>
                <w:tab w:val="left" w:pos="3611"/>
              </w:tabs>
              <w:suppressAutoHyphens/>
              <w:snapToGrid w:val="0"/>
              <w:spacing w:after="0" w:line="240" w:lineRule="auto"/>
              <w:rPr>
                <w:rFonts w:ascii="Times New Roman" w:eastAsia="Arial"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7EB709"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 xml:space="preserve">W zakresie potwierdzenia, że oferowane dostawy odpowiadają określonym wymaganiom należy przedłożyć: </w:t>
            </w:r>
          </w:p>
          <w:p w14:paraId="7640CAA7"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 xml:space="preserve">-deklaracje zgodności CE wystawione zgodnie z przepisami prawa polskiego potwierdzające zgodność zabudowy medycznej z wymogami normy PN EN </w:t>
            </w:r>
            <w:r w:rsidRPr="004E6E64">
              <w:rPr>
                <w:rFonts w:ascii="Times New Roman" w:eastAsia="Arial" w:hAnsi="Times New Roman" w:cs="Times New Roman"/>
                <w:sz w:val="18"/>
                <w:szCs w:val="18"/>
                <w:lang w:eastAsia="ar-SA"/>
              </w:rPr>
              <w:lastRenderedPageBreak/>
              <w:t xml:space="preserve">1789+A2:2015 w zakresie </w:t>
            </w:r>
            <w:r w:rsidRPr="004E6E64">
              <w:rPr>
                <w:rFonts w:ascii="Times New Roman" w:eastAsia="Arial" w:hAnsi="Times New Roman" w:cs="Times New Roman"/>
                <w:color w:val="000000" w:themeColor="text1"/>
                <w:sz w:val="18"/>
                <w:szCs w:val="18"/>
                <w:lang w:eastAsia="ar-SA"/>
              </w:rPr>
              <w:t xml:space="preserve">oferowanego ambulansu </w:t>
            </w:r>
            <w:r w:rsidRPr="004E6E64">
              <w:rPr>
                <w:rFonts w:ascii="Times New Roman" w:eastAsia="Arial" w:hAnsi="Times New Roman" w:cs="Times New Roman"/>
                <w:sz w:val="18"/>
                <w:szCs w:val="18"/>
                <w:lang w:eastAsia="ar-SA"/>
              </w:rPr>
              <w:t>oraz zgodność wyposażenia medycznego z aktualnie obowiązującą normą  PN EN 1865;</w:t>
            </w:r>
          </w:p>
          <w:p w14:paraId="2EAB6892"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 xml:space="preserve">-deklaracje zgodności oraz certyfikat zgodności z normą PN EN 1789+A2:2015 oraz aktualnie obowiązującą normą PN EN 1865 wystawiony przez niezależną jednostkę notyfikowaną na oferowany system transportowy (nosze i transporter) </w:t>
            </w:r>
          </w:p>
          <w:p w14:paraId="00D78548"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p>
          <w:p w14:paraId="6720BF45"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b/>
                <w:sz w:val="18"/>
                <w:szCs w:val="18"/>
                <w:lang w:eastAsia="ar-SA"/>
              </w:rPr>
            </w:pPr>
            <w:r w:rsidRPr="004E6E64">
              <w:rPr>
                <w:rFonts w:ascii="Times New Roman" w:eastAsia="Arial" w:hAnsi="Times New Roman" w:cs="Times New Roman"/>
                <w:b/>
                <w:sz w:val="18"/>
                <w:szCs w:val="18"/>
                <w:lang w:eastAsia="ar-SA"/>
              </w:rPr>
              <w:t xml:space="preserve">Zgodnie z art. 101 ust. 4 ustawy Zamawiający opisując przedmiot zamówienia przez odniesienie do norm, ocen technicznych, specyfikacji technicznych i systemów referencji technicznych, o których mowa w ust. 1 pkt 2 oraz ust. 3 ustawy </w:t>
            </w:r>
            <w:proofErr w:type="spellStart"/>
            <w:r w:rsidRPr="004E6E64">
              <w:rPr>
                <w:rFonts w:ascii="Times New Roman" w:eastAsia="Arial" w:hAnsi="Times New Roman" w:cs="Times New Roman"/>
                <w:b/>
                <w:sz w:val="18"/>
                <w:szCs w:val="18"/>
                <w:lang w:eastAsia="ar-SA"/>
              </w:rPr>
              <w:t>Pzp</w:t>
            </w:r>
            <w:proofErr w:type="spellEnd"/>
            <w:r w:rsidRPr="004E6E64">
              <w:rPr>
                <w:rFonts w:ascii="Times New Roman" w:eastAsia="Arial" w:hAnsi="Times New Roman" w:cs="Times New Roman"/>
                <w:b/>
                <w:sz w:val="18"/>
                <w:szCs w:val="18"/>
                <w:lang w:eastAsia="ar-SA"/>
              </w:rPr>
              <w:t>, dopuszcza rozwiązania równoważne w stosunku do norm, na które powołuje się w opisie przedmiotu zamówienia</w:t>
            </w:r>
            <w:r w:rsidRPr="004E6E64">
              <w:rPr>
                <w:rFonts w:ascii="Times New Roman" w:eastAsia="Arial" w:hAnsi="Times New Roman" w:cs="Times New Roman"/>
                <w:b/>
                <w:color w:val="002060"/>
                <w:sz w:val="18"/>
                <w:szCs w:val="18"/>
                <w:lang w:eastAsia="ar-SA"/>
              </w:rPr>
              <w:t>.</w:t>
            </w:r>
          </w:p>
          <w:p w14:paraId="6E56A909"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p>
          <w:p w14:paraId="4061677C" w14:textId="435E5D24"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-ważne świadectwa homologacji dla pojazdów skompletowanych wydane na podstawie przepisów aktualnie obowiązujących (wystarczającym będzie załączenie dokumentu wystawionego przez właściwy urząd – dwie strony – bez dodatkowych załączników tj. np. karta wzoru podpisów);</w:t>
            </w:r>
            <w:r>
              <w:rPr>
                <w:rFonts w:ascii="Times New Roman" w:eastAsia="Arial" w:hAnsi="Times New Roman" w:cs="Times New Roman"/>
                <w:sz w:val="18"/>
                <w:szCs w:val="18"/>
                <w:lang w:eastAsia="ar-SA"/>
              </w:rPr>
              <w:t xml:space="preserve"> </w:t>
            </w:r>
            <w:r w:rsidRPr="004E6E64">
              <w:rPr>
                <w:rFonts w:ascii="Times New Roman" w:eastAsia="Arial" w:hAnsi="Times New Roman" w:cs="Times New Roman"/>
                <w:sz w:val="18"/>
                <w:szCs w:val="18"/>
                <w:lang w:eastAsia="ar-SA"/>
              </w:rPr>
              <w:t>-schemat graficzny oferowanej zabudowy medycznej przedstawiający widok strony lewej i prawej przedziału medycznego oraz widok zabudowy ściany działowej pomiędzy kabiną kierowcy a przedziałem medycznym;</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4BFFF9" w14:textId="77777777" w:rsidR="004E6E64" w:rsidRPr="00301B64" w:rsidRDefault="004E6E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62995975" w14:textId="45A7EA98" w:rsidTr="004E6E64">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94FE12"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E3FE23" w14:textId="6790DEC8" w:rsidR="004E6E64" w:rsidRPr="004E6E64" w:rsidRDefault="004E6E64" w:rsidP="00581F45">
            <w:pPr>
              <w:tabs>
                <w:tab w:val="left" w:pos="3611"/>
              </w:tabs>
              <w:suppressAutoHyphens/>
              <w:snapToGrid w:val="0"/>
              <w:spacing w:after="0" w:line="240" w:lineRule="auto"/>
              <w:rPr>
                <w:rFonts w:ascii="Times New Roman" w:eastAsia="Arial" w:hAnsi="Times New Roman" w:cs="Times New Roman"/>
                <w:b/>
                <w:sz w:val="18"/>
                <w:szCs w:val="18"/>
                <w:lang w:eastAsia="ar-SA"/>
              </w:rPr>
            </w:pPr>
            <w:r w:rsidRPr="004E6E64">
              <w:rPr>
                <w:rFonts w:ascii="Times New Roman" w:eastAsia="Arial" w:hAnsi="Times New Roman" w:cs="Times New Roman"/>
                <w:b/>
                <w:sz w:val="18"/>
                <w:szCs w:val="18"/>
                <w:lang w:eastAsia="ar-SA"/>
              </w:rPr>
              <w:t>Zgodnie z art. 101 ust. 4 ustawy PZP Zamawiający dopuszcza rozwiązania równoważne w stosunku do norm, na które powołuje się w Specyfikacji Warunków Zamówienia oraz Załączników do SWZ.</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DF9BDD" w14:textId="77777777" w:rsidR="004E6E64" w:rsidRPr="004F57C5" w:rsidRDefault="004E6E64" w:rsidP="00581F45">
            <w:pPr>
              <w:tabs>
                <w:tab w:val="left" w:pos="3611"/>
              </w:tabs>
              <w:suppressAutoHyphens/>
              <w:snapToGrid w:val="0"/>
              <w:spacing w:after="0" w:line="240" w:lineRule="auto"/>
              <w:rPr>
                <w:rFonts w:ascii="Times New Roman" w:eastAsia="Arial" w:hAnsi="Times New Roman" w:cs="Times New Roman"/>
                <w:b/>
                <w:sz w:val="20"/>
                <w:szCs w:val="18"/>
                <w:lang w:eastAsia="ar-SA"/>
              </w:rPr>
            </w:pPr>
          </w:p>
        </w:tc>
      </w:tr>
      <w:tr w:rsidR="004E6E64" w:rsidRPr="001914D1" w14:paraId="4BCFB696" w14:textId="7E6B5488"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009C80E"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024C7FCE" w14:textId="77777777" w:rsidR="004E6E64" w:rsidRPr="004E6E64" w:rsidRDefault="004E6E64" w:rsidP="00B80ACC">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Arial" w:hAnsi="Times New Roman" w:cs="Times New Roman"/>
                <w:b/>
                <w:sz w:val="18"/>
                <w:szCs w:val="18"/>
                <w:lang w:eastAsia="ar-SA"/>
              </w:rPr>
              <w:t>Nadwozie</w:t>
            </w:r>
          </w:p>
        </w:tc>
        <w:tc>
          <w:tcPr>
            <w:tcW w:w="425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7696F125" w14:textId="77777777" w:rsidR="004E6E64" w:rsidRPr="00011BEC" w:rsidRDefault="004E6E64" w:rsidP="00B80ACC">
            <w:pPr>
              <w:suppressAutoHyphens/>
              <w:snapToGrid w:val="0"/>
              <w:spacing w:after="0" w:line="240" w:lineRule="auto"/>
              <w:rPr>
                <w:rFonts w:ascii="Times New Roman" w:eastAsia="Arial" w:hAnsi="Times New Roman" w:cs="Times New Roman"/>
                <w:b/>
                <w:szCs w:val="18"/>
                <w:lang w:eastAsia="ar-SA"/>
              </w:rPr>
            </w:pPr>
          </w:p>
        </w:tc>
      </w:tr>
      <w:tr w:rsidR="004E6E64" w:rsidRPr="001914D1" w14:paraId="035611FC" w14:textId="17AE0F81"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9C6D8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317D4" w14:textId="3C7BF7FB"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Arial" w:hAnsi="Times New Roman" w:cs="Times New Roman"/>
                <w:sz w:val="18"/>
                <w:szCs w:val="18"/>
                <w:lang w:eastAsia="ar-SA"/>
              </w:rPr>
              <w:t>Furgon częściowo przeszklony o DMC do 3,5 t., zabezpieczony antykorozyjnie, wyposażony w izolację termiczną i akustyczną obejmującą ściany oraz sufit, zapobiegającą skraplaniu się pary wodnej;</w:t>
            </w:r>
          </w:p>
        </w:tc>
        <w:tc>
          <w:tcPr>
            <w:tcW w:w="4253" w:type="dxa"/>
            <w:tcBorders>
              <w:top w:val="single" w:sz="4" w:space="0" w:color="000000"/>
              <w:left w:val="single" w:sz="4" w:space="0" w:color="000000"/>
              <w:bottom w:val="single" w:sz="4" w:space="0" w:color="000000"/>
              <w:right w:val="single" w:sz="4" w:space="0" w:color="000000"/>
            </w:tcBorders>
          </w:tcPr>
          <w:p w14:paraId="0B959378" w14:textId="77777777" w:rsidR="004E6E64" w:rsidRPr="00D812A0" w:rsidRDefault="004E6E64" w:rsidP="00C51F98">
            <w:pPr>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6B8C162A" w14:textId="044720A3"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7FCAE97"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2999E" w14:textId="3C67407D" w:rsidR="004E6E64" w:rsidRPr="004E6E64" w:rsidRDefault="00F26430" w:rsidP="00C51F98">
            <w:pPr>
              <w:suppressAutoHyphens/>
              <w:snapToGrid w:val="0"/>
              <w:spacing w:after="0" w:line="240" w:lineRule="auto"/>
              <w:rPr>
                <w:rFonts w:ascii="Times New Roman" w:eastAsia="Times New Roman" w:hAnsi="Times New Roman" w:cs="Times New Roman"/>
                <w:sz w:val="18"/>
                <w:szCs w:val="18"/>
                <w:lang w:eastAsia="ar-SA"/>
              </w:rPr>
            </w:pPr>
            <w:r w:rsidRPr="00F26430">
              <w:rPr>
                <w:rFonts w:ascii="Times New Roman" w:eastAsia="Times New Roman" w:hAnsi="Times New Roman" w:cs="Times New Roman"/>
                <w:sz w:val="18"/>
                <w:szCs w:val="18"/>
                <w:lang w:eastAsia="ar-SA"/>
              </w:rPr>
              <w:t xml:space="preserve">Możliwość przewożenia minimum 1 pacjenta na noszach oraz </w:t>
            </w:r>
            <w:r w:rsidR="000D58BE">
              <w:rPr>
                <w:rFonts w:ascii="Times New Roman" w:eastAsia="Times New Roman" w:hAnsi="Times New Roman" w:cs="Times New Roman"/>
                <w:sz w:val="18"/>
                <w:szCs w:val="18"/>
                <w:lang w:eastAsia="ar-SA"/>
              </w:rPr>
              <w:t xml:space="preserve">min. </w:t>
            </w:r>
            <w:r w:rsidRPr="00F26430">
              <w:rPr>
                <w:rFonts w:ascii="Times New Roman" w:eastAsia="Times New Roman" w:hAnsi="Times New Roman" w:cs="Times New Roman"/>
                <w:sz w:val="18"/>
                <w:szCs w:val="18"/>
                <w:lang w:eastAsia="ar-SA"/>
              </w:rPr>
              <w:t>3 – osobowego zespołu ratownictwa medycznego</w:t>
            </w:r>
            <w:r w:rsidR="004E6E64" w:rsidRPr="004E6E64">
              <w:rPr>
                <w:rFonts w:ascii="Times New Roman" w:eastAsia="Times New Roman" w:hAnsi="Times New Roman" w:cs="Times New Roman"/>
                <w:sz w:val="18"/>
                <w:szCs w:val="18"/>
                <w:lang w:eastAsia="ar-SA"/>
              </w:rPr>
              <w:t>;</w:t>
            </w:r>
          </w:p>
        </w:tc>
        <w:tc>
          <w:tcPr>
            <w:tcW w:w="4253" w:type="dxa"/>
            <w:tcBorders>
              <w:top w:val="single" w:sz="4" w:space="0" w:color="000000"/>
              <w:left w:val="single" w:sz="4" w:space="0" w:color="000000"/>
              <w:bottom w:val="single" w:sz="4" w:space="0" w:color="000000"/>
              <w:right w:val="single" w:sz="4" w:space="0" w:color="000000"/>
            </w:tcBorders>
          </w:tcPr>
          <w:p w14:paraId="37BBCFFA"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D1DF04F" w14:textId="3B267D97"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83B4C4E"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B40B4" w14:textId="5110CF8E"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Kabina kierowcy wyposażona w dwa pojedyncze fotele z funkcją regulacji we wszystkich płaszczyznach (tj. re</w:t>
            </w:r>
            <w:r w:rsidR="004B5244">
              <w:rPr>
                <w:rFonts w:ascii="Times New Roman" w:eastAsia="Times New Roman" w:hAnsi="Times New Roman" w:cs="Times New Roman"/>
                <w:sz w:val="18"/>
                <w:szCs w:val="18"/>
                <w:lang w:eastAsia="ar-SA"/>
              </w:rPr>
              <w:t>gulacja wzdłużna, wysokości, ką</w:t>
            </w:r>
            <w:r w:rsidRPr="004E6E64">
              <w:rPr>
                <w:rFonts w:ascii="Times New Roman" w:eastAsia="Times New Roman" w:hAnsi="Times New Roman" w:cs="Times New Roman"/>
                <w:sz w:val="18"/>
                <w:szCs w:val="18"/>
                <w:lang w:eastAsia="ar-SA"/>
              </w:rPr>
              <w:t>ta pochylenia oparcia), wyposażone w zagłówki (</w:t>
            </w:r>
            <w:r w:rsidR="00F26430">
              <w:rPr>
                <w:rFonts w:ascii="Times New Roman" w:eastAsia="Times New Roman" w:hAnsi="Times New Roman" w:cs="Times New Roman"/>
                <w:sz w:val="18"/>
                <w:szCs w:val="18"/>
                <w:lang w:eastAsia="ar-SA"/>
              </w:rPr>
              <w:t xml:space="preserve">regulacja wysokości zagłówków) </w:t>
            </w:r>
            <w:r w:rsidRPr="004E6E64">
              <w:rPr>
                <w:rFonts w:ascii="Times New Roman" w:eastAsia="Times New Roman" w:hAnsi="Times New Roman" w:cs="Times New Roman"/>
                <w:sz w:val="18"/>
                <w:szCs w:val="18"/>
                <w:lang w:eastAsia="ar-SA"/>
              </w:rPr>
              <w:t>i podłokietnik;</w:t>
            </w:r>
          </w:p>
        </w:tc>
        <w:tc>
          <w:tcPr>
            <w:tcW w:w="4253" w:type="dxa"/>
            <w:tcBorders>
              <w:top w:val="single" w:sz="4" w:space="0" w:color="000000"/>
              <w:left w:val="single" w:sz="4" w:space="0" w:color="000000"/>
              <w:bottom w:val="single" w:sz="4" w:space="0" w:color="000000"/>
              <w:right w:val="single" w:sz="4" w:space="0" w:color="000000"/>
            </w:tcBorders>
          </w:tcPr>
          <w:p w14:paraId="4EACE68B"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380B543" w14:textId="5A15306C"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0990C6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C7427" w14:textId="134AED3D"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Szyba przednia elektrycznie ogrzewana, szyby drzwi bocznych przednich elektrycznie otwierane. Wszystkie szyby w przedziale kierowcy  termoizolowane;</w:t>
            </w:r>
          </w:p>
        </w:tc>
        <w:tc>
          <w:tcPr>
            <w:tcW w:w="4253" w:type="dxa"/>
            <w:tcBorders>
              <w:top w:val="single" w:sz="4" w:space="0" w:color="000000"/>
              <w:left w:val="single" w:sz="4" w:space="0" w:color="000000"/>
              <w:bottom w:val="single" w:sz="4" w:space="0" w:color="000000"/>
              <w:right w:val="single" w:sz="4" w:space="0" w:color="000000"/>
            </w:tcBorders>
          </w:tcPr>
          <w:p w14:paraId="79EF7579"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87DFF2E" w14:textId="727AA5C7"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BB6C06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0886A"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Drzwi boczne prawe przesuwne do tyłu, przeszklone, wyposażone w elektryczny systemem domykania drzwi. Szyba termoizolowana;</w:t>
            </w:r>
          </w:p>
        </w:tc>
        <w:tc>
          <w:tcPr>
            <w:tcW w:w="4253" w:type="dxa"/>
            <w:tcBorders>
              <w:top w:val="single" w:sz="4" w:space="0" w:color="000000"/>
              <w:left w:val="single" w:sz="4" w:space="0" w:color="000000"/>
              <w:bottom w:val="single" w:sz="4" w:space="0" w:color="000000"/>
              <w:right w:val="single" w:sz="4" w:space="0" w:color="000000"/>
            </w:tcBorders>
          </w:tcPr>
          <w:p w14:paraId="6636C930"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2A8914C5" w14:textId="5ED1270E"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4B37C2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EA1F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Drzwi boczne lewe przesuwane do tyłu, bez przeszklenia, wyposażone w elektrycznym systemem domykania drzwi;</w:t>
            </w:r>
          </w:p>
        </w:tc>
        <w:tc>
          <w:tcPr>
            <w:tcW w:w="4253" w:type="dxa"/>
            <w:tcBorders>
              <w:top w:val="single" w:sz="4" w:space="0" w:color="000000"/>
              <w:left w:val="single" w:sz="4" w:space="0" w:color="000000"/>
              <w:bottom w:val="single" w:sz="4" w:space="0" w:color="000000"/>
              <w:right w:val="single" w:sz="4" w:space="0" w:color="000000"/>
            </w:tcBorders>
          </w:tcPr>
          <w:p w14:paraId="18D41E27"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3B59854" w14:textId="1C957E62"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7EE835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155CE"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Drzwi tylne przeszklone otwierane na boki do kąta min. 260</w:t>
            </w:r>
            <w:r w:rsidRPr="004E6E64">
              <w:rPr>
                <w:rFonts w:ascii="Times New Roman" w:eastAsia="Times New Roman" w:hAnsi="Times New Roman" w:cs="Times New Roman"/>
                <w:sz w:val="18"/>
                <w:szCs w:val="18"/>
                <w:vertAlign w:val="superscript"/>
                <w:lang w:eastAsia="ar-SA"/>
              </w:rPr>
              <w:t>o,</w:t>
            </w:r>
            <w:r w:rsidRPr="004E6E64">
              <w:rPr>
                <w:rFonts w:ascii="Times New Roman" w:eastAsia="Times New Roman" w:hAnsi="Times New Roman" w:cs="Times New Roman"/>
                <w:sz w:val="18"/>
                <w:szCs w:val="18"/>
                <w:lang w:eastAsia="ar-SA"/>
              </w:rPr>
              <w:t xml:space="preserve"> wyposażone w ograniczniki oraz blokady położenia skrzydeł. Szyby termoizolowane. Dodatkowo drzwi wyposażone w uchwyty (rączki) ułatwiające zamykanie </w:t>
            </w:r>
            <w:r w:rsidRPr="004E6E64">
              <w:rPr>
                <w:rFonts w:ascii="Times New Roman" w:eastAsia="Times New Roman" w:hAnsi="Times New Roman" w:cs="Times New Roman"/>
                <w:sz w:val="18"/>
                <w:szCs w:val="18"/>
                <w:lang w:eastAsia="ar-SA"/>
              </w:rPr>
              <w:lastRenderedPageBreak/>
              <w:t>drzwi. Drzwi  tylne wyposażone w światła awaryjne, włączające się automatycznie przy otwarciu drzwi;</w:t>
            </w:r>
          </w:p>
        </w:tc>
        <w:tc>
          <w:tcPr>
            <w:tcW w:w="4253" w:type="dxa"/>
            <w:tcBorders>
              <w:top w:val="single" w:sz="4" w:space="0" w:color="000000"/>
              <w:left w:val="single" w:sz="4" w:space="0" w:color="000000"/>
              <w:bottom w:val="single" w:sz="4" w:space="0" w:color="000000"/>
              <w:right w:val="single" w:sz="4" w:space="0" w:color="000000"/>
            </w:tcBorders>
          </w:tcPr>
          <w:p w14:paraId="2E1E42A1"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4301C054" w14:textId="59EEE9D6"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8A195D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E7CA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Szyby w przedziale medycznym do wysokości 2/3 pokryte folią półprzeźroczystą lub zmatowione,</w:t>
            </w:r>
          </w:p>
        </w:tc>
        <w:tc>
          <w:tcPr>
            <w:tcW w:w="4253" w:type="dxa"/>
            <w:tcBorders>
              <w:top w:val="single" w:sz="4" w:space="0" w:color="000000"/>
              <w:left w:val="single" w:sz="4" w:space="0" w:color="000000"/>
              <w:bottom w:val="single" w:sz="4" w:space="0" w:color="000000"/>
              <w:right w:val="single" w:sz="4" w:space="0" w:color="000000"/>
            </w:tcBorders>
          </w:tcPr>
          <w:p w14:paraId="3D8D9E4B"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50D7175C" w14:textId="7CFE7E21" w:rsidTr="004E6E64">
        <w:trPr>
          <w:trHeight w:val="957"/>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53C3B4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B91D9"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Stopień wejściowy tylny, stanowiący zderzak ochronny o powierzchni antypoślizgowej, wyposażony w czujniki parkowania zamontowane w przedmiotowym stopniu (zderzaku), Zamawiający dopuszcza na zasadzie równoważności zaoferowanie ambulansów wyposażonych w kamerę cofania zamiast w czujników parkowania.</w:t>
            </w:r>
          </w:p>
        </w:tc>
        <w:tc>
          <w:tcPr>
            <w:tcW w:w="4253" w:type="dxa"/>
            <w:tcBorders>
              <w:top w:val="single" w:sz="4" w:space="0" w:color="000000"/>
              <w:left w:val="single" w:sz="4" w:space="0" w:color="000000"/>
              <w:bottom w:val="single" w:sz="4" w:space="0" w:color="000000"/>
              <w:right w:val="single" w:sz="4" w:space="0" w:color="000000"/>
            </w:tcBorders>
          </w:tcPr>
          <w:p w14:paraId="4A39C4DA" w14:textId="77777777" w:rsidR="004E6E64" w:rsidRPr="004F57C5" w:rsidRDefault="004E6E64" w:rsidP="00C51F98">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1CC3B598" w14:textId="2541CB9E" w:rsidTr="004E6E64">
        <w:trPr>
          <w:trHeight w:val="688"/>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6A802F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739DD"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Kamera cofania</w:t>
            </w:r>
          </w:p>
        </w:tc>
        <w:tc>
          <w:tcPr>
            <w:tcW w:w="4253" w:type="dxa"/>
            <w:tcBorders>
              <w:top w:val="single" w:sz="4" w:space="0" w:color="000000"/>
              <w:left w:val="single" w:sz="4" w:space="0" w:color="000000"/>
              <w:bottom w:val="single" w:sz="4" w:space="0" w:color="000000"/>
              <w:right w:val="single" w:sz="4" w:space="0" w:color="000000"/>
            </w:tcBorders>
          </w:tcPr>
          <w:p w14:paraId="682D3FDE" w14:textId="77777777" w:rsidR="004E6E64"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B500423" w14:textId="2AF80ED4"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B1A47B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CD8A4"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Lakier w kolorze żółtym;</w:t>
            </w:r>
          </w:p>
        </w:tc>
        <w:tc>
          <w:tcPr>
            <w:tcW w:w="4253" w:type="dxa"/>
            <w:tcBorders>
              <w:top w:val="single" w:sz="4" w:space="0" w:color="000000"/>
              <w:left w:val="single" w:sz="4" w:space="0" w:color="000000"/>
              <w:bottom w:val="single" w:sz="4" w:space="0" w:color="000000"/>
              <w:right w:val="single" w:sz="4" w:space="0" w:color="000000"/>
            </w:tcBorders>
          </w:tcPr>
          <w:p w14:paraId="095D9311" w14:textId="77777777" w:rsidR="004E6E64" w:rsidRPr="00B373B1" w:rsidRDefault="004E6E64" w:rsidP="00C51F98">
            <w:pPr>
              <w:suppressAutoHyphens/>
              <w:snapToGrid w:val="0"/>
              <w:spacing w:after="0" w:line="240" w:lineRule="auto"/>
              <w:rPr>
                <w:rFonts w:ascii="Times New Roman" w:eastAsia="Times New Roman" w:hAnsi="Times New Roman" w:cs="Times New Roman"/>
                <w:b/>
                <w:sz w:val="20"/>
                <w:szCs w:val="18"/>
                <w:lang w:eastAsia="ar-SA"/>
              </w:rPr>
            </w:pPr>
          </w:p>
        </w:tc>
      </w:tr>
      <w:tr w:rsidR="004E6E64" w:rsidRPr="001914D1" w14:paraId="3D61C1E6" w14:textId="65DFA18E" w:rsidTr="004E6E64">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BB968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8A440E" w14:textId="77777777" w:rsidR="004E6E64" w:rsidRPr="004E6E64" w:rsidRDefault="004E6E64" w:rsidP="00B373B1">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Silnik</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45AF22" w14:textId="77777777" w:rsidR="004E6E64" w:rsidRPr="00011BEC" w:rsidRDefault="004E6E64" w:rsidP="00B373B1">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166CD91E" w14:textId="3F5C906E"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A58754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85E77"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sz w:val="18"/>
                <w:szCs w:val="18"/>
                <w:lang w:eastAsia="ar-SA"/>
              </w:rPr>
              <w:t>Wysokoprężny z elektronicznym sterowanym wtryskiem bezpośrednim oleju napędowego (</w:t>
            </w:r>
            <w:proofErr w:type="spellStart"/>
            <w:r w:rsidRPr="004E6E64">
              <w:rPr>
                <w:rFonts w:ascii="Times New Roman" w:eastAsia="Times New Roman" w:hAnsi="Times New Roman" w:cs="Times New Roman"/>
                <w:sz w:val="18"/>
                <w:szCs w:val="18"/>
                <w:lang w:eastAsia="ar-SA"/>
              </w:rPr>
              <w:t>Common-Rail</w:t>
            </w:r>
            <w:proofErr w:type="spellEnd"/>
            <w:r w:rsidRPr="004E6E64">
              <w:rPr>
                <w:rFonts w:ascii="Times New Roman" w:eastAsia="Times New Roman" w:hAnsi="Times New Roman" w:cs="Times New Roman"/>
                <w:sz w:val="18"/>
                <w:szCs w:val="18"/>
                <w:lang w:eastAsia="ar-SA"/>
              </w:rPr>
              <w:t>);</w:t>
            </w:r>
          </w:p>
        </w:tc>
        <w:tc>
          <w:tcPr>
            <w:tcW w:w="4253" w:type="dxa"/>
            <w:tcBorders>
              <w:top w:val="single" w:sz="4" w:space="0" w:color="000000"/>
              <w:left w:val="single" w:sz="4" w:space="0" w:color="000000"/>
              <w:bottom w:val="single" w:sz="4" w:space="0" w:color="000000"/>
              <w:right w:val="single" w:sz="4" w:space="0" w:color="000000"/>
            </w:tcBorders>
          </w:tcPr>
          <w:p w14:paraId="5D1DA713"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4B25FE6" w14:textId="559F58F2"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8D21E3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E781A" w14:textId="77777777" w:rsidR="004E6E64" w:rsidRPr="004E6E64" w:rsidRDefault="004E6E64" w:rsidP="00C51F98">
            <w:p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Moc silnika min. 190 KM, max. moment obrotowy nie mniejszy niż 400 </w:t>
            </w:r>
            <w:proofErr w:type="spellStart"/>
            <w:r w:rsidRPr="004E6E64">
              <w:rPr>
                <w:rFonts w:ascii="Times New Roman" w:eastAsia="Times New Roman" w:hAnsi="Times New Roman" w:cs="Times New Roman"/>
                <w:sz w:val="18"/>
                <w:szCs w:val="18"/>
                <w:lang w:eastAsia="ar-SA"/>
              </w:rPr>
              <w:t>Nm</w:t>
            </w:r>
            <w:proofErr w:type="spellEnd"/>
            <w:r w:rsidRPr="004E6E64">
              <w:rPr>
                <w:rFonts w:ascii="Times New Roman" w:eastAsia="Times New Roman" w:hAnsi="Times New Roman" w:cs="Times New Roman"/>
                <w:sz w:val="18"/>
                <w:szCs w:val="18"/>
                <w:lang w:eastAsia="ar-SA"/>
              </w:rPr>
              <w:t>;</w:t>
            </w:r>
          </w:p>
        </w:tc>
        <w:tc>
          <w:tcPr>
            <w:tcW w:w="4253" w:type="dxa"/>
            <w:tcBorders>
              <w:top w:val="single" w:sz="4" w:space="0" w:color="000000"/>
              <w:left w:val="single" w:sz="4" w:space="0" w:color="000000"/>
              <w:bottom w:val="single" w:sz="4" w:space="0" w:color="000000"/>
              <w:right w:val="single" w:sz="4" w:space="0" w:color="000000"/>
            </w:tcBorders>
          </w:tcPr>
          <w:p w14:paraId="5D241BF8" w14:textId="77777777" w:rsidR="004E6E64" w:rsidRPr="00D812A0" w:rsidRDefault="004E6E64" w:rsidP="00C51F98">
            <w:pPr>
              <w:suppressAutoHyphens/>
              <w:spacing w:after="0" w:line="240" w:lineRule="auto"/>
              <w:rPr>
                <w:rFonts w:ascii="Times New Roman" w:eastAsia="Times New Roman" w:hAnsi="Times New Roman" w:cs="Times New Roman"/>
                <w:sz w:val="20"/>
                <w:szCs w:val="18"/>
                <w:lang w:eastAsia="ar-SA"/>
              </w:rPr>
            </w:pPr>
          </w:p>
        </w:tc>
      </w:tr>
      <w:tr w:rsidR="004E6E64" w:rsidRPr="001914D1" w14:paraId="4A4FDF4A" w14:textId="4D51F40D"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15EE51"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48BB1"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Pojemność silnika min. 2500 cm</w:t>
            </w:r>
            <w:r w:rsidRPr="004E6E64">
              <w:rPr>
                <w:rFonts w:ascii="Times New Roman" w:eastAsia="Times New Roman" w:hAnsi="Times New Roman" w:cs="Times New Roman"/>
                <w:sz w:val="18"/>
                <w:szCs w:val="18"/>
                <w:vertAlign w:val="superscript"/>
                <w:lang w:eastAsia="ar-SA"/>
              </w:rPr>
              <w:t>3</w:t>
            </w:r>
            <w:r w:rsidRPr="004E6E64">
              <w:rPr>
                <w:rFonts w:ascii="Times New Roman" w:eastAsia="Times New Roman" w:hAnsi="Times New Roman" w:cs="Times New Roman"/>
                <w:sz w:val="18"/>
                <w:szCs w:val="18"/>
                <w:lang w:eastAsia="ar-SA"/>
              </w:rPr>
              <w:t>;</w:t>
            </w:r>
          </w:p>
        </w:tc>
        <w:tc>
          <w:tcPr>
            <w:tcW w:w="4253" w:type="dxa"/>
            <w:tcBorders>
              <w:top w:val="single" w:sz="4" w:space="0" w:color="000000"/>
              <w:left w:val="single" w:sz="4" w:space="0" w:color="000000"/>
              <w:bottom w:val="single" w:sz="4" w:space="0" w:color="000000"/>
              <w:right w:val="single" w:sz="4" w:space="0" w:color="000000"/>
            </w:tcBorders>
          </w:tcPr>
          <w:p w14:paraId="5C0C7355"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515557C8" w14:textId="64B17133"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535F97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127E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Silnik spełniający wymagania emisji spalin Euro VI lub 6;</w:t>
            </w:r>
          </w:p>
        </w:tc>
        <w:tc>
          <w:tcPr>
            <w:tcW w:w="4253" w:type="dxa"/>
            <w:tcBorders>
              <w:top w:val="single" w:sz="4" w:space="0" w:color="000000"/>
              <w:left w:val="single" w:sz="4" w:space="0" w:color="000000"/>
              <w:bottom w:val="single" w:sz="4" w:space="0" w:color="000000"/>
              <w:right w:val="single" w:sz="4" w:space="0" w:color="000000"/>
            </w:tcBorders>
          </w:tcPr>
          <w:p w14:paraId="06508BE5"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A16E345" w14:textId="5B1385EA"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21585B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6E90A"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Emisja CO</w:t>
            </w:r>
            <w:r w:rsidRPr="004E6E64">
              <w:rPr>
                <w:rFonts w:ascii="Times New Roman" w:eastAsia="Times New Roman" w:hAnsi="Times New Roman" w:cs="Times New Roman"/>
                <w:sz w:val="18"/>
                <w:szCs w:val="18"/>
                <w:vertAlign w:val="superscript"/>
                <w:lang w:eastAsia="ar-SA"/>
              </w:rPr>
              <w:t>2</w:t>
            </w:r>
            <w:r w:rsidRPr="004E6E64">
              <w:rPr>
                <w:rFonts w:ascii="Times New Roman" w:eastAsia="Times New Roman" w:hAnsi="Times New Roman" w:cs="Times New Roman"/>
                <w:sz w:val="18"/>
                <w:szCs w:val="18"/>
                <w:lang w:eastAsia="ar-SA"/>
              </w:rPr>
              <w:t xml:space="preserve"> poniżej 300 g/km;</w:t>
            </w:r>
          </w:p>
        </w:tc>
        <w:tc>
          <w:tcPr>
            <w:tcW w:w="4253" w:type="dxa"/>
            <w:tcBorders>
              <w:top w:val="single" w:sz="4" w:space="0" w:color="000000"/>
              <w:left w:val="single" w:sz="4" w:space="0" w:color="000000"/>
              <w:bottom w:val="single" w:sz="4" w:space="0" w:color="000000"/>
              <w:right w:val="single" w:sz="4" w:space="0" w:color="000000"/>
            </w:tcBorders>
          </w:tcPr>
          <w:p w14:paraId="170544EA"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BF4025D" w14:textId="403195DB"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B19C89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08890"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System aktywnego serwisowania np. </w:t>
            </w:r>
            <w:proofErr w:type="spellStart"/>
            <w:r w:rsidRPr="004E6E64">
              <w:rPr>
                <w:rFonts w:ascii="Times New Roman" w:eastAsia="Times New Roman" w:hAnsi="Times New Roman" w:cs="Times New Roman"/>
                <w:sz w:val="18"/>
                <w:szCs w:val="18"/>
                <w:lang w:eastAsia="ar-SA"/>
              </w:rPr>
              <w:t>Assyst</w:t>
            </w:r>
            <w:proofErr w:type="spellEnd"/>
            <w:r w:rsidRPr="004E6E64">
              <w:rPr>
                <w:rFonts w:ascii="Times New Roman" w:eastAsia="Times New Roman" w:hAnsi="Times New Roman" w:cs="Times New Roman"/>
                <w:sz w:val="18"/>
                <w:szCs w:val="18"/>
                <w:lang w:eastAsia="ar-SA"/>
              </w:rPr>
              <w:t>;</w:t>
            </w:r>
          </w:p>
        </w:tc>
        <w:tc>
          <w:tcPr>
            <w:tcW w:w="4253" w:type="dxa"/>
            <w:tcBorders>
              <w:top w:val="single" w:sz="4" w:space="0" w:color="000000"/>
              <w:left w:val="single" w:sz="4" w:space="0" w:color="000000"/>
              <w:bottom w:val="single" w:sz="4" w:space="0" w:color="000000"/>
              <w:right w:val="single" w:sz="4" w:space="0" w:color="000000"/>
            </w:tcBorders>
          </w:tcPr>
          <w:p w14:paraId="494ECC06"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F8B23E3" w14:textId="6EF5D75F" w:rsidTr="004E6E64">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0B5B9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C667DA" w14:textId="77777777" w:rsidR="004E6E64" w:rsidRPr="004E6E64" w:rsidRDefault="004E6E64" w:rsidP="00B373B1">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Zespół napędowy</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544581" w14:textId="77777777" w:rsidR="004E6E64" w:rsidRPr="00011BEC" w:rsidRDefault="004E6E64" w:rsidP="00B373B1">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3B6529FB" w14:textId="03FB5895"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7EC818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1C527"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Skrzynia biegów automatyczna</w:t>
            </w:r>
          </w:p>
        </w:tc>
        <w:tc>
          <w:tcPr>
            <w:tcW w:w="4253" w:type="dxa"/>
            <w:tcBorders>
              <w:top w:val="single" w:sz="4" w:space="0" w:color="000000"/>
              <w:left w:val="single" w:sz="4" w:space="0" w:color="000000"/>
              <w:bottom w:val="single" w:sz="4" w:space="0" w:color="000000"/>
              <w:right w:val="single" w:sz="4" w:space="0" w:color="000000"/>
            </w:tcBorders>
          </w:tcPr>
          <w:p w14:paraId="5C820320"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209676EB" w14:textId="02BEC8E8"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3086098"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E7BF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Napęd na koła przednie lub tylne lub 4x4;</w:t>
            </w:r>
          </w:p>
        </w:tc>
        <w:tc>
          <w:tcPr>
            <w:tcW w:w="4253" w:type="dxa"/>
            <w:tcBorders>
              <w:top w:val="single" w:sz="4" w:space="0" w:color="000000"/>
              <w:left w:val="single" w:sz="4" w:space="0" w:color="000000"/>
              <w:bottom w:val="single" w:sz="4" w:space="0" w:color="000000"/>
              <w:right w:val="single" w:sz="4" w:space="0" w:color="000000"/>
            </w:tcBorders>
          </w:tcPr>
          <w:p w14:paraId="6C2E1D6F"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21F7FDB" w14:textId="402C0B29"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75CD41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2B1B"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Brak ogranicznika prędkości w pojeździe;</w:t>
            </w:r>
          </w:p>
        </w:tc>
        <w:tc>
          <w:tcPr>
            <w:tcW w:w="4253" w:type="dxa"/>
            <w:tcBorders>
              <w:top w:val="single" w:sz="4" w:space="0" w:color="000000"/>
              <w:left w:val="single" w:sz="4" w:space="0" w:color="000000"/>
              <w:bottom w:val="single" w:sz="4" w:space="0" w:color="000000"/>
              <w:right w:val="single" w:sz="4" w:space="0" w:color="000000"/>
            </w:tcBorders>
          </w:tcPr>
          <w:p w14:paraId="74B4FA95"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A2A75DE" w14:textId="5DFE2C66" w:rsidTr="004E6E64">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78AE4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C1C834" w14:textId="77777777" w:rsidR="004E6E64" w:rsidRPr="004E6E64" w:rsidRDefault="004E6E64" w:rsidP="00B373B1">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Zawieszenie</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FA3212" w14:textId="77777777" w:rsidR="004E6E64" w:rsidRPr="00011BEC" w:rsidRDefault="004E6E64" w:rsidP="00B373B1">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79BBD291" w14:textId="6B5FE7C1" w:rsidTr="004E6E64">
        <w:trPr>
          <w:trHeight w:val="1028"/>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9F88C9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6F0AB" w14:textId="66D4B20A"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b/>
                <w:sz w:val="18"/>
                <w:szCs w:val="18"/>
                <w:lang w:eastAsia="ar-SA"/>
              </w:rPr>
              <w:t>Zawieszenie wzmocnione tj. fabrycznie wzmocnione stabilizatory osi przedniej i tylnej, wzmocnione resory i amortyzatory</w:t>
            </w:r>
            <w:r w:rsidRPr="004E6E64">
              <w:rPr>
                <w:rFonts w:ascii="Times New Roman" w:eastAsia="Times New Roman" w:hAnsi="Times New Roman" w:cs="Times New Roman"/>
                <w:sz w:val="18"/>
                <w:szCs w:val="18"/>
                <w:lang w:eastAsia="ar-SA"/>
              </w:rPr>
              <w:t>, gwarantujące dobrą przyczepność kół do nawierzchni, stabilność i manewrowość w trudnym terenie.</w:t>
            </w:r>
          </w:p>
        </w:tc>
        <w:tc>
          <w:tcPr>
            <w:tcW w:w="4253" w:type="dxa"/>
            <w:tcBorders>
              <w:top w:val="single" w:sz="4" w:space="0" w:color="000000"/>
              <w:left w:val="single" w:sz="4" w:space="0" w:color="000000"/>
              <w:bottom w:val="single" w:sz="4" w:space="0" w:color="000000"/>
              <w:right w:val="single" w:sz="4" w:space="0" w:color="000000"/>
            </w:tcBorders>
          </w:tcPr>
          <w:p w14:paraId="594AC3D5" w14:textId="77777777" w:rsidR="004E6E64" w:rsidRPr="00B373B1" w:rsidRDefault="004E6E64" w:rsidP="00C51F98">
            <w:pPr>
              <w:suppressAutoHyphens/>
              <w:snapToGrid w:val="0"/>
              <w:spacing w:after="0" w:line="240" w:lineRule="auto"/>
              <w:rPr>
                <w:rFonts w:ascii="Times New Roman" w:eastAsia="Times New Roman" w:hAnsi="Times New Roman" w:cs="Times New Roman"/>
                <w:b/>
                <w:sz w:val="20"/>
                <w:szCs w:val="18"/>
                <w:lang w:eastAsia="ar-SA"/>
              </w:rPr>
            </w:pPr>
          </w:p>
        </w:tc>
      </w:tr>
      <w:tr w:rsidR="004E6E64" w:rsidRPr="001914D1" w14:paraId="5B3CD510" w14:textId="2447B1CD" w:rsidTr="004E6E64">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8A0E05"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48ADB6" w14:textId="77777777" w:rsidR="004E6E64" w:rsidRPr="004E6E64" w:rsidRDefault="004E6E64" w:rsidP="00B373B1">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Układ hamulcowy</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7CBCC4" w14:textId="77777777" w:rsidR="004E6E64" w:rsidRPr="00011BEC" w:rsidRDefault="004E6E64" w:rsidP="00B373B1">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43026F43" w14:textId="6562AD5A"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7C6BE9F"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BC49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System wspomagania i korekty siły hamowania;</w:t>
            </w:r>
          </w:p>
        </w:tc>
        <w:tc>
          <w:tcPr>
            <w:tcW w:w="4253" w:type="dxa"/>
            <w:tcBorders>
              <w:top w:val="single" w:sz="4" w:space="0" w:color="000000"/>
              <w:left w:val="single" w:sz="4" w:space="0" w:color="000000"/>
              <w:bottom w:val="single" w:sz="4" w:space="0" w:color="000000"/>
              <w:right w:val="single" w:sz="4" w:space="0" w:color="000000"/>
            </w:tcBorders>
          </w:tcPr>
          <w:p w14:paraId="15A1432B"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683DE2F" w14:textId="669A8A8E"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F7327F8"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12BA4"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Systemem zapobiegającym blokadzie kół w trakcie hamowania;</w:t>
            </w:r>
          </w:p>
        </w:tc>
        <w:tc>
          <w:tcPr>
            <w:tcW w:w="4253" w:type="dxa"/>
            <w:tcBorders>
              <w:top w:val="single" w:sz="4" w:space="0" w:color="000000"/>
              <w:left w:val="single" w:sz="4" w:space="0" w:color="000000"/>
              <w:bottom w:val="single" w:sz="4" w:space="0" w:color="000000"/>
              <w:right w:val="single" w:sz="4" w:space="0" w:color="000000"/>
            </w:tcBorders>
          </w:tcPr>
          <w:p w14:paraId="51C263CB"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4DB8C495" w14:textId="297B4667"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BEFA65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D1558"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u w:val="single"/>
                <w:lang w:eastAsia="ar-SA"/>
              </w:rPr>
            </w:pPr>
            <w:r w:rsidRPr="004E6E64">
              <w:rPr>
                <w:rFonts w:ascii="Times New Roman" w:eastAsia="Times New Roman" w:hAnsi="Times New Roman" w:cs="Times New Roman"/>
                <w:sz w:val="18"/>
                <w:szCs w:val="18"/>
                <w:lang w:eastAsia="ar-SA"/>
              </w:rPr>
              <w:t>System stabilizującym tor jazdy;</w:t>
            </w:r>
          </w:p>
        </w:tc>
        <w:tc>
          <w:tcPr>
            <w:tcW w:w="4253" w:type="dxa"/>
            <w:tcBorders>
              <w:top w:val="single" w:sz="4" w:space="0" w:color="000000"/>
              <w:left w:val="single" w:sz="4" w:space="0" w:color="000000"/>
              <w:bottom w:val="single" w:sz="4" w:space="0" w:color="000000"/>
              <w:right w:val="single" w:sz="4" w:space="0" w:color="000000"/>
            </w:tcBorders>
          </w:tcPr>
          <w:p w14:paraId="7948A738"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B630F66" w14:textId="73440C52"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45A6C6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CC6CA"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Systemem zapobiegającym poślizgowi kół w trakcie ruszania;</w:t>
            </w:r>
          </w:p>
        </w:tc>
        <w:tc>
          <w:tcPr>
            <w:tcW w:w="4253" w:type="dxa"/>
            <w:tcBorders>
              <w:top w:val="single" w:sz="4" w:space="0" w:color="000000"/>
              <w:left w:val="single" w:sz="4" w:space="0" w:color="000000"/>
              <w:bottom w:val="single" w:sz="4" w:space="0" w:color="000000"/>
              <w:right w:val="single" w:sz="4" w:space="0" w:color="000000"/>
            </w:tcBorders>
          </w:tcPr>
          <w:p w14:paraId="1499A518"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3111BBE" w14:textId="655F5492"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25271A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E027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Systemem wspomagania nagłego hamowania;</w:t>
            </w:r>
          </w:p>
        </w:tc>
        <w:tc>
          <w:tcPr>
            <w:tcW w:w="4253" w:type="dxa"/>
            <w:tcBorders>
              <w:top w:val="single" w:sz="4" w:space="0" w:color="000000"/>
              <w:left w:val="single" w:sz="4" w:space="0" w:color="000000"/>
              <w:bottom w:val="single" w:sz="4" w:space="0" w:color="000000"/>
              <w:right w:val="single" w:sz="4" w:space="0" w:color="000000"/>
            </w:tcBorders>
          </w:tcPr>
          <w:p w14:paraId="153C507D"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5CD07B3" w14:textId="45E89105"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2622EA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576D8"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Pojazd wyposażony w trzecie światło stop;</w:t>
            </w:r>
          </w:p>
        </w:tc>
        <w:tc>
          <w:tcPr>
            <w:tcW w:w="4253" w:type="dxa"/>
            <w:tcBorders>
              <w:top w:val="single" w:sz="4" w:space="0" w:color="000000"/>
              <w:left w:val="single" w:sz="4" w:space="0" w:color="000000"/>
              <w:bottom w:val="single" w:sz="4" w:space="0" w:color="000000"/>
              <w:right w:val="single" w:sz="4" w:space="0" w:color="000000"/>
            </w:tcBorders>
          </w:tcPr>
          <w:p w14:paraId="06103CD8"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40984B9B" w14:textId="37FADDA5"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5AD1F97"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1BB38"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Hamulce tarczowe zamontowane na obu osiach (przód i tył). Hamulce przedniej osi wentylowane;</w:t>
            </w:r>
          </w:p>
        </w:tc>
        <w:tc>
          <w:tcPr>
            <w:tcW w:w="4253" w:type="dxa"/>
            <w:tcBorders>
              <w:top w:val="single" w:sz="4" w:space="0" w:color="000000"/>
              <w:left w:val="single" w:sz="4" w:space="0" w:color="000000"/>
              <w:bottom w:val="single" w:sz="4" w:space="0" w:color="000000"/>
              <w:right w:val="single" w:sz="4" w:space="0" w:color="000000"/>
            </w:tcBorders>
          </w:tcPr>
          <w:p w14:paraId="2E15DF1B"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77D71BC" w14:textId="181CD252" w:rsidTr="004E6E64">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994151"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6B8941" w14:textId="77777777" w:rsidR="004E6E64" w:rsidRPr="004E6E64" w:rsidRDefault="004E6E64" w:rsidP="00B373B1">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Układ kierowniczy</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BD6085" w14:textId="77777777" w:rsidR="004E6E64" w:rsidRPr="00011BEC" w:rsidRDefault="004E6E64" w:rsidP="00B373B1">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76660D57" w14:textId="102C81CC" w:rsidTr="004E6E64">
        <w:trPr>
          <w:trHeight w:val="728"/>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280FB2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020C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Układ kierowniczy wyposażony w system wspomagania, nie wymagające wymiany oleju przez cały okres eksploatacji pojazdu;</w:t>
            </w:r>
          </w:p>
        </w:tc>
        <w:tc>
          <w:tcPr>
            <w:tcW w:w="4253" w:type="dxa"/>
            <w:tcBorders>
              <w:top w:val="single" w:sz="4" w:space="0" w:color="000000"/>
              <w:left w:val="single" w:sz="4" w:space="0" w:color="000000"/>
              <w:bottom w:val="single" w:sz="4" w:space="0" w:color="000000"/>
              <w:right w:val="single" w:sz="4" w:space="0" w:color="000000"/>
            </w:tcBorders>
          </w:tcPr>
          <w:p w14:paraId="167C1A6C"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DDEBE59" w14:textId="320E5443" w:rsidTr="004E6E64">
        <w:trPr>
          <w:trHeight w:val="539"/>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41AB26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ACD31"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Regulowana kolumna kierownicy w min. 2 płaszczyznach (góra – dół, przód – tył);</w:t>
            </w:r>
          </w:p>
        </w:tc>
        <w:tc>
          <w:tcPr>
            <w:tcW w:w="4253" w:type="dxa"/>
            <w:tcBorders>
              <w:top w:val="single" w:sz="4" w:space="0" w:color="000000"/>
              <w:left w:val="single" w:sz="4" w:space="0" w:color="000000"/>
              <w:bottom w:val="single" w:sz="4" w:space="0" w:color="000000"/>
              <w:right w:val="single" w:sz="4" w:space="0" w:color="000000"/>
            </w:tcBorders>
          </w:tcPr>
          <w:p w14:paraId="6AC35C90"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9691622" w14:textId="63C2F26D" w:rsidTr="004E6E64">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39253E"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5664E1" w14:textId="77777777" w:rsidR="004E6E64" w:rsidRPr="004E6E64" w:rsidRDefault="004E6E64" w:rsidP="00B373B1">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Wyposażenie pojazdu</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DB31F0" w14:textId="77777777" w:rsidR="004E6E64" w:rsidRPr="00011BEC" w:rsidRDefault="004E6E64" w:rsidP="00B373B1">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3902C4ED" w14:textId="1C17A513"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F82DCB5"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9FB1A"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Czołowe i boczne poduszki powietrzne dla kierowcy i pasażera;</w:t>
            </w:r>
          </w:p>
        </w:tc>
        <w:tc>
          <w:tcPr>
            <w:tcW w:w="4253" w:type="dxa"/>
            <w:tcBorders>
              <w:top w:val="single" w:sz="4" w:space="0" w:color="000000"/>
              <w:left w:val="single" w:sz="4" w:space="0" w:color="000000"/>
              <w:bottom w:val="single" w:sz="4" w:space="0" w:color="000000"/>
              <w:right w:val="single" w:sz="4" w:space="0" w:color="000000"/>
            </w:tcBorders>
          </w:tcPr>
          <w:p w14:paraId="5224780F"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302FB19" w14:textId="5C1EAD17"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A497F9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0358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Centralny zamek z autoalarmem;</w:t>
            </w:r>
          </w:p>
        </w:tc>
        <w:tc>
          <w:tcPr>
            <w:tcW w:w="4253" w:type="dxa"/>
            <w:tcBorders>
              <w:top w:val="single" w:sz="4" w:space="0" w:color="000000"/>
              <w:left w:val="single" w:sz="4" w:space="0" w:color="000000"/>
              <w:bottom w:val="single" w:sz="4" w:space="0" w:color="000000"/>
              <w:right w:val="single" w:sz="4" w:space="0" w:color="000000"/>
            </w:tcBorders>
          </w:tcPr>
          <w:p w14:paraId="1FE33CCD"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1E927FC" w14:textId="6BA03819"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467D39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DE64F"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Lusterka zewnętrzne elektrycznie, podgrzewane i regulowane;</w:t>
            </w:r>
          </w:p>
        </w:tc>
        <w:tc>
          <w:tcPr>
            <w:tcW w:w="4253" w:type="dxa"/>
            <w:tcBorders>
              <w:top w:val="single" w:sz="4" w:space="0" w:color="000000"/>
              <w:left w:val="single" w:sz="4" w:space="0" w:color="000000"/>
              <w:bottom w:val="single" w:sz="4" w:space="0" w:color="000000"/>
              <w:right w:val="single" w:sz="4" w:space="0" w:color="000000"/>
            </w:tcBorders>
          </w:tcPr>
          <w:p w14:paraId="7C94F6B0"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2B9AF744" w14:textId="79C8B572"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8AFCCB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E0822"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Reflektory przeciwmgłowe przednie oraz tylne (zintegrowane z lampą tylną pojazdu);</w:t>
            </w:r>
          </w:p>
        </w:tc>
        <w:tc>
          <w:tcPr>
            <w:tcW w:w="4253" w:type="dxa"/>
            <w:tcBorders>
              <w:top w:val="single" w:sz="4" w:space="0" w:color="000000"/>
              <w:left w:val="single" w:sz="4" w:space="0" w:color="000000"/>
              <w:bottom w:val="single" w:sz="4" w:space="0" w:color="000000"/>
              <w:right w:val="single" w:sz="4" w:space="0" w:color="000000"/>
            </w:tcBorders>
          </w:tcPr>
          <w:p w14:paraId="23E5CBD4"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AFCBF46" w14:textId="41C94FC5"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30CA95E"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A67CB"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Półka nad przednią szybą;</w:t>
            </w:r>
          </w:p>
        </w:tc>
        <w:tc>
          <w:tcPr>
            <w:tcW w:w="4253" w:type="dxa"/>
            <w:tcBorders>
              <w:top w:val="single" w:sz="4" w:space="0" w:color="000000"/>
              <w:left w:val="single" w:sz="4" w:space="0" w:color="000000"/>
              <w:bottom w:val="single" w:sz="4" w:space="0" w:color="000000"/>
              <w:right w:val="single" w:sz="4" w:space="0" w:color="000000"/>
            </w:tcBorders>
          </w:tcPr>
          <w:p w14:paraId="6306048B"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1214647" w14:textId="78E92960"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D42A2D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D0337"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Zbiornik paliwa o pojemności min. 70 l;</w:t>
            </w:r>
          </w:p>
        </w:tc>
        <w:tc>
          <w:tcPr>
            <w:tcW w:w="4253" w:type="dxa"/>
            <w:tcBorders>
              <w:top w:val="single" w:sz="4" w:space="0" w:color="000000"/>
              <w:left w:val="single" w:sz="4" w:space="0" w:color="000000"/>
              <w:bottom w:val="single" w:sz="4" w:space="0" w:color="000000"/>
              <w:right w:val="single" w:sz="4" w:space="0" w:color="000000"/>
            </w:tcBorders>
          </w:tcPr>
          <w:p w14:paraId="23E542C2"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FCB50B5" w14:textId="2D3EE21F"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491B77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8D18A"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Sufitowe oświetlenie punktowe w kabinie kierowcy;</w:t>
            </w:r>
          </w:p>
        </w:tc>
        <w:tc>
          <w:tcPr>
            <w:tcW w:w="4253" w:type="dxa"/>
            <w:tcBorders>
              <w:top w:val="single" w:sz="4" w:space="0" w:color="000000"/>
              <w:left w:val="single" w:sz="4" w:space="0" w:color="000000"/>
              <w:bottom w:val="single" w:sz="4" w:space="0" w:color="000000"/>
              <w:right w:val="single" w:sz="4" w:space="0" w:color="000000"/>
            </w:tcBorders>
          </w:tcPr>
          <w:p w14:paraId="60758A57"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17C6A66" w14:textId="18490599"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5E404B8"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6064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Boczne światła pozycyjne;</w:t>
            </w:r>
          </w:p>
        </w:tc>
        <w:tc>
          <w:tcPr>
            <w:tcW w:w="4253" w:type="dxa"/>
            <w:tcBorders>
              <w:top w:val="single" w:sz="4" w:space="0" w:color="000000"/>
              <w:left w:val="single" w:sz="4" w:space="0" w:color="000000"/>
              <w:bottom w:val="single" w:sz="4" w:space="0" w:color="000000"/>
              <w:right w:val="single" w:sz="4" w:space="0" w:color="000000"/>
            </w:tcBorders>
          </w:tcPr>
          <w:p w14:paraId="446877D4"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729CA15" w14:textId="76C9D129"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D0AAE4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C06B3"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Lusterko wsteczne wewnętrzne;</w:t>
            </w:r>
          </w:p>
        </w:tc>
        <w:tc>
          <w:tcPr>
            <w:tcW w:w="4253" w:type="dxa"/>
            <w:tcBorders>
              <w:top w:val="single" w:sz="4" w:space="0" w:color="000000"/>
              <w:left w:val="single" w:sz="4" w:space="0" w:color="000000"/>
              <w:bottom w:val="single" w:sz="4" w:space="0" w:color="000000"/>
              <w:right w:val="single" w:sz="4" w:space="0" w:color="000000"/>
            </w:tcBorders>
          </w:tcPr>
          <w:p w14:paraId="376A073C"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72FC485" w14:textId="79A44DA7"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93A654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CA3A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Wskaźnik temperatury zewnętrznej;</w:t>
            </w:r>
          </w:p>
        </w:tc>
        <w:tc>
          <w:tcPr>
            <w:tcW w:w="4253" w:type="dxa"/>
            <w:tcBorders>
              <w:top w:val="single" w:sz="4" w:space="0" w:color="000000"/>
              <w:left w:val="single" w:sz="4" w:space="0" w:color="000000"/>
              <w:bottom w:val="single" w:sz="4" w:space="0" w:color="000000"/>
              <w:right w:val="single" w:sz="4" w:space="0" w:color="000000"/>
            </w:tcBorders>
          </w:tcPr>
          <w:p w14:paraId="2F43FD19"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BEBA553" w14:textId="5E51849E"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E92DD4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0117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Uchwyty wejściowe dla kierowcy i pasażera;</w:t>
            </w:r>
          </w:p>
        </w:tc>
        <w:tc>
          <w:tcPr>
            <w:tcW w:w="4253" w:type="dxa"/>
            <w:tcBorders>
              <w:top w:val="single" w:sz="4" w:space="0" w:color="000000"/>
              <w:left w:val="single" w:sz="4" w:space="0" w:color="000000"/>
              <w:bottom w:val="single" w:sz="4" w:space="0" w:color="000000"/>
              <w:right w:val="single" w:sz="4" w:space="0" w:color="000000"/>
            </w:tcBorders>
          </w:tcPr>
          <w:p w14:paraId="785987BF"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1826259" w14:textId="1DB9AF3D" w:rsidTr="004E6E64">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3254E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F08747" w14:textId="77777777" w:rsidR="004E6E64" w:rsidRPr="004E6E64" w:rsidRDefault="004E6E64" w:rsidP="00EB298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Przedział medyczny</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846C95" w14:textId="77777777" w:rsidR="004E6E64" w:rsidRDefault="004E6E64" w:rsidP="00EB2988">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78AA6AA6" w14:textId="2E467D87"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203A29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20FF1" w14:textId="77777777" w:rsidR="004E6E64" w:rsidRPr="004E6E64" w:rsidRDefault="004E6E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Minimalne wymiary przedziału medycznego (długość x szerokość x wysokość) 3250 x 1700 x 1800 [w mm];</w:t>
            </w:r>
          </w:p>
        </w:tc>
        <w:tc>
          <w:tcPr>
            <w:tcW w:w="4253" w:type="dxa"/>
            <w:tcBorders>
              <w:top w:val="single" w:sz="4" w:space="0" w:color="000000"/>
              <w:left w:val="single" w:sz="4" w:space="0" w:color="000000"/>
              <w:bottom w:val="single" w:sz="4" w:space="0" w:color="000000"/>
              <w:right w:val="single" w:sz="4" w:space="0" w:color="000000"/>
            </w:tcBorders>
          </w:tcPr>
          <w:p w14:paraId="614A5F03" w14:textId="77777777" w:rsidR="004E6E64" w:rsidRPr="00D812A0" w:rsidRDefault="004E6E64"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794BA0A4" w14:textId="7D2BCE0D"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CCA4895"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F53B9" w14:textId="030B17E2" w:rsidR="004E6E64" w:rsidRPr="004E6E64" w:rsidRDefault="004E6E64" w:rsidP="004678E9">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Sufit i ściany wyłożone łatwo zmywalnymi, szczelnymi tłoczeniami z tworzywa sztucznego, w kolorze białym, odpornymi na ogólnodostępne środki czyszczące do przeznaczenia medycznego (środki mogące zawierać między innymi chlor, alkohol, środki o niskim lub wysokim współczynniku </w:t>
            </w:r>
            <w:proofErr w:type="spellStart"/>
            <w:r w:rsidRPr="004E6E64">
              <w:rPr>
                <w:rFonts w:ascii="Times New Roman" w:eastAsia="Times New Roman" w:hAnsi="Times New Roman" w:cs="Times New Roman"/>
                <w:sz w:val="18"/>
                <w:szCs w:val="18"/>
                <w:lang w:eastAsia="ar-SA"/>
              </w:rPr>
              <w:t>pH</w:t>
            </w:r>
            <w:proofErr w:type="spellEnd"/>
            <w:r w:rsidRPr="004E6E64">
              <w:rPr>
                <w:rFonts w:ascii="Times New Roman" w:eastAsia="Times New Roman" w:hAnsi="Times New Roman" w:cs="Times New Roman"/>
                <w:sz w:val="18"/>
                <w:szCs w:val="18"/>
                <w:lang w:eastAsia="ar-SA"/>
              </w:rPr>
              <w:t xml:space="preserve">). Zamawiający dopuszcza na zasadzie równoważności ambulanse w których ściany i sufit przedziału medycznego wykonane są w innej technologii niż „szczelne tłoczenia” (np. z wykorzystaniem płyt z twardego PCV, z elementami </w:t>
            </w:r>
            <w:r w:rsidRPr="004E6E64">
              <w:rPr>
                <w:rFonts w:ascii="Times New Roman" w:eastAsia="Times New Roman" w:hAnsi="Times New Roman" w:cs="Times New Roman"/>
                <w:sz w:val="18"/>
                <w:szCs w:val="18"/>
                <w:lang w:eastAsia="ar-SA"/>
              </w:rPr>
              <w:lastRenderedPageBreak/>
              <w:t>laminowanymi ) spełniającej wymagania normy PN-EN 1789+A2:2015. (lub norm równoważnych)</w:t>
            </w:r>
          </w:p>
        </w:tc>
        <w:tc>
          <w:tcPr>
            <w:tcW w:w="4253" w:type="dxa"/>
            <w:tcBorders>
              <w:top w:val="single" w:sz="4" w:space="0" w:color="000000"/>
              <w:left w:val="single" w:sz="4" w:space="0" w:color="000000"/>
              <w:bottom w:val="single" w:sz="4" w:space="0" w:color="000000"/>
              <w:right w:val="single" w:sz="4" w:space="0" w:color="000000"/>
            </w:tcBorders>
          </w:tcPr>
          <w:p w14:paraId="148CD25E" w14:textId="77777777" w:rsidR="004E6E64" w:rsidRPr="00D812A0" w:rsidRDefault="004E6E64" w:rsidP="004678E9">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67D9E8F7" w14:textId="796F2D8C"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55EBBDF"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A436F" w14:textId="77777777" w:rsidR="004E6E64" w:rsidRPr="004E6E64" w:rsidRDefault="004E6E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Antypoślizgowa podłoga, wzmocniona, połączona szczelnie z zabudową ścian;</w:t>
            </w:r>
          </w:p>
        </w:tc>
        <w:tc>
          <w:tcPr>
            <w:tcW w:w="4253" w:type="dxa"/>
            <w:tcBorders>
              <w:top w:val="single" w:sz="4" w:space="0" w:color="000000"/>
              <w:left w:val="single" w:sz="4" w:space="0" w:color="000000"/>
              <w:bottom w:val="single" w:sz="4" w:space="0" w:color="000000"/>
              <w:right w:val="single" w:sz="4" w:space="0" w:color="000000"/>
            </w:tcBorders>
          </w:tcPr>
          <w:p w14:paraId="3933460D" w14:textId="77777777" w:rsidR="004E6E64" w:rsidRPr="00D812A0" w:rsidRDefault="004E6E64"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2A512A35" w14:textId="7F1333AA"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DCB3E7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778C6" w14:textId="77777777" w:rsidR="004E6E64" w:rsidRPr="004E6E64" w:rsidRDefault="004E6E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Poszycie dwóch foteli zamontowanych w przedziale medycznym wykonane z łatwo zmywalnego materiału;</w:t>
            </w:r>
          </w:p>
        </w:tc>
        <w:tc>
          <w:tcPr>
            <w:tcW w:w="4253" w:type="dxa"/>
            <w:tcBorders>
              <w:top w:val="single" w:sz="4" w:space="0" w:color="000000"/>
              <w:left w:val="single" w:sz="4" w:space="0" w:color="000000"/>
              <w:bottom w:val="single" w:sz="4" w:space="0" w:color="000000"/>
              <w:right w:val="single" w:sz="4" w:space="0" w:color="000000"/>
            </w:tcBorders>
          </w:tcPr>
          <w:p w14:paraId="1EB203E2" w14:textId="77777777" w:rsidR="004E6E64" w:rsidRPr="00D812A0" w:rsidRDefault="004E6E64"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71DFBA1B" w14:textId="2E4BCA26"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6CD0AC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30767" w14:textId="1EFDA303" w:rsidR="004E6E64" w:rsidRPr="004E6E64" w:rsidRDefault="004E6E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Dwa fotele obrotowe zamontowane po prawej stronie przedziału medycznego (w części pomiędzy drzwiami</w:t>
            </w:r>
            <w:r>
              <w:rPr>
                <w:rFonts w:ascii="Times New Roman" w:eastAsia="Times New Roman" w:hAnsi="Times New Roman" w:cs="Times New Roman"/>
                <w:sz w:val="18"/>
                <w:szCs w:val="18"/>
                <w:lang w:eastAsia="ar-SA"/>
              </w:rPr>
              <w:t xml:space="preserve"> prawymi przesuwnymi a drzwiami </w:t>
            </w:r>
            <w:r w:rsidRPr="004E6E64">
              <w:rPr>
                <w:rFonts w:ascii="Times New Roman" w:eastAsia="Times New Roman" w:hAnsi="Times New Roman" w:cs="Times New Roman"/>
                <w:sz w:val="18"/>
                <w:szCs w:val="18"/>
                <w:lang w:eastAsia="ar-SA"/>
              </w:rPr>
              <w:t>tylnymi)</w:t>
            </w:r>
            <w:r>
              <w:rPr>
                <w:rFonts w:ascii="Times New Roman" w:eastAsia="Times New Roman" w:hAnsi="Times New Roman" w:cs="Times New Roman"/>
                <w:sz w:val="18"/>
                <w:szCs w:val="18"/>
                <w:lang w:eastAsia="ar-SA"/>
              </w:rPr>
              <w:t xml:space="preserve">, </w:t>
            </w:r>
            <w:r w:rsidRPr="004E6E64">
              <w:rPr>
                <w:rFonts w:ascii="Times New Roman" w:eastAsia="Times New Roman" w:hAnsi="Times New Roman" w:cs="Times New Roman"/>
                <w:sz w:val="18"/>
                <w:szCs w:val="18"/>
                <w:lang w:eastAsia="ar-SA"/>
              </w:rPr>
              <w:t>wyposażone w bezwładnościowe, trzypunktowe pasy bezpieczeństwa i zagłówek, ze składanym do pionu siedziskiem i regulowanym oparciem pod plecami (podać markę i model oferowanych foteli). Fotele powinny zapewniać możliwość obrotu w ogół osi pionowej o kąt 90</w:t>
            </w:r>
            <w:r w:rsidRPr="004E6E64">
              <w:rPr>
                <w:rFonts w:ascii="Times New Roman" w:eastAsia="Times New Roman" w:hAnsi="Times New Roman" w:cs="Times New Roman"/>
                <w:sz w:val="18"/>
                <w:szCs w:val="18"/>
                <w:lang w:eastAsia="pl-PL"/>
              </w:rPr>
              <w:t>º;</w:t>
            </w:r>
          </w:p>
        </w:tc>
        <w:tc>
          <w:tcPr>
            <w:tcW w:w="4253" w:type="dxa"/>
            <w:tcBorders>
              <w:top w:val="single" w:sz="4" w:space="0" w:color="000000"/>
              <w:left w:val="single" w:sz="4" w:space="0" w:color="000000"/>
              <w:bottom w:val="single" w:sz="4" w:space="0" w:color="000000"/>
              <w:right w:val="single" w:sz="4" w:space="0" w:color="000000"/>
            </w:tcBorders>
          </w:tcPr>
          <w:p w14:paraId="2C96CD80" w14:textId="77777777" w:rsidR="004E6E64" w:rsidRPr="00D812A0" w:rsidRDefault="004E6E64"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7C2F126B" w14:textId="30567C18"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EF386C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6A9DB" w14:textId="77777777" w:rsidR="004E6E64" w:rsidRPr="004E6E64" w:rsidRDefault="004E6E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Ściany boczne przedziału medycznego mają być przystosowane do zamocowania foteli oraz innego wyposażenia;</w:t>
            </w:r>
          </w:p>
        </w:tc>
        <w:tc>
          <w:tcPr>
            <w:tcW w:w="4253" w:type="dxa"/>
            <w:tcBorders>
              <w:top w:val="single" w:sz="4" w:space="0" w:color="000000"/>
              <w:left w:val="single" w:sz="4" w:space="0" w:color="000000"/>
              <w:bottom w:val="single" w:sz="4" w:space="0" w:color="000000"/>
              <w:right w:val="single" w:sz="4" w:space="0" w:color="000000"/>
            </w:tcBorders>
          </w:tcPr>
          <w:p w14:paraId="00E38156" w14:textId="77777777" w:rsidR="004E6E64" w:rsidRPr="00D812A0" w:rsidRDefault="004E6E64"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2D0992F0" w14:textId="32E560D6"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4E2873C" w14:textId="77777777" w:rsidR="004E6E64" w:rsidRPr="00EB2988" w:rsidRDefault="004E6E64" w:rsidP="00EB2988">
            <w:pPr>
              <w:pStyle w:val="Akapitzlist"/>
              <w:numPr>
                <w:ilvl w:val="0"/>
                <w:numId w:val="22"/>
              </w:numPr>
              <w:suppressAutoHyphens/>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AE614" w14:textId="77777777" w:rsidR="004E6E64" w:rsidRPr="004E6E64" w:rsidRDefault="004E6E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Zewnętrzny schowek za lewymi drzwiami przesuwnymi, oddzielony od przedziału medycznego i dostępny z zewnątrz pojazdu, z miejscem do mocowania: min. 2 szt. butli tlenowych o pojemności 10 l każda (butle w taki sposób umiejscowione, aby w każdych warunkach możliwy był dostęp do zaworów (reduktorów), obserwacja wskazań manometrów z przedziału medycznego oraz bezproblemowa wymiana butli), krzesełka kardiologicznego (wyposażonego w systemem gąsienicowy, tzw. </w:t>
            </w:r>
            <w:proofErr w:type="spellStart"/>
            <w:r w:rsidRPr="004E6E64">
              <w:rPr>
                <w:rFonts w:ascii="Times New Roman" w:eastAsia="Times New Roman" w:hAnsi="Times New Roman" w:cs="Times New Roman"/>
                <w:sz w:val="18"/>
                <w:szCs w:val="18"/>
                <w:lang w:eastAsia="ar-SA"/>
              </w:rPr>
              <w:t>schodołaz</w:t>
            </w:r>
            <w:proofErr w:type="spellEnd"/>
            <w:r w:rsidRPr="004E6E64">
              <w:rPr>
                <w:rFonts w:ascii="Times New Roman" w:eastAsia="Times New Roman" w:hAnsi="Times New Roman" w:cs="Times New Roman"/>
                <w:sz w:val="18"/>
                <w:szCs w:val="18"/>
                <w:lang w:eastAsia="ar-SA"/>
              </w:rPr>
              <w:t>), noszy podbierakowych, materaca próżniowego, deski ortopedycznej dla dorosłych oraz dwóch kasków ochronnych. Poprzez drzwi lewe ma być zapewniony dostęp do plecaków / toreb medycznych umieszczonych w przedziale medycznym (tzw. podwójny dostęp do plecaków/toreb – z przedziału medycznego i z zewnątrz pojazdu);</w:t>
            </w:r>
          </w:p>
        </w:tc>
        <w:tc>
          <w:tcPr>
            <w:tcW w:w="4253" w:type="dxa"/>
            <w:tcBorders>
              <w:top w:val="single" w:sz="4" w:space="0" w:color="000000"/>
              <w:left w:val="single" w:sz="4" w:space="0" w:color="000000"/>
              <w:bottom w:val="single" w:sz="4" w:space="0" w:color="000000"/>
              <w:right w:val="single" w:sz="4" w:space="0" w:color="000000"/>
            </w:tcBorders>
          </w:tcPr>
          <w:p w14:paraId="24C0CC1C" w14:textId="77777777" w:rsidR="004E6E64" w:rsidRPr="00D812A0" w:rsidRDefault="004E6E64"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588D9DBF" w14:textId="13630F66" w:rsidTr="004E6E64">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56DCD3" w14:textId="77777777" w:rsidR="004E6E64" w:rsidRPr="00EB2988" w:rsidRDefault="004E6E64" w:rsidP="00EB2988">
            <w:pPr>
              <w:pStyle w:val="Akapitzlist"/>
              <w:numPr>
                <w:ilvl w:val="0"/>
                <w:numId w:val="22"/>
              </w:numPr>
              <w:suppressAutoHyphens/>
              <w:snapToGrid w:val="0"/>
              <w:spacing w:after="0" w:line="240" w:lineRule="auto"/>
              <w:ind w:right="130"/>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626A1D" w14:textId="77777777" w:rsidR="004E6E64" w:rsidRPr="004E6E64" w:rsidRDefault="004E6E64" w:rsidP="006B13BC">
            <w:pPr>
              <w:suppressAutoHyphens/>
              <w:snapToGrid w:val="0"/>
              <w:spacing w:after="0" w:line="240" w:lineRule="auto"/>
              <w:ind w:right="130"/>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Ogrzewanie i wentylacja przedziału medycznego</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52873E" w14:textId="77777777" w:rsidR="004E6E64" w:rsidRDefault="004E6E64" w:rsidP="006B13BC">
            <w:pPr>
              <w:suppressAutoHyphens/>
              <w:snapToGrid w:val="0"/>
              <w:spacing w:after="0" w:line="240" w:lineRule="auto"/>
              <w:ind w:right="130"/>
              <w:rPr>
                <w:rFonts w:ascii="Times New Roman" w:eastAsia="Times New Roman" w:hAnsi="Times New Roman" w:cs="Times New Roman"/>
                <w:b/>
                <w:szCs w:val="18"/>
                <w:lang w:eastAsia="ar-SA"/>
              </w:rPr>
            </w:pPr>
          </w:p>
        </w:tc>
      </w:tr>
      <w:tr w:rsidR="004E6E64" w:rsidRPr="001914D1" w14:paraId="0CF6243E" w14:textId="2B1B4D26"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BE97F9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12144" w14:textId="77777777" w:rsidR="004E6E64" w:rsidRPr="004E6E64" w:rsidRDefault="004E6E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Nagrzewnica w przedziale medycznym, umożliwiająca wykorzystanie niezależnego od pracy silnika ogrzewania postojowego do ogrzewania przedziału medycznego; ogrzewanie przedziału medycznego możliwe zarówno przy włączonym, jak i wyłączonym silniku pojazdu, ogrzewanie przedziału medycznego z możliwością ustawienia temperatury za pomocą termostatu (podać markę i model nagrzewnicy);</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14:paraId="516B7116" w14:textId="77777777" w:rsidR="004E6E64" w:rsidRPr="00D812A0" w:rsidRDefault="004E6E64"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779CF6F9" w14:textId="21DE415F"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9D91FA3"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F8422" w14:textId="1627FABC" w:rsidR="004E6E64" w:rsidRPr="004E6E64" w:rsidRDefault="004E6E64" w:rsidP="00C51F98">
            <w:pPr>
              <w:suppressAutoHyphens/>
              <w:snapToGrid w:val="0"/>
              <w:spacing w:after="0" w:line="240" w:lineRule="auto"/>
              <w:ind w:left="74" w:right="79"/>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Ogrzewanie postojowe – grzejnik elektryczny z możliwością ustawienia temperatury termostatem, wyposażonym w zabezpieczenie przepięciowe, o mocy min. 2000W, zasilane z sieci 230V (podać markę i model urządzenia)</w:t>
            </w:r>
          </w:p>
        </w:tc>
        <w:tc>
          <w:tcPr>
            <w:tcW w:w="4253" w:type="dxa"/>
            <w:tcBorders>
              <w:top w:val="single" w:sz="4" w:space="0" w:color="000000"/>
              <w:left w:val="single" w:sz="4" w:space="0" w:color="000000"/>
              <w:bottom w:val="single" w:sz="4" w:space="0" w:color="000000"/>
              <w:right w:val="single" w:sz="4" w:space="0" w:color="000000"/>
            </w:tcBorders>
          </w:tcPr>
          <w:p w14:paraId="667E8DF6" w14:textId="77777777" w:rsidR="004E6E64" w:rsidRPr="00D812A0" w:rsidRDefault="004E6E64" w:rsidP="00C51F98">
            <w:pPr>
              <w:suppressAutoHyphens/>
              <w:snapToGrid w:val="0"/>
              <w:spacing w:after="0" w:line="240" w:lineRule="auto"/>
              <w:ind w:left="74" w:right="79"/>
              <w:rPr>
                <w:rFonts w:ascii="Times New Roman" w:eastAsia="Times New Roman" w:hAnsi="Times New Roman" w:cs="Times New Roman"/>
                <w:sz w:val="20"/>
                <w:szCs w:val="18"/>
                <w:lang w:eastAsia="ar-SA"/>
              </w:rPr>
            </w:pPr>
          </w:p>
        </w:tc>
      </w:tr>
      <w:tr w:rsidR="004E6E64" w:rsidRPr="001914D1" w14:paraId="178679BE" w14:textId="2018F5E7"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BBB9A9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5FDCD" w14:textId="77777777" w:rsidR="004E6E64" w:rsidRPr="004E6E64" w:rsidRDefault="004E6E64" w:rsidP="00C51F98">
            <w:pPr>
              <w:suppressAutoHyphens/>
              <w:snapToGrid w:val="0"/>
              <w:spacing w:after="0" w:line="240" w:lineRule="auto"/>
              <w:ind w:left="74" w:right="79"/>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Niezależny od silnika system ogrzewania (tzw. ogrzewanie wodne) kabiny kierowcy o mocy min. 5,0 kW umożliwiający dodatkowo ogrzanie silnika do właściwej temperatury pracy przed uruchomieniem pojazdu</w:t>
            </w:r>
          </w:p>
        </w:tc>
        <w:tc>
          <w:tcPr>
            <w:tcW w:w="4253" w:type="dxa"/>
            <w:tcBorders>
              <w:top w:val="single" w:sz="4" w:space="0" w:color="000000"/>
              <w:left w:val="single" w:sz="4" w:space="0" w:color="000000"/>
              <w:bottom w:val="single" w:sz="4" w:space="0" w:color="000000"/>
              <w:right w:val="single" w:sz="4" w:space="0" w:color="000000"/>
            </w:tcBorders>
          </w:tcPr>
          <w:p w14:paraId="789E6918" w14:textId="77777777" w:rsidR="004E6E64" w:rsidRPr="00D812A0" w:rsidRDefault="004E6E64" w:rsidP="00C51F98">
            <w:pPr>
              <w:suppressAutoHyphens/>
              <w:snapToGrid w:val="0"/>
              <w:spacing w:after="0" w:line="240" w:lineRule="auto"/>
              <w:ind w:left="74" w:right="79"/>
              <w:rPr>
                <w:rFonts w:ascii="Times New Roman" w:eastAsia="Times New Roman" w:hAnsi="Times New Roman" w:cs="Times New Roman"/>
                <w:sz w:val="20"/>
                <w:szCs w:val="18"/>
                <w:lang w:eastAsia="ar-SA"/>
              </w:rPr>
            </w:pPr>
          </w:p>
        </w:tc>
      </w:tr>
      <w:tr w:rsidR="004E6E64" w:rsidRPr="001914D1" w14:paraId="79D18FE7" w14:textId="7032B72D"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CF9207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EBEFC" w14:textId="19BB0ACD"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Wentylacja mechaniczna </w:t>
            </w:r>
            <w:proofErr w:type="spellStart"/>
            <w:r w:rsidRPr="004E6E64">
              <w:rPr>
                <w:rFonts w:ascii="Times New Roman" w:eastAsia="Times New Roman" w:hAnsi="Times New Roman" w:cs="Times New Roman"/>
                <w:sz w:val="18"/>
                <w:szCs w:val="18"/>
                <w:lang w:eastAsia="ar-SA"/>
              </w:rPr>
              <w:t>nawiewno</w:t>
            </w:r>
            <w:proofErr w:type="spellEnd"/>
            <w:r w:rsidRPr="004E6E64">
              <w:rPr>
                <w:rFonts w:ascii="Times New Roman" w:eastAsia="Times New Roman" w:hAnsi="Times New Roman" w:cs="Times New Roman"/>
                <w:sz w:val="18"/>
                <w:szCs w:val="18"/>
                <w:lang w:eastAsia="ar-SA"/>
              </w:rPr>
              <w:t xml:space="preserve"> – wywiewna, zapewniająca prawidłową wentylację przedziału </w:t>
            </w:r>
            <w:r w:rsidRPr="004E6E64">
              <w:rPr>
                <w:rFonts w:ascii="Times New Roman" w:eastAsia="Times New Roman" w:hAnsi="Times New Roman" w:cs="Times New Roman"/>
                <w:sz w:val="18"/>
                <w:szCs w:val="18"/>
                <w:lang w:eastAsia="ar-SA"/>
              </w:rPr>
              <w:lastRenderedPageBreak/>
              <w:t>medycznego i zapewniająca wymianę powietrza min 20 razy na godzinę w czasie postoju (proszę podać markę, model i wydajność w m</w:t>
            </w:r>
            <w:r w:rsidRPr="004E6E64">
              <w:rPr>
                <w:rFonts w:ascii="Times New Roman" w:eastAsia="Times New Roman" w:hAnsi="Times New Roman" w:cs="Times New Roman"/>
                <w:sz w:val="18"/>
                <w:szCs w:val="18"/>
                <w:vertAlign w:val="superscript"/>
                <w:lang w:eastAsia="ar-SA"/>
              </w:rPr>
              <w:t>3</w:t>
            </w:r>
            <w:r w:rsidRPr="004E6E64">
              <w:rPr>
                <w:rFonts w:ascii="Times New Roman" w:eastAsia="Times New Roman" w:hAnsi="Times New Roman" w:cs="Times New Roman"/>
                <w:sz w:val="18"/>
                <w:szCs w:val="18"/>
                <w:lang w:eastAsia="ar-SA"/>
              </w:rPr>
              <w:t>/h),</w:t>
            </w:r>
          </w:p>
        </w:tc>
        <w:tc>
          <w:tcPr>
            <w:tcW w:w="4253" w:type="dxa"/>
            <w:tcBorders>
              <w:top w:val="single" w:sz="4" w:space="0" w:color="000000"/>
              <w:left w:val="single" w:sz="4" w:space="0" w:color="000000"/>
              <w:bottom w:val="single" w:sz="4" w:space="0" w:color="000000"/>
              <w:right w:val="single" w:sz="4" w:space="0" w:color="000000"/>
            </w:tcBorders>
          </w:tcPr>
          <w:p w14:paraId="64AA241E"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4080FA1" w14:textId="6E388CF4"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78A804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26C0" w14:textId="77777777" w:rsid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Klimatyzacja </w:t>
            </w:r>
            <w:proofErr w:type="spellStart"/>
            <w:r w:rsidRPr="004E6E64">
              <w:rPr>
                <w:rFonts w:ascii="Times New Roman" w:eastAsia="Times New Roman" w:hAnsi="Times New Roman" w:cs="Times New Roman"/>
                <w:sz w:val="18"/>
                <w:szCs w:val="18"/>
                <w:lang w:eastAsia="ar-SA"/>
              </w:rPr>
              <w:t>dwuparownikowa</w:t>
            </w:r>
            <w:proofErr w:type="spellEnd"/>
            <w:r w:rsidRPr="004E6E64">
              <w:rPr>
                <w:rFonts w:ascii="Times New Roman" w:eastAsia="Times New Roman" w:hAnsi="Times New Roman" w:cs="Times New Roman"/>
                <w:sz w:val="18"/>
                <w:szCs w:val="18"/>
                <w:lang w:eastAsia="ar-SA"/>
              </w:rPr>
              <w:t xml:space="preserve">, oddzielna dla kabiny kierowcy i dla przedziału medycznego. W przedziale medycznym klimatyzacja automatyczna, tj. po ustawieniu żądanej temperatury system chłodzi lub grzeje automatycznie utrzymując żądaną temperaturę. </w:t>
            </w:r>
          </w:p>
          <w:p w14:paraId="1767612F" w14:textId="2FCD6A25"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W przedziale kierowcy klimatyzacja automatyczna lub półautomatyczna lub manualna. </w:t>
            </w:r>
          </w:p>
        </w:tc>
        <w:tc>
          <w:tcPr>
            <w:tcW w:w="4253" w:type="dxa"/>
            <w:tcBorders>
              <w:top w:val="single" w:sz="4" w:space="0" w:color="000000"/>
              <w:left w:val="single" w:sz="4" w:space="0" w:color="000000"/>
              <w:bottom w:val="single" w:sz="4" w:space="0" w:color="000000"/>
              <w:right w:val="single" w:sz="4" w:space="0" w:color="000000"/>
            </w:tcBorders>
          </w:tcPr>
          <w:p w14:paraId="0A8468BA"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BFC0383" w14:textId="14B25342"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44C7F3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A026E" w14:textId="77777777" w:rsidR="004E6E64" w:rsidRPr="004E6E64" w:rsidRDefault="004E6E64" w:rsidP="004678E9">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Otwierany szyberdach, fabrycznie przystosowany do pełnienia funkcji wyjścia ewakuacyjnego. Zamawiający oczekuje dostarczenia ambulansu z szyberdachem, który ma spełniać funkcję wyjścia ewakuacyjnego, tym samym wymiary szyberdachu muszą być dostosowane do wymogów dla realizacji tej funkcji.</w:t>
            </w:r>
          </w:p>
        </w:tc>
        <w:tc>
          <w:tcPr>
            <w:tcW w:w="4253" w:type="dxa"/>
            <w:tcBorders>
              <w:top w:val="single" w:sz="4" w:space="0" w:color="000000"/>
              <w:left w:val="single" w:sz="4" w:space="0" w:color="000000"/>
              <w:bottom w:val="single" w:sz="4" w:space="0" w:color="000000"/>
              <w:right w:val="single" w:sz="4" w:space="0" w:color="000000"/>
            </w:tcBorders>
          </w:tcPr>
          <w:p w14:paraId="1830BA7C" w14:textId="77777777" w:rsidR="004E6E64" w:rsidRPr="00D812A0" w:rsidRDefault="004E6E64" w:rsidP="004678E9">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3855159" w14:textId="206EE0AB" w:rsidTr="004E6E64">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1F925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3E77C3" w14:textId="77777777" w:rsidR="004E6E64" w:rsidRPr="004E6E64" w:rsidRDefault="004E6E64" w:rsidP="006B13BC">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Instalacja elektryczna</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ADCDBF" w14:textId="77777777" w:rsidR="004E6E64" w:rsidRDefault="004E6E64" w:rsidP="006B13BC">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0C7FE9CF" w14:textId="1EBAF91F"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C8EB78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4453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Zespół 2 szt. akumulatorów o łącznej pojemności min. 190 Ah do zasilania wszystkich odbiorników prądu. Oba akumulatory wykonane w technologii żelowej. Zamawiający dopuszcza na zasadzie równoważności 2 szt. akumulatorów o łącznej pojemności 184 Ah do zasilania wszystkich odbiorników prądu, wykonanych w technologii AGM.</w:t>
            </w:r>
          </w:p>
        </w:tc>
        <w:tc>
          <w:tcPr>
            <w:tcW w:w="4253" w:type="dxa"/>
            <w:tcBorders>
              <w:top w:val="single" w:sz="4" w:space="0" w:color="000000"/>
              <w:left w:val="single" w:sz="4" w:space="0" w:color="000000"/>
              <w:bottom w:val="single" w:sz="4" w:space="0" w:color="000000"/>
              <w:right w:val="single" w:sz="4" w:space="0" w:color="000000"/>
            </w:tcBorders>
          </w:tcPr>
          <w:p w14:paraId="05F3E0D9"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5BF49D2C" w14:textId="78059C5A"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2395EB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3C5B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Fabrycznie wzmocniony alternator o mocy min. 1200W</w:t>
            </w:r>
          </w:p>
        </w:tc>
        <w:tc>
          <w:tcPr>
            <w:tcW w:w="4253" w:type="dxa"/>
            <w:tcBorders>
              <w:top w:val="single" w:sz="4" w:space="0" w:color="000000"/>
              <w:left w:val="single" w:sz="4" w:space="0" w:color="000000"/>
              <w:bottom w:val="single" w:sz="4" w:space="0" w:color="000000"/>
              <w:right w:val="single" w:sz="4" w:space="0" w:color="000000"/>
            </w:tcBorders>
          </w:tcPr>
          <w:p w14:paraId="0A4C1964"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B7062DB" w14:textId="2476CC00"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23E9AD1"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62B1A"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Wyłącznik główny instalacji elektrycznej,</w:t>
            </w:r>
          </w:p>
        </w:tc>
        <w:tc>
          <w:tcPr>
            <w:tcW w:w="4253" w:type="dxa"/>
            <w:tcBorders>
              <w:top w:val="single" w:sz="4" w:space="0" w:color="000000"/>
              <w:left w:val="single" w:sz="4" w:space="0" w:color="000000"/>
              <w:bottom w:val="single" w:sz="4" w:space="0" w:color="000000"/>
              <w:right w:val="single" w:sz="4" w:space="0" w:color="000000"/>
            </w:tcBorders>
          </w:tcPr>
          <w:p w14:paraId="7C7CD817"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4623765" w14:textId="5C7ADE1E" w:rsidTr="004E6E64">
        <w:trPr>
          <w:trHeight w:val="454"/>
          <w:jc w:val="center"/>
        </w:trPr>
        <w:tc>
          <w:tcPr>
            <w:tcW w:w="846" w:type="dxa"/>
            <w:tcBorders>
              <w:top w:val="single" w:sz="4" w:space="0" w:color="000000"/>
              <w:left w:val="single" w:sz="4" w:space="0" w:color="000000"/>
              <w:bottom w:val="single" w:sz="4" w:space="0" w:color="auto"/>
            </w:tcBorders>
            <w:shd w:val="clear" w:color="auto" w:fill="D9D9D9" w:themeFill="background1" w:themeFillShade="D9"/>
            <w:vAlign w:val="center"/>
          </w:tcPr>
          <w:p w14:paraId="618D404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auto"/>
              <w:right w:val="single" w:sz="4" w:space="0" w:color="000000"/>
            </w:tcBorders>
            <w:shd w:val="clear" w:color="auto" w:fill="auto"/>
            <w:vAlign w:val="center"/>
          </w:tcPr>
          <w:p w14:paraId="02E8B48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Przetwornica prądu 12V/230V, o mocy min. 1800W, zapewniająca jednoczasowe dostarczanie prądu do wszystkich gniazdek przystosowanych dla napięcia 230V. </w:t>
            </w:r>
          </w:p>
        </w:tc>
        <w:tc>
          <w:tcPr>
            <w:tcW w:w="4253" w:type="dxa"/>
            <w:tcBorders>
              <w:top w:val="single" w:sz="4" w:space="0" w:color="000000"/>
              <w:left w:val="single" w:sz="4" w:space="0" w:color="000000"/>
              <w:bottom w:val="single" w:sz="4" w:space="0" w:color="auto"/>
              <w:right w:val="single" w:sz="4" w:space="0" w:color="000000"/>
            </w:tcBorders>
          </w:tcPr>
          <w:p w14:paraId="70A81729"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803A095" w14:textId="7B8D802B" w:rsidTr="004E6E64">
        <w:trPr>
          <w:trHeight w:val="454"/>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3F8CF"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89CE2E2"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Instalacja dla napięcia 230V, w kompletacji:</w:t>
            </w:r>
          </w:p>
          <w:p w14:paraId="45B8CF18" w14:textId="77777777" w:rsidR="004E6E64" w:rsidRPr="004E6E64" w:rsidRDefault="004E6E64" w:rsidP="00C51F98">
            <w:pPr>
              <w:numPr>
                <w:ilvl w:val="0"/>
                <w:numId w:val="3"/>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minimum cztery gniazda poboru prądu w przedziale  medycznym, zasilane: </w:t>
            </w:r>
          </w:p>
          <w:p w14:paraId="5DEDA123" w14:textId="77777777" w:rsidR="004E6E64" w:rsidRPr="004E6E64" w:rsidRDefault="004E6E64" w:rsidP="006B13BC">
            <w:pPr>
              <w:numPr>
                <w:ilvl w:val="1"/>
                <w:numId w:val="15"/>
              </w:numPr>
              <w:suppressAutoHyphens/>
              <w:spacing w:after="0" w:line="240" w:lineRule="auto"/>
              <w:ind w:left="584"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postojowo – z zewnętrznego źródła zasilania poprzez gniazdo umieszczonego w burcie pojazdu </w:t>
            </w:r>
          </w:p>
          <w:p w14:paraId="004B9841" w14:textId="77777777" w:rsidR="004E6E64" w:rsidRPr="004E6E64" w:rsidRDefault="004E6E64" w:rsidP="006B13BC">
            <w:pPr>
              <w:numPr>
                <w:ilvl w:val="1"/>
                <w:numId w:val="15"/>
              </w:numPr>
              <w:suppressAutoHyphens/>
              <w:spacing w:after="0" w:line="240" w:lineRule="auto"/>
              <w:ind w:left="584"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w „drodze” – w trakcie pracy silnika z przetwornicy. </w:t>
            </w:r>
          </w:p>
          <w:p w14:paraId="6F1CB599" w14:textId="77777777" w:rsidR="004E6E64" w:rsidRPr="004E6E64" w:rsidRDefault="004E6E64" w:rsidP="00C51F98">
            <w:pPr>
              <w:numPr>
                <w:ilvl w:val="0"/>
                <w:numId w:val="3"/>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gniazda elektryczne powinny być zamontowane w następujących miejscach: dwa gniazda na lewej ścianie wewnętrznej przedziału medycznego, jedno gniazdo na prawej ścianie wewnętrznej przedziału medycznego, jedno gniazdo na grodzi oddzielającej przedział medyczny od przedziału kierowcy (do podłączenia drukarki). </w:t>
            </w:r>
          </w:p>
          <w:p w14:paraId="3B6FB36F" w14:textId="77777777" w:rsidR="004E6E64" w:rsidRPr="004E6E64" w:rsidRDefault="004E6E64" w:rsidP="00C51F98">
            <w:pPr>
              <w:numPr>
                <w:ilvl w:val="0"/>
                <w:numId w:val="3"/>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bezpośrednio przy gnieździe ładowania z zasilania zewnętrznego ma być zamontowana wizualna sygnalizacja informująca o podłączeniu ambulansu do sieci 230V,</w:t>
            </w:r>
          </w:p>
          <w:p w14:paraId="47436D22" w14:textId="77777777" w:rsidR="004E6E64" w:rsidRPr="004E6E64" w:rsidRDefault="004E6E64" w:rsidP="00C51F98">
            <w:pPr>
              <w:numPr>
                <w:ilvl w:val="0"/>
                <w:numId w:val="3"/>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kabel zasilający o długości min. 10m,</w:t>
            </w:r>
          </w:p>
          <w:p w14:paraId="00BE99F5" w14:textId="77777777" w:rsidR="004E6E64" w:rsidRPr="004E6E64" w:rsidRDefault="004E6E64" w:rsidP="00C51F98">
            <w:pPr>
              <w:numPr>
                <w:ilvl w:val="0"/>
                <w:numId w:val="3"/>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zabezpieczenie przed uruchomieniem silnika przy podłączonym zasilaniu zewnętrznym 230V,</w:t>
            </w:r>
          </w:p>
          <w:p w14:paraId="2B24EEFF" w14:textId="77777777" w:rsidR="004E6E64" w:rsidRPr="004E6E64" w:rsidRDefault="004E6E64" w:rsidP="00C51F98">
            <w:pPr>
              <w:numPr>
                <w:ilvl w:val="0"/>
                <w:numId w:val="3"/>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wyłącznik przeciwporażeniowy,</w:t>
            </w:r>
          </w:p>
          <w:p w14:paraId="42F17FCF" w14:textId="77777777" w:rsidR="004E6E64" w:rsidRPr="004E6E64" w:rsidRDefault="004E6E64" w:rsidP="00C51F98">
            <w:pPr>
              <w:numPr>
                <w:ilvl w:val="0"/>
                <w:numId w:val="3"/>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automatyczna ładowarka, sterowana mikroprocesorem, służąca do ładowania dwóch fabrycznych akumulatorów działający przy </w:t>
            </w:r>
            <w:r w:rsidRPr="004E6E64">
              <w:rPr>
                <w:rFonts w:ascii="Times New Roman" w:eastAsia="Times New Roman" w:hAnsi="Times New Roman" w:cs="Times New Roman"/>
                <w:sz w:val="18"/>
                <w:szCs w:val="18"/>
                <w:lang w:eastAsia="ar-SA"/>
              </w:rPr>
              <w:lastRenderedPageBreak/>
              <w:t>podłączonej instalacji 230V (podać markę i model oraz parametry techniczne);</w:t>
            </w:r>
          </w:p>
          <w:p w14:paraId="45C0FF01"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       grzałka w układzie chłodzenia cieczą silnika pojazdu, zasilana z sieci 230V;</w:t>
            </w:r>
          </w:p>
        </w:tc>
        <w:tc>
          <w:tcPr>
            <w:tcW w:w="4253" w:type="dxa"/>
            <w:tcBorders>
              <w:top w:val="single" w:sz="4" w:space="0" w:color="auto"/>
              <w:left w:val="single" w:sz="4" w:space="0" w:color="auto"/>
              <w:bottom w:val="single" w:sz="4" w:space="0" w:color="auto"/>
              <w:right w:val="single" w:sz="4" w:space="0" w:color="auto"/>
            </w:tcBorders>
          </w:tcPr>
          <w:p w14:paraId="7E7AF09F"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4E6E9CF2" w14:textId="4D6DFF78" w:rsidTr="004E6E64">
        <w:trPr>
          <w:trHeight w:val="454"/>
          <w:jc w:val="center"/>
        </w:trPr>
        <w:tc>
          <w:tcPr>
            <w:tcW w:w="846" w:type="dxa"/>
            <w:tcBorders>
              <w:top w:val="single" w:sz="4" w:space="0" w:color="auto"/>
              <w:left w:val="single" w:sz="4" w:space="0" w:color="000000"/>
              <w:bottom w:val="single" w:sz="4" w:space="0" w:color="000000"/>
            </w:tcBorders>
            <w:shd w:val="clear" w:color="auto" w:fill="D9D9D9" w:themeFill="background1" w:themeFillShade="D9"/>
            <w:vAlign w:val="center"/>
          </w:tcPr>
          <w:p w14:paraId="5E34381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auto"/>
              <w:left w:val="single" w:sz="4" w:space="0" w:color="000000"/>
              <w:bottom w:val="single" w:sz="4" w:space="0" w:color="000000"/>
              <w:right w:val="single" w:sz="4" w:space="0" w:color="000000"/>
            </w:tcBorders>
            <w:shd w:val="clear" w:color="auto" w:fill="auto"/>
            <w:vAlign w:val="center"/>
          </w:tcPr>
          <w:p w14:paraId="14589A88"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Instalacja dla napięcia 12V i oświetlenie przedziału medycznego:</w:t>
            </w:r>
          </w:p>
          <w:p w14:paraId="262D1485" w14:textId="77777777" w:rsidR="004E6E64" w:rsidRPr="004E6E64" w:rsidRDefault="004E6E64" w:rsidP="00C51F98">
            <w:pPr>
              <w:numPr>
                <w:ilvl w:val="0"/>
                <w:numId w:val="2"/>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powinna posiadać co najmniej 4 gniazda 12V zabezpieczonych przed zabrudzeniem / zalaniem wyposażone we wtyki poboru prądu umiejscowione na lewej ścianie, gniazda wyposażone w rozbieralne wtyki;</w:t>
            </w:r>
          </w:p>
          <w:p w14:paraId="2A79063D" w14:textId="77777777" w:rsidR="004E6E64" w:rsidRPr="004E6E64" w:rsidRDefault="004E6E64" w:rsidP="00C51F98">
            <w:pPr>
              <w:numPr>
                <w:ilvl w:val="0"/>
                <w:numId w:val="2"/>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minimum 6 punktów oświetlenia rozproszonego, oświetlenie wykonane w technologii LED,</w:t>
            </w:r>
          </w:p>
          <w:p w14:paraId="7FF1166B" w14:textId="77777777" w:rsidR="004E6E64" w:rsidRPr="004E6E64" w:rsidRDefault="004E6E64" w:rsidP="00C51F98">
            <w:pPr>
              <w:numPr>
                <w:ilvl w:val="0"/>
                <w:numId w:val="2"/>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minimum 2 punkty oświetlenia skupionego z regulacją kąta umieszczone nad noszami;</w:t>
            </w:r>
          </w:p>
          <w:p w14:paraId="5EF5F2EB" w14:textId="77777777" w:rsidR="004E6E64" w:rsidRPr="004E6E64" w:rsidRDefault="004E6E64" w:rsidP="00C51F98">
            <w:pPr>
              <w:numPr>
                <w:ilvl w:val="0"/>
                <w:numId w:val="2"/>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oświetlenie skupione blatu roboczego – minimum 1 punkt, wyposażony w niezależny włącznik światła;</w:t>
            </w:r>
          </w:p>
          <w:p w14:paraId="1C74F884"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funkcja przyciemnienia przedziału medycznego na czas transportu pacjenta (tzw. oświetlenie nocne”).</w:t>
            </w:r>
          </w:p>
        </w:tc>
        <w:tc>
          <w:tcPr>
            <w:tcW w:w="4253" w:type="dxa"/>
            <w:tcBorders>
              <w:top w:val="single" w:sz="4" w:space="0" w:color="auto"/>
              <w:left w:val="single" w:sz="4" w:space="0" w:color="000000"/>
              <w:bottom w:val="single" w:sz="4" w:space="0" w:color="000000"/>
              <w:right w:val="single" w:sz="4" w:space="0" w:color="000000"/>
            </w:tcBorders>
          </w:tcPr>
          <w:p w14:paraId="0FEE743D"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009D681" w14:textId="49EE133D"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487C43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F0C5A"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Dodatkowe kierunkowskazy zamontowane w górnych tylnych częściach nadwozia oraz lusterkach bocznych pojazdu.</w:t>
            </w:r>
          </w:p>
        </w:tc>
        <w:tc>
          <w:tcPr>
            <w:tcW w:w="4253" w:type="dxa"/>
            <w:tcBorders>
              <w:top w:val="single" w:sz="4" w:space="0" w:color="000000"/>
              <w:left w:val="single" w:sz="4" w:space="0" w:color="000000"/>
              <w:bottom w:val="single" w:sz="4" w:space="0" w:color="000000"/>
              <w:right w:val="single" w:sz="4" w:space="0" w:color="000000"/>
            </w:tcBorders>
          </w:tcPr>
          <w:p w14:paraId="4D64E526"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BDA219A" w14:textId="32B7C26A" w:rsidTr="004E6E64">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476C55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B7E6AF6" w14:textId="77777777" w:rsidR="004E6E64" w:rsidRPr="004E6E64" w:rsidRDefault="004E6E64" w:rsidP="006B13BC">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Sygnalizacja </w:t>
            </w:r>
            <w:proofErr w:type="spellStart"/>
            <w:r w:rsidRPr="004E6E64">
              <w:rPr>
                <w:rFonts w:ascii="Times New Roman" w:eastAsia="Times New Roman" w:hAnsi="Times New Roman" w:cs="Times New Roman"/>
                <w:b/>
                <w:sz w:val="18"/>
                <w:szCs w:val="18"/>
                <w:lang w:eastAsia="ar-SA"/>
              </w:rPr>
              <w:t>świetlno</w:t>
            </w:r>
            <w:proofErr w:type="spellEnd"/>
            <w:r w:rsidRPr="004E6E64">
              <w:rPr>
                <w:rFonts w:ascii="Times New Roman" w:eastAsia="Times New Roman" w:hAnsi="Times New Roman" w:cs="Times New Roman"/>
                <w:b/>
                <w:sz w:val="18"/>
                <w:szCs w:val="18"/>
                <w:lang w:eastAsia="ar-SA"/>
              </w:rPr>
              <w:t xml:space="preserve"> - dźwiękowa i oznakowanie</w:t>
            </w:r>
          </w:p>
        </w:tc>
        <w:tc>
          <w:tcPr>
            <w:tcW w:w="425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4EAA2DA8" w14:textId="77777777" w:rsidR="004E6E64" w:rsidRDefault="004E6E64" w:rsidP="006B13BC">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51ECF1B5" w14:textId="71A65501" w:rsidTr="004E6E64">
        <w:trPr>
          <w:trHeight w:val="454"/>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800A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74E4D01" w14:textId="77777777" w:rsidR="004E6E64" w:rsidRPr="004E6E64" w:rsidRDefault="004E6E64" w:rsidP="00C51F98">
            <w:p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 przedniej części dachu pojazdu belka świetlna, z kloszem koloru niebieskiego, typu LED, wyposażona w dwa reflektorki święcące do przodu, o wysokości max. 100 mm. Zamawiający dopuszcza na zasadzie równoważności belkę z kloszem przezroczystym z niebieskimi światłami typu LED w środku spełniającej resztę wymagań Zamawiającego.</w:t>
            </w:r>
          </w:p>
        </w:tc>
        <w:tc>
          <w:tcPr>
            <w:tcW w:w="4253" w:type="dxa"/>
            <w:tcBorders>
              <w:top w:val="single" w:sz="4" w:space="0" w:color="auto"/>
              <w:left w:val="single" w:sz="4" w:space="0" w:color="auto"/>
              <w:bottom w:val="single" w:sz="4" w:space="0" w:color="auto"/>
              <w:right w:val="single" w:sz="4" w:space="0" w:color="auto"/>
            </w:tcBorders>
          </w:tcPr>
          <w:p w14:paraId="1517F270" w14:textId="77777777" w:rsidR="004E6E64" w:rsidRPr="00D812A0" w:rsidRDefault="004E6E64" w:rsidP="00C51F98">
            <w:pPr>
              <w:suppressAutoHyphens/>
              <w:spacing w:after="0" w:line="240" w:lineRule="auto"/>
              <w:rPr>
                <w:rFonts w:ascii="Times New Roman" w:eastAsia="Times New Roman" w:hAnsi="Times New Roman" w:cs="Times New Roman"/>
                <w:sz w:val="20"/>
                <w:szCs w:val="18"/>
                <w:lang w:eastAsia="ar-SA"/>
              </w:rPr>
            </w:pPr>
          </w:p>
        </w:tc>
      </w:tr>
      <w:tr w:rsidR="004E6E64" w:rsidRPr="001914D1" w14:paraId="1E8B6557" w14:textId="52BC7BE4" w:rsidTr="004E6E64">
        <w:trPr>
          <w:trHeight w:val="454"/>
          <w:jc w:val="center"/>
        </w:trPr>
        <w:tc>
          <w:tcPr>
            <w:tcW w:w="846" w:type="dxa"/>
            <w:tcBorders>
              <w:top w:val="single" w:sz="4" w:space="0" w:color="auto"/>
              <w:left w:val="single" w:sz="4" w:space="0" w:color="000000"/>
              <w:bottom w:val="single" w:sz="4" w:space="0" w:color="000000"/>
            </w:tcBorders>
            <w:shd w:val="clear" w:color="auto" w:fill="D9D9D9" w:themeFill="background1" w:themeFillShade="D9"/>
            <w:vAlign w:val="center"/>
          </w:tcPr>
          <w:p w14:paraId="0A019E8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auto"/>
              <w:left w:val="single" w:sz="4" w:space="0" w:color="000000"/>
              <w:bottom w:val="single" w:sz="4" w:space="0" w:color="000000"/>
              <w:right w:val="single" w:sz="4" w:space="0" w:color="000000"/>
            </w:tcBorders>
            <w:shd w:val="clear" w:color="auto" w:fill="auto"/>
            <w:vAlign w:val="center"/>
          </w:tcPr>
          <w:p w14:paraId="7B2A3DA2" w14:textId="77777777" w:rsidR="004E6E64" w:rsidRPr="004E6E64" w:rsidRDefault="004E6E64" w:rsidP="00C51F98">
            <w:p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Na wysokości pasa przedniego (tzw. grill) dwie niebieskie lampy pulsacyjne barwy niebieskiej typu LED;</w:t>
            </w:r>
          </w:p>
        </w:tc>
        <w:tc>
          <w:tcPr>
            <w:tcW w:w="4253" w:type="dxa"/>
            <w:tcBorders>
              <w:top w:val="single" w:sz="4" w:space="0" w:color="auto"/>
              <w:left w:val="single" w:sz="4" w:space="0" w:color="000000"/>
              <w:bottom w:val="single" w:sz="4" w:space="0" w:color="000000"/>
              <w:right w:val="single" w:sz="4" w:space="0" w:color="000000"/>
            </w:tcBorders>
          </w:tcPr>
          <w:p w14:paraId="23E9C56D" w14:textId="77777777" w:rsidR="004E6E64" w:rsidRPr="00D812A0" w:rsidRDefault="004E6E64" w:rsidP="00C51F98">
            <w:pPr>
              <w:suppressAutoHyphens/>
              <w:spacing w:after="0" w:line="240" w:lineRule="auto"/>
              <w:rPr>
                <w:rFonts w:ascii="Times New Roman" w:eastAsia="Times New Roman" w:hAnsi="Times New Roman" w:cs="Times New Roman"/>
                <w:sz w:val="20"/>
                <w:szCs w:val="18"/>
                <w:lang w:eastAsia="ar-SA"/>
              </w:rPr>
            </w:pPr>
          </w:p>
        </w:tc>
      </w:tr>
      <w:tr w:rsidR="004E6E64" w:rsidRPr="001914D1" w14:paraId="0A5A8EE2" w14:textId="5A47BA24"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4BB8D4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6B781"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 tylnej części dachu pojazdu lampa pulsacyjna z kloszem koloru niebieskiego, typu LED (podać markę i model)</w:t>
            </w:r>
          </w:p>
        </w:tc>
        <w:tc>
          <w:tcPr>
            <w:tcW w:w="4253" w:type="dxa"/>
            <w:tcBorders>
              <w:top w:val="single" w:sz="4" w:space="0" w:color="000000"/>
              <w:left w:val="single" w:sz="4" w:space="0" w:color="000000"/>
              <w:bottom w:val="single" w:sz="4" w:space="0" w:color="000000"/>
              <w:right w:val="single" w:sz="4" w:space="0" w:color="000000"/>
            </w:tcBorders>
          </w:tcPr>
          <w:p w14:paraId="0CBCE53A"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12B0387" w14:textId="45B295FF"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F281E5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19A58"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Włączanie/wyłączanie sygnalizacji </w:t>
            </w:r>
            <w:proofErr w:type="spellStart"/>
            <w:r w:rsidRPr="004E6E64">
              <w:rPr>
                <w:rFonts w:ascii="Times New Roman" w:eastAsia="Times New Roman" w:hAnsi="Times New Roman" w:cs="Times New Roman"/>
                <w:sz w:val="18"/>
                <w:szCs w:val="18"/>
                <w:lang w:eastAsia="ar-SA"/>
              </w:rPr>
              <w:t>świetlno</w:t>
            </w:r>
            <w:proofErr w:type="spellEnd"/>
            <w:r w:rsidRPr="004E6E64">
              <w:rPr>
                <w:rFonts w:ascii="Times New Roman" w:eastAsia="Times New Roman" w:hAnsi="Times New Roman" w:cs="Times New Roman"/>
                <w:sz w:val="18"/>
                <w:szCs w:val="18"/>
                <w:lang w:eastAsia="ar-SA"/>
              </w:rPr>
              <w:t xml:space="preserve"> – dźwiękowej za pomocą manipulatora wyposażonego w podświetlane przyciski. Manipulator powinien umożliwiać włączenie tylko świateł uprzywilejowania lub równocześnie sygnalizacji świetlnej i dźwiękowej. Manipulator powinien być wyposażony również w przycisk PA (do nadawania komunikatów głosowych) oraz dodatkowy dźwięk nisko tonowy alarmowy. Manipulator powinien być umieszczony w łatwo dostępnym miejscu na desce rozdzielczej kierowcy (podać markę i model);</w:t>
            </w:r>
          </w:p>
        </w:tc>
        <w:tc>
          <w:tcPr>
            <w:tcW w:w="4253" w:type="dxa"/>
            <w:tcBorders>
              <w:top w:val="single" w:sz="4" w:space="0" w:color="000000"/>
              <w:left w:val="single" w:sz="4" w:space="0" w:color="000000"/>
              <w:bottom w:val="single" w:sz="4" w:space="0" w:color="000000"/>
              <w:right w:val="single" w:sz="4" w:space="0" w:color="000000"/>
            </w:tcBorders>
          </w:tcPr>
          <w:p w14:paraId="6F312CC1"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540F2387" w14:textId="4C8ECF24"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A33188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1B023"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Sterownik sygnalizacji dźwiękowej powinien być zsynchronizowany z przyciskiem klaksonu samochodowego, w taki sposób, aby za pomocą ww. przycisku można zmienić tony sygnałów dźwiękowych bez odrywania rąk od kierownicy. </w:t>
            </w:r>
          </w:p>
        </w:tc>
        <w:tc>
          <w:tcPr>
            <w:tcW w:w="4253" w:type="dxa"/>
            <w:tcBorders>
              <w:top w:val="single" w:sz="4" w:space="0" w:color="000000"/>
              <w:left w:val="single" w:sz="4" w:space="0" w:color="000000"/>
              <w:bottom w:val="single" w:sz="4" w:space="0" w:color="000000"/>
              <w:right w:val="single" w:sz="4" w:space="0" w:color="000000"/>
            </w:tcBorders>
          </w:tcPr>
          <w:p w14:paraId="1DAD68A1"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7E13EC8" w14:textId="2093A615"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3D2D2B3"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A0302" w14:textId="77777777" w:rsidR="004E6E64" w:rsidRPr="004E6E64" w:rsidRDefault="004E6E64" w:rsidP="00C51F98">
            <w:p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Sygnał dźwiękowy modulowany, minimum 3-tonowy (sygnały: Hi-</w:t>
            </w:r>
            <w:proofErr w:type="spellStart"/>
            <w:r w:rsidRPr="004E6E64">
              <w:rPr>
                <w:rFonts w:ascii="Times New Roman" w:eastAsia="Times New Roman" w:hAnsi="Times New Roman" w:cs="Times New Roman"/>
                <w:sz w:val="18"/>
                <w:szCs w:val="18"/>
                <w:lang w:eastAsia="ar-SA"/>
              </w:rPr>
              <w:t>Lo</w:t>
            </w:r>
            <w:proofErr w:type="spellEnd"/>
            <w:r w:rsidRPr="004E6E64">
              <w:rPr>
                <w:rFonts w:ascii="Times New Roman" w:eastAsia="Times New Roman" w:hAnsi="Times New Roman" w:cs="Times New Roman"/>
                <w:sz w:val="18"/>
                <w:szCs w:val="18"/>
                <w:lang w:eastAsia="ar-SA"/>
              </w:rPr>
              <w:t xml:space="preserve">, </w:t>
            </w:r>
            <w:proofErr w:type="spellStart"/>
            <w:r w:rsidRPr="004E6E64">
              <w:rPr>
                <w:rFonts w:ascii="Times New Roman" w:eastAsia="Times New Roman" w:hAnsi="Times New Roman" w:cs="Times New Roman"/>
                <w:sz w:val="18"/>
                <w:szCs w:val="18"/>
                <w:lang w:eastAsia="ar-SA"/>
              </w:rPr>
              <w:t>Yelp</w:t>
            </w:r>
            <w:proofErr w:type="spellEnd"/>
            <w:r w:rsidRPr="004E6E64">
              <w:rPr>
                <w:rFonts w:ascii="Times New Roman" w:eastAsia="Times New Roman" w:hAnsi="Times New Roman" w:cs="Times New Roman"/>
                <w:sz w:val="18"/>
                <w:szCs w:val="18"/>
                <w:lang w:eastAsia="ar-SA"/>
              </w:rPr>
              <w:t xml:space="preserve">, </w:t>
            </w:r>
            <w:proofErr w:type="spellStart"/>
            <w:r w:rsidRPr="004E6E64">
              <w:rPr>
                <w:rFonts w:ascii="Times New Roman" w:eastAsia="Times New Roman" w:hAnsi="Times New Roman" w:cs="Times New Roman"/>
                <w:sz w:val="18"/>
                <w:szCs w:val="18"/>
                <w:lang w:eastAsia="ar-SA"/>
              </w:rPr>
              <w:t>Wail</w:t>
            </w:r>
            <w:proofErr w:type="spellEnd"/>
            <w:r w:rsidRPr="004E6E64">
              <w:rPr>
                <w:rFonts w:ascii="Times New Roman" w:eastAsia="Times New Roman" w:hAnsi="Times New Roman" w:cs="Times New Roman"/>
                <w:sz w:val="18"/>
                <w:szCs w:val="18"/>
                <w:lang w:eastAsia="ar-SA"/>
              </w:rPr>
              <w:t xml:space="preserve">), o mocy min. 100 W z możliwością podawania komunikatów głosem, zgodny z obowiązującymi przepisami. Głośnik zamontowany w pasie przednim (zderzaku). Modulator powinien wytwarzać dźwięk, których ekwiwalentny poziom ciśnienia akustycznego wg krzywej korekcyjnej A, </w:t>
            </w:r>
            <w:r w:rsidRPr="004E6E64">
              <w:rPr>
                <w:rFonts w:ascii="Times New Roman" w:eastAsia="Times New Roman" w:hAnsi="Times New Roman" w:cs="Times New Roman"/>
                <w:sz w:val="18"/>
                <w:szCs w:val="18"/>
                <w:lang w:eastAsia="ar-SA"/>
              </w:rPr>
              <w:lastRenderedPageBreak/>
              <w:t xml:space="preserve">mierzony całkującym miernikiem poziomu dźwięku, w odległości 7 m od przedniego zderzaka pojazdu musi zawierać się w granicach 105 – 115 </w:t>
            </w:r>
            <w:proofErr w:type="spellStart"/>
            <w:r w:rsidRPr="004E6E64">
              <w:rPr>
                <w:rFonts w:ascii="Times New Roman" w:eastAsia="Times New Roman" w:hAnsi="Times New Roman" w:cs="Times New Roman"/>
                <w:sz w:val="18"/>
                <w:szCs w:val="18"/>
                <w:lang w:eastAsia="ar-SA"/>
              </w:rPr>
              <w:t>dB</w:t>
            </w:r>
            <w:proofErr w:type="spellEnd"/>
            <w:r w:rsidRPr="004E6E64">
              <w:rPr>
                <w:rFonts w:ascii="Times New Roman" w:eastAsia="Times New Roman" w:hAnsi="Times New Roman" w:cs="Times New Roman"/>
                <w:sz w:val="18"/>
                <w:szCs w:val="18"/>
                <w:lang w:eastAsia="ar-SA"/>
              </w:rPr>
              <w:t xml:space="preserve">(A), dla każdego rodzaju dźwięku. Ponadto dźwięk, których ekwiwalentny poziom ciśnienia akustycznego wg krzywej korekcyjnej A, mierzony całkującym miernikiem poziomu dźwięku w kabinie pojazdu, na postoju nie może przekraczać 80 </w:t>
            </w:r>
            <w:proofErr w:type="spellStart"/>
            <w:r w:rsidRPr="004E6E64">
              <w:rPr>
                <w:rFonts w:ascii="Times New Roman" w:eastAsia="Times New Roman" w:hAnsi="Times New Roman" w:cs="Times New Roman"/>
                <w:sz w:val="18"/>
                <w:szCs w:val="18"/>
                <w:lang w:eastAsia="ar-SA"/>
              </w:rPr>
              <w:t>dB</w:t>
            </w:r>
            <w:proofErr w:type="spellEnd"/>
            <w:r w:rsidRPr="004E6E64">
              <w:rPr>
                <w:rFonts w:ascii="Times New Roman" w:eastAsia="Times New Roman" w:hAnsi="Times New Roman" w:cs="Times New Roman"/>
                <w:sz w:val="18"/>
                <w:szCs w:val="18"/>
                <w:lang w:eastAsia="ar-SA"/>
              </w:rPr>
              <w:t>(A), dla każdego rodzaju dźwięku.</w:t>
            </w:r>
          </w:p>
          <w:p w14:paraId="11821F5F" w14:textId="77777777" w:rsidR="004E6E64" w:rsidRPr="004E6E64" w:rsidRDefault="004E6E64" w:rsidP="00C51F98">
            <w:pPr>
              <w:suppressAutoHyphens/>
              <w:spacing w:after="0" w:line="240" w:lineRule="auto"/>
              <w:rPr>
                <w:rFonts w:ascii="Times New Roman" w:eastAsia="Times New Roman" w:hAnsi="Times New Roman" w:cs="Times New Roman"/>
                <w:sz w:val="18"/>
                <w:szCs w:val="18"/>
                <w:lang w:eastAsia="ar-SA"/>
              </w:rPr>
            </w:pPr>
          </w:p>
          <w:p w14:paraId="47FA4977" w14:textId="77777777" w:rsidR="004E6E64" w:rsidRPr="004E6E64" w:rsidRDefault="004E6E64" w:rsidP="002F2B80">
            <w:p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Zamawiający dopuszcza na zasadzie równoważności montaż głośnika w pasie przednim za grillem spełniający resztę wymagań Zamawiającego.</w:t>
            </w:r>
          </w:p>
        </w:tc>
        <w:tc>
          <w:tcPr>
            <w:tcW w:w="4253" w:type="dxa"/>
            <w:tcBorders>
              <w:top w:val="single" w:sz="4" w:space="0" w:color="000000"/>
              <w:left w:val="single" w:sz="4" w:space="0" w:color="000000"/>
              <w:bottom w:val="single" w:sz="4" w:space="0" w:color="000000"/>
              <w:right w:val="single" w:sz="4" w:space="0" w:color="000000"/>
            </w:tcBorders>
          </w:tcPr>
          <w:p w14:paraId="5B5732F1" w14:textId="77777777" w:rsidR="004E6E64" w:rsidRPr="00D812A0" w:rsidRDefault="004E6E64" w:rsidP="00C51F98">
            <w:pPr>
              <w:suppressAutoHyphens/>
              <w:spacing w:after="0" w:line="240" w:lineRule="auto"/>
              <w:rPr>
                <w:rFonts w:ascii="Times New Roman" w:eastAsia="Times New Roman" w:hAnsi="Times New Roman" w:cs="Times New Roman"/>
                <w:sz w:val="20"/>
                <w:szCs w:val="18"/>
                <w:lang w:eastAsia="ar-SA"/>
              </w:rPr>
            </w:pPr>
          </w:p>
        </w:tc>
      </w:tr>
      <w:tr w:rsidR="004E6E64" w:rsidRPr="001914D1" w14:paraId="68B81CF2" w14:textId="3B4A340C"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73275B8"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ADF5E"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Dodatkowe sygnały dźwiękowe (awaryjne) pneumatyczne.</w:t>
            </w:r>
          </w:p>
        </w:tc>
        <w:tc>
          <w:tcPr>
            <w:tcW w:w="4253" w:type="dxa"/>
            <w:tcBorders>
              <w:top w:val="single" w:sz="4" w:space="0" w:color="000000"/>
              <w:left w:val="single" w:sz="4" w:space="0" w:color="000000"/>
              <w:bottom w:val="single" w:sz="4" w:space="0" w:color="000000"/>
              <w:right w:val="single" w:sz="4" w:space="0" w:color="000000"/>
            </w:tcBorders>
          </w:tcPr>
          <w:p w14:paraId="28BB8ACD"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747B51D" w14:textId="3DC8972A"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3B5D3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4A129" w14:textId="77777777" w:rsidR="004E6E64" w:rsidRPr="004E6E64" w:rsidRDefault="004E6E64" w:rsidP="00C51F98">
            <w:pPr>
              <w:keepNext/>
              <w:numPr>
                <w:ilvl w:val="1"/>
                <w:numId w:val="0"/>
              </w:numPr>
              <w:tabs>
                <w:tab w:val="num" w:pos="0"/>
              </w:tabs>
              <w:suppressAutoHyphens/>
              <w:spacing w:after="0" w:line="240" w:lineRule="auto"/>
              <w:outlineLvl w:val="1"/>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Oznakowanie pojazdu zgodnie z Rozporządzeniem Ministra Zdrowia z dnia 17 grudnia 2019 r. w sprawie oznaczenia systemu Państwowe Ratownictwo Medyczne oraz wymagań w zakresie umundurowania członków zespołów ratownictwa medycznego </w:t>
            </w:r>
          </w:p>
          <w:p w14:paraId="5F577E21" w14:textId="77777777" w:rsidR="004E6E64" w:rsidRPr="004E6E64" w:rsidRDefault="004E6E64" w:rsidP="00C51F98">
            <w:pPr>
              <w:numPr>
                <w:ilvl w:val="0"/>
                <w:numId w:val="4"/>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trzech pasów odblaskowy wykonanych z folii typu 3:</w:t>
            </w:r>
          </w:p>
          <w:p w14:paraId="3A8EA8D5" w14:textId="77777777" w:rsidR="004E6E64" w:rsidRPr="004E6E64" w:rsidRDefault="004E6E64" w:rsidP="00C51F98">
            <w:pPr>
              <w:numPr>
                <w:ilvl w:val="1"/>
                <w:numId w:val="14"/>
              </w:num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barwy czerwonej umieszczony w obszarze pomiędzy linią okien i nadkoli;</w:t>
            </w:r>
          </w:p>
          <w:p w14:paraId="0DEFBBFD" w14:textId="77777777" w:rsidR="004E6E64" w:rsidRPr="004E6E64" w:rsidRDefault="004E6E64" w:rsidP="00C51F98">
            <w:pPr>
              <w:numPr>
                <w:ilvl w:val="1"/>
                <w:numId w:val="14"/>
              </w:num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barwy czerwonej umieszczony wokół dachu;</w:t>
            </w:r>
          </w:p>
          <w:p w14:paraId="410B8CC3" w14:textId="77777777" w:rsidR="004E6E64" w:rsidRPr="004E6E64" w:rsidRDefault="004E6E64" w:rsidP="00C51F98">
            <w:pPr>
              <w:numPr>
                <w:ilvl w:val="1"/>
                <w:numId w:val="14"/>
              </w:num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barwy niebieskiej umieszczony bezpośrednio nad pasem czerwonym (o którym mowa w </w:t>
            </w:r>
            <w:proofErr w:type="spellStart"/>
            <w:r w:rsidRPr="004E6E64">
              <w:rPr>
                <w:rFonts w:ascii="Times New Roman" w:eastAsia="Times New Roman" w:hAnsi="Times New Roman" w:cs="Times New Roman"/>
                <w:sz w:val="18"/>
                <w:szCs w:val="18"/>
                <w:lang w:eastAsia="ar-SA"/>
              </w:rPr>
              <w:t>ppkt</w:t>
            </w:r>
            <w:proofErr w:type="spellEnd"/>
            <w:r w:rsidRPr="004E6E64">
              <w:rPr>
                <w:rFonts w:ascii="Times New Roman" w:eastAsia="Times New Roman" w:hAnsi="Times New Roman" w:cs="Times New Roman"/>
                <w:sz w:val="18"/>
                <w:szCs w:val="18"/>
                <w:lang w:eastAsia="ar-SA"/>
              </w:rPr>
              <w:t>. „i”);</w:t>
            </w:r>
          </w:p>
          <w:p w14:paraId="7323E2FD" w14:textId="77777777" w:rsidR="004E6E64" w:rsidRPr="004E6E64" w:rsidRDefault="004E6E64" w:rsidP="00C51F98">
            <w:pPr>
              <w:numPr>
                <w:ilvl w:val="0"/>
                <w:numId w:val="4"/>
              </w:numPr>
              <w:suppressAutoHyphens/>
              <w:spacing w:after="0" w:line="240" w:lineRule="auto"/>
              <w:ind w:left="338"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nadruk lustrzany „AMBULANS” umieszczonego centralnie na masce pojazdu, wykonany z folii odblaskowej typu 3 barwy czerwonej, o wysokości min. 22 cm;</w:t>
            </w:r>
          </w:p>
          <w:p w14:paraId="42C7EF0F" w14:textId="77777777" w:rsidR="004E6E64" w:rsidRPr="004E6E64" w:rsidRDefault="004E6E64" w:rsidP="00C51F98">
            <w:pPr>
              <w:numPr>
                <w:ilvl w:val="0"/>
                <w:numId w:val="4"/>
              </w:numPr>
              <w:suppressAutoHyphens/>
              <w:spacing w:after="0" w:line="240" w:lineRule="auto"/>
              <w:ind w:left="338"/>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oznakowanie wzorem graficznym systemu Państwowe Ratownictwo Medyczne, z tyłu, na dachu oraz po bokach pojazdu, o średnicy 50 cm;</w:t>
            </w:r>
          </w:p>
          <w:p w14:paraId="0B2AE2B3" w14:textId="77777777" w:rsidR="004E6E64" w:rsidRPr="004E6E64" w:rsidRDefault="004E6E64" w:rsidP="00420214">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oznaczenie ambulansu litera „P” wpisana w okrąg o średnicy min. 40 cm i grubości linii koła i litery 4 cm, na bokach, drzwiach tylnych oraz dachu, wykonane z folii odblaskowej typu 3, barwy czerwonej oraz numerem bocznym. Zamawiający przekaże Wykonawcy numer boczny pojazdu, który należy umieścić w miejscach na etapie realizacji zamówienia. Numer boczny powinien być wykonany z tego samego rodzaju folii odblaskowej co oznaczenie rodzaju ambulansu;</w:t>
            </w:r>
          </w:p>
        </w:tc>
        <w:tc>
          <w:tcPr>
            <w:tcW w:w="4253" w:type="dxa"/>
            <w:tcBorders>
              <w:top w:val="single" w:sz="4" w:space="0" w:color="000000"/>
              <w:left w:val="single" w:sz="4" w:space="0" w:color="000000"/>
              <w:bottom w:val="single" w:sz="4" w:space="0" w:color="000000"/>
              <w:right w:val="single" w:sz="4" w:space="0" w:color="000000"/>
            </w:tcBorders>
          </w:tcPr>
          <w:p w14:paraId="535C050B" w14:textId="77777777" w:rsidR="004E6E64" w:rsidRPr="00D812A0" w:rsidRDefault="004E6E64" w:rsidP="00C51F98">
            <w:pPr>
              <w:keepNext/>
              <w:numPr>
                <w:ilvl w:val="1"/>
                <w:numId w:val="0"/>
              </w:numPr>
              <w:tabs>
                <w:tab w:val="num" w:pos="0"/>
              </w:tabs>
              <w:suppressAutoHyphens/>
              <w:spacing w:after="0" w:line="240" w:lineRule="auto"/>
              <w:outlineLvl w:val="1"/>
              <w:rPr>
                <w:rFonts w:ascii="Times New Roman" w:eastAsia="Times New Roman" w:hAnsi="Times New Roman" w:cs="Times New Roman"/>
                <w:sz w:val="20"/>
                <w:szCs w:val="18"/>
                <w:lang w:eastAsia="ar-SA"/>
              </w:rPr>
            </w:pPr>
          </w:p>
        </w:tc>
      </w:tr>
      <w:tr w:rsidR="004E6E64" w:rsidRPr="001914D1" w14:paraId="51454DE1" w14:textId="0C3A4839"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4FBC2F8"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9738F18" w14:textId="77777777" w:rsidR="004E6E64" w:rsidRPr="004E6E64" w:rsidRDefault="004E6E6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Reflektory zewnętrzne, umieszczone z trzech stron pojazdu (tył i boki) ze światłem rozproszonym do oświetlenia miejsca akcji, światło koloru białego (ok. 4500 K), o mocy min. 1000 lm, zasilane prądem 12V, klasa szczelności IP65 lub IP66. Reflektory powinny być zamontowane po 2 szt. z każdej strony pojazdu, z możliwością ich włączania i  wyłączania zarówno z kabiny kierowcy, jak i przedziału medycznego (sterowanie w ramie drzwi tylnych);</w:t>
            </w:r>
          </w:p>
        </w:tc>
        <w:tc>
          <w:tcPr>
            <w:tcW w:w="4253" w:type="dxa"/>
            <w:tcBorders>
              <w:top w:val="single" w:sz="4" w:space="0" w:color="000000"/>
              <w:left w:val="single" w:sz="4" w:space="0" w:color="000000"/>
              <w:bottom w:val="single" w:sz="4" w:space="0" w:color="000000"/>
              <w:right w:val="single" w:sz="4" w:space="0" w:color="000000"/>
            </w:tcBorders>
          </w:tcPr>
          <w:p w14:paraId="32F1624A" w14:textId="77777777" w:rsidR="004E6E64" w:rsidRPr="00D812A0" w:rsidRDefault="004E6E64"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4E6E64" w:rsidRPr="001914D1" w14:paraId="7A89EF64" w14:textId="71547178" w:rsidTr="004E6E64">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C9997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1227B3" w14:textId="77777777" w:rsidR="004E6E64" w:rsidRPr="004E6E64" w:rsidRDefault="004E6E64" w:rsidP="006B13BC">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Systemy łączności</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91F876" w14:textId="77777777" w:rsidR="004E6E64" w:rsidRDefault="004E6E64" w:rsidP="006B13BC">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05B4DEB2" w14:textId="2DF5A80D"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8B1C8B7"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DD1D8"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Kabina kierowcy przystosowana do zainstalowania 1 radiotelefonu przewoźnego typu </w:t>
            </w:r>
            <w:r w:rsidRPr="004E6E64">
              <w:rPr>
                <w:rFonts w:ascii="Times New Roman" w:eastAsia="Times New Roman" w:hAnsi="Times New Roman" w:cs="Times New Roman"/>
                <w:b/>
                <w:sz w:val="18"/>
                <w:szCs w:val="18"/>
                <w:lang w:eastAsia="ar-SA"/>
              </w:rPr>
              <w:t xml:space="preserve">Motorola </w:t>
            </w:r>
            <w:proofErr w:type="spellStart"/>
            <w:r w:rsidRPr="004E6E64">
              <w:rPr>
                <w:rFonts w:ascii="Times New Roman" w:eastAsia="Times New Roman" w:hAnsi="Times New Roman" w:cs="Times New Roman"/>
                <w:b/>
                <w:sz w:val="18"/>
                <w:szCs w:val="18"/>
                <w:lang w:eastAsia="ar-SA"/>
              </w:rPr>
              <w:t>Motorbo</w:t>
            </w:r>
            <w:proofErr w:type="spellEnd"/>
            <w:r w:rsidRPr="004E6E64">
              <w:rPr>
                <w:rFonts w:ascii="Times New Roman" w:eastAsia="Times New Roman" w:hAnsi="Times New Roman" w:cs="Times New Roman"/>
                <w:b/>
                <w:sz w:val="18"/>
                <w:szCs w:val="18"/>
                <w:lang w:eastAsia="ar-SA"/>
              </w:rPr>
              <w:t xml:space="preserve"> serii DM 3601 lub DM 4601</w:t>
            </w:r>
            <w:r w:rsidRPr="004E6E64">
              <w:rPr>
                <w:rFonts w:ascii="Times New Roman" w:eastAsia="Times New Roman" w:hAnsi="Times New Roman" w:cs="Times New Roman"/>
                <w:sz w:val="18"/>
                <w:szCs w:val="18"/>
                <w:lang w:eastAsia="ar-SA"/>
              </w:rPr>
              <w:t xml:space="preserve"> (preferowane miejsce na podszybiu nad centralną półką);</w:t>
            </w:r>
          </w:p>
          <w:p w14:paraId="4B18429B"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p>
          <w:p w14:paraId="7CC006F3"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lastRenderedPageBreak/>
              <w:t xml:space="preserve">Zamawiający dopuszcza montaż radiotelefonu na półce nad kierowcą lub między fotelami na specjalnym uchwycie. Zgodnie z pkt. 93 – „Systemy Łączności” Zamawiający określił miejsce rekomendowane a nie wymagane. „Kabina kierowcy przystosowana do zainstalowania 1 radiotelefonu przewoźnego typu Motorola </w:t>
            </w:r>
            <w:proofErr w:type="spellStart"/>
            <w:r w:rsidRPr="004E6E64">
              <w:rPr>
                <w:rFonts w:ascii="Times New Roman" w:eastAsia="Times New Roman" w:hAnsi="Times New Roman" w:cs="Times New Roman"/>
                <w:sz w:val="18"/>
                <w:szCs w:val="18"/>
                <w:lang w:eastAsia="ar-SA"/>
              </w:rPr>
              <w:t>Mototrbo</w:t>
            </w:r>
            <w:proofErr w:type="spellEnd"/>
            <w:r w:rsidRPr="004E6E64">
              <w:rPr>
                <w:rFonts w:ascii="Times New Roman" w:eastAsia="Times New Roman" w:hAnsi="Times New Roman" w:cs="Times New Roman"/>
                <w:sz w:val="18"/>
                <w:szCs w:val="18"/>
                <w:lang w:eastAsia="ar-SA"/>
              </w:rPr>
              <w:t xml:space="preserve"> serii DM 3600 lub DM 4600 (preferowane miejsce na podszybiu nad centralną półką)</w:t>
            </w:r>
          </w:p>
          <w:p w14:paraId="6DD7A5E4"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p>
          <w:p w14:paraId="0504015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Radiotelefon nie jest przedmiotem zamówienia.</w:t>
            </w:r>
          </w:p>
        </w:tc>
        <w:tc>
          <w:tcPr>
            <w:tcW w:w="4253" w:type="dxa"/>
            <w:tcBorders>
              <w:top w:val="single" w:sz="4" w:space="0" w:color="000000"/>
              <w:left w:val="single" w:sz="4" w:space="0" w:color="000000"/>
              <w:bottom w:val="single" w:sz="4" w:space="0" w:color="000000"/>
              <w:right w:val="single" w:sz="4" w:space="0" w:color="000000"/>
            </w:tcBorders>
          </w:tcPr>
          <w:p w14:paraId="443CC4C0"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0973A11" w14:textId="6A54E545"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6D015F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6E97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Antena radiowa zamontowana na stałe centralnie na środku dachu pojazdu</w:t>
            </w:r>
          </w:p>
        </w:tc>
        <w:tc>
          <w:tcPr>
            <w:tcW w:w="4253" w:type="dxa"/>
            <w:tcBorders>
              <w:top w:val="single" w:sz="4" w:space="0" w:color="000000"/>
              <w:left w:val="single" w:sz="4" w:space="0" w:color="000000"/>
              <w:bottom w:val="single" w:sz="4" w:space="0" w:color="000000"/>
              <w:right w:val="single" w:sz="4" w:space="0" w:color="000000"/>
            </w:tcBorders>
          </w:tcPr>
          <w:p w14:paraId="55EC7B01"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484C67F7" w14:textId="6C37C7A0" w:rsidTr="004E6E64">
        <w:trPr>
          <w:trHeight w:val="454"/>
          <w:jc w:val="center"/>
        </w:trPr>
        <w:tc>
          <w:tcPr>
            <w:tcW w:w="846" w:type="dxa"/>
            <w:tcBorders>
              <w:top w:val="single" w:sz="4" w:space="0" w:color="000000"/>
              <w:left w:val="single" w:sz="4" w:space="0" w:color="000000"/>
              <w:bottom w:val="single" w:sz="4" w:space="0" w:color="auto"/>
            </w:tcBorders>
            <w:shd w:val="clear" w:color="auto" w:fill="D9D9D9" w:themeFill="background1" w:themeFillShade="D9"/>
            <w:vAlign w:val="center"/>
          </w:tcPr>
          <w:p w14:paraId="749B951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auto"/>
              <w:right w:val="single" w:sz="4" w:space="0" w:color="000000"/>
            </w:tcBorders>
            <w:shd w:val="clear" w:color="auto" w:fill="auto"/>
            <w:vAlign w:val="center"/>
          </w:tcPr>
          <w:p w14:paraId="0FB3510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Antena radiowa, o której mowa w pkt. 2, spełniająca następujące parametry techniczne:</w:t>
            </w:r>
          </w:p>
          <w:p w14:paraId="6D381989"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proofErr w:type="spellStart"/>
            <w:r w:rsidRPr="004E6E64">
              <w:rPr>
                <w:rFonts w:ascii="Times New Roman" w:eastAsia="Times New Roman" w:hAnsi="Times New Roman" w:cs="Times New Roman"/>
                <w:sz w:val="18"/>
                <w:szCs w:val="18"/>
                <w:lang w:eastAsia="ar-SA"/>
              </w:rPr>
              <w:t>helikalna</w:t>
            </w:r>
            <w:proofErr w:type="spellEnd"/>
            <w:r w:rsidRPr="004E6E64">
              <w:rPr>
                <w:rFonts w:ascii="Times New Roman" w:eastAsia="Times New Roman" w:hAnsi="Times New Roman" w:cs="Times New Roman"/>
                <w:sz w:val="18"/>
                <w:szCs w:val="18"/>
                <w:lang w:eastAsia="ar-SA"/>
              </w:rPr>
              <w:t xml:space="preserve"> antena przewoźna typu APH-030</w:t>
            </w:r>
          </w:p>
          <w:p w14:paraId="1C388C1E"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częstotliwość środka pasma anteny: 169,000 MHz (+-0,5MHz);</w:t>
            </w:r>
          </w:p>
          <w:p w14:paraId="40640B61"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independencja wejściowa nominalna: 50</w:t>
            </w:r>
            <w:r w:rsidRPr="004E6E64">
              <w:rPr>
                <w:rFonts w:ascii="Times New Roman" w:eastAsia="Times New Roman" w:hAnsi="Times New Roman" w:cs="Times New Roman"/>
                <w:sz w:val="18"/>
                <w:szCs w:val="18"/>
                <w:lang w:eastAsia="pl-PL"/>
              </w:rPr>
              <w:t>Ω;</w:t>
            </w:r>
          </w:p>
          <w:p w14:paraId="59154FB8"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współczynnik fali stojącej: poniżej 1,5 SWR;</w:t>
            </w:r>
          </w:p>
          <w:p w14:paraId="21A02AA0"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polaryzacja pionowa;</w:t>
            </w:r>
          </w:p>
          <w:p w14:paraId="188FFB5E"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charakterystyka promieniowania – dookólna;</w:t>
            </w:r>
          </w:p>
          <w:p w14:paraId="66AB0450"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maksymalna moc dostarczenia do anteny 60W;</w:t>
            </w:r>
          </w:p>
          <w:p w14:paraId="49D14F9F"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antena o długości całkowitej nie dłuższej niż 20 cm liczona od podstawy do szczytu anteny;</w:t>
            </w:r>
          </w:p>
          <w:p w14:paraId="7DE86970"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przewód antenowy zakończony w kabinie kierowcy wtykiem BNC;</w:t>
            </w:r>
          </w:p>
          <w:p w14:paraId="5821F65B"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przewód zasilający zapewniający prawidłowe działanie urządzenia: </w:t>
            </w:r>
            <w:r w:rsidRPr="004E6E64">
              <w:rPr>
                <w:rFonts w:ascii="Times New Roman" w:eastAsia="Times New Roman" w:hAnsi="Times New Roman" w:cs="Times New Roman"/>
                <w:sz w:val="18"/>
                <w:szCs w:val="18"/>
                <w:lang w:eastAsia="ar-SA"/>
              </w:rPr>
              <w:br/>
            </w:r>
            <w:proofErr w:type="spellStart"/>
            <w:r w:rsidRPr="004E6E64">
              <w:rPr>
                <w:rFonts w:ascii="Times New Roman" w:eastAsia="Times New Roman" w:hAnsi="Times New Roman" w:cs="Times New Roman"/>
                <w:sz w:val="18"/>
                <w:szCs w:val="18"/>
                <w:lang w:eastAsia="ar-SA"/>
              </w:rPr>
              <w:t>Montorola</w:t>
            </w:r>
            <w:proofErr w:type="spellEnd"/>
            <w:r w:rsidRPr="004E6E64">
              <w:rPr>
                <w:rFonts w:ascii="Times New Roman" w:eastAsia="Times New Roman" w:hAnsi="Times New Roman" w:cs="Times New Roman"/>
                <w:sz w:val="18"/>
                <w:szCs w:val="18"/>
                <w:lang w:eastAsia="ar-SA"/>
              </w:rPr>
              <w:t xml:space="preserve"> </w:t>
            </w:r>
            <w:proofErr w:type="spellStart"/>
            <w:r w:rsidRPr="004E6E64">
              <w:rPr>
                <w:rFonts w:ascii="Times New Roman" w:eastAsia="Times New Roman" w:hAnsi="Times New Roman" w:cs="Times New Roman"/>
                <w:sz w:val="18"/>
                <w:szCs w:val="18"/>
                <w:lang w:eastAsia="ar-SA"/>
              </w:rPr>
              <w:t>Motorbo</w:t>
            </w:r>
            <w:proofErr w:type="spellEnd"/>
            <w:r w:rsidRPr="004E6E64">
              <w:rPr>
                <w:rFonts w:ascii="Times New Roman" w:eastAsia="Times New Roman" w:hAnsi="Times New Roman" w:cs="Times New Roman"/>
                <w:sz w:val="18"/>
                <w:szCs w:val="18"/>
                <w:lang w:eastAsia="ar-SA"/>
              </w:rPr>
              <w:t xml:space="preserve"> serii DM 3601 lub DM 4601, podłączony bezpośrednio pod główny akumulator (rozruchowy);</w:t>
            </w:r>
          </w:p>
          <w:p w14:paraId="29F4E6E3"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wyprowadzenie sterowania po załączonej stacyjce do radiotelefonu; </w:t>
            </w:r>
          </w:p>
          <w:p w14:paraId="334A6689" w14:textId="77777777" w:rsidR="004E6E64" w:rsidRPr="004E6E64" w:rsidRDefault="004E6E64" w:rsidP="006A664B">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zakres temperaturowy pracy anteny: od -40</w:t>
            </w:r>
            <w:r w:rsidRPr="004E6E64">
              <w:rPr>
                <w:rFonts w:ascii="Times New Roman" w:eastAsia="Times New Roman" w:hAnsi="Times New Roman" w:cs="Times New Roman"/>
                <w:sz w:val="18"/>
                <w:szCs w:val="18"/>
                <w:lang w:eastAsia="pl-PL"/>
              </w:rPr>
              <w:t>ºC do +55ºC;</w:t>
            </w:r>
            <w:r w:rsidRPr="004E6E64">
              <w:rPr>
                <w:rFonts w:ascii="Times New Roman" w:eastAsia="Times New Roman" w:hAnsi="Times New Roman" w:cs="Times New Roman"/>
                <w:sz w:val="18"/>
                <w:szCs w:val="18"/>
                <w:lang w:eastAsia="ar-SA"/>
              </w:rPr>
              <w:t xml:space="preserve"> </w:t>
            </w:r>
            <w:r w:rsidRPr="004E6E64">
              <w:rPr>
                <w:rFonts w:ascii="Times New Roman" w:eastAsia="Times New Roman" w:hAnsi="Times New Roman" w:cs="Times New Roman"/>
                <w:sz w:val="18"/>
                <w:szCs w:val="18"/>
                <w:lang w:eastAsia="pl-PL"/>
              </w:rPr>
              <w:t>masa własna anteny do 0,4 kg;</w:t>
            </w:r>
          </w:p>
        </w:tc>
        <w:tc>
          <w:tcPr>
            <w:tcW w:w="4253" w:type="dxa"/>
            <w:tcBorders>
              <w:top w:val="single" w:sz="4" w:space="0" w:color="000000"/>
              <w:left w:val="single" w:sz="4" w:space="0" w:color="000000"/>
              <w:bottom w:val="single" w:sz="4" w:space="0" w:color="auto"/>
              <w:right w:val="single" w:sz="4" w:space="0" w:color="000000"/>
            </w:tcBorders>
          </w:tcPr>
          <w:p w14:paraId="32F24567"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40954F6" w14:textId="135D5910" w:rsidTr="004E6E64">
        <w:trPr>
          <w:trHeight w:val="454"/>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D528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9942982" w14:textId="0D17290F" w:rsidR="004E6E64" w:rsidRPr="004E6E64" w:rsidRDefault="004E6E64" w:rsidP="00C51F98">
            <w:pPr>
              <w:suppressAutoHyphens/>
              <w:snapToGrid w:val="0"/>
              <w:spacing w:after="0" w:line="240" w:lineRule="auto"/>
              <w:rPr>
                <w:rFonts w:ascii="Times New Roman" w:eastAsia="Times New Roman" w:hAnsi="Times New Roman" w:cs="Times New Roman"/>
                <w:bCs/>
                <w:sz w:val="18"/>
                <w:szCs w:val="18"/>
                <w:lang w:eastAsia="ar-SA"/>
              </w:rPr>
            </w:pPr>
            <w:r w:rsidRPr="004E6E64">
              <w:rPr>
                <w:rFonts w:ascii="Times New Roman" w:eastAsia="Times New Roman" w:hAnsi="Times New Roman" w:cs="Times New Roman"/>
                <w:bCs/>
                <w:sz w:val="18"/>
                <w:szCs w:val="18"/>
                <w:lang w:eastAsia="ar-SA"/>
              </w:rPr>
              <w:t>Mocowanie do stacji dokującej do tabletu funkcjonującego w ramach systemu SWD PRM, zamontowane w przedziale kierowcy, na konsoli centralnej zapewniającą bezpośredni i łatwy dostęp do tabletu oraz możliwość odczytywania danych z monitora. Mocowanie powinno posiadać certyfikat potwierdzający spełnienie wymogów, o których mowa w Polskiej Normie PN-EN 1789+A2:2015. (lub norm równoważnych) Zamawiający nie dopuszcza jakichkolwiek innych niż fabryczne perforacji kokpitu i podłogi w kabinie kierowcy;</w:t>
            </w:r>
          </w:p>
        </w:tc>
        <w:tc>
          <w:tcPr>
            <w:tcW w:w="4253" w:type="dxa"/>
            <w:tcBorders>
              <w:top w:val="single" w:sz="4" w:space="0" w:color="auto"/>
              <w:left w:val="single" w:sz="4" w:space="0" w:color="auto"/>
              <w:bottom w:val="single" w:sz="4" w:space="0" w:color="auto"/>
              <w:right w:val="single" w:sz="4" w:space="0" w:color="auto"/>
            </w:tcBorders>
          </w:tcPr>
          <w:p w14:paraId="7F2E69B7" w14:textId="77777777" w:rsidR="004E6E64" w:rsidRPr="00D812A0" w:rsidRDefault="004E6E64" w:rsidP="00C51F98">
            <w:pPr>
              <w:suppressAutoHyphens/>
              <w:snapToGrid w:val="0"/>
              <w:spacing w:after="0" w:line="240" w:lineRule="auto"/>
              <w:rPr>
                <w:rFonts w:ascii="Times New Roman" w:eastAsia="Times New Roman" w:hAnsi="Times New Roman" w:cs="Times New Roman"/>
                <w:bCs/>
                <w:sz w:val="20"/>
                <w:szCs w:val="18"/>
                <w:lang w:eastAsia="ar-SA"/>
              </w:rPr>
            </w:pPr>
          </w:p>
        </w:tc>
      </w:tr>
      <w:tr w:rsidR="004E6E64" w:rsidRPr="001914D1" w14:paraId="17C2FE99" w14:textId="329A8672" w:rsidTr="004E6E64">
        <w:trPr>
          <w:trHeight w:val="454"/>
          <w:jc w:val="center"/>
        </w:trPr>
        <w:tc>
          <w:tcPr>
            <w:tcW w:w="846" w:type="dxa"/>
            <w:tcBorders>
              <w:top w:val="single" w:sz="4" w:space="0" w:color="auto"/>
              <w:left w:val="single" w:sz="4" w:space="0" w:color="000000"/>
              <w:bottom w:val="single" w:sz="4" w:space="0" w:color="000000"/>
            </w:tcBorders>
            <w:shd w:val="clear" w:color="auto" w:fill="D9D9D9" w:themeFill="background1" w:themeFillShade="D9"/>
            <w:vAlign w:val="center"/>
          </w:tcPr>
          <w:p w14:paraId="250D616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auto"/>
              <w:left w:val="single" w:sz="4" w:space="0" w:color="000000"/>
              <w:bottom w:val="single" w:sz="4" w:space="0" w:color="000000"/>
              <w:right w:val="single" w:sz="4" w:space="0" w:color="000000"/>
            </w:tcBorders>
            <w:shd w:val="clear" w:color="auto" w:fill="auto"/>
            <w:vAlign w:val="center"/>
          </w:tcPr>
          <w:p w14:paraId="0D5F300C" w14:textId="3F82764E" w:rsidR="004E6E64" w:rsidRPr="004E6E64" w:rsidRDefault="004E6E64" w:rsidP="00752387">
            <w:pPr>
              <w:suppressAutoHyphens/>
              <w:snapToGrid w:val="0"/>
              <w:spacing w:after="0" w:line="240" w:lineRule="auto"/>
              <w:rPr>
                <w:rFonts w:ascii="Times New Roman" w:eastAsia="Times New Roman" w:hAnsi="Times New Roman" w:cs="Times New Roman"/>
                <w:bCs/>
                <w:sz w:val="18"/>
                <w:szCs w:val="18"/>
                <w:lang w:eastAsia="ar-SA"/>
              </w:rPr>
            </w:pPr>
            <w:r w:rsidRPr="004E6E64">
              <w:rPr>
                <w:rFonts w:ascii="Times New Roman" w:eastAsia="Times New Roman" w:hAnsi="Times New Roman" w:cs="Times New Roman"/>
                <w:bCs/>
                <w:sz w:val="18"/>
                <w:szCs w:val="18"/>
                <w:lang w:val="x-none" w:eastAsia="ar-SA"/>
              </w:rPr>
              <w:t xml:space="preserve">Mocowanie (podstawa) do drukarki funkcjonującej w ramach systemu SWD PRM, zamontowanej w przedziale medycznym, na ścianie grodziowej pomiędzy przedziałem medycznym a przedziałem kierowcy, zapewniające bezpośredni i łatwy dostęp do drukarki oraz możliwość pobierana drukowanych dokumentów bez konieczności demontowania urządzenia z podstawy. Mocowanie powinno posiadać </w:t>
            </w:r>
            <w:r w:rsidRPr="004E6E64">
              <w:rPr>
                <w:rFonts w:ascii="Times New Roman" w:eastAsia="Times New Roman" w:hAnsi="Times New Roman" w:cs="Times New Roman"/>
                <w:bCs/>
                <w:sz w:val="18"/>
                <w:szCs w:val="18"/>
                <w:lang w:eastAsia="ar-SA"/>
              </w:rPr>
              <w:t>certyfikat</w:t>
            </w:r>
            <w:r w:rsidRPr="004E6E64">
              <w:rPr>
                <w:rFonts w:ascii="Times New Roman" w:eastAsia="Times New Roman" w:hAnsi="Times New Roman" w:cs="Times New Roman"/>
                <w:bCs/>
                <w:sz w:val="18"/>
                <w:szCs w:val="18"/>
                <w:lang w:val="x-none" w:eastAsia="ar-SA"/>
              </w:rPr>
              <w:t xml:space="preserve"> potwierdzający spełnienie wymogów, o których mowa w Polskiej Normie PN-EN 1789+A2:2015;</w:t>
            </w:r>
            <w:r w:rsidRPr="004E6E64">
              <w:rPr>
                <w:rFonts w:ascii="Times New Roman" w:eastAsia="Times New Roman" w:hAnsi="Times New Roman" w:cs="Times New Roman"/>
                <w:bCs/>
                <w:sz w:val="18"/>
                <w:szCs w:val="18"/>
                <w:lang w:eastAsia="ar-SA"/>
              </w:rPr>
              <w:t xml:space="preserve"> (lub norm równoważnych)</w:t>
            </w:r>
          </w:p>
        </w:tc>
        <w:tc>
          <w:tcPr>
            <w:tcW w:w="4253" w:type="dxa"/>
            <w:tcBorders>
              <w:top w:val="single" w:sz="4" w:space="0" w:color="auto"/>
              <w:left w:val="single" w:sz="4" w:space="0" w:color="000000"/>
              <w:bottom w:val="single" w:sz="4" w:space="0" w:color="000000"/>
              <w:right w:val="single" w:sz="4" w:space="0" w:color="000000"/>
            </w:tcBorders>
          </w:tcPr>
          <w:p w14:paraId="6D248BB8" w14:textId="77777777" w:rsidR="004E6E64" w:rsidRPr="00D812A0" w:rsidRDefault="004E6E64" w:rsidP="00752387">
            <w:pPr>
              <w:suppressAutoHyphens/>
              <w:snapToGrid w:val="0"/>
              <w:spacing w:after="0" w:line="240" w:lineRule="auto"/>
              <w:rPr>
                <w:rFonts w:ascii="Times New Roman" w:eastAsia="Times New Roman" w:hAnsi="Times New Roman" w:cs="Times New Roman"/>
                <w:bCs/>
                <w:sz w:val="20"/>
                <w:szCs w:val="18"/>
                <w:lang w:val="x-none" w:eastAsia="ar-SA"/>
              </w:rPr>
            </w:pPr>
          </w:p>
        </w:tc>
      </w:tr>
      <w:tr w:rsidR="004E6E64" w:rsidRPr="001914D1" w14:paraId="047EF21B" w14:textId="2E10F68C"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EADFCF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D565B" w14:textId="77777777" w:rsidR="004E6E64" w:rsidRPr="004E6E64" w:rsidRDefault="004E6E64" w:rsidP="00C51F98">
            <w:pPr>
              <w:suppressAutoHyphens/>
              <w:snapToGrid w:val="0"/>
              <w:spacing w:after="0" w:line="240" w:lineRule="auto"/>
              <w:rPr>
                <w:rFonts w:ascii="Times New Roman" w:eastAsia="Times New Roman" w:hAnsi="Times New Roman" w:cs="Times New Roman"/>
                <w:bCs/>
                <w:sz w:val="18"/>
                <w:szCs w:val="18"/>
                <w:lang w:eastAsia="ar-SA"/>
              </w:rPr>
            </w:pPr>
            <w:r w:rsidRPr="004E6E64">
              <w:rPr>
                <w:rFonts w:ascii="Times New Roman" w:eastAsia="Times New Roman" w:hAnsi="Times New Roman" w:cs="Times New Roman"/>
                <w:bCs/>
                <w:sz w:val="18"/>
                <w:szCs w:val="18"/>
                <w:lang w:eastAsia="ar-SA"/>
              </w:rPr>
              <w:t>Podstawa do tabletu powinna być wyposażona w:</w:t>
            </w:r>
          </w:p>
          <w:p w14:paraId="5776D2B9" w14:textId="77777777" w:rsidR="004E6E64" w:rsidRPr="004E6E64" w:rsidRDefault="004E6E64" w:rsidP="006A664B">
            <w:pPr>
              <w:numPr>
                <w:ilvl w:val="0"/>
                <w:numId w:val="1"/>
              </w:numPr>
              <w:suppressAutoHyphens/>
              <w:snapToGrid w:val="0"/>
              <w:spacing w:after="0" w:line="240" w:lineRule="auto"/>
              <w:ind w:left="357" w:hanging="357"/>
              <w:rPr>
                <w:rFonts w:ascii="Times New Roman" w:eastAsia="Times New Roman" w:hAnsi="Times New Roman" w:cs="Times New Roman"/>
                <w:bCs/>
                <w:sz w:val="18"/>
                <w:szCs w:val="18"/>
                <w:lang w:eastAsia="ar-SA"/>
              </w:rPr>
            </w:pPr>
            <w:r w:rsidRPr="004E6E64">
              <w:rPr>
                <w:rFonts w:ascii="Times New Roman" w:eastAsia="Times New Roman" w:hAnsi="Times New Roman" w:cs="Times New Roman"/>
                <w:bCs/>
                <w:sz w:val="18"/>
                <w:szCs w:val="18"/>
                <w:lang w:eastAsia="ar-SA"/>
              </w:rPr>
              <w:t xml:space="preserve">mocowanie połączone w sposób trwały i bezpieczny, z jednej strony z ramą pojazdu (wykorzystując w tym </w:t>
            </w:r>
            <w:r w:rsidRPr="004E6E64">
              <w:rPr>
                <w:rFonts w:ascii="Times New Roman" w:eastAsia="Times New Roman" w:hAnsi="Times New Roman" w:cs="Times New Roman"/>
                <w:bCs/>
                <w:sz w:val="18"/>
                <w:szCs w:val="18"/>
                <w:lang w:eastAsia="ar-SA"/>
              </w:rPr>
              <w:lastRenderedPageBreak/>
              <w:t>celu otwory technologiczne producenta pojazdu), z drugiej strony z uchwytem do tabletu. Doprowadzone okablowanie powinno zapewniać możliwość ładowania tabletu w trakcie jazdy oraz zapewniające dostęp do zewnętrznej anteny GSM/GPS, kabla USB łączącego tablet z drukarką. Zamawiający oczekuje, że wyprowadzone okablowanie będzie posiadało kompatybilne wtyki (końcówki) ze stacją dokującą, drukarką, oraz modułem GPS; wiązki przewodów do urządzeń oraz urządzeń zewnętrznych: wielofunkcyjna antena zewnętrzna FM/GSM/GPS, moduł GPS, zasilania elektrycznego, kabla . Wykonawca zobowiązany jest zamontować wielofunkcyjną antenę, o której mowa powyżej, na dachu pojazdu za belką świetlną sygnalizacji uprzywilejowanej, na wysokości drzwi przesuwnych prawych wraz z przeprowadzeniem i doprowadzeniem okablowania do miejsca montażu uchwytu tabletu. Ponadto zobowiązany jest do przeprowadzenia wiązki okablowania pomiędzy uchwytem a miejscem montażu modułu GPS (miejsce uzgodnione z Zamawiającym) w trakcie realizacji zamówienia) oraz doprowadzenia właściwej instalacji zasilającej uchwyt tabletu.</w:t>
            </w:r>
          </w:p>
        </w:tc>
        <w:tc>
          <w:tcPr>
            <w:tcW w:w="4253" w:type="dxa"/>
            <w:tcBorders>
              <w:top w:val="single" w:sz="4" w:space="0" w:color="000000"/>
              <w:left w:val="single" w:sz="4" w:space="0" w:color="000000"/>
              <w:bottom w:val="single" w:sz="4" w:space="0" w:color="000000"/>
              <w:right w:val="single" w:sz="4" w:space="0" w:color="000000"/>
            </w:tcBorders>
          </w:tcPr>
          <w:p w14:paraId="5BCF377E" w14:textId="77777777" w:rsidR="004E6E64" w:rsidRPr="00D812A0" w:rsidRDefault="004E6E64" w:rsidP="00C51F98">
            <w:pPr>
              <w:suppressAutoHyphens/>
              <w:snapToGrid w:val="0"/>
              <w:spacing w:after="0" w:line="240" w:lineRule="auto"/>
              <w:rPr>
                <w:rFonts w:ascii="Times New Roman" w:eastAsia="Times New Roman" w:hAnsi="Times New Roman" w:cs="Times New Roman"/>
                <w:bCs/>
                <w:sz w:val="20"/>
                <w:szCs w:val="18"/>
                <w:lang w:eastAsia="ar-SA"/>
              </w:rPr>
            </w:pPr>
          </w:p>
        </w:tc>
      </w:tr>
      <w:tr w:rsidR="004E6E64" w:rsidRPr="001914D1" w14:paraId="6900F5CF" w14:textId="3790C66C"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51AA2B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03293" w14:textId="77777777" w:rsidR="004E6E64" w:rsidRPr="004E6E64" w:rsidRDefault="004E6E64" w:rsidP="00C51F98">
            <w:pPr>
              <w:suppressAutoHyphens/>
              <w:snapToGrid w:val="0"/>
              <w:spacing w:after="0" w:line="240" w:lineRule="auto"/>
              <w:rPr>
                <w:rFonts w:ascii="Times New Roman" w:eastAsia="Times New Roman" w:hAnsi="Times New Roman" w:cs="Times New Roman"/>
                <w:b/>
                <w:bCs/>
                <w:sz w:val="18"/>
                <w:szCs w:val="18"/>
                <w:u w:val="single"/>
                <w:lang w:eastAsia="ar-SA"/>
              </w:rPr>
            </w:pPr>
            <w:r w:rsidRPr="004E6E64">
              <w:rPr>
                <w:rFonts w:ascii="Times New Roman" w:eastAsia="Times New Roman" w:hAnsi="Times New Roman" w:cs="Times New Roman"/>
                <w:bCs/>
                <w:sz w:val="18"/>
                <w:szCs w:val="18"/>
                <w:lang w:eastAsia="ar-SA"/>
              </w:rPr>
              <w:t>Bezpośrednio przy mocowaniu (podstawie) do drukarki powinno znajdować się gniazdo elektryczne z zasilane prądem o natężeniu 230V.</w:t>
            </w:r>
          </w:p>
        </w:tc>
        <w:tc>
          <w:tcPr>
            <w:tcW w:w="4253" w:type="dxa"/>
            <w:tcBorders>
              <w:top w:val="single" w:sz="4" w:space="0" w:color="000000"/>
              <w:left w:val="single" w:sz="4" w:space="0" w:color="000000"/>
              <w:bottom w:val="single" w:sz="4" w:space="0" w:color="000000"/>
              <w:right w:val="single" w:sz="4" w:space="0" w:color="000000"/>
            </w:tcBorders>
          </w:tcPr>
          <w:p w14:paraId="4818FB6B" w14:textId="77777777" w:rsidR="004E6E64" w:rsidRPr="00D812A0" w:rsidRDefault="004E6E64" w:rsidP="00C51F98">
            <w:pPr>
              <w:suppressAutoHyphens/>
              <w:snapToGrid w:val="0"/>
              <w:spacing w:after="0" w:line="240" w:lineRule="auto"/>
              <w:rPr>
                <w:rFonts w:ascii="Times New Roman" w:eastAsia="Times New Roman" w:hAnsi="Times New Roman" w:cs="Times New Roman"/>
                <w:bCs/>
                <w:sz w:val="20"/>
                <w:szCs w:val="18"/>
                <w:lang w:eastAsia="ar-SA"/>
              </w:rPr>
            </w:pPr>
          </w:p>
        </w:tc>
      </w:tr>
      <w:tr w:rsidR="004E6E64" w:rsidRPr="001914D1" w14:paraId="30D349D2" w14:textId="01721E14" w:rsidTr="004E6E64">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E3002E"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8AD9D2" w14:textId="77777777" w:rsidR="004E6E64" w:rsidRPr="004E6E64" w:rsidRDefault="004E6E64" w:rsidP="006B13BC">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Centralna instalacja tlenowa</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F88F74" w14:textId="77777777" w:rsidR="004E6E64" w:rsidRDefault="004E6E64" w:rsidP="006B13BC">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60A3A8E8" w14:textId="07A412BD"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4C3D2EF"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FE5E7" w14:textId="77777777" w:rsidR="004E6E64" w:rsidRPr="004E6E64" w:rsidRDefault="004E6E6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Min. 2 punkty poboru typu AGA na ścianie lewej – gniazdo o budowie monoblokowej panelowej, oddzielne gniazda pojedyncze;</w:t>
            </w:r>
          </w:p>
        </w:tc>
        <w:tc>
          <w:tcPr>
            <w:tcW w:w="4253" w:type="dxa"/>
            <w:tcBorders>
              <w:top w:val="single" w:sz="4" w:space="0" w:color="000000"/>
              <w:left w:val="single" w:sz="4" w:space="0" w:color="000000"/>
              <w:bottom w:val="single" w:sz="4" w:space="0" w:color="000000"/>
              <w:right w:val="single" w:sz="4" w:space="0" w:color="000000"/>
            </w:tcBorders>
          </w:tcPr>
          <w:p w14:paraId="3C6F811D" w14:textId="77777777" w:rsidR="004E6E64" w:rsidRPr="00D812A0" w:rsidRDefault="004E6E64"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4E6E64" w:rsidRPr="001914D1" w14:paraId="4BB5B7CC" w14:textId="1CB90A52"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193ABE5"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61AFA" w14:textId="77777777" w:rsidR="004E6E64" w:rsidRPr="004E6E64" w:rsidRDefault="004E6E6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Min. 2 butle tlenowe o pojemności 10l zlokalizowane za lewymi drzwiami przesuwnymi, w wyposażeniu ambulansu minimum 2 butle tlenowe 2l, 1 reduktor do butli 2 l;</w:t>
            </w:r>
          </w:p>
        </w:tc>
        <w:tc>
          <w:tcPr>
            <w:tcW w:w="4253" w:type="dxa"/>
            <w:tcBorders>
              <w:top w:val="single" w:sz="4" w:space="0" w:color="000000"/>
              <w:left w:val="single" w:sz="4" w:space="0" w:color="000000"/>
              <w:bottom w:val="single" w:sz="4" w:space="0" w:color="000000"/>
              <w:right w:val="single" w:sz="4" w:space="0" w:color="000000"/>
            </w:tcBorders>
          </w:tcPr>
          <w:p w14:paraId="01CDA03E" w14:textId="77777777" w:rsidR="004E6E64" w:rsidRPr="004F57C5" w:rsidRDefault="004E6E64"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4E6E64" w:rsidRPr="001914D1" w14:paraId="6F1991A6" w14:textId="488923B2"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558DD53"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F6A9C" w14:textId="77777777" w:rsidR="004E6E64" w:rsidRPr="004E6E64" w:rsidRDefault="004E6E6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Instalacja tlenowa przystosowana do pracy przy ciśnieniu roboczym 150 atm.;</w:t>
            </w:r>
          </w:p>
        </w:tc>
        <w:tc>
          <w:tcPr>
            <w:tcW w:w="4253" w:type="dxa"/>
            <w:tcBorders>
              <w:top w:val="single" w:sz="4" w:space="0" w:color="000000"/>
              <w:left w:val="single" w:sz="4" w:space="0" w:color="000000"/>
              <w:bottom w:val="single" w:sz="4" w:space="0" w:color="000000"/>
              <w:right w:val="single" w:sz="4" w:space="0" w:color="000000"/>
            </w:tcBorders>
          </w:tcPr>
          <w:p w14:paraId="502B2DD8" w14:textId="77777777" w:rsidR="004E6E64" w:rsidRPr="00D812A0" w:rsidRDefault="004E6E64"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4E6E64" w:rsidRPr="001914D1" w14:paraId="426FCDEB" w14:textId="238AA192"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2F5893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EAD6B" w14:textId="77777777" w:rsidR="004E6E64" w:rsidRPr="004E6E64" w:rsidRDefault="004E6E6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Konstrukcja zabudowy powinna zapewniać możliwość swobodnego dostępu do zaworów butli tlenowej od wewnątrz, jak i od zewnątrz pojazdu oraz obserwacji wskazań manometrów reduktorów tlenowych z wnętrza pojazdu;</w:t>
            </w:r>
          </w:p>
        </w:tc>
        <w:tc>
          <w:tcPr>
            <w:tcW w:w="4253" w:type="dxa"/>
            <w:tcBorders>
              <w:top w:val="single" w:sz="4" w:space="0" w:color="000000"/>
              <w:left w:val="single" w:sz="4" w:space="0" w:color="000000"/>
              <w:bottom w:val="single" w:sz="4" w:space="0" w:color="000000"/>
              <w:right w:val="single" w:sz="4" w:space="0" w:color="000000"/>
            </w:tcBorders>
          </w:tcPr>
          <w:p w14:paraId="1865194F" w14:textId="77777777" w:rsidR="004E6E64" w:rsidRPr="00D812A0" w:rsidRDefault="004E6E64"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4E6E64" w:rsidRPr="001914D1" w14:paraId="4D74376D" w14:textId="7988B92C"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63B875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4D034" w14:textId="77777777" w:rsidR="004E6E64" w:rsidRPr="004E6E64" w:rsidRDefault="004E6E6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Reduktory tlenowe do butli 10 l</w:t>
            </w:r>
            <w:r w:rsidRPr="004E6E64">
              <w:rPr>
                <w:rFonts w:ascii="Times New Roman" w:eastAsia="Times New Roman" w:hAnsi="Times New Roman" w:cs="Times New Roman"/>
                <w:b/>
                <w:sz w:val="18"/>
                <w:szCs w:val="18"/>
                <w:lang w:eastAsia="ar-SA"/>
              </w:rPr>
              <w:t xml:space="preserve"> </w:t>
            </w:r>
            <w:r w:rsidRPr="004E6E64">
              <w:rPr>
                <w:rFonts w:ascii="Times New Roman" w:eastAsia="Times New Roman" w:hAnsi="Times New Roman" w:cs="Times New Roman"/>
                <w:sz w:val="18"/>
                <w:szCs w:val="18"/>
                <w:lang w:eastAsia="ar-SA"/>
              </w:rPr>
              <w:t>(konstrukcja reduktora umożliwiająca montaż i demontaż reduktora bez konieczności używania kluczy; manometry reduktorów zabezpieczone przed uszkodzeniami mechanicznymi) instalacja tlenowa umożliwiająca zasilanie paneli tlenowych z obu butli jednocześnie lub po wypięciu jednej butli z instalacji.</w:t>
            </w:r>
          </w:p>
        </w:tc>
        <w:tc>
          <w:tcPr>
            <w:tcW w:w="4253" w:type="dxa"/>
            <w:tcBorders>
              <w:top w:val="single" w:sz="4" w:space="0" w:color="000000"/>
              <w:left w:val="single" w:sz="4" w:space="0" w:color="000000"/>
              <w:bottom w:val="single" w:sz="4" w:space="0" w:color="000000"/>
              <w:right w:val="single" w:sz="4" w:space="0" w:color="000000"/>
            </w:tcBorders>
          </w:tcPr>
          <w:p w14:paraId="0D34C626" w14:textId="77777777" w:rsidR="004E6E64" w:rsidRPr="00D812A0" w:rsidRDefault="004E6E64"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4E6E64" w:rsidRPr="001914D1" w14:paraId="5380A2A0" w14:textId="3CA24857"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E7F36F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BE6C2" w14:textId="77777777" w:rsidR="004E6E64" w:rsidRPr="004E6E64" w:rsidRDefault="004E6E6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Przepływomierz tlenowy umożliwiający regulację przypływu tlenu w zakresie od 1 l/min do 25 l/min.  </w:t>
            </w:r>
          </w:p>
        </w:tc>
        <w:tc>
          <w:tcPr>
            <w:tcW w:w="4253" w:type="dxa"/>
            <w:tcBorders>
              <w:top w:val="single" w:sz="4" w:space="0" w:color="000000"/>
              <w:left w:val="single" w:sz="4" w:space="0" w:color="000000"/>
              <w:bottom w:val="single" w:sz="4" w:space="0" w:color="000000"/>
              <w:right w:val="single" w:sz="4" w:space="0" w:color="000000"/>
            </w:tcBorders>
          </w:tcPr>
          <w:p w14:paraId="38BE15B6" w14:textId="77777777" w:rsidR="004E6E64" w:rsidRPr="00D812A0" w:rsidRDefault="004E6E64"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4E6E64" w:rsidRPr="001914D1" w14:paraId="50A8DE29" w14:textId="6F53B45E" w:rsidTr="004E6E64">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EBC19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6ECC85" w14:textId="77777777" w:rsidR="004E6E64" w:rsidRPr="004E6E64" w:rsidRDefault="004E6E64" w:rsidP="00EB298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Wyposażenie przedziału medycznego</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3B5E66" w14:textId="77777777" w:rsidR="004E6E64" w:rsidRDefault="004E6E64" w:rsidP="00EB2988">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3B4A1400" w14:textId="75A170C1" w:rsidTr="004E6E64">
        <w:trPr>
          <w:trHeight w:val="454"/>
          <w:jc w:val="center"/>
        </w:trPr>
        <w:tc>
          <w:tcPr>
            <w:tcW w:w="846" w:type="dxa"/>
            <w:tcBorders>
              <w:top w:val="single" w:sz="4" w:space="0" w:color="000000"/>
              <w:left w:val="single" w:sz="4" w:space="0" w:color="000000"/>
              <w:bottom w:val="single" w:sz="4" w:space="0" w:color="auto"/>
            </w:tcBorders>
            <w:shd w:val="clear" w:color="auto" w:fill="D9D9D9" w:themeFill="background1" w:themeFillShade="D9"/>
            <w:vAlign w:val="center"/>
          </w:tcPr>
          <w:p w14:paraId="795FAE8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auto"/>
              <w:right w:val="single" w:sz="4" w:space="0" w:color="000000"/>
            </w:tcBorders>
            <w:shd w:val="clear" w:color="auto" w:fill="auto"/>
            <w:vAlign w:val="center"/>
          </w:tcPr>
          <w:p w14:paraId="66B82106" w14:textId="77777777" w:rsidR="004E6E64" w:rsidRPr="004E6E64" w:rsidRDefault="004E6E64" w:rsidP="00C51F98">
            <w:pPr>
              <w:suppressAutoHyphens/>
              <w:snapToGrid w:val="0"/>
              <w:spacing w:after="0" w:line="240" w:lineRule="auto"/>
              <w:ind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Zabudowa specjalna zamontowana w przegrodzie między kabiną kierowcy a przedziałem medycznym (tzw. ścianie działowej) powinna być wyposażona w: </w:t>
            </w:r>
          </w:p>
          <w:p w14:paraId="40D7E03C" w14:textId="77777777" w:rsidR="004E6E64" w:rsidRPr="004E6E64" w:rsidRDefault="004E6E64" w:rsidP="00C51F98">
            <w:pPr>
              <w:numPr>
                <w:ilvl w:val="0"/>
                <w:numId w:val="6"/>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lastRenderedPageBreak/>
              <w:t>szafkę przy drzwiach prawych przesuwnych z blatem roboczym do przygotowywania leków, wyłożony blachą nierdzewną wyposażoną w min. cztery wysuwane szuflady. Dwie szuflady pełnowymiarowe służące do przechowywania leków oraz środków medycznych, jedną niepełnowymiarowa szufladę służącą do przechowywania środków czystości (np. środków dezynfekcyjnych, worków na śmieci, itd.) oraz jedną niepełnowymiarowa szufladę pełniąca funkcję kosza wyposażona w wewnętrzny stelaż umożliwiający założenie worka na odpady niebezpieczne, oznakowana w odpowiedni sposób (słowny lub graficzny);</w:t>
            </w:r>
          </w:p>
          <w:p w14:paraId="34C23DB5" w14:textId="348D53DA" w:rsidR="004E6E64" w:rsidRPr="004E6E64" w:rsidRDefault="004E6E64" w:rsidP="00C51F98">
            <w:pPr>
              <w:numPr>
                <w:ilvl w:val="0"/>
                <w:numId w:val="6"/>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przegroda powinna zapewniać możliwość oddzielenia obu przedziałów od siebie (za pomocą przesuwnych drzwi) oraz komunikację pomiędzy personelem medycznym a kierowcą. Drzwi przesuwne (minimalna wysokość przejścia 1800 mm - podać wartość oferowaną) spełniające normę PN EN 1789+A2:2015 (lub norm równoważnych); </w:t>
            </w:r>
          </w:p>
          <w:p w14:paraId="065BAE41" w14:textId="77777777" w:rsidR="004E6E64" w:rsidRDefault="004E6E64" w:rsidP="00C51F98">
            <w:pPr>
              <w:numPr>
                <w:ilvl w:val="0"/>
                <w:numId w:val="6"/>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zestaw do mocowania drukarki oraz gniado elektryczne zapewniające napięcie 230V, wraz z wyprowadzonym kablem USB łączącym podstawę tabletu z drukarką; wnęka służąca do przechowywania plecaka lub torby ratowniczej. Wnękę ograniczają: od dołu podłoga wewnętrzna pojazdu, pokryta stalą nierdzewną wraz z odpowiednim cokołem szczelnie połączonym ze ściankami bocznymi szafki oraz pojazdem, od góry dwoma szufladami pełnowymiarowymi oraz od wewnętrznej strony dwoma szufladami niepełnowymiarowymi. Dostęp do wnęki powinien być zapewniony z dwóch stron (tj. od strony drzwi przesuwnych oraz od strony przedziału medycznego – frontu szafki). Dostęp powinien być zabezpieczony dwoma psami bezpieczeństwa spinanymi na klamrę, uniemożliwiającymi wysuwanie się przewożonego tam plecaka lub torby medycznej.   </w:t>
            </w:r>
          </w:p>
          <w:p w14:paraId="0638A3A5"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45EAB4FA"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582DB1F6"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6C110DB8"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65484680"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20C583AE"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54596242"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041B52B9"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27414765"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0E5CAC69"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144EECE6"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32E2E23C"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450DF7DB"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43EA6127"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119DF1C8"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73514C9C"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10F4FD67"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21AA0E4B"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13F31DBA"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70C8312C"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1AC60F6A" w14:textId="77777777" w:rsidR="00EE50E6" w:rsidRPr="004E6E64"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tc>
        <w:tc>
          <w:tcPr>
            <w:tcW w:w="4253" w:type="dxa"/>
            <w:tcBorders>
              <w:top w:val="single" w:sz="4" w:space="0" w:color="000000"/>
              <w:left w:val="single" w:sz="4" w:space="0" w:color="000000"/>
              <w:bottom w:val="single" w:sz="4" w:space="0" w:color="auto"/>
              <w:right w:val="single" w:sz="4" w:space="0" w:color="000000"/>
            </w:tcBorders>
          </w:tcPr>
          <w:p w14:paraId="4D6F8623" w14:textId="77777777" w:rsidR="004E6E64" w:rsidRPr="00D812A0" w:rsidRDefault="004E6E64" w:rsidP="00C51F98">
            <w:pPr>
              <w:suppressAutoHyphens/>
              <w:snapToGrid w:val="0"/>
              <w:spacing w:after="0" w:line="240" w:lineRule="auto"/>
              <w:ind w:right="130"/>
              <w:rPr>
                <w:rFonts w:ascii="Times New Roman" w:eastAsia="Times New Roman" w:hAnsi="Times New Roman" w:cs="Times New Roman"/>
                <w:sz w:val="20"/>
                <w:szCs w:val="18"/>
                <w:lang w:eastAsia="ar-SA"/>
              </w:rPr>
            </w:pPr>
          </w:p>
        </w:tc>
      </w:tr>
      <w:tr w:rsidR="004E6E64" w:rsidRPr="001914D1" w14:paraId="341F4D29" w14:textId="4A79C774" w:rsidTr="004E6E64">
        <w:trPr>
          <w:trHeight w:val="4437"/>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E0A3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E0A74A8"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Zabudowa specjalna zamontowana na ścianie prawej (tj. pomiędzy drzwiami przesuwnymi prawymi a drzwiami tylnymi) powinna być wyposażona w:</w:t>
            </w:r>
          </w:p>
          <w:p w14:paraId="722A5653" w14:textId="77777777" w:rsidR="004E6E64" w:rsidRPr="004E6E64" w:rsidRDefault="004E6E64" w:rsidP="00C51F98">
            <w:pPr>
              <w:numPr>
                <w:ilvl w:val="0"/>
                <w:numId w:val="7"/>
              </w:numPr>
              <w:suppressAutoHyphens/>
              <w:snapToGrid w:val="0"/>
              <w:spacing w:after="0" w:line="240" w:lineRule="auto"/>
              <w:ind w:left="357" w:hanging="357"/>
              <w:rPr>
                <w:rFonts w:ascii="Times New Roman" w:eastAsia="Times New Roman" w:hAnsi="Times New Roman" w:cs="Times New Roman"/>
                <w:sz w:val="18"/>
                <w:szCs w:val="18"/>
                <w:lang w:eastAsia="ar-SA"/>
              </w:rPr>
            </w:pPr>
            <w:proofErr w:type="spellStart"/>
            <w:r w:rsidRPr="004E6E64">
              <w:rPr>
                <w:rFonts w:ascii="Times New Roman" w:eastAsia="Times New Roman" w:hAnsi="Times New Roman" w:cs="Times New Roman"/>
                <w:sz w:val="18"/>
                <w:szCs w:val="18"/>
                <w:lang w:eastAsia="ar-SA"/>
              </w:rPr>
              <w:t>termobox</w:t>
            </w:r>
            <w:proofErr w:type="spellEnd"/>
            <w:r w:rsidRPr="004E6E64">
              <w:rPr>
                <w:rFonts w:ascii="Times New Roman" w:eastAsia="Times New Roman" w:hAnsi="Times New Roman" w:cs="Times New Roman"/>
                <w:sz w:val="18"/>
                <w:szCs w:val="18"/>
                <w:lang w:eastAsia="ar-SA"/>
              </w:rPr>
              <w:t xml:space="preserve"> – elektryczny ogrzewacz płynów infuzyjnych zapewniający płynną regulację temperatury;</w:t>
            </w:r>
          </w:p>
          <w:p w14:paraId="5D3EB3BF" w14:textId="77777777" w:rsidR="004E6E64" w:rsidRPr="004E6E64" w:rsidRDefault="004E6E64" w:rsidP="00C51F98">
            <w:pPr>
              <w:numPr>
                <w:ilvl w:val="0"/>
                <w:numId w:val="7"/>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dwa fotele obrotowe,</w:t>
            </w:r>
          </w:p>
          <w:p w14:paraId="4982A17E" w14:textId="77777777" w:rsidR="004E6E64" w:rsidRPr="004E6E64" w:rsidRDefault="004E6E64" w:rsidP="00C51F98">
            <w:pPr>
              <w:numPr>
                <w:ilvl w:val="0"/>
                <w:numId w:val="7"/>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zestaw szafek różnej wielkości, zamontowanych w górnej części ściany (pod sufitem), wyposażone w przeźroczyste panele frontowe, otwierane do góry. Szafki wyposażone w systemy zamków (zatrzasków) oraz przeźroczyste cokoły uniemożliwiający wypadanie przechowywanych tam środków medycznych oraz podświetlanych w technologii LED. Oświetlenie zintegrowane z oświetleniem wewnętrznym przedziału medycznego;</w:t>
            </w:r>
          </w:p>
          <w:p w14:paraId="337A4953" w14:textId="77777777" w:rsidR="004E6E64" w:rsidRPr="004E6E64" w:rsidRDefault="004E6E64" w:rsidP="00C51F98">
            <w:pPr>
              <w:numPr>
                <w:ilvl w:val="0"/>
                <w:numId w:val="7"/>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uchwyty lub relingi lub urządzenia równoważne ułatwiające wsiadanie i wysiadanie z pojazdu;</w:t>
            </w:r>
          </w:p>
          <w:p w14:paraId="755BB3DD" w14:textId="77777777" w:rsidR="004E6E64" w:rsidRPr="004E6E64" w:rsidRDefault="004E6E64" w:rsidP="004678E9">
            <w:pPr>
              <w:numPr>
                <w:ilvl w:val="0"/>
                <w:numId w:val="7"/>
              </w:num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nagrzewnica elektryczna wraz z gniazdem elektrycznym zapewniającym napięcie 230V, Zamawiający dopuszcza na zasadzie równoważności montaż nagrzewnicy w szafce ściany działowej.</w:t>
            </w:r>
          </w:p>
          <w:p w14:paraId="5A1026C3" w14:textId="77777777" w:rsidR="004E6E64" w:rsidRPr="004E6E64" w:rsidRDefault="004E6E64" w:rsidP="00C65A26">
            <w:pPr>
              <w:numPr>
                <w:ilvl w:val="0"/>
                <w:numId w:val="7"/>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 tylnej części pojazdu możliwe jest wykonanie zabudowy pionowej (od podłogi do sufitu) wyposażone w szafki, półki lub inne równoważne instalacje zwiększające powierzchnie użytkową pojazdu. Zabudowa nie powinna ograniczać swobodnego wchodzenia i wychodzenia przez tylne drzwi pojazdu lub ograniczać funkcjonalności przedziału medycznego; zintegrowany podświetlany panel sterujący, umożliwiający sterowanie oświetleniem wewnętrznym (w tym oświetleniem nocnym), klimatyzacją, systemem wentylacji mechanicznej, ogrzewania dodatkowego i postojowego itp.</w:t>
            </w:r>
          </w:p>
          <w:p w14:paraId="38ABDBE2" w14:textId="77777777" w:rsidR="004E6E64" w:rsidRPr="004E6E64" w:rsidRDefault="004E6E64" w:rsidP="00420214">
            <w:pPr>
              <w:rPr>
                <w:rFonts w:ascii="Times New Roman" w:eastAsia="Times New Roman" w:hAnsi="Times New Roman" w:cs="Times New Roman"/>
                <w:sz w:val="18"/>
                <w:szCs w:val="18"/>
                <w:lang w:eastAsia="ar-SA"/>
              </w:rPr>
            </w:pPr>
          </w:p>
        </w:tc>
        <w:tc>
          <w:tcPr>
            <w:tcW w:w="4253" w:type="dxa"/>
            <w:tcBorders>
              <w:top w:val="single" w:sz="4" w:space="0" w:color="auto"/>
              <w:left w:val="single" w:sz="4" w:space="0" w:color="auto"/>
              <w:bottom w:val="single" w:sz="4" w:space="0" w:color="auto"/>
              <w:right w:val="single" w:sz="4" w:space="0" w:color="auto"/>
            </w:tcBorders>
          </w:tcPr>
          <w:p w14:paraId="3CE585B5"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5583F0AF" w14:textId="4C473F0E" w:rsidTr="004E6E64">
        <w:trPr>
          <w:trHeight w:val="454"/>
          <w:jc w:val="center"/>
        </w:trPr>
        <w:tc>
          <w:tcPr>
            <w:tcW w:w="846" w:type="dxa"/>
            <w:tcBorders>
              <w:top w:val="single" w:sz="4" w:space="0" w:color="auto"/>
              <w:left w:val="single" w:sz="4" w:space="0" w:color="000000"/>
              <w:bottom w:val="single" w:sz="4" w:space="0" w:color="000000"/>
            </w:tcBorders>
            <w:shd w:val="clear" w:color="auto" w:fill="D9D9D9" w:themeFill="background1" w:themeFillShade="D9"/>
            <w:vAlign w:val="center"/>
          </w:tcPr>
          <w:p w14:paraId="2FDFF27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auto"/>
              <w:left w:val="single" w:sz="4" w:space="0" w:color="000000"/>
              <w:bottom w:val="single" w:sz="4" w:space="0" w:color="000000"/>
              <w:right w:val="single" w:sz="4" w:space="0" w:color="000000"/>
            </w:tcBorders>
            <w:shd w:val="clear" w:color="auto" w:fill="auto"/>
            <w:vAlign w:val="center"/>
          </w:tcPr>
          <w:p w14:paraId="3D66820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Zabudowa specjalna zamontowana na ścianie lewej pomiędzy przegrodą oddzielającą przedział kierowcy od przedziału medycznego do drzwi tylnych (wraz z zabudową specjalną drzwi bocznych lewych) powinna być wyposażona w:</w:t>
            </w:r>
          </w:p>
          <w:p w14:paraId="2096E724" w14:textId="77777777" w:rsidR="004E6E64" w:rsidRPr="004E6E64" w:rsidRDefault="004E6E64" w:rsidP="00C51F98">
            <w:pPr>
              <w:numPr>
                <w:ilvl w:val="0"/>
                <w:numId w:val="8"/>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zestaw szafek różnej wielkości, zamontowanych w górnej części ściany (pod sufitem), wyposażone w przeźroczyste panele frontowe, otwierana do góry. Szafki wyposażone w systemy zamków (zatrzasków) oraz przeźroczyste cokoły uniemożliwiający wypadanie przechowywanych tam środków medycznych oraz podświetlanych w technologii LED. Oświetlenie zintegrowane z oświetleniem wewnętrznym przedziału medycznego;</w:t>
            </w:r>
          </w:p>
          <w:p w14:paraId="582E0414" w14:textId="77777777" w:rsidR="004E6E64" w:rsidRPr="004E6E64" w:rsidRDefault="004E6E64" w:rsidP="00C51F98">
            <w:pPr>
              <w:numPr>
                <w:ilvl w:val="0"/>
                <w:numId w:val="8"/>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pod szafkami sufitowymi powinien znajdować się panel z gniazdami tlenowymi (min. 2 szt.) typu AGA, umiejscowiony w taki sposób, aby zapewnić montaż różnego typu przepływomierzy tlenowych. Gniazda powinny mieć budowę monoblokową;</w:t>
            </w:r>
          </w:p>
          <w:p w14:paraId="785F4F59" w14:textId="77777777" w:rsidR="004E6E64" w:rsidRPr="004E6E64" w:rsidRDefault="004E6E64" w:rsidP="00C51F98">
            <w:pPr>
              <w:numPr>
                <w:ilvl w:val="0"/>
                <w:numId w:val="8"/>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w środkowej części ściany powinien znajdować się system szyn mocujących, umożliwiający bezpieczny montaż za pomocą płyt ściennych (różnej wielkości) </w:t>
            </w:r>
            <w:r w:rsidRPr="004E6E64">
              <w:rPr>
                <w:rFonts w:ascii="Times New Roman" w:eastAsia="Times New Roman" w:hAnsi="Times New Roman" w:cs="Times New Roman"/>
                <w:sz w:val="18"/>
                <w:szCs w:val="18"/>
                <w:lang w:eastAsia="ar-SA"/>
              </w:rPr>
              <w:lastRenderedPageBreak/>
              <w:t>urządzenia medyczne (tj. defibrylator, respirator, pompa infuzyjna);</w:t>
            </w:r>
          </w:p>
          <w:p w14:paraId="7B741299" w14:textId="77777777" w:rsidR="004E6E64" w:rsidRPr="004E6E64" w:rsidRDefault="004E6E64" w:rsidP="00C51F98">
            <w:pPr>
              <w:numPr>
                <w:ilvl w:val="0"/>
                <w:numId w:val="8"/>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szyna typu </w:t>
            </w:r>
            <w:proofErr w:type="spellStart"/>
            <w:r w:rsidRPr="004E6E64">
              <w:rPr>
                <w:rFonts w:ascii="Times New Roman" w:eastAsia="Times New Roman" w:hAnsi="Times New Roman" w:cs="Times New Roman"/>
                <w:sz w:val="18"/>
                <w:szCs w:val="18"/>
                <w:lang w:eastAsia="ar-SA"/>
              </w:rPr>
              <w:t>Modura</w:t>
            </w:r>
            <w:proofErr w:type="spellEnd"/>
            <w:r w:rsidRPr="004E6E64">
              <w:rPr>
                <w:rFonts w:ascii="Times New Roman" w:eastAsia="Times New Roman" w:hAnsi="Times New Roman" w:cs="Times New Roman"/>
                <w:sz w:val="18"/>
                <w:szCs w:val="18"/>
                <w:lang w:eastAsia="ar-SA"/>
              </w:rPr>
              <w:t xml:space="preserve"> o dł. min. 30 cm</w:t>
            </w:r>
          </w:p>
          <w:p w14:paraId="2EFA6ECB" w14:textId="77777777" w:rsidR="004E6E64" w:rsidRPr="004E6E64" w:rsidRDefault="004E6E64" w:rsidP="00C51F98">
            <w:pPr>
              <w:numPr>
                <w:ilvl w:val="0"/>
                <w:numId w:val="8"/>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płyty ścienne, powinny umożliwiać montaż sprzętu medycznego takiego jak respirator transportowy/defibrylator.</w:t>
            </w:r>
          </w:p>
          <w:p w14:paraId="58793B49"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p>
          <w:p w14:paraId="3DE43BAF"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b/>
                <w:sz w:val="18"/>
                <w:szCs w:val="18"/>
                <w:lang w:eastAsia="ar-SA"/>
              </w:rPr>
              <w:t>UWAGA</w:t>
            </w:r>
            <w:r w:rsidRPr="004E6E64">
              <w:rPr>
                <w:rFonts w:ascii="Times New Roman" w:eastAsia="Times New Roman" w:hAnsi="Times New Roman" w:cs="Times New Roman"/>
                <w:sz w:val="18"/>
                <w:szCs w:val="18"/>
                <w:lang w:eastAsia="ar-SA"/>
              </w:rPr>
              <w:t>: wielkość płyty powinna umożliwiać montaż i demontaż płyty mocującej do szyny ściennej, bez konieczności naruszania ciągłości podstawy ww. urządzeń, tj. poprzez nawiercanie dodatkowych otworów, nacinanie krawędzi, itd.</w:t>
            </w:r>
          </w:p>
          <w:p w14:paraId="77D26C1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 </w:t>
            </w:r>
          </w:p>
          <w:p w14:paraId="5E8954B8" w14:textId="77777777" w:rsidR="004E6E64" w:rsidRPr="004E6E64" w:rsidRDefault="004E6E64" w:rsidP="00C51F98">
            <w:pPr>
              <w:numPr>
                <w:ilvl w:val="0"/>
                <w:numId w:val="8"/>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przestrzeń pomiędzy podłogą a systemem szyn ściennych powinny zajmować różnego typu półki i szafki, wyposażone w systemy zamków (zatrzasków), umożliwiające przewożenie różnego typu wyposażenia medycznego. Jedną z szafek, znajdującą się w okolicach środka noszy powinna stanowić szafka wyposażona i oznaczona jako kosz na odpady niebezpieczne, wyposażona w wewnętrzny stelaż umożliwiający założenie worka na odpady niebezpieczne, oznakowana w odpowiedni sposób (słowny lub graficzny); w przedniej części lewej ściany powinna znajdować się zabudowa półkowa oraz zamykane szafki. Półki powinny mieć dostęp zarówno od strony drzwi przesuwnych lewych, jak i od wnętrza pojazdu. Dodatkowo, od wnętrza pojazdu półki powinny być zabezpieczone za pomocą żaluzji koloru białego, otwieranej do góry. Górne szafki powinny umożliwiać: przechowywanie trzech opakowań rękawiczek jednorazowych ustawionych pionowo, otworem do wnętrza pojazdu. Przednia ścianka powinna być wykonana z przeźroczystego tworzywa sztucznego, wyposażona w otwory umożliwiające wyciąganie rękawiczek (bez konieczności otwierania drzwiczek frontowych). Szafka na narkotyki powinna być wyposażona w drzwiczki zabezpieczone zamkiem szyfrowym.</w:t>
            </w:r>
          </w:p>
        </w:tc>
        <w:tc>
          <w:tcPr>
            <w:tcW w:w="4253" w:type="dxa"/>
            <w:tcBorders>
              <w:top w:val="single" w:sz="4" w:space="0" w:color="auto"/>
              <w:left w:val="single" w:sz="4" w:space="0" w:color="000000"/>
              <w:bottom w:val="single" w:sz="4" w:space="0" w:color="000000"/>
              <w:right w:val="single" w:sz="4" w:space="0" w:color="000000"/>
            </w:tcBorders>
          </w:tcPr>
          <w:p w14:paraId="644ACECE"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388ECD5" w14:textId="24ECA30F" w:rsidTr="004E6E64">
        <w:trPr>
          <w:trHeight w:val="183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1B53B3F"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EB94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Zabudowa specjalna sufitu przedziału medycznego powinna być wyposażona w: </w:t>
            </w:r>
          </w:p>
          <w:p w14:paraId="2A06A705" w14:textId="77777777" w:rsidR="004E6E64" w:rsidRPr="004E6E64" w:rsidRDefault="004E6E64" w:rsidP="00C51F98">
            <w:pPr>
              <w:numPr>
                <w:ilvl w:val="0"/>
                <w:numId w:val="9"/>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system wentylacji mechanicznej, </w:t>
            </w:r>
          </w:p>
          <w:p w14:paraId="5C423691" w14:textId="77777777" w:rsidR="004E6E64" w:rsidRPr="004E6E64" w:rsidRDefault="004E6E64" w:rsidP="00C51F98">
            <w:pPr>
              <w:numPr>
                <w:ilvl w:val="0"/>
                <w:numId w:val="9"/>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oświetlenie sufitowe, </w:t>
            </w:r>
          </w:p>
          <w:p w14:paraId="73344B03" w14:textId="77777777" w:rsidR="004E6E64" w:rsidRPr="004E6E64" w:rsidRDefault="004E6E64" w:rsidP="00C51F98">
            <w:pPr>
              <w:numPr>
                <w:ilvl w:val="0"/>
                <w:numId w:val="9"/>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szyberdach,</w:t>
            </w:r>
          </w:p>
          <w:p w14:paraId="422C1377" w14:textId="77777777" w:rsidR="004E6E64" w:rsidRDefault="004E6E64" w:rsidP="00C51F98">
            <w:pPr>
              <w:numPr>
                <w:ilvl w:val="0"/>
                <w:numId w:val="9"/>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uchwyt sufitowy (reling) zamontowany w środkowej części sufitu, biegnący nad całą długością noszy, umożliwiający podtrzymywanie się w trakcie poruszania się po pojeździe; uchwyt sufitowy do kroplówek (min. 3 mocowania);</w:t>
            </w:r>
          </w:p>
          <w:p w14:paraId="2FF38104"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2BA9468E"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18046FBC"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7D3F30F9"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7C46AAB4"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3E0FAB1C"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7A24246A"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5795EF24"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2E042301" w14:textId="77777777" w:rsidR="00EE50E6"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p w14:paraId="382EB956" w14:textId="77777777" w:rsidR="00EE50E6" w:rsidRPr="004E6E64" w:rsidRDefault="00EE50E6" w:rsidP="00EE50E6">
            <w:pPr>
              <w:suppressAutoHyphens/>
              <w:snapToGrid w:val="0"/>
              <w:spacing w:after="0" w:line="240" w:lineRule="auto"/>
              <w:rPr>
                <w:rFonts w:ascii="Times New Roman" w:eastAsia="Times New Roman" w:hAnsi="Times New Roman" w:cs="Times New Roman"/>
                <w:sz w:val="18"/>
                <w:szCs w:val="18"/>
                <w:lang w:eastAsia="ar-SA"/>
              </w:rPr>
            </w:pPr>
          </w:p>
        </w:tc>
        <w:tc>
          <w:tcPr>
            <w:tcW w:w="4253" w:type="dxa"/>
            <w:tcBorders>
              <w:top w:val="single" w:sz="4" w:space="0" w:color="000000"/>
              <w:left w:val="single" w:sz="4" w:space="0" w:color="000000"/>
              <w:bottom w:val="single" w:sz="4" w:space="0" w:color="000000"/>
              <w:right w:val="single" w:sz="4" w:space="0" w:color="000000"/>
            </w:tcBorders>
          </w:tcPr>
          <w:p w14:paraId="25383158"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C02999D" w14:textId="77C9CDF7" w:rsidTr="004E6E64">
        <w:trPr>
          <w:trHeight w:val="334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6F2AA5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E2C0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Laweta pod nosze główne, umożliwiająca (podać markę i model):</w:t>
            </w:r>
          </w:p>
          <w:p w14:paraId="316B6FD1" w14:textId="77777777" w:rsidR="004E6E64" w:rsidRPr="004E6E64" w:rsidRDefault="004E6E64" w:rsidP="00C51F98">
            <w:pPr>
              <w:numPr>
                <w:ilvl w:val="0"/>
                <w:numId w:val="10"/>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 przesuwem bocznym;</w:t>
            </w:r>
          </w:p>
          <w:p w14:paraId="01AD8104" w14:textId="77777777" w:rsidR="004E6E64" w:rsidRPr="004E6E64" w:rsidRDefault="004E6E64" w:rsidP="00C51F98">
            <w:pPr>
              <w:numPr>
                <w:ilvl w:val="0"/>
                <w:numId w:val="10"/>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wysuw lawety na zewnątrz pojazdu, umożliwiającym łatwe wprowadzenie noszy;</w:t>
            </w:r>
          </w:p>
          <w:p w14:paraId="783B32FE" w14:textId="77777777" w:rsidR="004E6E64" w:rsidRPr="004E6E64" w:rsidRDefault="004E6E64" w:rsidP="00C51F98">
            <w:pPr>
              <w:numPr>
                <w:ilvl w:val="0"/>
                <w:numId w:val="10"/>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możliwością ustawienia pozycji </w:t>
            </w:r>
            <w:proofErr w:type="spellStart"/>
            <w:r w:rsidRPr="004E6E64">
              <w:rPr>
                <w:rFonts w:ascii="Times New Roman" w:eastAsia="Times New Roman" w:hAnsi="Times New Roman" w:cs="Times New Roman"/>
                <w:sz w:val="18"/>
                <w:szCs w:val="18"/>
                <w:lang w:eastAsia="ar-SA"/>
              </w:rPr>
              <w:t>Trendelenburga</w:t>
            </w:r>
            <w:proofErr w:type="spellEnd"/>
            <w:r w:rsidRPr="004E6E64">
              <w:rPr>
                <w:rFonts w:ascii="Times New Roman" w:eastAsia="Times New Roman" w:hAnsi="Times New Roman" w:cs="Times New Roman"/>
                <w:sz w:val="18"/>
                <w:szCs w:val="18"/>
                <w:lang w:eastAsia="ar-SA"/>
              </w:rPr>
              <w:t xml:space="preserve"> podczas transportu pacjenta (funkcja sterowana elektrycznie lub mechanicznie);</w:t>
            </w:r>
          </w:p>
          <w:p w14:paraId="1220317D" w14:textId="77777777" w:rsidR="004E6E64" w:rsidRPr="004E6E64" w:rsidRDefault="004E6E64" w:rsidP="00C51F98">
            <w:pPr>
              <w:numPr>
                <w:ilvl w:val="0"/>
                <w:numId w:val="10"/>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możliwość elektrycznej lub mechanicznej płynnej regulacji przez jedną osobę wysokości lawety po jej wysunięciu na zewnątrz przedziału medycznego, z możliwością jej zablokowania na dowolnie ustawionym poziomie ułatwiającym bezpieczne i ergonomiczne wprowadzanie i wyprowadzanie noszy.</w:t>
            </w:r>
          </w:p>
          <w:p w14:paraId="78175283"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p>
          <w:p w14:paraId="31C55E1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b/>
                <w:sz w:val="18"/>
                <w:szCs w:val="18"/>
                <w:lang w:eastAsia="ar-SA"/>
              </w:rPr>
              <w:t>UWAGA</w:t>
            </w:r>
            <w:r w:rsidRPr="004E6E64">
              <w:rPr>
                <w:rFonts w:ascii="Times New Roman" w:eastAsia="Times New Roman" w:hAnsi="Times New Roman" w:cs="Times New Roman"/>
                <w:sz w:val="18"/>
                <w:szCs w:val="18"/>
                <w:lang w:eastAsia="ar-SA"/>
              </w:rPr>
              <w:t xml:space="preserve">: </w:t>
            </w:r>
          </w:p>
          <w:p w14:paraId="7BB71415" w14:textId="4F332936" w:rsidR="004E6E64" w:rsidRPr="004E6E64" w:rsidRDefault="004E6E64" w:rsidP="006A664B">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Podstawa zgodna z  PN-EN 1789+A2:2015 (lub norm równoważnych);</w:t>
            </w:r>
          </w:p>
          <w:p w14:paraId="398A5C4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Zamawiający wymaga aby funkcja płynnej regulacji lawety odbywała się w pozycji gdy jest ona całkowicie wysunięta z przedziału medycznego podczas każdorazowego załadunku noszy z pacjentem;</w:t>
            </w:r>
          </w:p>
        </w:tc>
        <w:tc>
          <w:tcPr>
            <w:tcW w:w="4253" w:type="dxa"/>
            <w:tcBorders>
              <w:top w:val="single" w:sz="4" w:space="0" w:color="000000"/>
              <w:left w:val="single" w:sz="4" w:space="0" w:color="000000"/>
              <w:bottom w:val="single" w:sz="4" w:space="0" w:color="000000"/>
              <w:right w:val="single" w:sz="4" w:space="0" w:color="000000"/>
            </w:tcBorders>
          </w:tcPr>
          <w:p w14:paraId="13EF6422"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EE9C336" w14:textId="61E1394D" w:rsidTr="004E6E64">
        <w:trPr>
          <w:trHeight w:val="557"/>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ACBC7A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6D3D7"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Głośnik do radiotelefonu w przedziale medycznym z instalacją doprowadzoną do miejsca montażu radiotelefonu;</w:t>
            </w:r>
          </w:p>
        </w:tc>
        <w:tc>
          <w:tcPr>
            <w:tcW w:w="4253" w:type="dxa"/>
            <w:tcBorders>
              <w:top w:val="single" w:sz="4" w:space="0" w:color="000000"/>
              <w:left w:val="single" w:sz="4" w:space="0" w:color="000000"/>
              <w:bottom w:val="single" w:sz="4" w:space="0" w:color="000000"/>
              <w:right w:val="single" w:sz="4" w:space="0" w:color="000000"/>
            </w:tcBorders>
          </w:tcPr>
          <w:p w14:paraId="18602DB8"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487D41B" w14:textId="3CC6B127" w:rsidTr="004E6E64">
        <w:tblPrEx>
          <w:tblCellMar>
            <w:left w:w="0" w:type="dxa"/>
            <w:right w:w="0" w:type="dxa"/>
          </w:tblCellMar>
        </w:tblPrEx>
        <w:trPr>
          <w:trHeight w:val="49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F2BBDF"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1E17E8" w14:textId="77777777" w:rsidR="004E6E64" w:rsidRPr="004E6E64" w:rsidRDefault="004E6E64" w:rsidP="006B13BC">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Wymagania dodatkowe</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86FFAF" w14:textId="77777777" w:rsidR="004E6E64" w:rsidRDefault="004E6E64" w:rsidP="006B13BC">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06320557" w14:textId="2F0BA03C"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9E0EBD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3CA3B" w14:textId="77777777" w:rsidR="004E6E64" w:rsidRPr="004E6E64" w:rsidRDefault="004E6E64" w:rsidP="00C65A26">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Urządzenie do wybijania szyb</w:t>
            </w:r>
          </w:p>
        </w:tc>
        <w:tc>
          <w:tcPr>
            <w:tcW w:w="4253" w:type="dxa"/>
            <w:tcBorders>
              <w:top w:val="single" w:sz="4" w:space="0" w:color="000000"/>
              <w:left w:val="single" w:sz="4" w:space="0" w:color="000000"/>
              <w:bottom w:val="single" w:sz="4" w:space="0" w:color="000000"/>
              <w:right w:val="single" w:sz="4" w:space="0" w:color="000000"/>
            </w:tcBorders>
          </w:tcPr>
          <w:p w14:paraId="6C0EF875" w14:textId="77777777" w:rsidR="004E6E64" w:rsidRPr="004F57C5" w:rsidRDefault="004E6E64" w:rsidP="00C65A26">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59760640" w14:textId="155E9878"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8038E28"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16D2C" w14:textId="77777777" w:rsidR="004E6E64" w:rsidRPr="004E6E64" w:rsidRDefault="004E6E64" w:rsidP="00C65A26">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Nóż do przecięcia pasów bezpieczeństwa</w:t>
            </w:r>
          </w:p>
        </w:tc>
        <w:tc>
          <w:tcPr>
            <w:tcW w:w="4253" w:type="dxa"/>
            <w:tcBorders>
              <w:top w:val="single" w:sz="4" w:space="0" w:color="000000"/>
              <w:left w:val="single" w:sz="4" w:space="0" w:color="000000"/>
              <w:bottom w:val="single" w:sz="4" w:space="0" w:color="000000"/>
              <w:right w:val="single" w:sz="4" w:space="0" w:color="000000"/>
            </w:tcBorders>
          </w:tcPr>
          <w:p w14:paraId="690BDFB9" w14:textId="77777777" w:rsidR="004E6E64" w:rsidRPr="004F57C5" w:rsidRDefault="004E6E64" w:rsidP="00C65A26">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54AA2D5A" w14:textId="0792BBE3"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FDABA37"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69837"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Radioodtwarzacz CD/MP3 lub USB/MP3;</w:t>
            </w:r>
          </w:p>
        </w:tc>
        <w:tc>
          <w:tcPr>
            <w:tcW w:w="4253" w:type="dxa"/>
            <w:tcBorders>
              <w:top w:val="single" w:sz="4" w:space="0" w:color="000000"/>
              <w:left w:val="single" w:sz="4" w:space="0" w:color="000000"/>
              <w:bottom w:val="single" w:sz="4" w:space="0" w:color="000000"/>
              <w:right w:val="single" w:sz="4" w:space="0" w:color="000000"/>
            </w:tcBorders>
          </w:tcPr>
          <w:p w14:paraId="233EBAB9" w14:textId="77777777" w:rsidR="004E6E64" w:rsidRPr="004F57C5" w:rsidRDefault="004E6E64" w:rsidP="00C51F98">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40D2BD6E" w14:textId="388E1B15"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F9AB87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2FD0E"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Dwa trójkąty ostrzegawcze;</w:t>
            </w:r>
          </w:p>
        </w:tc>
        <w:tc>
          <w:tcPr>
            <w:tcW w:w="4253" w:type="dxa"/>
            <w:tcBorders>
              <w:top w:val="single" w:sz="4" w:space="0" w:color="000000"/>
              <w:left w:val="single" w:sz="4" w:space="0" w:color="000000"/>
              <w:bottom w:val="single" w:sz="4" w:space="0" w:color="000000"/>
              <w:right w:val="single" w:sz="4" w:space="0" w:color="000000"/>
            </w:tcBorders>
          </w:tcPr>
          <w:p w14:paraId="3EB1C03B" w14:textId="77777777" w:rsidR="004E6E64" w:rsidRPr="004F57C5" w:rsidRDefault="004E6E64" w:rsidP="00C51F98">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78202CDA" w14:textId="44287BD6"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FB9F967"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1D97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Zbiornik paliwa o pojemności min. 71 l, (Zamawiający preferuje zbiornik paliwa o pojemności 100 l)</w:t>
            </w:r>
          </w:p>
        </w:tc>
        <w:tc>
          <w:tcPr>
            <w:tcW w:w="4253" w:type="dxa"/>
            <w:tcBorders>
              <w:top w:val="single" w:sz="4" w:space="0" w:color="000000"/>
              <w:left w:val="single" w:sz="4" w:space="0" w:color="000000"/>
              <w:bottom w:val="single" w:sz="4" w:space="0" w:color="000000"/>
              <w:right w:val="single" w:sz="4" w:space="0" w:color="000000"/>
            </w:tcBorders>
          </w:tcPr>
          <w:p w14:paraId="6023A9DD" w14:textId="77777777" w:rsidR="004E6E64" w:rsidRPr="004F57C5" w:rsidRDefault="004E6E64" w:rsidP="00C51F98">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49DCF3AC" w14:textId="53387D6B" w:rsidTr="004E6E64">
        <w:trPr>
          <w:trHeight w:val="75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5658EC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2106D"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Reflektor punktowy o dużej mocy światła (tzw. szperacz) wyposażony w baterie akumulatorowe umożliwiający ładowanie z sieci 230V lub w ambulansie, preferowana technologia LED;</w:t>
            </w:r>
          </w:p>
        </w:tc>
        <w:tc>
          <w:tcPr>
            <w:tcW w:w="4253" w:type="dxa"/>
            <w:tcBorders>
              <w:top w:val="single" w:sz="4" w:space="0" w:color="000000"/>
              <w:left w:val="single" w:sz="4" w:space="0" w:color="000000"/>
              <w:bottom w:val="single" w:sz="4" w:space="0" w:color="000000"/>
              <w:right w:val="single" w:sz="4" w:space="0" w:color="000000"/>
            </w:tcBorders>
          </w:tcPr>
          <w:p w14:paraId="39304E8F" w14:textId="77777777" w:rsidR="004E6E64" w:rsidRPr="004F57C5" w:rsidRDefault="004E6E64" w:rsidP="00C51F98">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3F76987C" w14:textId="0D4291E1" w:rsidTr="004E6E64">
        <w:trPr>
          <w:trHeight w:val="2127"/>
          <w:jc w:val="center"/>
        </w:trPr>
        <w:tc>
          <w:tcPr>
            <w:tcW w:w="846"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14:paraId="6B69220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B4A848A"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Gwarancja udzielana na pojazd: </w:t>
            </w:r>
          </w:p>
          <w:p w14:paraId="34CB657F"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min. 24 miesiące bez limitu kilometrów;</w:t>
            </w:r>
          </w:p>
          <w:p w14:paraId="7A0177EC"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sz w:val="18"/>
                <w:szCs w:val="18"/>
                <w:lang w:eastAsia="ar-SA"/>
              </w:rPr>
              <w:t>na powierzchnię lakierniczą min. 36 miesięcy;</w:t>
            </w:r>
          </w:p>
          <w:p w14:paraId="2562A12E"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na perforację nadwozia min. 84 miesiące;</w:t>
            </w:r>
          </w:p>
          <w:p w14:paraId="53CE32B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p>
          <w:p w14:paraId="287C3128"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UWAGA: Zamawiający szacuje, że roczny przebieg kilometrowy dla 1 ambulansu nie powinien przekroczyć 40.000 km, jednakże powyższe uzależnione jest od miejsca wyczekiwania zespołu ratownictwa medycznego oraz intensywności realizacji zleceń i może być inny niż szacowany przez Zamawiającego.</w:t>
            </w:r>
          </w:p>
        </w:tc>
        <w:tc>
          <w:tcPr>
            <w:tcW w:w="4253" w:type="dxa"/>
            <w:tcBorders>
              <w:top w:val="single" w:sz="4" w:space="0" w:color="auto"/>
              <w:left w:val="single" w:sz="4" w:space="0" w:color="auto"/>
              <w:bottom w:val="single" w:sz="4" w:space="0" w:color="auto"/>
              <w:right w:val="single" w:sz="4" w:space="0" w:color="auto"/>
            </w:tcBorders>
          </w:tcPr>
          <w:p w14:paraId="4DE3149E" w14:textId="77777777" w:rsidR="004E6E64" w:rsidRPr="004F57C5" w:rsidRDefault="004E6E64" w:rsidP="00C51F98">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4EB7CB94" w14:textId="1B9ACDDD" w:rsidTr="004E6E64">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4956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auto"/>
              <w:left w:val="single" w:sz="4" w:space="0" w:color="auto"/>
              <w:bottom w:val="single" w:sz="4" w:space="0" w:color="000000"/>
              <w:right w:val="single" w:sz="4" w:space="0" w:color="000000"/>
            </w:tcBorders>
            <w:shd w:val="clear" w:color="auto" w:fill="auto"/>
            <w:vAlign w:val="center"/>
          </w:tcPr>
          <w:p w14:paraId="67A56244"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sz w:val="18"/>
                <w:szCs w:val="18"/>
                <w:lang w:eastAsia="ar-SA"/>
              </w:rPr>
              <w:t>Gwarancja udzielana na zabudowę medyczną min. 24 miesiące;</w:t>
            </w:r>
          </w:p>
        </w:tc>
        <w:tc>
          <w:tcPr>
            <w:tcW w:w="4253" w:type="dxa"/>
            <w:tcBorders>
              <w:top w:val="single" w:sz="4" w:space="0" w:color="auto"/>
              <w:left w:val="single" w:sz="4" w:space="0" w:color="auto"/>
              <w:bottom w:val="single" w:sz="4" w:space="0" w:color="000000"/>
              <w:right w:val="single" w:sz="4" w:space="0" w:color="000000"/>
            </w:tcBorders>
          </w:tcPr>
          <w:p w14:paraId="1CD8504F"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130441B" w14:textId="318DA2F1" w:rsidTr="004E6E64">
        <w:trPr>
          <w:trHeight w:val="283"/>
          <w:jc w:val="center"/>
        </w:trPr>
        <w:tc>
          <w:tcPr>
            <w:tcW w:w="846" w:type="dxa"/>
            <w:tcBorders>
              <w:top w:val="single" w:sz="4" w:space="0" w:color="auto"/>
              <w:left w:val="single" w:sz="4" w:space="0" w:color="000000"/>
              <w:bottom w:val="single" w:sz="4" w:space="0" w:color="000000"/>
            </w:tcBorders>
            <w:shd w:val="clear" w:color="auto" w:fill="D9D9D9" w:themeFill="background1" w:themeFillShade="D9"/>
            <w:vAlign w:val="center"/>
          </w:tcPr>
          <w:p w14:paraId="7C09D6C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1DE0C"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sz w:val="18"/>
                <w:szCs w:val="18"/>
                <w:lang w:eastAsia="ar-SA"/>
              </w:rPr>
              <w:t>Komplet opon letnich z felgami stalowymi;</w:t>
            </w:r>
          </w:p>
        </w:tc>
        <w:tc>
          <w:tcPr>
            <w:tcW w:w="4253" w:type="dxa"/>
            <w:tcBorders>
              <w:top w:val="single" w:sz="4" w:space="0" w:color="000000"/>
              <w:left w:val="single" w:sz="4" w:space="0" w:color="000000"/>
              <w:bottom w:val="single" w:sz="4" w:space="0" w:color="000000"/>
              <w:right w:val="single" w:sz="4" w:space="0" w:color="000000"/>
            </w:tcBorders>
          </w:tcPr>
          <w:p w14:paraId="21B0D2E4"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557DBAB2" w14:textId="1797386B"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3B1A02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A5BB9"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sz w:val="18"/>
                <w:szCs w:val="18"/>
                <w:lang w:eastAsia="ar-SA"/>
              </w:rPr>
              <w:t>Komplet opon zimowych z felgami stalowymi;</w:t>
            </w:r>
          </w:p>
        </w:tc>
        <w:tc>
          <w:tcPr>
            <w:tcW w:w="4253" w:type="dxa"/>
            <w:tcBorders>
              <w:top w:val="single" w:sz="4" w:space="0" w:color="000000"/>
              <w:left w:val="single" w:sz="4" w:space="0" w:color="000000"/>
              <w:bottom w:val="single" w:sz="4" w:space="0" w:color="000000"/>
              <w:right w:val="single" w:sz="4" w:space="0" w:color="000000"/>
            </w:tcBorders>
          </w:tcPr>
          <w:p w14:paraId="1F5C0E34"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531D88C" w14:textId="2999B69C"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3702D7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DBA54"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sz w:val="18"/>
                <w:szCs w:val="18"/>
                <w:lang w:eastAsia="ar-SA"/>
              </w:rPr>
              <w:t>Komplet dywaników podłogowych (gumowe);</w:t>
            </w:r>
          </w:p>
        </w:tc>
        <w:tc>
          <w:tcPr>
            <w:tcW w:w="4253" w:type="dxa"/>
            <w:tcBorders>
              <w:top w:val="single" w:sz="4" w:space="0" w:color="000000"/>
              <w:left w:val="single" w:sz="4" w:space="0" w:color="000000"/>
              <w:bottom w:val="single" w:sz="4" w:space="0" w:color="000000"/>
              <w:right w:val="single" w:sz="4" w:space="0" w:color="000000"/>
            </w:tcBorders>
          </w:tcPr>
          <w:p w14:paraId="08FF50B9"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6A88E3D" w14:textId="45C878B6"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44D36E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FC656"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sz w:val="18"/>
                <w:szCs w:val="18"/>
                <w:lang w:eastAsia="ar-SA"/>
              </w:rPr>
              <w:t>Pełnowymiarowe koło zapasowe (wraz z kompletem kluczy i podnośnikiem samochodowym);</w:t>
            </w:r>
          </w:p>
        </w:tc>
        <w:tc>
          <w:tcPr>
            <w:tcW w:w="4253" w:type="dxa"/>
            <w:tcBorders>
              <w:top w:val="single" w:sz="4" w:space="0" w:color="000000"/>
              <w:left w:val="single" w:sz="4" w:space="0" w:color="000000"/>
              <w:bottom w:val="single" w:sz="4" w:space="0" w:color="000000"/>
              <w:right w:val="single" w:sz="4" w:space="0" w:color="000000"/>
            </w:tcBorders>
          </w:tcPr>
          <w:p w14:paraId="36CBBE1A"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47646B1B" w14:textId="4148B912" w:rsidTr="004E6E64">
        <w:trPr>
          <w:trHeight w:val="52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65681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572CF4" w14:textId="77777777" w:rsidR="004E6E64" w:rsidRPr="004E6E64" w:rsidRDefault="004E6E64" w:rsidP="006A2AC1">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Laweta transportowa</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F0C846" w14:textId="77777777" w:rsidR="004E6E64" w:rsidRPr="004E651F" w:rsidRDefault="004E6E64" w:rsidP="006A2AC1">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2DCE46FF" w14:textId="393FEC03"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26DCE63"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39529"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pl-PL"/>
              </w:rPr>
              <w:t xml:space="preserve">Laweta transportowa jednobryłowa (nie wyposażona w elementy składane za pomocą zawiasów), o wymiarach odpowiadających rozmiarowi noszy głównych wraz z transporterem  </w:t>
            </w:r>
          </w:p>
        </w:tc>
        <w:tc>
          <w:tcPr>
            <w:tcW w:w="4253" w:type="dxa"/>
            <w:tcBorders>
              <w:top w:val="single" w:sz="4" w:space="0" w:color="000000"/>
              <w:left w:val="single" w:sz="4" w:space="0" w:color="000000"/>
              <w:bottom w:val="single" w:sz="4" w:space="0" w:color="000000"/>
              <w:right w:val="single" w:sz="4" w:space="0" w:color="000000"/>
            </w:tcBorders>
          </w:tcPr>
          <w:p w14:paraId="644E0CF9"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pl-PL"/>
              </w:rPr>
            </w:pPr>
          </w:p>
        </w:tc>
      </w:tr>
      <w:tr w:rsidR="004E6E64" w:rsidRPr="001914D1" w14:paraId="6A6D4E69" w14:textId="21549D27"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D867D47"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0E211"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pl-PL"/>
              </w:rPr>
              <w:t xml:space="preserve">Laweta transportowa wyposażona w mechanizm umożliwiająca jej przesuwanie w płaszczy horyzontalnej wzdłuż najkrótszego boku podstawy, umożliwiając dostęp do szafek znajdującej się na ścianie bocznej ambulansu, sterowany za pomocą pedału nożnego. </w:t>
            </w:r>
          </w:p>
        </w:tc>
        <w:tc>
          <w:tcPr>
            <w:tcW w:w="4253" w:type="dxa"/>
            <w:tcBorders>
              <w:top w:val="single" w:sz="4" w:space="0" w:color="000000"/>
              <w:left w:val="single" w:sz="4" w:space="0" w:color="000000"/>
              <w:bottom w:val="single" w:sz="4" w:space="0" w:color="000000"/>
              <w:right w:val="single" w:sz="4" w:space="0" w:color="000000"/>
            </w:tcBorders>
          </w:tcPr>
          <w:p w14:paraId="461D9BD6"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pl-PL"/>
              </w:rPr>
            </w:pPr>
          </w:p>
        </w:tc>
      </w:tr>
      <w:tr w:rsidR="004E6E64" w:rsidRPr="001914D1" w14:paraId="50D15F8F" w14:textId="78F04332"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E6600B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7306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pl-PL"/>
              </w:rPr>
            </w:pPr>
            <w:r w:rsidRPr="004E6E64">
              <w:rPr>
                <w:rFonts w:ascii="Times New Roman" w:eastAsia="Times New Roman" w:hAnsi="Times New Roman" w:cs="Times New Roman"/>
                <w:sz w:val="18"/>
                <w:szCs w:val="18"/>
                <w:lang w:eastAsia="pl-PL"/>
              </w:rPr>
              <w:t>Transporter noszy głównych wyposażony w mechanizm umożliwiający przesuwanie w płaszczy horyzontalnej wzdłuż najdłuższego boku podstawy, w taki sposób, żeby płyta transportera noszy głównych wyjeżdżała poza obrys stopnia zewnętrznego pojazdu, sterowana za pomocą rączki. Ponadto, transporter noszy głównych powinien mieć możliwość płynnego ustawienia konta nachylenia platformy (w pozycji jej maksymalnego wysunięcia), o kont nie większy niż 30º</w:t>
            </w:r>
          </w:p>
          <w:p w14:paraId="2248758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Zamawiający wymaga aby laweta transportowa/płyta transportera noszy głównych wyjeżdżała poza obrys stopnia zewnętrznego pojazdu, sterowana za pomocą rączki. Ponadto, transporter noszy głównych powinien mieć możliwość płynnego ustawienia konta nachylenia platformy.</w:t>
            </w:r>
          </w:p>
        </w:tc>
        <w:tc>
          <w:tcPr>
            <w:tcW w:w="4253" w:type="dxa"/>
            <w:tcBorders>
              <w:top w:val="single" w:sz="4" w:space="0" w:color="000000"/>
              <w:left w:val="single" w:sz="4" w:space="0" w:color="000000"/>
              <w:bottom w:val="single" w:sz="4" w:space="0" w:color="000000"/>
              <w:right w:val="single" w:sz="4" w:space="0" w:color="000000"/>
            </w:tcBorders>
          </w:tcPr>
          <w:p w14:paraId="344EC8EE" w14:textId="77777777" w:rsidR="004E6E64" w:rsidRPr="004F57C5" w:rsidRDefault="004E6E64" w:rsidP="00C51F98">
            <w:pPr>
              <w:suppressAutoHyphens/>
              <w:snapToGrid w:val="0"/>
              <w:spacing w:after="0" w:line="240" w:lineRule="auto"/>
              <w:rPr>
                <w:rFonts w:ascii="Times New Roman" w:eastAsia="Times New Roman" w:hAnsi="Times New Roman" w:cs="Times New Roman"/>
                <w:sz w:val="20"/>
                <w:szCs w:val="20"/>
                <w:lang w:eastAsia="pl-PL"/>
              </w:rPr>
            </w:pPr>
          </w:p>
        </w:tc>
      </w:tr>
      <w:tr w:rsidR="004E6E64" w:rsidRPr="001914D1" w14:paraId="71849601" w14:textId="4D7F1E5D"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B4BCE8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F329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pl-PL"/>
              </w:rPr>
              <w:t xml:space="preserve">Możliwość płynnej regulacji płaszczyzny lawety względem podłogi ambulansu, w taki sposób, aby w maksymalnych wychyleniach lawety pacjent znajdował się w pozycjach: </w:t>
            </w:r>
            <w:proofErr w:type="spellStart"/>
            <w:r w:rsidRPr="004E6E64">
              <w:rPr>
                <w:rFonts w:ascii="Times New Roman" w:eastAsia="Times New Roman" w:hAnsi="Times New Roman" w:cs="Times New Roman"/>
                <w:sz w:val="18"/>
                <w:szCs w:val="18"/>
                <w:lang w:eastAsia="pl-PL"/>
              </w:rPr>
              <w:t>Trendelenburga</w:t>
            </w:r>
            <w:proofErr w:type="spellEnd"/>
            <w:r w:rsidRPr="004E6E64">
              <w:rPr>
                <w:rFonts w:ascii="Times New Roman" w:eastAsia="Times New Roman" w:hAnsi="Times New Roman" w:cs="Times New Roman"/>
                <w:sz w:val="18"/>
                <w:szCs w:val="18"/>
                <w:lang w:eastAsia="pl-PL"/>
              </w:rPr>
              <w:t xml:space="preserve"> lub Fowlera. Kont nachylenia regulowany za pomocą rączki lub pedału nożnego zamontowanego z boku lawety transportowej, kodowanej kolorem. </w:t>
            </w:r>
          </w:p>
        </w:tc>
        <w:tc>
          <w:tcPr>
            <w:tcW w:w="4253" w:type="dxa"/>
            <w:tcBorders>
              <w:top w:val="single" w:sz="4" w:space="0" w:color="000000"/>
              <w:left w:val="single" w:sz="4" w:space="0" w:color="000000"/>
              <w:bottom w:val="single" w:sz="4" w:space="0" w:color="000000"/>
              <w:right w:val="single" w:sz="4" w:space="0" w:color="000000"/>
            </w:tcBorders>
          </w:tcPr>
          <w:p w14:paraId="20BCAFB4"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pl-PL"/>
              </w:rPr>
            </w:pPr>
          </w:p>
        </w:tc>
      </w:tr>
      <w:tr w:rsidR="004E6E64" w:rsidRPr="001914D1" w14:paraId="2D016519" w14:textId="01AD3EAC"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67BABC3"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91402" w14:textId="210C71D0"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pl-PL"/>
              </w:rPr>
              <w:t>Mocowanie transportera do lawety ambulansu zgodne z wymogami PN EN 1789. Poświadczone odpowiednim dokumentem wystawionym przez niezależną badawczą jednostkę notyfikowaną zgodnie z uprawnieniami wg. dyrektywy medycznej 93/42/EEC- dostarczyć przy dostawie. (lub norm równoważnych)</w:t>
            </w:r>
          </w:p>
        </w:tc>
        <w:tc>
          <w:tcPr>
            <w:tcW w:w="4253" w:type="dxa"/>
            <w:tcBorders>
              <w:top w:val="single" w:sz="4" w:space="0" w:color="000000"/>
              <w:left w:val="single" w:sz="4" w:space="0" w:color="000000"/>
              <w:bottom w:val="single" w:sz="4" w:space="0" w:color="000000"/>
              <w:right w:val="single" w:sz="4" w:space="0" w:color="000000"/>
            </w:tcBorders>
          </w:tcPr>
          <w:p w14:paraId="6E49FB63"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pl-PL"/>
              </w:rPr>
            </w:pPr>
          </w:p>
        </w:tc>
      </w:tr>
      <w:tr w:rsidR="004E6E64" w:rsidRPr="001914D1" w14:paraId="0335B9A2" w14:textId="273DF9EF"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99037C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913B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pl-PL"/>
              </w:rPr>
              <w:t>Zamek zabezpieczający nosze główne wraz z transporterem przed przesuwaniem się na lawecie transportowej sterowany za pomocą przycisku</w:t>
            </w:r>
            <w:bookmarkStart w:id="0" w:name="_GoBack"/>
            <w:bookmarkEnd w:id="0"/>
          </w:p>
        </w:tc>
        <w:tc>
          <w:tcPr>
            <w:tcW w:w="4253" w:type="dxa"/>
            <w:tcBorders>
              <w:top w:val="single" w:sz="4" w:space="0" w:color="000000"/>
              <w:left w:val="single" w:sz="4" w:space="0" w:color="000000"/>
              <w:bottom w:val="single" w:sz="4" w:space="0" w:color="000000"/>
              <w:right w:val="single" w:sz="4" w:space="0" w:color="000000"/>
            </w:tcBorders>
          </w:tcPr>
          <w:p w14:paraId="0FA9FEB3"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pl-PL"/>
              </w:rPr>
            </w:pPr>
          </w:p>
        </w:tc>
      </w:tr>
    </w:tbl>
    <w:p w14:paraId="67D3ACDF" w14:textId="77777777" w:rsidR="0073306C" w:rsidRDefault="0073306C" w:rsidP="0073306C">
      <w:pPr>
        <w:rPr>
          <w:rFonts w:ascii="Times New Roman" w:hAnsi="Times New Roman" w:cs="Times New Roman"/>
          <w:b/>
        </w:rPr>
      </w:pPr>
    </w:p>
    <w:p w14:paraId="74D3438F" w14:textId="77777777" w:rsidR="0073306C" w:rsidRDefault="0073306C" w:rsidP="0073306C">
      <w:pPr>
        <w:rPr>
          <w:rFonts w:ascii="Times New Roman" w:hAnsi="Times New Roman" w:cs="Times New Roman"/>
          <w:b/>
        </w:rPr>
      </w:pPr>
      <w:r w:rsidRPr="00F413E4">
        <w:rPr>
          <w:rFonts w:ascii="Times New Roman" w:hAnsi="Times New Roman" w:cs="Times New Roman"/>
          <w:b/>
        </w:rPr>
        <w:t>*wypełnia wykonawca – dopuszcza się wyłącznie pakiet wypełniony w całości.</w:t>
      </w:r>
    </w:p>
    <w:p w14:paraId="33921D38" w14:textId="77777777" w:rsidR="002013C9" w:rsidRDefault="002013C9" w:rsidP="002013C9">
      <w:pPr>
        <w:widowControl w:val="0"/>
        <w:suppressAutoHyphens/>
        <w:spacing w:after="0" w:line="240" w:lineRule="auto"/>
        <w:ind w:left="4956"/>
        <w:rPr>
          <w:rFonts w:ascii="Times New Roman" w:eastAsia="Times New Roman" w:hAnsi="Times New Roman" w:cs="Times New Roman"/>
          <w:i/>
          <w:sz w:val="20"/>
          <w:szCs w:val="20"/>
          <w:lang w:eastAsia="zh-CN"/>
        </w:rPr>
      </w:pPr>
    </w:p>
    <w:p w14:paraId="18778F61" w14:textId="77777777" w:rsidR="002013C9" w:rsidRDefault="002013C9" w:rsidP="00EE50E6">
      <w:pPr>
        <w:widowControl w:val="0"/>
        <w:suppressAutoHyphens/>
        <w:spacing w:after="0" w:line="240" w:lineRule="auto"/>
        <w:rPr>
          <w:rFonts w:ascii="Times New Roman" w:eastAsia="Times New Roman" w:hAnsi="Times New Roman" w:cs="Times New Roman"/>
          <w:i/>
          <w:sz w:val="20"/>
          <w:szCs w:val="20"/>
          <w:lang w:eastAsia="zh-CN"/>
        </w:rPr>
      </w:pPr>
    </w:p>
    <w:p w14:paraId="1A21926F" w14:textId="77777777" w:rsidR="002013C9" w:rsidRPr="00C21945" w:rsidRDefault="002013C9" w:rsidP="002013C9">
      <w:pPr>
        <w:widowControl w:val="0"/>
        <w:suppressAutoHyphens/>
        <w:spacing w:after="0" w:line="240" w:lineRule="auto"/>
        <w:ind w:left="4956" w:firstLine="708"/>
        <w:rPr>
          <w:rFonts w:ascii="Times New Roman" w:eastAsia="Times New Roman" w:hAnsi="Times New Roman" w:cs="Times New Roman"/>
          <w:i/>
          <w:sz w:val="20"/>
          <w:szCs w:val="20"/>
          <w:lang w:eastAsia="zh-CN"/>
        </w:rPr>
      </w:pPr>
      <w:r w:rsidRPr="00C21945">
        <w:rPr>
          <w:rFonts w:ascii="Times New Roman" w:eastAsia="Times New Roman" w:hAnsi="Times New Roman" w:cs="Times New Roman"/>
          <w:i/>
          <w:sz w:val="20"/>
          <w:szCs w:val="20"/>
          <w:lang w:eastAsia="zh-CN"/>
        </w:rPr>
        <w:t>…………………………………………</w:t>
      </w:r>
    </w:p>
    <w:p w14:paraId="14FB6D71" w14:textId="77777777" w:rsidR="002013C9" w:rsidRPr="00C21945" w:rsidRDefault="002013C9" w:rsidP="002013C9">
      <w:pPr>
        <w:widowControl w:val="0"/>
        <w:suppressAutoHyphens/>
        <w:spacing w:after="0" w:line="240" w:lineRule="auto"/>
        <w:ind w:left="4956"/>
        <w:rPr>
          <w:rFonts w:ascii="Times New Roman" w:eastAsia="Times New Roman" w:hAnsi="Times New Roman" w:cs="Times New Roman"/>
          <w:i/>
          <w:sz w:val="20"/>
          <w:szCs w:val="20"/>
          <w:lang w:eastAsia="zh-CN"/>
        </w:rPr>
      </w:pPr>
      <w:r>
        <w:rPr>
          <w:rFonts w:ascii="Times New Roman" w:eastAsia="Times New Roman" w:hAnsi="Times New Roman" w:cs="Times New Roman"/>
          <w:i/>
          <w:sz w:val="16"/>
          <w:szCs w:val="16"/>
          <w:lang w:eastAsia="zh-CN"/>
        </w:rPr>
        <w:tab/>
      </w:r>
      <w:r>
        <w:rPr>
          <w:rFonts w:ascii="Times New Roman" w:eastAsia="Times New Roman" w:hAnsi="Times New Roman" w:cs="Times New Roman"/>
          <w:i/>
          <w:sz w:val="16"/>
          <w:szCs w:val="16"/>
          <w:lang w:eastAsia="zh-CN"/>
        </w:rPr>
        <w:tab/>
      </w:r>
      <w:r w:rsidRPr="00C21945">
        <w:rPr>
          <w:rFonts w:ascii="Times New Roman" w:eastAsia="Times New Roman" w:hAnsi="Times New Roman" w:cs="Times New Roman"/>
          <w:i/>
          <w:sz w:val="16"/>
          <w:szCs w:val="16"/>
          <w:lang w:eastAsia="zh-CN"/>
        </w:rPr>
        <w:t>(podpisano elektronicznie)</w:t>
      </w:r>
    </w:p>
    <w:p w14:paraId="0CA2359C" w14:textId="77777777" w:rsidR="002013C9" w:rsidRDefault="002013C9" w:rsidP="002013C9">
      <w:pPr>
        <w:widowControl w:val="0"/>
        <w:suppressAutoHyphens/>
        <w:spacing w:before="60" w:after="120" w:line="240" w:lineRule="auto"/>
        <w:ind w:left="5664"/>
        <w:rPr>
          <w:rFonts w:ascii="Times New Roman" w:eastAsia="Times New Roman" w:hAnsi="Times New Roman" w:cs="Times New Roman"/>
          <w:i/>
          <w:sz w:val="20"/>
          <w:szCs w:val="20"/>
          <w:lang w:eastAsia="zh-CN"/>
        </w:rPr>
      </w:pPr>
      <w:r w:rsidRPr="00C21945">
        <w:rPr>
          <w:rFonts w:ascii="Times New Roman" w:eastAsia="Times New Roman" w:hAnsi="Times New Roman" w:cs="Times New Roman"/>
          <w:sz w:val="20"/>
          <w:szCs w:val="24"/>
          <w:lang w:eastAsia="zh-CN"/>
        </w:rPr>
        <w:t>podpis osoby uprawnionej/upoważnionej do działania w imieniu Wykonawcy</w:t>
      </w:r>
    </w:p>
    <w:p w14:paraId="45EF65EE" w14:textId="77777777" w:rsidR="002013C9" w:rsidRDefault="002013C9" w:rsidP="002013C9">
      <w:pPr>
        <w:widowControl w:val="0"/>
        <w:suppressAutoHyphens/>
        <w:spacing w:after="0" w:line="240" w:lineRule="auto"/>
        <w:jc w:val="both"/>
        <w:rPr>
          <w:rFonts w:ascii="Times New Roman" w:eastAsia="Times New Roman" w:hAnsi="Times New Roman" w:cs="Times New Roman"/>
          <w:i/>
          <w:sz w:val="20"/>
          <w:szCs w:val="20"/>
          <w:lang w:eastAsia="zh-CN"/>
        </w:rPr>
      </w:pPr>
    </w:p>
    <w:p w14:paraId="3F1F3C24" w14:textId="10355874" w:rsidR="006D0D4F" w:rsidRPr="00EE50E6" w:rsidRDefault="002013C9" w:rsidP="00EE50E6">
      <w:pPr>
        <w:widowControl w:val="0"/>
        <w:suppressAutoHyphens/>
        <w:spacing w:after="0" w:line="240" w:lineRule="auto"/>
        <w:jc w:val="both"/>
        <w:rPr>
          <w:rFonts w:ascii="Times New Roman" w:eastAsia="Times New Roman" w:hAnsi="Times New Roman" w:cs="Times New Roman"/>
          <w:i/>
          <w:sz w:val="20"/>
          <w:szCs w:val="20"/>
          <w:lang w:eastAsia="zh-CN"/>
        </w:rPr>
      </w:pPr>
      <w:r w:rsidRPr="00C21945">
        <w:rPr>
          <w:rFonts w:ascii="Times New Roman" w:eastAsia="Times New Roman" w:hAnsi="Times New Roman" w:cs="Times New Roman"/>
          <w:i/>
          <w:sz w:val="20"/>
          <w:szCs w:val="20"/>
          <w:lang w:eastAsia="zh-CN"/>
        </w:rPr>
        <w:t>miejscowość, data: ……………………………………………………</w:t>
      </w:r>
    </w:p>
    <w:sectPr w:rsidR="006D0D4F" w:rsidRPr="00EE50E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06468" w14:textId="77777777" w:rsidR="00B80ACC" w:rsidRDefault="00B80ACC" w:rsidP="0018285E">
      <w:pPr>
        <w:spacing w:after="0" w:line="240" w:lineRule="auto"/>
      </w:pPr>
      <w:r>
        <w:separator/>
      </w:r>
    </w:p>
  </w:endnote>
  <w:endnote w:type="continuationSeparator" w:id="0">
    <w:p w14:paraId="6DAFE220" w14:textId="77777777" w:rsidR="00B80ACC" w:rsidRDefault="00B80ACC" w:rsidP="0018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1F02D" w14:textId="77777777" w:rsidR="00B80ACC" w:rsidRDefault="00B80ACC" w:rsidP="0018285E">
      <w:pPr>
        <w:spacing w:after="0" w:line="240" w:lineRule="auto"/>
      </w:pPr>
      <w:r>
        <w:separator/>
      </w:r>
    </w:p>
  </w:footnote>
  <w:footnote w:type="continuationSeparator" w:id="0">
    <w:p w14:paraId="47C212A0" w14:textId="77777777" w:rsidR="00B80ACC" w:rsidRDefault="00B80ACC" w:rsidP="00182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65B2" w14:textId="77777777" w:rsidR="004B5244" w:rsidRDefault="004B5244" w:rsidP="004B5244">
    <w:pPr>
      <w:pStyle w:val="Nagwek"/>
    </w:pPr>
    <w:r w:rsidRPr="00163808">
      <w:rPr>
        <w:rFonts w:ascii="Times New Roman" w:eastAsia="Times New Roman" w:hAnsi="Times New Roman" w:cs="Times New Roman"/>
        <w:noProof/>
        <w:sz w:val="20"/>
        <w:szCs w:val="20"/>
        <w:lang w:eastAsia="pl-PL"/>
      </w:rPr>
      <w:drawing>
        <wp:inline distT="0" distB="0" distL="0" distR="0" wp14:anchorId="2CCBBB48" wp14:editId="1EDC80CA">
          <wp:extent cx="5753100" cy="6000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0075"/>
                  </a:xfrm>
                  <a:prstGeom prst="rect">
                    <a:avLst/>
                  </a:prstGeom>
                  <a:noFill/>
                  <a:ln>
                    <a:noFill/>
                  </a:ln>
                </pic:spPr>
              </pic:pic>
            </a:graphicData>
          </a:graphic>
        </wp:inline>
      </w:drawing>
    </w:r>
  </w:p>
  <w:p w14:paraId="25F42E83" w14:textId="77777777" w:rsidR="004B5244" w:rsidRDefault="004B5244" w:rsidP="004B5244">
    <w:pPr>
      <w:pStyle w:val="Nagwek"/>
      <w:jc w:val="both"/>
      <w:rPr>
        <w:rFonts w:ascii="Times New Roman" w:hAnsi="Times New Roman" w:cs="Times New Roman"/>
        <w:b/>
        <w:color w:val="002060"/>
      </w:rPr>
    </w:pPr>
    <w:r w:rsidRPr="004A4C32">
      <w:rPr>
        <w:rFonts w:ascii="Times New Roman" w:hAnsi="Times New Roman" w:cs="Times New Roman"/>
        <w:b/>
        <w:color w:val="002060"/>
      </w:rPr>
      <w:t xml:space="preserve">Zakup 10 sztuk ambulansów w ramach Projektu pn.: „Inwestycje w infrastrukturę ochrony zdrowia oraz zakup niezbędnego wyposażenia dla potrzeb walki z epidemią </w:t>
    </w:r>
    <w:proofErr w:type="spellStart"/>
    <w:r w:rsidRPr="004A4C32">
      <w:rPr>
        <w:rFonts w:ascii="Times New Roman" w:hAnsi="Times New Roman" w:cs="Times New Roman"/>
        <w:b/>
        <w:color w:val="002060"/>
      </w:rPr>
      <w:t>koronawirusa</w:t>
    </w:r>
    <w:proofErr w:type="spellEnd"/>
    <w:r w:rsidRPr="004A4C32">
      <w:rPr>
        <w:rFonts w:ascii="Times New Roman" w:hAnsi="Times New Roman" w:cs="Times New Roman"/>
        <w:b/>
        <w:color w:val="002060"/>
      </w:rPr>
      <w:t xml:space="preserve"> COVID-19 w województwie wielkopolskim</w:t>
    </w:r>
  </w:p>
  <w:p w14:paraId="25AEABBA" w14:textId="0C4591BD" w:rsidR="00B80ACC" w:rsidRPr="004B5244" w:rsidRDefault="004B5244" w:rsidP="004B5244">
    <w:pPr>
      <w:pStyle w:val="Nagwek"/>
      <w:jc w:val="right"/>
      <w:rPr>
        <w:rFonts w:ascii="Times New Roman" w:hAnsi="Times New Roman" w:cs="Times New Roman"/>
        <w:b/>
        <w:color w:val="002060"/>
      </w:rPr>
    </w:pPr>
    <w:r w:rsidRPr="00B941AD">
      <w:rPr>
        <w:rFonts w:ascii="Times New Roman" w:hAnsi="Times New Roman" w:cs="Times New Roman"/>
        <w:b/>
        <w:color w:val="002060"/>
      </w:rPr>
      <w:t>DZP-RJ-TP.003.2021-COVID19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04A1F"/>
    <w:multiLevelType w:val="hybridMultilevel"/>
    <w:tmpl w:val="88F8FB6E"/>
    <w:lvl w:ilvl="0" w:tplc="04150017">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
    <w:nsid w:val="0BC126FF"/>
    <w:multiLevelType w:val="hybridMultilevel"/>
    <w:tmpl w:val="820A1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7175EE"/>
    <w:multiLevelType w:val="hybridMultilevel"/>
    <w:tmpl w:val="F3D268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1D046D"/>
    <w:multiLevelType w:val="hybridMultilevel"/>
    <w:tmpl w:val="038A07AA"/>
    <w:lvl w:ilvl="0" w:tplc="69FEB568">
      <w:start w:val="1"/>
      <w:numFmt w:val="upperRoman"/>
      <w:lvlText w:val="%1."/>
      <w:lvlJc w:val="right"/>
      <w:pPr>
        <w:ind w:left="1341" w:hanging="360"/>
      </w:p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4">
    <w:nsid w:val="17316CEF"/>
    <w:multiLevelType w:val="hybridMultilevel"/>
    <w:tmpl w:val="C7186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293606"/>
    <w:multiLevelType w:val="hybridMultilevel"/>
    <w:tmpl w:val="4AC0282E"/>
    <w:lvl w:ilvl="0" w:tplc="3D347C8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1CCF75C9"/>
    <w:multiLevelType w:val="hybridMultilevel"/>
    <w:tmpl w:val="84120C54"/>
    <w:lvl w:ilvl="0" w:tplc="04150017">
      <w:start w:val="1"/>
      <w:numFmt w:val="lowerLetter"/>
      <w:lvlText w:val="%1)"/>
      <w:lvlJc w:val="left"/>
      <w:pPr>
        <w:ind w:left="794" w:hanging="360"/>
      </w:pPr>
      <w:rPr>
        <w:rFonts w:hint="default"/>
      </w:rPr>
    </w:lvl>
    <w:lvl w:ilvl="1" w:tplc="0415001B">
      <w:start w:val="1"/>
      <w:numFmt w:val="lowerRoman"/>
      <w:lvlText w:val="%2."/>
      <w:lvlJc w:val="righ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
    <w:nsid w:val="205E5DA6"/>
    <w:multiLevelType w:val="hybridMultilevel"/>
    <w:tmpl w:val="EBA23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42ACF"/>
    <w:multiLevelType w:val="hybridMultilevel"/>
    <w:tmpl w:val="ED80F948"/>
    <w:lvl w:ilvl="0" w:tplc="04150017">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9">
    <w:nsid w:val="2DB23708"/>
    <w:multiLevelType w:val="hybridMultilevel"/>
    <w:tmpl w:val="2B6ACED4"/>
    <w:lvl w:ilvl="0" w:tplc="04150017">
      <w:start w:val="1"/>
      <w:numFmt w:val="lowerLetter"/>
      <w:lvlText w:val="%1)"/>
      <w:lvlJc w:val="left"/>
      <w:pPr>
        <w:ind w:left="434" w:hanging="360"/>
      </w:pPr>
      <w:rPr>
        <w:rFonts w:hint="default"/>
      </w:rPr>
    </w:lvl>
    <w:lvl w:ilvl="1" w:tplc="04150013">
      <w:start w:val="1"/>
      <w:numFmt w:val="upperRoman"/>
      <w:lvlText w:val="%2."/>
      <w:lvlJc w:val="righ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0">
    <w:nsid w:val="4553371F"/>
    <w:multiLevelType w:val="hybridMultilevel"/>
    <w:tmpl w:val="3A344B8A"/>
    <w:lvl w:ilvl="0" w:tplc="5D0E5DAE">
      <w:start w:val="1"/>
      <w:numFmt w:val="lowerLetter"/>
      <w:lvlText w:val="%1)"/>
      <w:lvlJc w:val="left"/>
      <w:pPr>
        <w:ind w:left="536" w:hanging="360"/>
      </w:pPr>
      <w:rPr>
        <w:rFonts w:hint="default"/>
      </w:rPr>
    </w:lvl>
    <w:lvl w:ilvl="1" w:tplc="04150019">
      <w:start w:val="1"/>
      <w:numFmt w:val="lowerLetter"/>
      <w:lvlText w:val="%2."/>
      <w:lvlJc w:val="left"/>
      <w:pPr>
        <w:ind w:left="927"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1">
    <w:nsid w:val="4C2031D0"/>
    <w:multiLevelType w:val="hybridMultilevel"/>
    <w:tmpl w:val="386E49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8E150C"/>
    <w:multiLevelType w:val="hybridMultilevel"/>
    <w:tmpl w:val="3CB09D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D83CBA"/>
    <w:multiLevelType w:val="hybridMultilevel"/>
    <w:tmpl w:val="4CB081A2"/>
    <w:lvl w:ilvl="0" w:tplc="04150017">
      <w:start w:val="1"/>
      <w:numFmt w:val="lowerLetter"/>
      <w:lvlText w:val="%1)"/>
      <w:lvlJc w:val="left"/>
      <w:pPr>
        <w:ind w:left="536" w:hanging="360"/>
      </w:pPr>
      <w:rPr>
        <w:rFonts w:hint="default"/>
      </w:rPr>
    </w:lvl>
    <w:lvl w:ilvl="1" w:tplc="04150013">
      <w:start w:val="1"/>
      <w:numFmt w:val="upperRoman"/>
      <w:lvlText w:val="%2."/>
      <w:lvlJc w:val="right"/>
      <w:pPr>
        <w:ind w:left="927" w:hanging="360"/>
      </w:pPr>
      <w:rPr>
        <w:rFonts w:hint="default"/>
      </w:r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4">
    <w:nsid w:val="526A6FB9"/>
    <w:multiLevelType w:val="hybridMultilevel"/>
    <w:tmpl w:val="9A2ABBA0"/>
    <w:lvl w:ilvl="0" w:tplc="5A5606A0">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AA33F7"/>
    <w:multiLevelType w:val="hybridMultilevel"/>
    <w:tmpl w:val="7438109E"/>
    <w:lvl w:ilvl="0" w:tplc="04150017">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6">
    <w:nsid w:val="5985032F"/>
    <w:multiLevelType w:val="hybridMultilevel"/>
    <w:tmpl w:val="B5225EA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D55CFC"/>
    <w:multiLevelType w:val="hybridMultilevel"/>
    <w:tmpl w:val="1E90F3F6"/>
    <w:lvl w:ilvl="0" w:tplc="04150017">
      <w:start w:val="1"/>
      <w:numFmt w:val="lowerLetter"/>
      <w:lvlText w:val="%1)"/>
      <w:lvlJc w:val="left"/>
      <w:pPr>
        <w:ind w:left="434" w:hanging="360"/>
      </w:pPr>
      <w:rPr>
        <w:rFonts w:hint="default"/>
      </w:rPr>
    </w:lvl>
    <w:lvl w:ilvl="1" w:tplc="0415001B">
      <w:start w:val="1"/>
      <w:numFmt w:val="lowerRoman"/>
      <w:lvlText w:val="%2."/>
      <w:lvlJc w:val="righ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8">
    <w:nsid w:val="6F1D73B4"/>
    <w:multiLevelType w:val="hybridMultilevel"/>
    <w:tmpl w:val="365CC3D8"/>
    <w:lvl w:ilvl="0" w:tplc="6786E0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1AE02DF"/>
    <w:multiLevelType w:val="hybridMultilevel"/>
    <w:tmpl w:val="9506AC46"/>
    <w:lvl w:ilvl="0" w:tplc="A406F33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D41FC3"/>
    <w:multiLevelType w:val="hybridMultilevel"/>
    <w:tmpl w:val="54D6E772"/>
    <w:lvl w:ilvl="0" w:tplc="B6820C82">
      <w:start w:val="1"/>
      <w:numFmt w:val="lowerLetter"/>
      <w:lvlText w:val="%1)"/>
      <w:lvlJc w:val="left"/>
      <w:pPr>
        <w:ind w:left="360"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1">
    <w:nsid w:val="7FF12406"/>
    <w:multiLevelType w:val="hybridMultilevel"/>
    <w:tmpl w:val="962A6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17"/>
  </w:num>
  <w:num w:numId="4">
    <w:abstractNumId w:val="10"/>
  </w:num>
  <w:num w:numId="5">
    <w:abstractNumId w:val="2"/>
  </w:num>
  <w:num w:numId="6">
    <w:abstractNumId w:val="0"/>
  </w:num>
  <w:num w:numId="7">
    <w:abstractNumId w:val="20"/>
  </w:num>
  <w:num w:numId="8">
    <w:abstractNumId w:val="6"/>
  </w:num>
  <w:num w:numId="9">
    <w:abstractNumId w:val="15"/>
  </w:num>
  <w:num w:numId="10">
    <w:abstractNumId w:val="8"/>
  </w:num>
  <w:num w:numId="11">
    <w:abstractNumId w:val="21"/>
  </w:num>
  <w:num w:numId="12">
    <w:abstractNumId w:val="7"/>
  </w:num>
  <w:num w:numId="13">
    <w:abstractNumId w:val="4"/>
  </w:num>
  <w:num w:numId="14">
    <w:abstractNumId w:val="13"/>
  </w:num>
  <w:num w:numId="15">
    <w:abstractNumId w:val="9"/>
  </w:num>
  <w:num w:numId="16">
    <w:abstractNumId w:val="3"/>
  </w:num>
  <w:num w:numId="17">
    <w:abstractNumId w:val="18"/>
  </w:num>
  <w:num w:numId="18">
    <w:abstractNumId w:val="19"/>
  </w:num>
  <w:num w:numId="19">
    <w:abstractNumId w:val="11"/>
  </w:num>
  <w:num w:numId="20">
    <w:abstractNumId w:val="12"/>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98"/>
    <w:rsid w:val="00011BEC"/>
    <w:rsid w:val="000652E7"/>
    <w:rsid w:val="00090A74"/>
    <w:rsid w:val="0009608D"/>
    <w:rsid w:val="000D58BE"/>
    <w:rsid w:val="000E7CAD"/>
    <w:rsid w:val="0010182E"/>
    <w:rsid w:val="001442B9"/>
    <w:rsid w:val="00147465"/>
    <w:rsid w:val="0018285E"/>
    <w:rsid w:val="001A2358"/>
    <w:rsid w:val="001A512F"/>
    <w:rsid w:val="001B34ED"/>
    <w:rsid w:val="002013C9"/>
    <w:rsid w:val="00230B0B"/>
    <w:rsid w:val="00256977"/>
    <w:rsid w:val="00291AB0"/>
    <w:rsid w:val="002977B1"/>
    <w:rsid w:val="002C1065"/>
    <w:rsid w:val="002D547F"/>
    <w:rsid w:val="002F2B80"/>
    <w:rsid w:val="00301B64"/>
    <w:rsid w:val="003450F5"/>
    <w:rsid w:val="00351123"/>
    <w:rsid w:val="00356D9B"/>
    <w:rsid w:val="003629B4"/>
    <w:rsid w:val="003A4CEA"/>
    <w:rsid w:val="003D5767"/>
    <w:rsid w:val="00420214"/>
    <w:rsid w:val="00423049"/>
    <w:rsid w:val="004562CE"/>
    <w:rsid w:val="004678E9"/>
    <w:rsid w:val="00476B92"/>
    <w:rsid w:val="004B5244"/>
    <w:rsid w:val="004D64BD"/>
    <w:rsid w:val="004E651F"/>
    <w:rsid w:val="004E6E64"/>
    <w:rsid w:val="004F57C5"/>
    <w:rsid w:val="00511A09"/>
    <w:rsid w:val="00581F45"/>
    <w:rsid w:val="00656525"/>
    <w:rsid w:val="0065760D"/>
    <w:rsid w:val="00684DC6"/>
    <w:rsid w:val="006A2AC1"/>
    <w:rsid w:val="006A47A3"/>
    <w:rsid w:val="006A664B"/>
    <w:rsid w:val="006A78FF"/>
    <w:rsid w:val="006B13BC"/>
    <w:rsid w:val="006D0D4F"/>
    <w:rsid w:val="0073306C"/>
    <w:rsid w:val="00752387"/>
    <w:rsid w:val="00756AF0"/>
    <w:rsid w:val="00766B2A"/>
    <w:rsid w:val="007E11D1"/>
    <w:rsid w:val="007F12C3"/>
    <w:rsid w:val="007F42B7"/>
    <w:rsid w:val="007F4FED"/>
    <w:rsid w:val="00813149"/>
    <w:rsid w:val="00820CA2"/>
    <w:rsid w:val="00830D65"/>
    <w:rsid w:val="008A3677"/>
    <w:rsid w:val="008C2F5C"/>
    <w:rsid w:val="009004D8"/>
    <w:rsid w:val="009A3441"/>
    <w:rsid w:val="009C15C2"/>
    <w:rsid w:val="00A2370B"/>
    <w:rsid w:val="00A711D6"/>
    <w:rsid w:val="00AB0507"/>
    <w:rsid w:val="00AC3D7F"/>
    <w:rsid w:val="00B373B1"/>
    <w:rsid w:val="00B80ACC"/>
    <w:rsid w:val="00C17778"/>
    <w:rsid w:val="00C32494"/>
    <w:rsid w:val="00C51F98"/>
    <w:rsid w:val="00C65A26"/>
    <w:rsid w:val="00D77BAE"/>
    <w:rsid w:val="00D812A0"/>
    <w:rsid w:val="00DA0E05"/>
    <w:rsid w:val="00E9072A"/>
    <w:rsid w:val="00EB2988"/>
    <w:rsid w:val="00EC1FBF"/>
    <w:rsid w:val="00EC6068"/>
    <w:rsid w:val="00EE50E6"/>
    <w:rsid w:val="00F00F44"/>
    <w:rsid w:val="00F0388E"/>
    <w:rsid w:val="00F20683"/>
    <w:rsid w:val="00F24581"/>
    <w:rsid w:val="00F24F77"/>
    <w:rsid w:val="00F26430"/>
    <w:rsid w:val="00F33551"/>
    <w:rsid w:val="00F34370"/>
    <w:rsid w:val="00F77225"/>
    <w:rsid w:val="00FA5B83"/>
    <w:rsid w:val="00FC4CC8"/>
    <w:rsid w:val="00FE0DD2"/>
    <w:rsid w:val="00FE49AE"/>
    <w:rsid w:val="00FF0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B0CD"/>
  <w15:chartTrackingRefBased/>
  <w15:docId w15:val="{2213CA3B-01AC-42C9-8F0A-D459725E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0B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ykytekstZnak">
    <w:name w:val="Zwykły tekst Znak"/>
    <w:link w:val="Zwykytekst"/>
    <w:uiPriority w:val="99"/>
    <w:rsid w:val="007E11D1"/>
    <w:rPr>
      <w:rFonts w:ascii="Courier New" w:hAnsi="Courier New"/>
    </w:rPr>
  </w:style>
  <w:style w:type="paragraph" w:styleId="Zwykytekst">
    <w:name w:val="Plain Text"/>
    <w:basedOn w:val="Normalny"/>
    <w:link w:val="ZwykytekstZnak"/>
    <w:uiPriority w:val="99"/>
    <w:rsid w:val="007E11D1"/>
    <w:pPr>
      <w:spacing w:after="0" w:line="240" w:lineRule="auto"/>
    </w:pPr>
    <w:rPr>
      <w:rFonts w:ascii="Courier New" w:hAnsi="Courier New"/>
    </w:rPr>
  </w:style>
  <w:style w:type="character" w:customStyle="1" w:styleId="ZwykytekstZnak1">
    <w:name w:val="Zwykły tekst Znak1"/>
    <w:basedOn w:val="Domylnaczcionkaakapitu"/>
    <w:uiPriority w:val="99"/>
    <w:semiHidden/>
    <w:rsid w:val="007E11D1"/>
    <w:rPr>
      <w:rFonts w:ascii="Consolas" w:hAnsi="Consolas"/>
      <w:sz w:val="21"/>
      <w:szCs w:val="21"/>
    </w:rPr>
  </w:style>
  <w:style w:type="paragraph" w:styleId="Akapitzlist">
    <w:name w:val="List Paragraph"/>
    <w:basedOn w:val="Normalny"/>
    <w:uiPriority w:val="34"/>
    <w:qFormat/>
    <w:rsid w:val="00EC1FBF"/>
    <w:pPr>
      <w:ind w:left="720"/>
      <w:contextualSpacing/>
    </w:pPr>
  </w:style>
  <w:style w:type="paragraph" w:styleId="Nagwek">
    <w:name w:val="header"/>
    <w:basedOn w:val="Normalny"/>
    <w:link w:val="NagwekZnak"/>
    <w:uiPriority w:val="99"/>
    <w:unhideWhenUsed/>
    <w:rsid w:val="001828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85E"/>
  </w:style>
  <w:style w:type="paragraph" w:styleId="Stopka">
    <w:name w:val="footer"/>
    <w:basedOn w:val="Normalny"/>
    <w:link w:val="StopkaZnak"/>
    <w:uiPriority w:val="99"/>
    <w:unhideWhenUsed/>
    <w:rsid w:val="001828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85E"/>
  </w:style>
  <w:style w:type="character" w:styleId="Odwoaniedokomentarza">
    <w:name w:val="annotation reference"/>
    <w:basedOn w:val="Domylnaczcionkaakapitu"/>
    <w:uiPriority w:val="99"/>
    <w:semiHidden/>
    <w:unhideWhenUsed/>
    <w:rsid w:val="00B80ACC"/>
    <w:rPr>
      <w:sz w:val="16"/>
      <w:szCs w:val="16"/>
    </w:rPr>
  </w:style>
  <w:style w:type="paragraph" w:styleId="Tekstkomentarza">
    <w:name w:val="annotation text"/>
    <w:basedOn w:val="Normalny"/>
    <w:link w:val="TekstkomentarzaZnak"/>
    <w:uiPriority w:val="99"/>
    <w:semiHidden/>
    <w:unhideWhenUsed/>
    <w:rsid w:val="00B80A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0ACC"/>
    <w:rPr>
      <w:sz w:val="20"/>
      <w:szCs w:val="20"/>
    </w:rPr>
  </w:style>
  <w:style w:type="paragraph" w:styleId="Tematkomentarza">
    <w:name w:val="annotation subject"/>
    <w:basedOn w:val="Tekstkomentarza"/>
    <w:next w:val="Tekstkomentarza"/>
    <w:link w:val="TematkomentarzaZnak"/>
    <w:uiPriority w:val="99"/>
    <w:semiHidden/>
    <w:unhideWhenUsed/>
    <w:rsid w:val="00B80ACC"/>
    <w:rPr>
      <w:b/>
      <w:bCs/>
    </w:rPr>
  </w:style>
  <w:style w:type="character" w:customStyle="1" w:styleId="TematkomentarzaZnak">
    <w:name w:val="Temat komentarza Znak"/>
    <w:basedOn w:val="TekstkomentarzaZnak"/>
    <w:link w:val="Tematkomentarza"/>
    <w:uiPriority w:val="99"/>
    <w:semiHidden/>
    <w:rsid w:val="00B80ACC"/>
    <w:rPr>
      <w:b/>
      <w:bCs/>
      <w:sz w:val="20"/>
      <w:szCs w:val="20"/>
    </w:rPr>
  </w:style>
  <w:style w:type="paragraph" w:styleId="Tekstdymka">
    <w:name w:val="Balloon Text"/>
    <w:basedOn w:val="Normalny"/>
    <w:link w:val="TekstdymkaZnak"/>
    <w:uiPriority w:val="99"/>
    <w:semiHidden/>
    <w:unhideWhenUsed/>
    <w:rsid w:val="00B80A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8E4C4-13A0-4840-86A1-B9E58173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4778</Words>
  <Characters>28672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Judek</dc:creator>
  <cp:keywords/>
  <dc:description/>
  <cp:lastModifiedBy>Robert Judek</cp:lastModifiedBy>
  <cp:revision>3</cp:revision>
  <dcterms:created xsi:type="dcterms:W3CDTF">2021-07-21T07:20:00Z</dcterms:created>
  <dcterms:modified xsi:type="dcterms:W3CDTF">2021-07-22T08:41:00Z</dcterms:modified>
</cp:coreProperties>
</file>