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4CBF" w14:textId="06B90171" w:rsidR="00A21106" w:rsidRDefault="00A21106" w:rsidP="00D42A58">
      <w:pPr>
        <w:tabs>
          <w:tab w:val="left" w:pos="2145"/>
        </w:tabs>
        <w:spacing w:line="276" w:lineRule="auto"/>
      </w:pPr>
    </w:p>
    <w:p w14:paraId="0CBCD330" w14:textId="1565572E" w:rsidR="00FD17C4" w:rsidRPr="00031A91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C559F3">
        <w:rPr>
          <w:rFonts w:asciiTheme="minorHAnsi" w:eastAsia="Arial" w:hAnsiTheme="minorHAnsi" w:cstheme="minorHAnsi"/>
          <w:b/>
          <w:color w:val="0000CC"/>
        </w:rPr>
        <w:t>10</w:t>
      </w:r>
    </w:p>
    <w:p w14:paraId="42FE8F83" w14:textId="77777777" w:rsidR="00FD17C4" w:rsidRPr="00876FF1" w:rsidRDefault="00FD17C4" w:rsidP="00D42A58">
      <w:pPr>
        <w:spacing w:line="276" w:lineRule="auto"/>
        <w:ind w:left="4962" w:hanging="467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FC60459" w14:textId="1CFD76E1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6F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76FF1">
        <w:rPr>
          <w:rFonts w:asciiTheme="minorHAnsi" w:hAnsiTheme="minorHAnsi" w:cstheme="minorHAnsi"/>
          <w:b/>
          <w:bCs/>
          <w:color w:val="FF0000"/>
        </w:rPr>
        <w:t>*</w:t>
      </w:r>
      <w:r w:rsidRPr="00876FF1">
        <w:rPr>
          <w:b/>
          <w:bCs/>
        </w:rPr>
        <w:t xml:space="preserve"> </w:t>
      </w:r>
      <w:r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NIEPODLEGANIU WYKLUCZENI</w:t>
      </w:r>
      <w:r w:rsidR="00A3154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372E6B3B" w:rsidR="00FD17C4" w:rsidRPr="00876FF1" w:rsidRDefault="003B1E43" w:rsidP="00443E4B">
      <w:pPr>
        <w:widowControl/>
        <w:tabs>
          <w:tab w:val="center" w:pos="4536"/>
          <w:tab w:val="left" w:pos="7230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7C4" w:rsidRPr="001E3143">
        <w:rPr>
          <w:rFonts w:asciiTheme="minorHAnsi" w:hAnsiTheme="minorHAnsi" w:cstheme="minorHAnsi"/>
          <w:b/>
          <w:bCs/>
          <w:sz w:val="22"/>
          <w:szCs w:val="22"/>
        </w:rPr>
        <w:t>znak: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</w:t>
      </w:r>
      <w:r w:rsidR="006F6F66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0338E3">
        <w:rPr>
          <w:rFonts w:asciiTheme="minorHAnsi" w:hAnsiTheme="minorHAnsi" w:cstheme="minorHAnsi"/>
          <w:b/>
          <w:bCs/>
          <w:color w:val="0000CC"/>
          <w:sz w:val="22"/>
          <w:szCs w:val="22"/>
        </w:rPr>
        <w:t>34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C559F3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FD17C4">
        <w:rPr>
          <w:rFonts w:asciiTheme="minorHAnsi" w:hAnsiTheme="minorHAnsi" w:cstheme="minorHAnsi"/>
          <w:b/>
          <w:bCs/>
          <w:color w:val="0000CC"/>
          <w:sz w:val="22"/>
          <w:szCs w:val="22"/>
        </w:rPr>
        <w:t>Z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.PZP.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3E4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>, że jestem Podwykonawcą niepodlegającym wykluczeniu z postępowania 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74CF2E9B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0338E3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 poz. </w:t>
      </w:r>
      <w:r w:rsidR="000338E3">
        <w:rPr>
          <w:rFonts w:ascii="Calibri" w:hAnsi="Calibri" w:cs="Calibri"/>
          <w:sz w:val="22"/>
          <w:szCs w:val="22"/>
        </w:rPr>
        <w:t>2048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="000338E3">
        <w:rPr>
          <w:rFonts w:ascii="Calibri" w:hAnsi="Calibri" w:cs="Calibri"/>
          <w:sz w:val="22"/>
          <w:szCs w:val="22"/>
        </w:rPr>
        <w:t>, 1733,1938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2D4A3018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 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3) wobec którego wydano prawomocny wyrok sądu lub ostateczną decyzję administracyjną o zaleganiu </w:t>
      </w:r>
      <w:r w:rsidRPr="00E45BB6">
        <w:rPr>
          <w:rFonts w:ascii="Calibri" w:hAnsi="Calibri" w:cs="Calibri"/>
          <w:sz w:val="22"/>
          <w:szCs w:val="22"/>
        </w:rPr>
        <w:lastRenderedPageBreak/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401CCD3" w14:textId="6DBBEE05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D3E62F" w14:textId="142AEBD2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455B9517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na listę rozstrzygającej o zastosowaniu środka, o którym mowa w art. 1 pkt 3ustawy,</w:t>
      </w:r>
    </w:p>
    <w:p w14:paraId="6573750F" w14:textId="02C6C6FD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(Dz.U. z 202</w:t>
      </w:r>
      <w:r w:rsidR="000338E3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0338E3">
        <w:rPr>
          <w:rFonts w:ascii="Calibri" w:eastAsia="Times New Roman" w:hAnsi="Calibri" w:cs="Calibri"/>
          <w:sz w:val="22"/>
          <w:szCs w:val="22"/>
          <w:lang w:bidi="ar-SA"/>
        </w:rPr>
        <w:t>1124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95EBB42" w14:textId="3310DED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art. 3 ust. 1 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r.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oraz z 2021 r.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77777777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 xml:space="preserve">który naruszył obowiązki dotyczące płatności podatków, opłat lub składek na ubezpieczenia społeczne lub zdrowotne, z wyjątkiem przypadku, o którym mowa w art. 108 ust. 1 pkt 3, chyba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lastRenderedPageBreak/>
        <w:t>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0BFCD0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95CFEC" w14:textId="77777777" w:rsidR="000E733F" w:rsidRPr="001C52C9" w:rsidRDefault="000E733F" w:rsidP="00D42A58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563766" w14:textId="77777777" w:rsidR="000E733F" w:rsidRPr="001C52C9" w:rsidRDefault="000E733F" w:rsidP="00D42A58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5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7B1261">
        <w:rPr>
          <w:rFonts w:ascii="Arial" w:hAnsi="Arial" w:cs="Arial"/>
          <w:i/>
          <w:color w:val="0000CC"/>
          <w:sz w:val="14"/>
          <w:szCs w:val="14"/>
        </w:rPr>
        <w:t>ych</w:t>
      </w:r>
      <w:proofErr w:type="spellEnd"/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6C6C" w14:textId="77777777" w:rsidR="00885DF2" w:rsidRDefault="00885DF2" w:rsidP="007E4908">
      <w:r>
        <w:separator/>
      </w:r>
    </w:p>
  </w:endnote>
  <w:endnote w:type="continuationSeparator" w:id="0">
    <w:p w14:paraId="5227EA21" w14:textId="77777777" w:rsidR="00885DF2" w:rsidRDefault="00885DF2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27A8" w14:textId="77777777" w:rsidR="00885DF2" w:rsidRDefault="00885DF2" w:rsidP="007E4908">
      <w:r>
        <w:separator/>
      </w:r>
    </w:p>
  </w:footnote>
  <w:footnote w:type="continuationSeparator" w:id="0">
    <w:p w14:paraId="3D3582E7" w14:textId="77777777" w:rsidR="00885DF2" w:rsidRDefault="00885DF2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03ABFFB3" w:rsidR="00A550DD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</w:t>
    </w:r>
    <w:r w:rsidR="006F6F66"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0338E3">
      <w:rPr>
        <w:rFonts w:ascii="Calibri" w:eastAsia="Calibri" w:hAnsi="Calibri" w:cs="Calibri"/>
        <w:b/>
        <w:noProof/>
        <w:color w:val="0000CC"/>
        <w:sz w:val="20"/>
        <w:szCs w:val="22"/>
      </w:rPr>
      <w:t>34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3B1E43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C559F3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553A0F8E"/>
    <w:lvl w:ilvl="0" w:tplc="51A482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2348B"/>
    <w:rsid w:val="000338E3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7B9F"/>
    <w:rsid w:val="00151FDD"/>
    <w:rsid w:val="00153DFA"/>
    <w:rsid w:val="00157407"/>
    <w:rsid w:val="00167F99"/>
    <w:rsid w:val="001840AC"/>
    <w:rsid w:val="00184109"/>
    <w:rsid w:val="001D4AC6"/>
    <w:rsid w:val="001F13AB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B2A89"/>
    <w:rsid w:val="002C4AF7"/>
    <w:rsid w:val="002C7B6E"/>
    <w:rsid w:val="002F3F01"/>
    <w:rsid w:val="0030115E"/>
    <w:rsid w:val="00312EBC"/>
    <w:rsid w:val="003274E6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43E4B"/>
    <w:rsid w:val="00451DD7"/>
    <w:rsid w:val="0045251D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B19F2"/>
    <w:rsid w:val="006C2CF6"/>
    <w:rsid w:val="006E27A1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5E70"/>
    <w:rsid w:val="0083760F"/>
    <w:rsid w:val="00845671"/>
    <w:rsid w:val="00847113"/>
    <w:rsid w:val="00866F1F"/>
    <w:rsid w:val="00885DF2"/>
    <w:rsid w:val="00890460"/>
    <w:rsid w:val="008B33DD"/>
    <w:rsid w:val="008C34FA"/>
    <w:rsid w:val="008E1516"/>
    <w:rsid w:val="008E3B40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424FF"/>
    <w:rsid w:val="00B510E7"/>
    <w:rsid w:val="00B61F86"/>
    <w:rsid w:val="00B91B99"/>
    <w:rsid w:val="00B95D69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D252E5"/>
    <w:rsid w:val="00D2583B"/>
    <w:rsid w:val="00D42A58"/>
    <w:rsid w:val="00D560E0"/>
    <w:rsid w:val="00D766FD"/>
    <w:rsid w:val="00D76C59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3BB6"/>
    <w:rsid w:val="00E76BE9"/>
    <w:rsid w:val="00E91F98"/>
    <w:rsid w:val="00E9752E"/>
    <w:rsid w:val="00EB041C"/>
    <w:rsid w:val="00ED3754"/>
    <w:rsid w:val="00ED7FED"/>
    <w:rsid w:val="00EF3286"/>
    <w:rsid w:val="00F06951"/>
    <w:rsid w:val="00F10860"/>
    <w:rsid w:val="00F27736"/>
    <w:rsid w:val="00F420B1"/>
    <w:rsid w:val="00F730F8"/>
    <w:rsid w:val="00F819AF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5</cp:revision>
  <cp:lastPrinted>2023-11-29T14:25:00Z</cp:lastPrinted>
  <dcterms:created xsi:type="dcterms:W3CDTF">2023-06-15T03:53:00Z</dcterms:created>
  <dcterms:modified xsi:type="dcterms:W3CDTF">2023-11-29T14:25:00Z</dcterms:modified>
</cp:coreProperties>
</file>