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7F96" w14:textId="77777777" w:rsidR="00063C99" w:rsidRPr="002070B7" w:rsidRDefault="000D6A53" w:rsidP="00C6721D">
      <w:pPr>
        <w:spacing w:line="260" w:lineRule="atLeast"/>
        <w:jc w:val="right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Załącznik </w:t>
      </w:r>
      <w:r w:rsidR="004804EB" w:rsidRPr="002070B7">
        <w:rPr>
          <w:rFonts w:cs="Calibri"/>
          <w:b/>
          <w:sz w:val="20"/>
          <w:szCs w:val="20"/>
        </w:rPr>
        <w:t xml:space="preserve">nr </w:t>
      </w:r>
      <w:r w:rsidR="00AD6F68" w:rsidRPr="002070B7">
        <w:rPr>
          <w:rFonts w:cs="Calibri"/>
          <w:b/>
          <w:sz w:val="20"/>
          <w:szCs w:val="20"/>
        </w:rPr>
        <w:t>2</w:t>
      </w:r>
      <w:r w:rsidR="004804EB" w:rsidRPr="002070B7">
        <w:rPr>
          <w:rFonts w:cs="Calibri"/>
          <w:b/>
          <w:sz w:val="20"/>
          <w:szCs w:val="20"/>
        </w:rPr>
        <w:t xml:space="preserve"> do SWZ</w:t>
      </w:r>
      <w:r w:rsidR="002E6CC3" w:rsidRPr="002070B7">
        <w:rPr>
          <w:rFonts w:cs="Calibri"/>
          <w:b/>
          <w:sz w:val="20"/>
          <w:szCs w:val="20"/>
        </w:rPr>
        <w:t xml:space="preserve"> </w:t>
      </w:r>
    </w:p>
    <w:p w14:paraId="78615516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Dane Wykonawcy</w:t>
      </w:r>
    </w:p>
    <w:p w14:paraId="490A24A7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</w:p>
    <w:p w14:paraId="252CF7A8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Pełna nazwa wykonawcy</w:t>
      </w:r>
      <w:r w:rsidR="005457D5" w:rsidRPr="002070B7">
        <w:rPr>
          <w:rFonts w:cs="Calibri"/>
          <w:sz w:val="16"/>
          <w:szCs w:val="16"/>
        </w:rPr>
        <w:t>/ numer NIP</w:t>
      </w:r>
    </w:p>
    <w:p w14:paraId="4925AB77" w14:textId="77777777" w:rsidR="007161ED" w:rsidRPr="002070B7" w:rsidRDefault="007161ED" w:rsidP="009B06C9">
      <w:pPr>
        <w:tabs>
          <w:tab w:val="left" w:pos="6540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="009B06C9">
        <w:rPr>
          <w:rFonts w:cs="Calibri"/>
          <w:sz w:val="20"/>
          <w:szCs w:val="20"/>
        </w:rPr>
        <w:tab/>
      </w:r>
    </w:p>
    <w:p w14:paraId="452FE05A" w14:textId="77777777"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Adres (ulica, kod pocztowy, miejscowość)</w:t>
      </w:r>
    </w:p>
    <w:p w14:paraId="58BEBAA7" w14:textId="77777777" w:rsidR="007161ED" w:rsidRPr="002070B7" w:rsidRDefault="007161ED" w:rsidP="00C6721D">
      <w:pPr>
        <w:tabs>
          <w:tab w:val="left" w:pos="5597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Pr="002070B7">
        <w:rPr>
          <w:rFonts w:cs="Calibri"/>
          <w:sz w:val="20"/>
          <w:szCs w:val="20"/>
        </w:rPr>
        <w:tab/>
      </w:r>
    </w:p>
    <w:p w14:paraId="280B9055" w14:textId="77777777" w:rsidR="000D424F" w:rsidRPr="00CB50B1" w:rsidRDefault="007161ED" w:rsidP="000D424F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adres e-mail</w:t>
      </w:r>
      <w:r w:rsidR="000D424F" w:rsidRPr="00CB50B1">
        <w:rPr>
          <w:rFonts w:cs="Calibri"/>
          <w:sz w:val="16"/>
          <w:szCs w:val="16"/>
        </w:rPr>
        <w:t>, na który należy przekazywać korespondencję</w:t>
      </w:r>
    </w:p>
    <w:p w14:paraId="5EACC36D" w14:textId="77777777" w:rsidR="005454B9" w:rsidRPr="005454B9" w:rsidRDefault="000D424F" w:rsidP="005454B9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związaną z postępowaniem</w:t>
      </w:r>
    </w:p>
    <w:p w14:paraId="24D20F6E" w14:textId="77777777" w:rsidR="00AD6F68" w:rsidRDefault="0011424E" w:rsidP="00C6721D">
      <w:pPr>
        <w:spacing w:line="260" w:lineRule="atLeast"/>
        <w:jc w:val="center"/>
        <w:rPr>
          <w:rFonts w:cs="Calibri"/>
          <w:b/>
          <w:spacing w:val="20"/>
          <w:sz w:val="28"/>
          <w:szCs w:val="28"/>
          <w:lang w:val="de-DE"/>
        </w:rPr>
      </w:pPr>
      <w:r w:rsidRPr="002070B7">
        <w:rPr>
          <w:rFonts w:cs="Calibri"/>
          <w:b/>
          <w:spacing w:val="20"/>
          <w:sz w:val="28"/>
          <w:szCs w:val="28"/>
          <w:lang w:val="de-DE"/>
        </w:rPr>
        <w:t xml:space="preserve">FORMULARZ </w:t>
      </w:r>
      <w:r w:rsidR="00AD6F68" w:rsidRPr="002070B7">
        <w:rPr>
          <w:rFonts w:cs="Calibri"/>
          <w:b/>
          <w:spacing w:val="20"/>
          <w:sz w:val="28"/>
          <w:szCs w:val="28"/>
          <w:lang w:val="de-DE"/>
        </w:rPr>
        <w:t>OFERT</w:t>
      </w:r>
      <w:r w:rsidRPr="002070B7">
        <w:rPr>
          <w:rFonts w:cs="Calibri"/>
          <w:b/>
          <w:spacing w:val="20"/>
          <w:sz w:val="28"/>
          <w:szCs w:val="28"/>
          <w:lang w:val="de-DE"/>
        </w:rPr>
        <w:t>Y</w:t>
      </w:r>
    </w:p>
    <w:p w14:paraId="28FE9E71" w14:textId="77777777" w:rsidR="00E607D0" w:rsidRDefault="00E607D0" w:rsidP="00E607D0">
      <w:pPr>
        <w:pStyle w:val="Nagwek"/>
        <w:spacing w:line="260" w:lineRule="atLeast"/>
        <w:jc w:val="center"/>
        <w:rPr>
          <w:rFonts w:cs="Calibri"/>
          <w:b/>
          <w:color w:val="FF0000"/>
          <w:sz w:val="24"/>
          <w:szCs w:val="24"/>
        </w:rPr>
      </w:pPr>
      <w:r w:rsidRPr="00860405">
        <w:rPr>
          <w:rFonts w:cs="Calibri"/>
          <w:b/>
          <w:sz w:val="24"/>
          <w:szCs w:val="24"/>
        </w:rPr>
        <w:t>Dotyczy Część 1 zamówienia</w:t>
      </w:r>
      <w:r w:rsidRPr="00860405">
        <w:rPr>
          <w:rFonts w:cs="Calibri"/>
          <w:b/>
          <w:color w:val="FF0000"/>
          <w:sz w:val="24"/>
          <w:szCs w:val="24"/>
        </w:rPr>
        <w:t>*</w:t>
      </w:r>
      <w:r w:rsidRPr="00860405">
        <w:rPr>
          <w:rFonts w:cs="Calibri"/>
          <w:b/>
          <w:sz w:val="24"/>
          <w:szCs w:val="24"/>
        </w:rPr>
        <w:t xml:space="preserve"> / Część 2 zamówienia</w:t>
      </w:r>
      <w:r w:rsidRPr="00B555C5">
        <w:rPr>
          <w:rFonts w:cs="Calibri"/>
          <w:b/>
          <w:color w:val="FF0000"/>
          <w:sz w:val="24"/>
          <w:szCs w:val="24"/>
        </w:rPr>
        <w:t>*</w:t>
      </w:r>
      <w:r w:rsidRPr="002F641A">
        <w:rPr>
          <w:rFonts w:cs="Calibri"/>
          <w:b/>
          <w:sz w:val="24"/>
          <w:szCs w:val="24"/>
        </w:rPr>
        <w:t xml:space="preserve"> </w:t>
      </w:r>
    </w:p>
    <w:p w14:paraId="1B3DFEF5" w14:textId="6A49D4A4" w:rsidR="00E607D0" w:rsidRPr="00E607D0" w:rsidRDefault="00E607D0" w:rsidP="00E607D0">
      <w:pPr>
        <w:pStyle w:val="Nagwek"/>
        <w:spacing w:line="260" w:lineRule="atLeast"/>
        <w:jc w:val="right"/>
        <w:rPr>
          <w:rFonts w:cs="Calibri"/>
          <w:i/>
          <w:color w:val="FF0000"/>
          <w:sz w:val="18"/>
          <w:szCs w:val="18"/>
        </w:rPr>
      </w:pPr>
      <w:r w:rsidRPr="008F1D19">
        <w:rPr>
          <w:rFonts w:cs="Calibri"/>
          <w:b/>
          <w:color w:val="FF0000"/>
          <w:sz w:val="24"/>
          <w:szCs w:val="24"/>
        </w:rPr>
        <w:t xml:space="preserve"> </w:t>
      </w:r>
      <w:r>
        <w:rPr>
          <w:rFonts w:cs="Calibri"/>
          <w:b/>
          <w:color w:val="FF0000"/>
          <w:sz w:val="24"/>
          <w:szCs w:val="24"/>
        </w:rPr>
        <w:t>*</w:t>
      </w:r>
      <w:r w:rsidRPr="002070B7">
        <w:rPr>
          <w:rFonts w:cs="Calibri"/>
          <w:i/>
          <w:color w:val="FF0000"/>
          <w:sz w:val="18"/>
          <w:szCs w:val="18"/>
        </w:rPr>
        <w:t>niepotrzebne skreślić</w:t>
      </w:r>
    </w:p>
    <w:p w14:paraId="7C0DEDB0" w14:textId="77777777" w:rsidR="00CF78F0" w:rsidRPr="005454B9" w:rsidRDefault="00CF78F0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</w:p>
    <w:p w14:paraId="3D64741F" w14:textId="5450C272" w:rsidR="005454B9" w:rsidRPr="008410FD" w:rsidRDefault="004420A5" w:rsidP="00B555C5">
      <w:pPr>
        <w:pStyle w:val="Nagwek"/>
        <w:numPr>
          <w:ilvl w:val="0"/>
          <w:numId w:val="39"/>
        </w:numPr>
        <w:tabs>
          <w:tab w:val="clear" w:pos="4536"/>
          <w:tab w:val="clear" w:pos="9072"/>
          <w:tab w:val="center" w:pos="284"/>
        </w:tabs>
        <w:spacing w:line="260" w:lineRule="atLeast"/>
        <w:ind w:left="284" w:hanging="284"/>
        <w:rPr>
          <w:rFonts w:cs="Calibri"/>
          <w:b/>
          <w:bCs/>
          <w:color w:val="002060"/>
          <w:sz w:val="21"/>
          <w:szCs w:val="21"/>
        </w:rPr>
      </w:pPr>
      <w:r w:rsidRPr="008410FD">
        <w:rPr>
          <w:rFonts w:cs="Calibri"/>
          <w:sz w:val="21"/>
          <w:szCs w:val="21"/>
          <w:lang w:val="de-DE"/>
        </w:rPr>
        <w:t>W odpowiedzi na ogłoszenie w post</w:t>
      </w:r>
      <w:r w:rsidR="00D57EFE" w:rsidRPr="008410FD">
        <w:rPr>
          <w:rFonts w:cs="Calibri"/>
          <w:sz w:val="21"/>
          <w:szCs w:val="21"/>
          <w:lang w:val="de-DE"/>
        </w:rPr>
        <w:t>ę</w:t>
      </w:r>
      <w:r w:rsidRPr="008410FD">
        <w:rPr>
          <w:rFonts w:cs="Calibri"/>
          <w:sz w:val="21"/>
          <w:szCs w:val="21"/>
          <w:lang w:val="de-DE"/>
        </w:rPr>
        <w:t xml:space="preserve">powaniu o udzielenie zamówienia publicznego w trybie przetargu nieograniczonego na </w:t>
      </w:r>
      <w:r w:rsidR="00720B4B" w:rsidRPr="008410FD">
        <w:rPr>
          <w:rFonts w:cs="Calibri"/>
          <w:sz w:val="21"/>
          <w:szCs w:val="21"/>
          <w:lang w:val="de-DE"/>
        </w:rPr>
        <w:t>zadanie</w:t>
      </w:r>
      <w:r w:rsidR="001B5985" w:rsidRPr="008410FD">
        <w:rPr>
          <w:rFonts w:cs="Calibri"/>
          <w:sz w:val="21"/>
          <w:szCs w:val="21"/>
          <w:lang w:val="de-DE"/>
        </w:rPr>
        <w:t xml:space="preserve"> pn. </w:t>
      </w:r>
      <w:r w:rsidR="00B555C5" w:rsidRPr="00B555C5">
        <w:rPr>
          <w:rFonts w:cs="Calibri"/>
          <w:b/>
          <w:bCs/>
          <w:color w:val="002060"/>
          <w:sz w:val="21"/>
          <w:szCs w:val="21"/>
        </w:rPr>
        <w:t>Bydgoska Grupa Zakupowa. Dostawa energii elektrycznej w okresie od 01.0</w:t>
      </w:r>
      <w:r w:rsidR="00012D68">
        <w:rPr>
          <w:rFonts w:cs="Calibri"/>
          <w:b/>
          <w:bCs/>
          <w:color w:val="002060"/>
          <w:sz w:val="21"/>
          <w:szCs w:val="21"/>
        </w:rPr>
        <w:t>7</w:t>
      </w:r>
      <w:r w:rsidR="00B555C5" w:rsidRPr="00B555C5">
        <w:rPr>
          <w:rFonts w:cs="Calibri"/>
          <w:b/>
          <w:bCs/>
          <w:color w:val="002060"/>
          <w:sz w:val="21"/>
          <w:szCs w:val="21"/>
        </w:rPr>
        <w:t>.2023r. do 31.12.2023r.</w:t>
      </w:r>
      <w:r w:rsidR="00012D68">
        <w:rPr>
          <w:rFonts w:cs="Calibri"/>
          <w:b/>
          <w:bCs/>
          <w:color w:val="002060"/>
          <w:sz w:val="21"/>
          <w:szCs w:val="21"/>
        </w:rPr>
        <w:t xml:space="preserve"> </w:t>
      </w:r>
      <w:r w:rsidR="00ED4459" w:rsidRPr="008410FD">
        <w:rPr>
          <w:rFonts w:cs="Calibri"/>
          <w:sz w:val="21"/>
          <w:szCs w:val="21"/>
        </w:rPr>
        <w:t>n</w:t>
      </w:r>
      <w:r w:rsidR="00D77DB7" w:rsidRPr="008410FD">
        <w:rPr>
          <w:rFonts w:cs="Calibri"/>
          <w:sz w:val="21"/>
          <w:szCs w:val="21"/>
        </w:rPr>
        <w:t>iniejszym składam/y Ofertę na wykonanie:</w:t>
      </w:r>
    </w:p>
    <w:p w14:paraId="61CC002E" w14:textId="6A2FE210" w:rsidR="00906FAF" w:rsidRDefault="00906FAF" w:rsidP="00906FAF">
      <w:pPr>
        <w:pStyle w:val="Nagwek"/>
        <w:tabs>
          <w:tab w:val="clear" w:pos="4536"/>
          <w:tab w:val="clear" w:pos="9072"/>
        </w:tabs>
        <w:spacing w:line="260" w:lineRule="atLeast"/>
        <w:ind w:left="284"/>
        <w:rPr>
          <w:rFonts w:cs="Calibri"/>
          <w:sz w:val="21"/>
          <w:szCs w:val="21"/>
        </w:rPr>
      </w:pPr>
    </w:p>
    <w:p w14:paraId="73686D9E" w14:textId="23420FB7" w:rsidR="00862723" w:rsidRPr="007D11B0" w:rsidRDefault="00862723" w:rsidP="00862723">
      <w:pPr>
        <w:pStyle w:val="Nagwek"/>
        <w:numPr>
          <w:ilvl w:val="0"/>
          <w:numId w:val="38"/>
        </w:numPr>
        <w:tabs>
          <w:tab w:val="clear" w:pos="4536"/>
          <w:tab w:val="left" w:pos="426"/>
        </w:tabs>
        <w:spacing w:line="260" w:lineRule="atLeast"/>
        <w:ind w:left="142" w:hanging="284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b/>
          <w:sz w:val="20"/>
          <w:szCs w:val="20"/>
        </w:rPr>
        <w:t xml:space="preserve">Części 1 zamówienia - Dostawa energii elektrycznej do lokali i obiektów </w:t>
      </w:r>
      <w:r w:rsidRPr="00862723">
        <w:rPr>
          <w:rFonts w:asciiTheme="minorHAnsi" w:hAnsiTheme="minorHAnsi" w:cstheme="minorHAnsi"/>
          <w:b/>
          <w:bCs/>
          <w:sz w:val="20"/>
          <w:szCs w:val="20"/>
        </w:rPr>
        <w:t>– grupy taryfowe C, G, 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D11B0">
        <w:rPr>
          <w:rFonts w:asciiTheme="minorHAnsi" w:hAnsiTheme="minorHAnsi" w:cstheme="minorHAnsi"/>
          <w:b/>
          <w:sz w:val="20"/>
          <w:szCs w:val="20"/>
        </w:rPr>
        <w:t>za cenę brutto ______________ zł</w:t>
      </w:r>
      <w:r w:rsidRPr="007D11B0">
        <w:rPr>
          <w:rFonts w:asciiTheme="minorHAnsi" w:hAnsiTheme="minorHAnsi" w:cstheme="minorHAnsi"/>
          <w:sz w:val="20"/>
          <w:szCs w:val="20"/>
        </w:rPr>
        <w:t>, w tym podatek VAT 23%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D11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D11B0">
        <w:rPr>
          <w:rFonts w:asciiTheme="minorHAnsi" w:hAnsiTheme="minorHAnsi" w:cstheme="minorHAnsi"/>
          <w:sz w:val="20"/>
          <w:szCs w:val="20"/>
        </w:rPr>
        <w:t>zgodnie z poniższym wyliczeniem: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862723" w:rsidRPr="007D11B0" w14:paraId="1D2D56C9" w14:textId="77777777" w:rsidTr="00BF0753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022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14:paraId="22447539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E2A0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E293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14:paraId="6E54020F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DF6E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3AAE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sz w:val="17"/>
                <w:szCs w:val="17"/>
                <w:lang w:val="pl-PL" w:eastAsia="pl-PL"/>
              </w:rPr>
              <w:t>Wartość oferty brutto [zł]</w:t>
            </w:r>
          </w:p>
          <w:p w14:paraId="4256F622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862723" w:rsidRPr="007D11B0" w14:paraId="5E4B0AD3" w14:textId="77777777" w:rsidTr="00BF0753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2E17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16B9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A679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660C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9806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862723" w:rsidRPr="007D11B0" w14:paraId="5449277B" w14:textId="77777777" w:rsidTr="00BF0753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EB292C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978C18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7285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579F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62399D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862723" w:rsidRPr="007D11B0" w14:paraId="32F5153B" w14:textId="77777777" w:rsidTr="00BF0753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85CF" w14:textId="2FE9606F" w:rsidR="00862723" w:rsidRPr="007D11B0" w:rsidRDefault="00BE5DF6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Theme="minorHAnsi" w:hAnsiTheme="minorHAnsi" w:cstheme="minorHAnsi"/>
                <w:lang w:val="pl-PL" w:eastAsia="pl-PL"/>
              </w:rPr>
            </w:pPr>
            <w:r w:rsidRPr="00BE5DF6">
              <w:rPr>
                <w:rFonts w:asciiTheme="minorHAnsi" w:hAnsiTheme="minorHAnsi" w:cstheme="minorHAnsi"/>
                <w:b/>
                <w:bCs/>
                <w:lang w:val="pl-PL" w:eastAsia="pl-PL"/>
              </w:rPr>
              <w:t>14 442,91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0DCB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1C67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9EB2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76CF21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pl-PL" w:eastAsia="pl-PL"/>
              </w:rPr>
            </w:pPr>
          </w:p>
        </w:tc>
      </w:tr>
    </w:tbl>
    <w:p w14:paraId="49A36704" w14:textId="77777777" w:rsidR="00983A67" w:rsidRDefault="00983A67" w:rsidP="00983A67">
      <w:pPr>
        <w:pStyle w:val="Tytu"/>
        <w:tabs>
          <w:tab w:val="left" w:pos="284"/>
        </w:tabs>
        <w:spacing w:before="0" w:beforeAutospacing="0" w:after="0" w:afterAutospacing="0" w:line="260" w:lineRule="atLeast"/>
        <w:ind w:left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</w:p>
    <w:p w14:paraId="7F3C5604" w14:textId="77777777" w:rsidR="00862723" w:rsidRDefault="00862723" w:rsidP="00983A67">
      <w:pPr>
        <w:pStyle w:val="Tytu"/>
        <w:tabs>
          <w:tab w:val="left" w:pos="284"/>
        </w:tabs>
        <w:spacing w:before="0" w:beforeAutospacing="0" w:after="0" w:afterAutospacing="0" w:line="260" w:lineRule="atLeast"/>
        <w:ind w:left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</w:p>
    <w:p w14:paraId="2BFB78CE" w14:textId="1A5AE3F8" w:rsidR="00862723" w:rsidRDefault="00862723" w:rsidP="00862723">
      <w:pPr>
        <w:pStyle w:val="Nagwek"/>
        <w:numPr>
          <w:ilvl w:val="0"/>
          <w:numId w:val="38"/>
        </w:numPr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b/>
          <w:sz w:val="20"/>
          <w:szCs w:val="20"/>
        </w:rPr>
        <w:t xml:space="preserve">Części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7D11B0">
        <w:rPr>
          <w:rFonts w:asciiTheme="minorHAnsi" w:hAnsiTheme="minorHAnsi" w:cstheme="minorHAnsi"/>
          <w:b/>
          <w:sz w:val="20"/>
          <w:szCs w:val="20"/>
        </w:rPr>
        <w:t xml:space="preserve"> zamówienia - Dostawa energii elektrycznej do lokali i obiektów </w:t>
      </w:r>
      <w:r w:rsidRPr="00862723">
        <w:rPr>
          <w:rFonts w:asciiTheme="minorHAnsi" w:hAnsiTheme="minorHAnsi" w:cstheme="minorHAnsi"/>
          <w:b/>
          <w:bCs/>
          <w:sz w:val="20"/>
          <w:szCs w:val="20"/>
        </w:rPr>
        <w:t>– grupa taryfowa B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8627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D11B0">
        <w:rPr>
          <w:rFonts w:asciiTheme="minorHAnsi" w:hAnsiTheme="minorHAnsi" w:cstheme="minorHAnsi"/>
          <w:b/>
          <w:sz w:val="20"/>
          <w:szCs w:val="20"/>
        </w:rPr>
        <w:t>za cenę brutto ______________ zł</w:t>
      </w:r>
      <w:r w:rsidRPr="007D11B0">
        <w:rPr>
          <w:rFonts w:asciiTheme="minorHAnsi" w:hAnsiTheme="minorHAnsi" w:cstheme="minorHAnsi"/>
          <w:sz w:val="20"/>
          <w:szCs w:val="20"/>
        </w:rPr>
        <w:t>, w tym podatek VAT 23%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D11B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D11B0">
        <w:rPr>
          <w:rFonts w:asciiTheme="minorHAnsi" w:hAnsiTheme="minorHAnsi" w:cstheme="minorHAnsi"/>
          <w:sz w:val="20"/>
          <w:szCs w:val="20"/>
        </w:rPr>
        <w:t>zgodnie z poniższym wyliczeniem: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862723" w:rsidRPr="007D11B0" w14:paraId="1F2969E2" w14:textId="77777777" w:rsidTr="00BF0753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E8AF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14:paraId="17047AD0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2CFF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E549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14:paraId="66F319A1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15D9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7D11B0"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EFEF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Style w:val="Pogrubienie"/>
                <w:rFonts w:asciiTheme="minorHAnsi" w:hAnsiTheme="minorHAnsi" w:cstheme="minorHAnsi"/>
                <w:sz w:val="17"/>
                <w:szCs w:val="17"/>
                <w:lang w:val="pl-PL" w:eastAsia="pl-PL"/>
              </w:rPr>
              <w:t>Wartość oferty brutto [zł]</w:t>
            </w:r>
          </w:p>
          <w:p w14:paraId="5E8E9650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Theme="minorHAnsi" w:hAnsiTheme="minorHAnsi" w:cstheme="minorHAns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862723" w:rsidRPr="007D11B0" w14:paraId="1A8D2E0E" w14:textId="77777777" w:rsidTr="00BF0753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CF62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92A1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14E3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1F9C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60AA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862723" w:rsidRPr="007D11B0" w14:paraId="2406D6C2" w14:textId="77777777" w:rsidTr="00BF0753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2C8FD3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66919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9695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BC4D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7BE93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</w:pPr>
            <w:r w:rsidRPr="007D11B0">
              <w:rPr>
                <w:rFonts w:asciiTheme="minorHAnsi" w:hAnsiTheme="minorHAnsi" w:cstheme="minorHAns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862723" w:rsidRPr="007D11B0" w14:paraId="11C2DB79" w14:textId="77777777" w:rsidTr="00BF0753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3A6" w14:textId="51A957C5" w:rsidR="00862723" w:rsidRPr="007D11B0" w:rsidRDefault="00BE5DF6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Theme="minorHAnsi" w:hAnsiTheme="minorHAnsi" w:cstheme="minorHAnsi"/>
                <w:lang w:val="pl-PL" w:eastAsia="pl-PL"/>
              </w:rPr>
            </w:pPr>
            <w:r w:rsidRPr="00BE5DF6">
              <w:rPr>
                <w:rFonts w:asciiTheme="minorHAnsi" w:hAnsiTheme="minorHAnsi" w:cstheme="minorHAnsi"/>
                <w:b/>
                <w:bCs/>
                <w:lang w:val="pl-PL" w:eastAsia="pl-PL"/>
              </w:rPr>
              <w:t>15 634,73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E29C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4335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F522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411FC" w14:textId="77777777" w:rsidR="00862723" w:rsidRPr="007D11B0" w:rsidRDefault="00862723" w:rsidP="00BF0753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val="pl-PL" w:eastAsia="pl-PL"/>
              </w:rPr>
            </w:pPr>
          </w:p>
        </w:tc>
      </w:tr>
    </w:tbl>
    <w:p w14:paraId="2BE8705F" w14:textId="77777777" w:rsidR="00862723" w:rsidRPr="007D11B0" w:rsidRDefault="00862723" w:rsidP="00862723">
      <w:pPr>
        <w:pStyle w:val="Nagwek"/>
        <w:tabs>
          <w:tab w:val="clear" w:pos="4536"/>
          <w:tab w:val="left" w:pos="426"/>
        </w:tabs>
        <w:spacing w:line="26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14:paraId="3BC57085" w14:textId="77777777" w:rsidR="00983A67" w:rsidRDefault="00983A67" w:rsidP="00983A67">
      <w:pPr>
        <w:pStyle w:val="Tytu"/>
        <w:tabs>
          <w:tab w:val="left" w:pos="284"/>
        </w:tabs>
        <w:spacing w:before="0" w:beforeAutospacing="0" w:after="0" w:afterAutospacing="0" w:line="260" w:lineRule="atLeast"/>
        <w:ind w:left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</w:p>
    <w:p w14:paraId="46A82FBA" w14:textId="1CB3E0D8"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Zamówienie wykonam/y w</w:t>
      </w:r>
      <w:r w:rsidRPr="002070B7">
        <w:rPr>
          <w:rStyle w:val="Pogrubienie"/>
          <w:rFonts w:ascii="Calibri" w:hAnsi="Calibri" w:cs="Calibri"/>
          <w:sz w:val="21"/>
          <w:szCs w:val="21"/>
        </w:rPr>
        <w:t xml:space="preserve"> terminie: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zgodnie z SWZ. </w:t>
      </w:r>
    </w:p>
    <w:p w14:paraId="3D3BCFEE" w14:textId="77777777"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Zamówienie wykonam/y </w:t>
      </w:r>
      <w:r w:rsidRPr="002070B7">
        <w:rPr>
          <w:rStyle w:val="Pogrubienie"/>
          <w:rFonts w:ascii="Calibri" w:hAnsi="Calibri" w:cs="Calibri"/>
          <w:sz w:val="21"/>
          <w:szCs w:val="21"/>
          <w:lang w:val="pl-PL"/>
        </w:rPr>
        <w:t>n</w:t>
      </w:r>
      <w:r w:rsidRPr="002070B7">
        <w:rPr>
          <w:rStyle w:val="Pogrubienie"/>
          <w:rFonts w:ascii="Calibri" w:hAnsi="Calibri" w:cs="Calibri"/>
          <w:sz w:val="21"/>
          <w:szCs w:val="21"/>
        </w:rPr>
        <w:t>a warunkach: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określonych w SWZ</w:t>
      </w:r>
      <w:r w:rsidR="002D6EFC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.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</w:p>
    <w:p w14:paraId="3AA4C3BD" w14:textId="77777777" w:rsidR="00ED4459" w:rsidRPr="002070B7" w:rsidRDefault="00CA332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Fonts w:ascii="Calibri" w:hAnsi="Calibri" w:cs="Calibri"/>
          <w:b/>
          <w:sz w:val="21"/>
          <w:szCs w:val="21"/>
        </w:rPr>
      </w:pPr>
      <w:r w:rsidRPr="002070B7">
        <w:rPr>
          <w:rFonts w:ascii="Calibri" w:hAnsi="Calibri" w:cs="Calibri"/>
          <w:b/>
          <w:sz w:val="21"/>
          <w:szCs w:val="21"/>
          <w:lang w:val="pl-PL"/>
        </w:rPr>
        <w:t xml:space="preserve"> Oś</w:t>
      </w:r>
      <w:r w:rsidR="00ED4459" w:rsidRPr="002070B7">
        <w:rPr>
          <w:rFonts w:ascii="Calibri" w:hAnsi="Calibri" w:cs="Calibri"/>
          <w:b/>
          <w:sz w:val="21"/>
          <w:szCs w:val="21"/>
        </w:rPr>
        <w:t>wiadczam/my, że:</w:t>
      </w:r>
    </w:p>
    <w:p w14:paraId="5DF6012D" w14:textId="1B74BC57" w:rsidR="00D36223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Zapoznaliśmy się z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i nie wnosimy do niej zastrzeżeń oraz zdobyliśmy wszystkie informacje niezbędne do przygotowania Oferty.</w:t>
      </w:r>
    </w:p>
    <w:p w14:paraId="4197FB2E" w14:textId="77777777"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W przypadku wyboru naszej oferty zobowiązujemy się do podpisania umowy z uwzględnieniem zapisów zawartych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w terminie wskazanym przez 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z</w:t>
      </w:r>
      <w:r w:rsidR="008E04D2">
        <w:rPr>
          <w:rFonts w:ascii="Calibri" w:hAnsi="Calibri" w:cs="Calibri"/>
          <w:sz w:val="21"/>
          <w:szCs w:val="21"/>
          <w:lang w:val="pl-PL"/>
        </w:rPr>
        <w:t>a</w:t>
      </w:r>
      <w:r w:rsidRPr="002070B7">
        <w:rPr>
          <w:rFonts w:ascii="Calibri" w:hAnsi="Calibri" w:cs="Calibri"/>
          <w:sz w:val="21"/>
          <w:szCs w:val="21"/>
        </w:rPr>
        <w:t>mawiającego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14:paraId="214FF847" w14:textId="77777777" w:rsidR="00C6721D" w:rsidRPr="002070B7" w:rsidRDefault="00C6721D" w:rsidP="0066588D">
      <w:pPr>
        <w:numPr>
          <w:ilvl w:val="0"/>
          <w:numId w:val="26"/>
        </w:numPr>
        <w:tabs>
          <w:tab w:val="left" w:pos="0"/>
          <w:tab w:val="left" w:pos="567"/>
        </w:tabs>
        <w:spacing w:line="260" w:lineRule="atLeast"/>
        <w:ind w:hanging="436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Zamierzamy powierzyć podwykonawcom wykonanie następujących części zamówienia:</w:t>
      </w:r>
    </w:p>
    <w:p w14:paraId="13F484DA" w14:textId="77777777" w:rsidR="00C6721D" w:rsidRPr="002070B7" w:rsidRDefault="00C6721D" w:rsidP="00983A67">
      <w:pPr>
        <w:tabs>
          <w:tab w:val="left" w:pos="567"/>
          <w:tab w:val="left" w:pos="7320"/>
        </w:tabs>
        <w:spacing w:line="260" w:lineRule="atLeast"/>
        <w:ind w:left="567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 xml:space="preserve">wykonanie części dotyczącej </w:t>
      </w:r>
      <w:r w:rsidR="006C0466" w:rsidRPr="002070B7">
        <w:rPr>
          <w:rFonts w:cs="Calibri"/>
          <w:sz w:val="21"/>
          <w:szCs w:val="21"/>
        </w:rPr>
        <w:t xml:space="preserve"> __________</w:t>
      </w:r>
      <w:r w:rsidRPr="002070B7">
        <w:rPr>
          <w:rFonts w:cs="Calibri"/>
          <w:sz w:val="21"/>
          <w:szCs w:val="21"/>
        </w:rPr>
        <w:t xml:space="preserve"> podwykonawcy</w:t>
      </w:r>
      <w:r w:rsidRPr="002070B7">
        <w:rPr>
          <w:rFonts w:cs="Calibri"/>
          <w:sz w:val="21"/>
          <w:szCs w:val="21"/>
          <w:vertAlign w:val="superscript"/>
        </w:rPr>
        <w:footnoteReference w:id="1"/>
      </w:r>
      <w:r w:rsidRPr="002070B7">
        <w:rPr>
          <w:rFonts w:cs="Calibri"/>
          <w:sz w:val="21"/>
          <w:szCs w:val="21"/>
        </w:rPr>
        <w:t xml:space="preserve"> </w:t>
      </w:r>
      <w:r w:rsidR="006C0466" w:rsidRPr="002070B7">
        <w:rPr>
          <w:rFonts w:cs="Calibri"/>
          <w:sz w:val="21"/>
          <w:szCs w:val="21"/>
        </w:rPr>
        <w:t>________</w:t>
      </w:r>
      <w:r w:rsidR="0066588D" w:rsidRPr="002070B7">
        <w:rPr>
          <w:rFonts w:cs="Calibri"/>
          <w:sz w:val="21"/>
          <w:szCs w:val="21"/>
        </w:rPr>
        <w:t>*</w:t>
      </w:r>
      <w:r w:rsidR="004C28B4">
        <w:rPr>
          <w:rFonts w:cs="Calibri"/>
          <w:sz w:val="21"/>
          <w:szCs w:val="21"/>
        </w:rPr>
        <w:t>.</w:t>
      </w:r>
    </w:p>
    <w:p w14:paraId="2699567F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lastRenderedPageBreak/>
        <w:t>Akceptujemy postanowienia zawarte w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="005457D5" w:rsidRPr="002070B7">
        <w:rPr>
          <w:rFonts w:ascii="Calibri" w:hAnsi="Calibri" w:cs="Calibri"/>
          <w:sz w:val="21"/>
          <w:szCs w:val="21"/>
          <w:lang w:val="pl-PL"/>
        </w:rPr>
        <w:t>Projektowanych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postanowieniach umowy </w:t>
      </w:r>
      <w:r w:rsidRPr="002070B7">
        <w:rPr>
          <w:rFonts w:ascii="Calibri" w:hAnsi="Calibri" w:cs="Calibr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6397FB8F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Oferowany przez nas przedmiot zamówienia jest zgodny ze wszystkimi wymaganiami określonymi w SWZ.</w:t>
      </w:r>
    </w:p>
    <w:p w14:paraId="589A8A58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Jesteśmy związani niniejszą ofertą przez okres wskazany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="009D3C95">
        <w:rPr>
          <w:rFonts w:ascii="Calibri" w:hAnsi="Calibri" w:cs="Calibri"/>
          <w:sz w:val="21"/>
          <w:szCs w:val="21"/>
          <w:lang w:val="pl-PL"/>
        </w:rPr>
        <w:t>.</w:t>
      </w:r>
    </w:p>
    <w:p w14:paraId="3BBA334D" w14:textId="77777777"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>Do oferty dołączamy</w:t>
      </w:r>
      <w:r w:rsidRPr="002070B7">
        <w:rPr>
          <w:rFonts w:ascii="Calibri" w:hAnsi="Calibri" w:cs="Calibri"/>
          <w:sz w:val="21"/>
          <w:szCs w:val="21"/>
        </w:rPr>
        <w:t xml:space="preserve"> pełnomocnictwo/a - </w:t>
      </w:r>
      <w:r w:rsidRPr="002070B7">
        <w:rPr>
          <w:rFonts w:ascii="Calibri" w:hAnsi="Calibri" w:cs="Calibri"/>
          <w:i/>
          <w:sz w:val="21"/>
          <w:szCs w:val="21"/>
        </w:rPr>
        <w:t>o ile dotyczy.</w:t>
      </w:r>
    </w:p>
    <w:p w14:paraId="714EE8F0" w14:textId="77777777" w:rsidR="00ED4459" w:rsidRPr="002070B7" w:rsidRDefault="00ED4459" w:rsidP="00C6721D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283"/>
        <w:rPr>
          <w:rFonts w:cs="Calibri"/>
          <w:sz w:val="21"/>
          <w:szCs w:val="21"/>
        </w:rPr>
      </w:pPr>
      <w:r w:rsidRPr="002070B7">
        <w:rPr>
          <w:rFonts w:cs="Calibr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2070B7">
        <w:rPr>
          <w:rFonts w:cs="Calibr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2070B7">
        <w:rPr>
          <w:rFonts w:cs="Calibri"/>
          <w:spacing w:val="-6"/>
          <w:sz w:val="21"/>
          <w:szCs w:val="21"/>
        </w:rPr>
        <w:t xml:space="preserve"> :</w:t>
      </w:r>
      <w:r w:rsidR="005B3E9F" w:rsidRPr="002070B7">
        <w:rPr>
          <w:rFonts w:cs="Calibri"/>
          <w:spacing w:val="-6"/>
          <w:sz w:val="21"/>
          <w:szCs w:val="21"/>
        </w:rPr>
        <w:t xml:space="preserve"> _______</w:t>
      </w:r>
      <w:r w:rsidRPr="002070B7">
        <w:rPr>
          <w:rFonts w:cs="Calibri"/>
          <w:sz w:val="21"/>
          <w:szCs w:val="21"/>
        </w:rPr>
        <w:t>___________________________</w:t>
      </w:r>
      <w:r w:rsidR="00F5217D" w:rsidRPr="002070B7">
        <w:rPr>
          <w:rFonts w:cs="Calibri"/>
          <w:sz w:val="21"/>
          <w:szCs w:val="21"/>
        </w:rPr>
        <w:t>_____________________________</w:t>
      </w:r>
    </w:p>
    <w:p w14:paraId="7B4B2277" w14:textId="77777777" w:rsidR="00ED4459" w:rsidRPr="00F61309" w:rsidRDefault="00ED4459" w:rsidP="00F61309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Wadium wniesione w formie pieniężnej należy zwrócić na rachunek bankowy: ________________________________________________________________</w:t>
      </w:r>
      <w:r w:rsidR="00F5217D" w:rsidRPr="002070B7">
        <w:rPr>
          <w:rFonts w:cs="Calibri"/>
          <w:sz w:val="21"/>
          <w:szCs w:val="21"/>
        </w:rPr>
        <w:t>________________</w:t>
      </w:r>
    </w:p>
    <w:p w14:paraId="0C762300" w14:textId="77777777" w:rsidR="002C0BF7" w:rsidRPr="002070B7" w:rsidRDefault="002C0BF7" w:rsidP="0066588D">
      <w:pPr>
        <w:pStyle w:val="Tekstpodstawowy"/>
        <w:numPr>
          <w:ilvl w:val="0"/>
          <w:numId w:val="26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b/>
          <w:sz w:val="21"/>
          <w:szCs w:val="21"/>
          <w:lang w:val="pl-PL"/>
        </w:rPr>
        <w:t>Oświadczamy, że</w:t>
      </w:r>
      <w:r w:rsidRPr="002070B7">
        <w:rPr>
          <w:rFonts w:cs="Calibri"/>
          <w:sz w:val="21"/>
          <w:szCs w:val="21"/>
          <w:lang w:val="pl-PL"/>
        </w:rPr>
        <w:t xml:space="preserve"> wypełniliśmy obowiązki informacyjne przewidziane w art. 13 lub art. 14 RODO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2"/>
      </w:r>
      <w:r w:rsidRPr="002070B7">
        <w:rPr>
          <w:rFonts w:cs="Calibr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3"/>
      </w:r>
      <w:r w:rsidRPr="002070B7">
        <w:rPr>
          <w:rFonts w:cs="Calibri"/>
          <w:sz w:val="21"/>
          <w:szCs w:val="21"/>
          <w:lang w:val="pl-PL"/>
        </w:rPr>
        <w:t>.*</w:t>
      </w:r>
    </w:p>
    <w:p w14:paraId="2B295C8A" w14:textId="77777777" w:rsidR="002C0BF7" w:rsidRPr="002070B7" w:rsidRDefault="00A91288" w:rsidP="0066588D">
      <w:pPr>
        <w:pStyle w:val="Tekstpodstawowy"/>
        <w:numPr>
          <w:ilvl w:val="0"/>
          <w:numId w:val="26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eastAsia="Times New Roman" w:cs="Calibri"/>
          <w:b/>
          <w:sz w:val="21"/>
          <w:szCs w:val="21"/>
          <w:lang w:val="pl-PL" w:eastAsia="pl-PL"/>
        </w:rPr>
        <w:t>O</w:t>
      </w:r>
      <w:r w:rsidR="002C0BF7" w:rsidRPr="002070B7">
        <w:rPr>
          <w:rFonts w:eastAsia="Times New Roman" w:cs="Calibri"/>
          <w:b/>
          <w:sz w:val="21"/>
          <w:szCs w:val="21"/>
          <w:lang w:eastAsia="pl-PL"/>
        </w:rPr>
        <w:t>świadczamy że:</w:t>
      </w:r>
    </w:p>
    <w:p w14:paraId="6CCFF40B" w14:textId="652FD241" w:rsidR="002C0BF7" w:rsidRPr="002070B7" w:rsidRDefault="002C0BF7" w:rsidP="00C6721D">
      <w:pPr>
        <w:spacing w:line="260" w:lineRule="atLeast"/>
        <w:ind w:left="851" w:hanging="284"/>
        <w:rPr>
          <w:rFonts w:cs="Calibri"/>
          <w:sz w:val="21"/>
          <w:szCs w:val="21"/>
        </w:rPr>
      </w:pPr>
      <w:r w:rsidRPr="002070B7">
        <w:rPr>
          <w:rFonts w:eastAsia="Times New Roman" w:cs="Calibri"/>
          <w:sz w:val="21"/>
          <w:szCs w:val="21"/>
          <w:lang w:eastAsia="pl-PL"/>
        </w:rPr>
        <w:t xml:space="preserve">1) wybór naszej oferty nie będzie prowadził do powstania u zamawiającego obowiązku podatkowego zgodnie z przepisami </w:t>
      </w:r>
      <w:r w:rsidR="00983A67">
        <w:rPr>
          <w:rFonts w:eastAsia="Times New Roman" w:cs="Calibri"/>
          <w:sz w:val="21"/>
          <w:szCs w:val="21"/>
          <w:lang w:eastAsia="pl-PL"/>
        </w:rPr>
        <w:t xml:space="preserve">ustawy z dnia 11 marca 2004r. </w:t>
      </w:r>
      <w:r w:rsidRPr="002070B7">
        <w:rPr>
          <w:rFonts w:eastAsia="Times New Roman" w:cs="Calibri"/>
          <w:sz w:val="21"/>
          <w:szCs w:val="21"/>
          <w:lang w:eastAsia="pl-PL"/>
        </w:rPr>
        <w:t>o podatku od towarów i usług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*,</w:t>
      </w:r>
    </w:p>
    <w:p w14:paraId="00D24901" w14:textId="76A1FD2C" w:rsidR="002C0BF7" w:rsidRPr="002070B7" w:rsidRDefault="002C0BF7" w:rsidP="00C6721D">
      <w:pPr>
        <w:spacing w:line="260" w:lineRule="atLeast"/>
        <w:ind w:left="851" w:hanging="284"/>
        <w:rPr>
          <w:rFonts w:eastAsia="Times New Roman" w:cs="Calibri"/>
          <w:b/>
          <w:sz w:val="21"/>
          <w:szCs w:val="21"/>
          <w:lang w:eastAsia="pl-PL"/>
        </w:rPr>
      </w:pPr>
      <w:r w:rsidRPr="002070B7">
        <w:rPr>
          <w:rFonts w:eastAsia="Times New Roman" w:cs="Calibri"/>
          <w:sz w:val="21"/>
          <w:szCs w:val="21"/>
          <w:lang w:eastAsia="pl-PL"/>
        </w:rPr>
        <w:t xml:space="preserve">2) wybór naszej oferty będzie prowadził do powstania u zamawiającego obowiązku podatkowego zgodnie z przepisami </w:t>
      </w:r>
      <w:r w:rsidR="00983A67">
        <w:rPr>
          <w:rFonts w:eastAsia="Times New Roman" w:cs="Calibri"/>
          <w:sz w:val="21"/>
          <w:szCs w:val="21"/>
          <w:lang w:eastAsia="pl-PL"/>
        </w:rPr>
        <w:t xml:space="preserve">ustawy z dnia 11 marca 2004r. </w:t>
      </w:r>
      <w:r w:rsidRPr="002070B7">
        <w:rPr>
          <w:rFonts w:eastAsia="Times New Roman" w:cs="Calibri"/>
          <w:sz w:val="21"/>
          <w:szCs w:val="21"/>
          <w:lang w:eastAsia="pl-PL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2070B7">
        <w:rPr>
          <w:rStyle w:val="Odwoanieprzypisudolnego1"/>
          <w:rFonts w:eastAsia="Times New Roman" w:cs="Calibri"/>
          <w:sz w:val="21"/>
          <w:szCs w:val="21"/>
          <w:lang w:eastAsia="pl-PL"/>
        </w:rPr>
        <w:footnoteReference w:id="4"/>
      </w:r>
      <w:r w:rsidRPr="002070B7">
        <w:rPr>
          <w:rFonts w:eastAsia="Times New Roman" w:cs="Calibri"/>
          <w:sz w:val="21"/>
          <w:szCs w:val="21"/>
          <w:lang w:eastAsia="pl-PL"/>
        </w:rPr>
        <w:t xml:space="preserve"> zł.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</w:t>
      </w:r>
    </w:p>
    <w:p w14:paraId="1E475A59" w14:textId="77777777" w:rsidR="00E56132" w:rsidRPr="002070B7" w:rsidRDefault="00E56132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14:paraId="3261B78A" w14:textId="77777777" w:rsidR="005457D5" w:rsidRPr="002070B7" w:rsidRDefault="005457D5" w:rsidP="005457D5">
      <w:pPr>
        <w:pStyle w:val="Nagwek"/>
        <w:spacing w:line="260" w:lineRule="atLeast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  <w:u w:val="single"/>
        </w:rPr>
        <w:t>Uwaga</w:t>
      </w:r>
      <w:r w:rsidRPr="002070B7">
        <w:rPr>
          <w:rFonts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r w:rsidR="00343093" w:rsidRPr="00343093">
        <w:rPr>
          <w:rFonts w:cs="Calibri"/>
          <w:sz w:val="20"/>
          <w:szCs w:val="20"/>
        </w:rPr>
        <w:t>t. j. Dz. U. z 2022 r. poz. 1233</w:t>
      </w:r>
      <w:r w:rsidRPr="002070B7">
        <w:rPr>
          <w:rFonts w:cs="Calibri"/>
          <w:sz w:val="20"/>
          <w:szCs w:val="20"/>
        </w:rPr>
        <w:t>), wykonawca, w celu utrzymania w poufności tych informacji, przekazuje je w wydzielonym i odpowiednio oznaczonym pliku (§ 4 ust. 1 Rozporządzenia Prezesa Rady Ministrów).</w:t>
      </w:r>
    </w:p>
    <w:p w14:paraId="69CAF8BE" w14:textId="77777777" w:rsidR="005457D5" w:rsidRPr="002070B7" w:rsidRDefault="005457D5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14:paraId="2AB57DC9" w14:textId="77777777" w:rsidR="005B3E9F" w:rsidRPr="002070B7" w:rsidRDefault="0066588D" w:rsidP="00C6721D">
      <w:pPr>
        <w:pStyle w:val="Nagwek"/>
        <w:spacing w:line="260" w:lineRule="atLeast"/>
        <w:rPr>
          <w:rFonts w:cs="Calibri"/>
          <w:i/>
          <w:iCs/>
          <w:sz w:val="18"/>
          <w:szCs w:val="18"/>
        </w:rPr>
      </w:pPr>
      <w:r w:rsidRPr="002070B7">
        <w:rPr>
          <w:rFonts w:cs="Calibri"/>
          <w:i/>
          <w:iCs/>
          <w:sz w:val="18"/>
          <w:szCs w:val="18"/>
        </w:rPr>
        <w:t>* niepotrzebne skreślić</w:t>
      </w:r>
    </w:p>
    <w:p w14:paraId="0FA74145" w14:textId="77777777" w:rsidR="00677F1F" w:rsidRPr="002070B7" w:rsidRDefault="00677F1F" w:rsidP="00677F1F">
      <w:pPr>
        <w:tabs>
          <w:tab w:val="left" w:pos="5387"/>
        </w:tabs>
        <w:ind w:firstLine="3119"/>
        <w:jc w:val="center"/>
        <w:rPr>
          <w:rFonts w:cs="Calibri"/>
          <w:i/>
          <w:color w:val="000000"/>
          <w:sz w:val="18"/>
          <w:szCs w:val="18"/>
          <w:highlight w:val="lightGray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1E7F9EDA" w14:textId="77777777" w:rsidR="00650DE3" w:rsidRDefault="00677F1F" w:rsidP="00E9643E">
      <w:pPr>
        <w:tabs>
          <w:tab w:val="left" w:pos="5387"/>
        </w:tabs>
        <w:ind w:firstLine="4111"/>
        <w:jc w:val="center"/>
        <w:rPr>
          <w:rFonts w:cs="Calibri"/>
          <w:sz w:val="20"/>
          <w:szCs w:val="20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podpisuje dokument  kwalifikowanym podpisem elektronicznym</w:t>
      </w:r>
    </w:p>
    <w:p w14:paraId="20FDE02C" w14:textId="77777777" w:rsidR="00D11766" w:rsidRPr="00D11766" w:rsidRDefault="00D11766" w:rsidP="00650DE3">
      <w:pPr>
        <w:rPr>
          <w:rFonts w:cs="Calibri"/>
          <w:sz w:val="20"/>
          <w:szCs w:val="20"/>
        </w:rPr>
      </w:pPr>
    </w:p>
    <w:p w14:paraId="468DBCB2" w14:textId="77777777" w:rsidR="00650DE3" w:rsidRPr="00427D59" w:rsidRDefault="00650DE3" w:rsidP="00650DE3">
      <w:pPr>
        <w:jc w:val="left"/>
        <w:rPr>
          <w:rFonts w:cs="Calibri"/>
          <w:sz w:val="20"/>
          <w:szCs w:val="20"/>
          <w:u w:val="single"/>
        </w:rPr>
      </w:pPr>
      <w:r w:rsidRPr="00427D59">
        <w:rPr>
          <w:rFonts w:cs="Calibri"/>
          <w:sz w:val="20"/>
          <w:szCs w:val="20"/>
          <w:u w:val="single"/>
        </w:rPr>
        <w:t>Informacja w sprawie kategorii przedsiębiorstwa:</w:t>
      </w:r>
    </w:p>
    <w:p w14:paraId="468CC1CB" w14:textId="77777777" w:rsidR="00650DE3" w:rsidRPr="00D11766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Wykonawca zakwalifikowany jest jako (proszę o postawienie znaku X przy właściw</w:t>
      </w:r>
      <w:r w:rsidR="00E9643E">
        <w:rPr>
          <w:rFonts w:cs="Calibri"/>
          <w:sz w:val="20"/>
          <w:szCs w:val="20"/>
        </w:rPr>
        <w:t>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213675" w:rsidRPr="00D11766" w14:paraId="683B42E7" w14:textId="77777777" w:rsidTr="006963FF">
        <w:tc>
          <w:tcPr>
            <w:tcW w:w="2943" w:type="dxa"/>
            <w:shd w:val="clear" w:color="auto" w:fill="auto"/>
          </w:tcPr>
          <w:p w14:paraId="20F36D61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14:paraId="35B7D38B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6C8E0466" w14:textId="77777777" w:rsidTr="006963FF">
        <w:tc>
          <w:tcPr>
            <w:tcW w:w="2943" w:type="dxa"/>
            <w:shd w:val="clear" w:color="auto" w:fill="auto"/>
          </w:tcPr>
          <w:p w14:paraId="448275BA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14:paraId="5BEB4A4B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26B47785" w14:textId="77777777" w:rsidTr="006963FF">
        <w:tc>
          <w:tcPr>
            <w:tcW w:w="2943" w:type="dxa"/>
            <w:shd w:val="clear" w:color="auto" w:fill="auto"/>
          </w:tcPr>
          <w:p w14:paraId="1F4B9F23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14:paraId="3324D2B7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14:paraId="305E6A3D" w14:textId="77777777" w:rsidTr="006963FF">
        <w:tc>
          <w:tcPr>
            <w:tcW w:w="2943" w:type="dxa"/>
            <w:shd w:val="clear" w:color="auto" w:fill="auto"/>
          </w:tcPr>
          <w:p w14:paraId="7459F644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14:paraId="3A497D73" w14:textId="77777777"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311E6840" w14:textId="77777777" w:rsidR="00650DE3" w:rsidRPr="00D11766" w:rsidRDefault="00650DE3" w:rsidP="00650DE3">
      <w:pPr>
        <w:jc w:val="left"/>
        <w:rPr>
          <w:rFonts w:cs="Calibri"/>
          <w:sz w:val="20"/>
          <w:szCs w:val="20"/>
        </w:rPr>
      </w:pPr>
    </w:p>
    <w:p w14:paraId="76921AAA" w14:textId="77777777" w:rsidR="00650DE3" w:rsidRPr="00D11766" w:rsidRDefault="00650DE3" w:rsidP="00650DE3">
      <w:pPr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D11766">
        <w:rPr>
          <w:rFonts w:cs="Calibri"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5E15ED88" w14:textId="77777777" w:rsidR="00677F1F" w:rsidRPr="00650DE3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Powyższa informacja ma wyłącznie charakter statystyczny.</w:t>
      </w:r>
    </w:p>
    <w:sectPr w:rsidR="00677F1F" w:rsidRPr="00650DE3" w:rsidSect="002E0075">
      <w:headerReference w:type="default" r:id="rId8"/>
      <w:footerReference w:type="default" r:id="rId9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D9C3" w14:textId="77777777" w:rsidR="00536BF0" w:rsidRDefault="00536BF0" w:rsidP="00120A91">
      <w:r>
        <w:separator/>
      </w:r>
    </w:p>
  </w:endnote>
  <w:endnote w:type="continuationSeparator" w:id="0">
    <w:p w14:paraId="795B79C8" w14:textId="77777777" w:rsidR="00536BF0" w:rsidRDefault="00536BF0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DD03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F347E0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F347E0">
      <w:rPr>
        <w:noProof/>
        <w:sz w:val="16"/>
        <w:szCs w:val="16"/>
      </w:rPr>
      <w:t>2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4785" w14:textId="77777777" w:rsidR="00536BF0" w:rsidRDefault="00536BF0" w:rsidP="00120A91">
      <w:r>
        <w:separator/>
      </w:r>
    </w:p>
  </w:footnote>
  <w:footnote w:type="continuationSeparator" w:id="0">
    <w:p w14:paraId="61EB383C" w14:textId="77777777" w:rsidR="00536BF0" w:rsidRDefault="00536BF0" w:rsidP="00120A91">
      <w:r>
        <w:continuationSeparator/>
      </w:r>
    </w:p>
  </w:footnote>
  <w:footnote w:id="1">
    <w:p w14:paraId="7965D208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52377803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3503F5B7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73F63329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4715A940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250AD1BF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B1D4988" w14:textId="4941216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5A5563">
        <w:rPr>
          <w:sz w:val="14"/>
          <w:szCs w:val="14"/>
        </w:rPr>
        <w:t>1</w:t>
      </w:r>
      <w:r w:rsidRPr="005B3E9F">
        <w:rPr>
          <w:sz w:val="14"/>
          <w:szCs w:val="14"/>
        </w:rPr>
        <w:t xml:space="preserve">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61C6" w14:textId="3AC8299A" w:rsidR="00B555C5" w:rsidRPr="00B555C5" w:rsidRDefault="00B555C5" w:rsidP="00B555C5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  <w:r w:rsidRPr="00B555C5">
      <w:rPr>
        <w:rFonts w:cs="Calibri"/>
        <w:bCs/>
        <w:color w:val="1F497D"/>
        <w:sz w:val="18"/>
        <w:szCs w:val="18"/>
      </w:rPr>
      <w:t>Bydgoska Grupa Zakupowa. Dostawa energii elektrycznej w okresie od 01.0</w:t>
    </w:r>
    <w:r w:rsidR="00012D68">
      <w:rPr>
        <w:rFonts w:cs="Calibri"/>
        <w:bCs/>
        <w:color w:val="1F497D"/>
        <w:sz w:val="18"/>
        <w:szCs w:val="18"/>
      </w:rPr>
      <w:t>7</w:t>
    </w:r>
    <w:r w:rsidRPr="00B555C5">
      <w:rPr>
        <w:rFonts w:cs="Calibri"/>
        <w:bCs/>
        <w:color w:val="1F497D"/>
        <w:sz w:val="18"/>
        <w:szCs w:val="18"/>
      </w:rPr>
      <w:t>.2023r. do 31.12.2023r.</w:t>
    </w:r>
    <w:r w:rsidR="00012D68">
      <w:rPr>
        <w:rFonts w:cs="Calibri"/>
        <w:bCs/>
        <w:color w:val="1F497D"/>
        <w:sz w:val="18"/>
        <w:szCs w:val="18"/>
      </w:rPr>
      <w:t xml:space="preserve"> </w:t>
    </w:r>
  </w:p>
  <w:p w14:paraId="6DE1E1F0" w14:textId="77777777" w:rsidR="0087791A" w:rsidRPr="00E030CD" w:rsidRDefault="0087791A" w:rsidP="00545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12A66"/>
    <w:multiLevelType w:val="hybridMultilevel"/>
    <w:tmpl w:val="C7E8B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45F10"/>
    <w:multiLevelType w:val="hybridMultilevel"/>
    <w:tmpl w:val="7E3E7F3E"/>
    <w:lvl w:ilvl="0" w:tplc="2D1602A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70C94"/>
    <w:multiLevelType w:val="hybridMultilevel"/>
    <w:tmpl w:val="01F09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C95252"/>
    <w:multiLevelType w:val="hybridMultilevel"/>
    <w:tmpl w:val="1CF089DC"/>
    <w:lvl w:ilvl="0" w:tplc="7DEAF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D70E8"/>
    <w:multiLevelType w:val="hybridMultilevel"/>
    <w:tmpl w:val="87A0A278"/>
    <w:lvl w:ilvl="0" w:tplc="EFA08A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2511846"/>
    <w:multiLevelType w:val="hybridMultilevel"/>
    <w:tmpl w:val="5A921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296C89"/>
    <w:multiLevelType w:val="hybridMultilevel"/>
    <w:tmpl w:val="8F74C71A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17D0EBC"/>
    <w:multiLevelType w:val="hybridMultilevel"/>
    <w:tmpl w:val="077EE4EA"/>
    <w:lvl w:ilvl="0" w:tplc="B5787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A724E"/>
    <w:multiLevelType w:val="hybridMultilevel"/>
    <w:tmpl w:val="B15214EA"/>
    <w:lvl w:ilvl="0" w:tplc="E18E8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6BB5E90"/>
    <w:multiLevelType w:val="hybridMultilevel"/>
    <w:tmpl w:val="1B780ECA"/>
    <w:lvl w:ilvl="0" w:tplc="9D5407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266FDA"/>
    <w:multiLevelType w:val="hybridMultilevel"/>
    <w:tmpl w:val="B5506AB0"/>
    <w:lvl w:ilvl="0" w:tplc="41EAFEA4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5993768"/>
    <w:multiLevelType w:val="hybridMultilevel"/>
    <w:tmpl w:val="44C00BD4"/>
    <w:lvl w:ilvl="0" w:tplc="DA7A2AE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78D2228"/>
    <w:multiLevelType w:val="hybridMultilevel"/>
    <w:tmpl w:val="0B0AE4D2"/>
    <w:lvl w:ilvl="0" w:tplc="F338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B6545"/>
    <w:multiLevelType w:val="hybridMultilevel"/>
    <w:tmpl w:val="B2469D90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FB93C3F"/>
    <w:multiLevelType w:val="hybridMultilevel"/>
    <w:tmpl w:val="D2AA5DC0"/>
    <w:lvl w:ilvl="0" w:tplc="9D5407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31539">
    <w:abstractNumId w:val="7"/>
  </w:num>
  <w:num w:numId="2" w16cid:durableId="1562211138">
    <w:abstractNumId w:val="12"/>
  </w:num>
  <w:num w:numId="3" w16cid:durableId="1668744948">
    <w:abstractNumId w:val="43"/>
  </w:num>
  <w:num w:numId="4" w16cid:durableId="1059943596">
    <w:abstractNumId w:val="8"/>
  </w:num>
  <w:num w:numId="5" w16cid:durableId="1614945107">
    <w:abstractNumId w:val="36"/>
  </w:num>
  <w:num w:numId="6" w16cid:durableId="1643921874">
    <w:abstractNumId w:val="25"/>
  </w:num>
  <w:num w:numId="7" w16cid:durableId="201018236">
    <w:abstractNumId w:val="5"/>
  </w:num>
  <w:num w:numId="8" w16cid:durableId="876505469">
    <w:abstractNumId w:val="38"/>
  </w:num>
  <w:num w:numId="9" w16cid:durableId="955912576">
    <w:abstractNumId w:val="28"/>
  </w:num>
  <w:num w:numId="10" w16cid:durableId="292060327">
    <w:abstractNumId w:val="32"/>
  </w:num>
  <w:num w:numId="11" w16cid:durableId="1312521894">
    <w:abstractNumId w:val="33"/>
  </w:num>
  <w:num w:numId="12" w16cid:durableId="829757320">
    <w:abstractNumId w:val="22"/>
  </w:num>
  <w:num w:numId="13" w16cid:durableId="2143425630">
    <w:abstractNumId w:val="35"/>
  </w:num>
  <w:num w:numId="14" w16cid:durableId="387268363">
    <w:abstractNumId w:val="42"/>
  </w:num>
  <w:num w:numId="15" w16cid:durableId="684096655">
    <w:abstractNumId w:val="20"/>
  </w:num>
  <w:num w:numId="16" w16cid:durableId="309600431">
    <w:abstractNumId w:val="19"/>
  </w:num>
  <w:num w:numId="17" w16cid:durableId="1355573934">
    <w:abstractNumId w:val="31"/>
  </w:num>
  <w:num w:numId="18" w16cid:durableId="463233271">
    <w:abstractNumId w:val="24"/>
  </w:num>
  <w:num w:numId="19" w16cid:durableId="1144543043">
    <w:abstractNumId w:val="2"/>
  </w:num>
  <w:num w:numId="20" w16cid:durableId="75516233">
    <w:abstractNumId w:val="4"/>
  </w:num>
  <w:num w:numId="21" w16cid:durableId="1166676607">
    <w:abstractNumId w:val="16"/>
  </w:num>
  <w:num w:numId="22" w16cid:durableId="61604876">
    <w:abstractNumId w:val="29"/>
  </w:num>
  <w:num w:numId="23" w16cid:durableId="176776004">
    <w:abstractNumId w:val="9"/>
  </w:num>
  <w:num w:numId="24" w16cid:durableId="325862769">
    <w:abstractNumId w:val="18"/>
  </w:num>
  <w:num w:numId="25" w16cid:durableId="1795517263">
    <w:abstractNumId w:val="21"/>
  </w:num>
  <w:num w:numId="26" w16cid:durableId="1067530951">
    <w:abstractNumId w:val="11"/>
  </w:num>
  <w:num w:numId="27" w16cid:durableId="1722052751">
    <w:abstractNumId w:val="3"/>
  </w:num>
  <w:num w:numId="28" w16cid:durableId="553127330">
    <w:abstractNumId w:val="41"/>
  </w:num>
  <w:num w:numId="29" w16cid:durableId="1547790480">
    <w:abstractNumId w:val="44"/>
  </w:num>
  <w:num w:numId="30" w16cid:durableId="349331506">
    <w:abstractNumId w:val="39"/>
  </w:num>
  <w:num w:numId="31" w16cid:durableId="1881742198">
    <w:abstractNumId w:val="26"/>
  </w:num>
  <w:num w:numId="32" w16cid:durableId="264583392">
    <w:abstractNumId w:val="17"/>
  </w:num>
  <w:num w:numId="33" w16cid:durableId="1417898781">
    <w:abstractNumId w:val="40"/>
  </w:num>
  <w:num w:numId="34" w16cid:durableId="593131528">
    <w:abstractNumId w:val="30"/>
  </w:num>
  <w:num w:numId="35" w16cid:durableId="1434935024">
    <w:abstractNumId w:val="23"/>
  </w:num>
  <w:num w:numId="36" w16cid:durableId="1589801607">
    <w:abstractNumId w:val="15"/>
  </w:num>
  <w:num w:numId="37" w16cid:durableId="1046486083">
    <w:abstractNumId w:val="34"/>
  </w:num>
  <w:num w:numId="38" w16cid:durableId="2082285560">
    <w:abstractNumId w:val="45"/>
  </w:num>
  <w:num w:numId="39" w16cid:durableId="1669864240">
    <w:abstractNumId w:val="14"/>
  </w:num>
  <w:num w:numId="40" w16cid:durableId="1856992324">
    <w:abstractNumId w:val="27"/>
  </w:num>
  <w:num w:numId="41" w16cid:durableId="1773430679">
    <w:abstractNumId w:val="6"/>
  </w:num>
  <w:num w:numId="42" w16cid:durableId="440808804">
    <w:abstractNumId w:val="37"/>
  </w:num>
  <w:num w:numId="43" w16cid:durableId="1962304390">
    <w:abstractNumId w:val="0"/>
  </w:num>
  <w:num w:numId="44" w16cid:durableId="1242568533">
    <w:abstractNumId w:val="13"/>
  </w:num>
  <w:num w:numId="45" w16cid:durableId="19997699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91"/>
    <w:rsid w:val="0000495D"/>
    <w:rsid w:val="00004E28"/>
    <w:rsid w:val="00004FA8"/>
    <w:rsid w:val="000077EF"/>
    <w:rsid w:val="000129EA"/>
    <w:rsid w:val="00012D68"/>
    <w:rsid w:val="0001409F"/>
    <w:rsid w:val="00014516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629A"/>
    <w:rsid w:val="00046853"/>
    <w:rsid w:val="0004763B"/>
    <w:rsid w:val="00051D6F"/>
    <w:rsid w:val="000528B8"/>
    <w:rsid w:val="00062064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966"/>
    <w:rsid w:val="001344FD"/>
    <w:rsid w:val="00135398"/>
    <w:rsid w:val="001424FB"/>
    <w:rsid w:val="00143BDC"/>
    <w:rsid w:val="001478BF"/>
    <w:rsid w:val="0015271E"/>
    <w:rsid w:val="001604BB"/>
    <w:rsid w:val="001631E1"/>
    <w:rsid w:val="001644E2"/>
    <w:rsid w:val="0016587B"/>
    <w:rsid w:val="0017037F"/>
    <w:rsid w:val="00172D76"/>
    <w:rsid w:val="001752FA"/>
    <w:rsid w:val="001771FF"/>
    <w:rsid w:val="0018056C"/>
    <w:rsid w:val="0018338C"/>
    <w:rsid w:val="00186388"/>
    <w:rsid w:val="00186D28"/>
    <w:rsid w:val="0019360C"/>
    <w:rsid w:val="00195350"/>
    <w:rsid w:val="001962F0"/>
    <w:rsid w:val="00197BB3"/>
    <w:rsid w:val="001A419F"/>
    <w:rsid w:val="001A475F"/>
    <w:rsid w:val="001A5F5C"/>
    <w:rsid w:val="001B1570"/>
    <w:rsid w:val="001B16AC"/>
    <w:rsid w:val="001B4AAE"/>
    <w:rsid w:val="001B5985"/>
    <w:rsid w:val="001B791B"/>
    <w:rsid w:val="001C02F8"/>
    <w:rsid w:val="001C0CAD"/>
    <w:rsid w:val="001C2F7A"/>
    <w:rsid w:val="001C4C53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F84"/>
    <w:rsid w:val="00245138"/>
    <w:rsid w:val="00250F69"/>
    <w:rsid w:val="002526E7"/>
    <w:rsid w:val="00253B4F"/>
    <w:rsid w:val="002570E1"/>
    <w:rsid w:val="002576AE"/>
    <w:rsid w:val="0026136E"/>
    <w:rsid w:val="00263D15"/>
    <w:rsid w:val="00264AA6"/>
    <w:rsid w:val="00265EEE"/>
    <w:rsid w:val="00266B38"/>
    <w:rsid w:val="00267369"/>
    <w:rsid w:val="00272716"/>
    <w:rsid w:val="0027716E"/>
    <w:rsid w:val="00277F50"/>
    <w:rsid w:val="002809C5"/>
    <w:rsid w:val="002821A7"/>
    <w:rsid w:val="00283017"/>
    <w:rsid w:val="00283DD7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C0452"/>
    <w:rsid w:val="002C0B11"/>
    <w:rsid w:val="002C0BF7"/>
    <w:rsid w:val="002C1F24"/>
    <w:rsid w:val="002C255F"/>
    <w:rsid w:val="002C3FFD"/>
    <w:rsid w:val="002C5BC2"/>
    <w:rsid w:val="002C6903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1A9B"/>
    <w:rsid w:val="002F1AD4"/>
    <w:rsid w:val="002F1C4B"/>
    <w:rsid w:val="002F3033"/>
    <w:rsid w:val="002F4098"/>
    <w:rsid w:val="002F48D5"/>
    <w:rsid w:val="00300432"/>
    <w:rsid w:val="00303F81"/>
    <w:rsid w:val="00314EB5"/>
    <w:rsid w:val="00317985"/>
    <w:rsid w:val="00321DF6"/>
    <w:rsid w:val="00324C57"/>
    <w:rsid w:val="00327118"/>
    <w:rsid w:val="0033112A"/>
    <w:rsid w:val="00332C4F"/>
    <w:rsid w:val="00333862"/>
    <w:rsid w:val="00340B67"/>
    <w:rsid w:val="003420D7"/>
    <w:rsid w:val="00342FEB"/>
    <w:rsid w:val="00343093"/>
    <w:rsid w:val="0034612E"/>
    <w:rsid w:val="003503FF"/>
    <w:rsid w:val="003552E4"/>
    <w:rsid w:val="00361240"/>
    <w:rsid w:val="003657DB"/>
    <w:rsid w:val="00372BC1"/>
    <w:rsid w:val="003740CF"/>
    <w:rsid w:val="00374B99"/>
    <w:rsid w:val="00375ED9"/>
    <w:rsid w:val="00380EF0"/>
    <w:rsid w:val="00390C89"/>
    <w:rsid w:val="003975C6"/>
    <w:rsid w:val="003A18D3"/>
    <w:rsid w:val="003A2B79"/>
    <w:rsid w:val="003A6B63"/>
    <w:rsid w:val="003A7AB7"/>
    <w:rsid w:val="003B0BFF"/>
    <w:rsid w:val="003B4ACC"/>
    <w:rsid w:val="003B4E11"/>
    <w:rsid w:val="003C1823"/>
    <w:rsid w:val="003C2AD6"/>
    <w:rsid w:val="003C5EA2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535B"/>
    <w:rsid w:val="00425B92"/>
    <w:rsid w:val="004272B6"/>
    <w:rsid w:val="00427D59"/>
    <w:rsid w:val="00434C6C"/>
    <w:rsid w:val="00434F1D"/>
    <w:rsid w:val="00436EB1"/>
    <w:rsid w:val="004373CD"/>
    <w:rsid w:val="00441044"/>
    <w:rsid w:val="004420A5"/>
    <w:rsid w:val="0044385B"/>
    <w:rsid w:val="004443D3"/>
    <w:rsid w:val="00446002"/>
    <w:rsid w:val="0044720B"/>
    <w:rsid w:val="00453930"/>
    <w:rsid w:val="004548F9"/>
    <w:rsid w:val="00454BB7"/>
    <w:rsid w:val="00456896"/>
    <w:rsid w:val="00457003"/>
    <w:rsid w:val="004613CE"/>
    <w:rsid w:val="004623A0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C22FC"/>
    <w:rsid w:val="004C28B4"/>
    <w:rsid w:val="004C4E8A"/>
    <w:rsid w:val="004C67FC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F039E"/>
    <w:rsid w:val="004F384F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C23"/>
    <w:rsid w:val="005308B6"/>
    <w:rsid w:val="00534195"/>
    <w:rsid w:val="00536BF0"/>
    <w:rsid w:val="005375ED"/>
    <w:rsid w:val="00541B13"/>
    <w:rsid w:val="005426C1"/>
    <w:rsid w:val="00544159"/>
    <w:rsid w:val="005454B9"/>
    <w:rsid w:val="005457D5"/>
    <w:rsid w:val="00545CC0"/>
    <w:rsid w:val="00546F0F"/>
    <w:rsid w:val="005509F6"/>
    <w:rsid w:val="00557DB0"/>
    <w:rsid w:val="005608B6"/>
    <w:rsid w:val="005612C9"/>
    <w:rsid w:val="005648B4"/>
    <w:rsid w:val="00565752"/>
    <w:rsid w:val="00566773"/>
    <w:rsid w:val="00570AE6"/>
    <w:rsid w:val="00570E08"/>
    <w:rsid w:val="005752F9"/>
    <w:rsid w:val="005830B8"/>
    <w:rsid w:val="005843FF"/>
    <w:rsid w:val="00586582"/>
    <w:rsid w:val="00587A41"/>
    <w:rsid w:val="00594377"/>
    <w:rsid w:val="0059573C"/>
    <w:rsid w:val="005972A4"/>
    <w:rsid w:val="005A01CF"/>
    <w:rsid w:val="005A2377"/>
    <w:rsid w:val="005A282F"/>
    <w:rsid w:val="005A5563"/>
    <w:rsid w:val="005A7F43"/>
    <w:rsid w:val="005B0421"/>
    <w:rsid w:val="005B3AEB"/>
    <w:rsid w:val="005B3E9F"/>
    <w:rsid w:val="005B42BF"/>
    <w:rsid w:val="005B52CC"/>
    <w:rsid w:val="005C474C"/>
    <w:rsid w:val="005C4AA1"/>
    <w:rsid w:val="005C4D61"/>
    <w:rsid w:val="005C571F"/>
    <w:rsid w:val="005C5A79"/>
    <w:rsid w:val="005D20A1"/>
    <w:rsid w:val="005D6141"/>
    <w:rsid w:val="005D7ACD"/>
    <w:rsid w:val="005E12ED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61B"/>
    <w:rsid w:val="00645ECB"/>
    <w:rsid w:val="00650DE3"/>
    <w:rsid w:val="00653D80"/>
    <w:rsid w:val="006600A1"/>
    <w:rsid w:val="0066202A"/>
    <w:rsid w:val="0066588D"/>
    <w:rsid w:val="006661D1"/>
    <w:rsid w:val="00670C4D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C0466"/>
    <w:rsid w:val="006C1F54"/>
    <w:rsid w:val="006C5C0D"/>
    <w:rsid w:val="006C6340"/>
    <w:rsid w:val="006D2FF5"/>
    <w:rsid w:val="006D519F"/>
    <w:rsid w:val="006D6F10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413D2"/>
    <w:rsid w:val="00741F34"/>
    <w:rsid w:val="00743A76"/>
    <w:rsid w:val="007456F8"/>
    <w:rsid w:val="00745DA2"/>
    <w:rsid w:val="00752744"/>
    <w:rsid w:val="00754908"/>
    <w:rsid w:val="00754DF6"/>
    <w:rsid w:val="007575F9"/>
    <w:rsid w:val="00757CB8"/>
    <w:rsid w:val="007601A6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71C1"/>
    <w:rsid w:val="007D136A"/>
    <w:rsid w:val="007D2DF6"/>
    <w:rsid w:val="007D5354"/>
    <w:rsid w:val="007D7558"/>
    <w:rsid w:val="007E7791"/>
    <w:rsid w:val="007F35AC"/>
    <w:rsid w:val="007F43CA"/>
    <w:rsid w:val="00800BB1"/>
    <w:rsid w:val="00801CBA"/>
    <w:rsid w:val="00811557"/>
    <w:rsid w:val="00811D97"/>
    <w:rsid w:val="008140DD"/>
    <w:rsid w:val="00816BF5"/>
    <w:rsid w:val="00824913"/>
    <w:rsid w:val="008262D5"/>
    <w:rsid w:val="0082708C"/>
    <w:rsid w:val="008311DA"/>
    <w:rsid w:val="008322A1"/>
    <w:rsid w:val="00833450"/>
    <w:rsid w:val="008354AC"/>
    <w:rsid w:val="008410FD"/>
    <w:rsid w:val="008428FF"/>
    <w:rsid w:val="00844BFE"/>
    <w:rsid w:val="00851EC8"/>
    <w:rsid w:val="008535AB"/>
    <w:rsid w:val="00855949"/>
    <w:rsid w:val="00860405"/>
    <w:rsid w:val="00861F2C"/>
    <w:rsid w:val="00862723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4FCE"/>
    <w:rsid w:val="008B5EFE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E04D2"/>
    <w:rsid w:val="008E3206"/>
    <w:rsid w:val="008E33AF"/>
    <w:rsid w:val="008E3888"/>
    <w:rsid w:val="008E502B"/>
    <w:rsid w:val="008E5372"/>
    <w:rsid w:val="008F5C02"/>
    <w:rsid w:val="00902165"/>
    <w:rsid w:val="009029EF"/>
    <w:rsid w:val="00904262"/>
    <w:rsid w:val="00906FAF"/>
    <w:rsid w:val="0091133D"/>
    <w:rsid w:val="0091293B"/>
    <w:rsid w:val="00915B34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A4E"/>
    <w:rsid w:val="00971C9A"/>
    <w:rsid w:val="00972D24"/>
    <w:rsid w:val="00974C3F"/>
    <w:rsid w:val="00976A8C"/>
    <w:rsid w:val="00983362"/>
    <w:rsid w:val="00983A67"/>
    <w:rsid w:val="0098444A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C3654"/>
    <w:rsid w:val="009C57D4"/>
    <w:rsid w:val="009C5AB5"/>
    <w:rsid w:val="009D10AF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124FC"/>
    <w:rsid w:val="00A13A98"/>
    <w:rsid w:val="00A15657"/>
    <w:rsid w:val="00A2286B"/>
    <w:rsid w:val="00A2502D"/>
    <w:rsid w:val="00A252B9"/>
    <w:rsid w:val="00A25410"/>
    <w:rsid w:val="00A254CC"/>
    <w:rsid w:val="00A25817"/>
    <w:rsid w:val="00A319B5"/>
    <w:rsid w:val="00A32640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B4A"/>
    <w:rsid w:val="00A57D00"/>
    <w:rsid w:val="00A60CA3"/>
    <w:rsid w:val="00A61580"/>
    <w:rsid w:val="00A61841"/>
    <w:rsid w:val="00A62CD1"/>
    <w:rsid w:val="00A67924"/>
    <w:rsid w:val="00A70788"/>
    <w:rsid w:val="00A712F6"/>
    <w:rsid w:val="00A75AB1"/>
    <w:rsid w:val="00A77516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F68"/>
    <w:rsid w:val="00AE14AA"/>
    <w:rsid w:val="00AE20E2"/>
    <w:rsid w:val="00AE6C08"/>
    <w:rsid w:val="00AE7006"/>
    <w:rsid w:val="00AE78F9"/>
    <w:rsid w:val="00AF1712"/>
    <w:rsid w:val="00AF49D9"/>
    <w:rsid w:val="00B02F5D"/>
    <w:rsid w:val="00B14D27"/>
    <w:rsid w:val="00B16A4F"/>
    <w:rsid w:val="00B24668"/>
    <w:rsid w:val="00B25C40"/>
    <w:rsid w:val="00B27CAC"/>
    <w:rsid w:val="00B30C81"/>
    <w:rsid w:val="00B32F7A"/>
    <w:rsid w:val="00B34087"/>
    <w:rsid w:val="00B36F00"/>
    <w:rsid w:val="00B40D6A"/>
    <w:rsid w:val="00B41004"/>
    <w:rsid w:val="00B41F39"/>
    <w:rsid w:val="00B51695"/>
    <w:rsid w:val="00B53E9B"/>
    <w:rsid w:val="00B53FFF"/>
    <w:rsid w:val="00B555C5"/>
    <w:rsid w:val="00B55BB7"/>
    <w:rsid w:val="00B56E36"/>
    <w:rsid w:val="00B56F19"/>
    <w:rsid w:val="00B60C02"/>
    <w:rsid w:val="00B614CC"/>
    <w:rsid w:val="00B62BFE"/>
    <w:rsid w:val="00B62D05"/>
    <w:rsid w:val="00B675A5"/>
    <w:rsid w:val="00B675C7"/>
    <w:rsid w:val="00B7171C"/>
    <w:rsid w:val="00B722AF"/>
    <w:rsid w:val="00B74754"/>
    <w:rsid w:val="00B752D2"/>
    <w:rsid w:val="00B756FC"/>
    <w:rsid w:val="00B82FF2"/>
    <w:rsid w:val="00B97C25"/>
    <w:rsid w:val="00B97CA5"/>
    <w:rsid w:val="00BA1213"/>
    <w:rsid w:val="00BB006D"/>
    <w:rsid w:val="00BB5594"/>
    <w:rsid w:val="00BC4A98"/>
    <w:rsid w:val="00BC4CB8"/>
    <w:rsid w:val="00BC7BE2"/>
    <w:rsid w:val="00BD4787"/>
    <w:rsid w:val="00BD6AC7"/>
    <w:rsid w:val="00BE1DAA"/>
    <w:rsid w:val="00BE4467"/>
    <w:rsid w:val="00BE5DF6"/>
    <w:rsid w:val="00BF5B71"/>
    <w:rsid w:val="00BF71C9"/>
    <w:rsid w:val="00C00C7B"/>
    <w:rsid w:val="00C01A78"/>
    <w:rsid w:val="00C05C08"/>
    <w:rsid w:val="00C072E5"/>
    <w:rsid w:val="00C163E8"/>
    <w:rsid w:val="00C16A97"/>
    <w:rsid w:val="00C17CFD"/>
    <w:rsid w:val="00C17F55"/>
    <w:rsid w:val="00C23797"/>
    <w:rsid w:val="00C242BF"/>
    <w:rsid w:val="00C35FD2"/>
    <w:rsid w:val="00C36937"/>
    <w:rsid w:val="00C369FC"/>
    <w:rsid w:val="00C403A0"/>
    <w:rsid w:val="00C41205"/>
    <w:rsid w:val="00C44726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2574"/>
    <w:rsid w:val="00C92ED8"/>
    <w:rsid w:val="00C97E92"/>
    <w:rsid w:val="00CA05F7"/>
    <w:rsid w:val="00CA069B"/>
    <w:rsid w:val="00CA3329"/>
    <w:rsid w:val="00CA3905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F041D"/>
    <w:rsid w:val="00CF4D77"/>
    <w:rsid w:val="00CF78F0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50C95"/>
    <w:rsid w:val="00D52760"/>
    <w:rsid w:val="00D538FD"/>
    <w:rsid w:val="00D5624D"/>
    <w:rsid w:val="00D57EFE"/>
    <w:rsid w:val="00D62F39"/>
    <w:rsid w:val="00D64A3E"/>
    <w:rsid w:val="00D6525C"/>
    <w:rsid w:val="00D6534D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A239C"/>
    <w:rsid w:val="00DA3071"/>
    <w:rsid w:val="00DA346A"/>
    <w:rsid w:val="00DA4927"/>
    <w:rsid w:val="00DA5175"/>
    <w:rsid w:val="00DB095F"/>
    <w:rsid w:val="00DB2E42"/>
    <w:rsid w:val="00DB32B1"/>
    <w:rsid w:val="00DB74F1"/>
    <w:rsid w:val="00DC0369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623F"/>
    <w:rsid w:val="00E1658D"/>
    <w:rsid w:val="00E201A0"/>
    <w:rsid w:val="00E202FF"/>
    <w:rsid w:val="00E22449"/>
    <w:rsid w:val="00E22D3D"/>
    <w:rsid w:val="00E2320D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5151B"/>
    <w:rsid w:val="00E54B62"/>
    <w:rsid w:val="00E56132"/>
    <w:rsid w:val="00E607D0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301F"/>
    <w:rsid w:val="00E86ABB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43FF"/>
    <w:rsid w:val="00EB50AA"/>
    <w:rsid w:val="00EB5CF4"/>
    <w:rsid w:val="00EB7FC6"/>
    <w:rsid w:val="00EC1EA5"/>
    <w:rsid w:val="00EC1F70"/>
    <w:rsid w:val="00EC3670"/>
    <w:rsid w:val="00EC4152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7A88"/>
    <w:rsid w:val="00F26586"/>
    <w:rsid w:val="00F269CD"/>
    <w:rsid w:val="00F2703F"/>
    <w:rsid w:val="00F32474"/>
    <w:rsid w:val="00F33FC4"/>
    <w:rsid w:val="00F347E0"/>
    <w:rsid w:val="00F37211"/>
    <w:rsid w:val="00F37215"/>
    <w:rsid w:val="00F40376"/>
    <w:rsid w:val="00F407C2"/>
    <w:rsid w:val="00F44F6B"/>
    <w:rsid w:val="00F45CCA"/>
    <w:rsid w:val="00F5217D"/>
    <w:rsid w:val="00F52C25"/>
    <w:rsid w:val="00F54755"/>
    <w:rsid w:val="00F563AA"/>
    <w:rsid w:val="00F61309"/>
    <w:rsid w:val="00F6440F"/>
    <w:rsid w:val="00F64EB7"/>
    <w:rsid w:val="00F64F30"/>
    <w:rsid w:val="00F65AD3"/>
    <w:rsid w:val="00F71448"/>
    <w:rsid w:val="00F716FF"/>
    <w:rsid w:val="00F73687"/>
    <w:rsid w:val="00F7472B"/>
    <w:rsid w:val="00F748F4"/>
    <w:rsid w:val="00F74B12"/>
    <w:rsid w:val="00F74B14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53DE"/>
    <w:rsid w:val="00FA617A"/>
    <w:rsid w:val="00FA78AD"/>
    <w:rsid w:val="00FB128C"/>
    <w:rsid w:val="00FB1859"/>
    <w:rsid w:val="00FB1BBE"/>
    <w:rsid w:val="00FB33CF"/>
    <w:rsid w:val="00FC29EB"/>
    <w:rsid w:val="00FC333E"/>
    <w:rsid w:val="00FC3C3B"/>
    <w:rsid w:val="00FC6816"/>
    <w:rsid w:val="00FC7A8E"/>
    <w:rsid w:val="00FD060B"/>
    <w:rsid w:val="00FD113F"/>
    <w:rsid w:val="00FD18BC"/>
    <w:rsid w:val="00FD18EA"/>
    <w:rsid w:val="00FD5683"/>
    <w:rsid w:val="00FD65F6"/>
    <w:rsid w:val="00FD664E"/>
    <w:rsid w:val="00FD7BB9"/>
    <w:rsid w:val="00FE2D73"/>
    <w:rsid w:val="00FE67D6"/>
    <w:rsid w:val="00FF1CF6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8D13"/>
  <w15:docId w15:val="{CCA16578-5179-45F0-921A-29235EC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06A5-E02A-4E12-AF01-B6EF1A58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Justyna Kowalska</cp:lastModifiedBy>
  <cp:revision>12</cp:revision>
  <cp:lastPrinted>2023-04-05T10:01:00Z</cp:lastPrinted>
  <dcterms:created xsi:type="dcterms:W3CDTF">2023-03-21T11:13:00Z</dcterms:created>
  <dcterms:modified xsi:type="dcterms:W3CDTF">2023-04-06T14:41:00Z</dcterms:modified>
</cp:coreProperties>
</file>