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467779EF" w:rsidR="001F40BD" w:rsidRPr="0072230F" w:rsidRDefault="001F40BD" w:rsidP="001F40BD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1D129A">
        <w:rPr>
          <w:szCs w:val="20"/>
        </w:rPr>
        <w:t>2021-05-</w:t>
      </w:r>
      <w:r w:rsidR="00DA3174">
        <w:rPr>
          <w:szCs w:val="20"/>
        </w:rPr>
        <w:t>28</w:t>
      </w:r>
    </w:p>
    <w:p w14:paraId="10B2BE02" w14:textId="7E0B383A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1D129A">
        <w:rPr>
          <w:szCs w:val="20"/>
        </w:rPr>
        <w:t>2</w:t>
      </w:r>
      <w:r w:rsidR="00DA3174">
        <w:rPr>
          <w:szCs w:val="20"/>
        </w:rPr>
        <w:t>9</w:t>
      </w:r>
      <w:r>
        <w:rPr>
          <w:szCs w:val="20"/>
        </w:rPr>
        <w:t>.2021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3D60B12D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r w:rsidR="00DA3174" w:rsidRPr="00432E87">
        <w:rPr>
          <w:rStyle w:val="Pogrubienie"/>
          <w:color w:val="000000"/>
          <w:shd w:val="clear" w:color="auto" w:fill="FFFFFF"/>
        </w:rPr>
        <w:t>Rewitalizacja części miasta Czersk - Zagospodarowanie terenów przy ul. Transportowców w Czersku</w:t>
      </w:r>
      <w:r w:rsidRPr="00501551">
        <w:rPr>
          <w:b/>
          <w:szCs w:val="20"/>
        </w:rPr>
        <w:t>”</w:t>
      </w:r>
      <w:r w:rsidRPr="0072230F">
        <w:rPr>
          <w:rFonts w:eastAsia="Times New Roman"/>
          <w:b/>
          <w:szCs w:val="20"/>
        </w:rPr>
        <w:t>,</w:t>
      </w:r>
      <w:r w:rsidRPr="0072230F">
        <w:rPr>
          <w:rFonts w:eastAsia="Times New Roman"/>
          <w:szCs w:val="20"/>
        </w:rPr>
        <w:t xml:space="preserve"> (ogłoszenie </w:t>
      </w:r>
      <w:r>
        <w:rPr>
          <w:rFonts w:eastAsia="Times New Roman"/>
          <w:szCs w:val="20"/>
        </w:rPr>
        <w:t xml:space="preserve">nr </w:t>
      </w:r>
      <w:r w:rsidR="00DA3174" w:rsidRPr="00DA3174">
        <w:rPr>
          <w:rFonts w:eastAsia="Times New Roman"/>
          <w:szCs w:val="20"/>
        </w:rPr>
        <w:t>2021/BZP 00054467/01</w:t>
      </w:r>
      <w:r w:rsidR="00DA3174">
        <w:t xml:space="preserve"> </w:t>
      </w:r>
      <w:r>
        <w:rPr>
          <w:rFonts w:eastAsia="Times New Roman"/>
          <w:szCs w:val="20"/>
        </w:rPr>
        <w:t>z dnia 1</w:t>
      </w:r>
      <w:r w:rsidR="00DA3174">
        <w:rPr>
          <w:rFonts w:eastAsia="Times New Roman"/>
          <w:szCs w:val="20"/>
        </w:rPr>
        <w:t>4</w:t>
      </w:r>
      <w:r>
        <w:rPr>
          <w:rFonts w:eastAsia="Times New Roman"/>
          <w:szCs w:val="20"/>
        </w:rPr>
        <w:t>.05.2021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976DDA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5F4DC604" w:rsidR="00454976" w:rsidRDefault="00454976" w:rsidP="003230A2">
      <w:pPr>
        <w:keepNext/>
        <w:spacing w:line="360" w:lineRule="auto"/>
        <w:jc w:val="both"/>
        <w:outlineLvl w:val="3"/>
        <w:rPr>
          <w:color w:val="000000"/>
          <w:szCs w:val="20"/>
        </w:rPr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Pr="00976DDA">
        <w:rPr>
          <w:szCs w:val="20"/>
          <w:lang w:eastAsia="en-US"/>
        </w:rPr>
        <w:t xml:space="preserve">Dz. U. z 2019 r., poz. </w:t>
      </w:r>
      <w:r>
        <w:rPr>
          <w:szCs w:val="20"/>
          <w:lang w:eastAsia="en-US"/>
        </w:rPr>
        <w:t>2019 ze zm.</w:t>
      </w:r>
      <w:r w:rsidRPr="00976DDA">
        <w:rPr>
          <w:szCs w:val="20"/>
          <w:lang w:eastAsia="en-US"/>
        </w:rPr>
        <w:t>) Zamawiający udziela wyjaśnień do zadan</w:t>
      </w:r>
      <w:r w:rsidR="00DA3174">
        <w:rPr>
          <w:szCs w:val="20"/>
          <w:lang w:eastAsia="en-US"/>
        </w:rPr>
        <w:t>ych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Wykonawcę pyta</w:t>
      </w:r>
      <w:r w:rsidR="00DA3174">
        <w:rPr>
          <w:szCs w:val="20"/>
          <w:lang w:eastAsia="en-US"/>
        </w:rPr>
        <w:t>ń</w:t>
      </w:r>
      <w:r w:rsidRPr="00976DDA">
        <w:rPr>
          <w:szCs w:val="20"/>
          <w:lang w:eastAsia="en-US"/>
        </w:rPr>
        <w:t>:</w:t>
      </w:r>
    </w:p>
    <w:p w14:paraId="208629C2" w14:textId="77777777" w:rsidR="00DA3174" w:rsidRPr="00DA3174" w:rsidRDefault="003B4C3F" w:rsidP="00145DE2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Theme="minorHAnsi" w:hAnsi="Arial" w:cs="Arial"/>
          <w:sz w:val="20"/>
          <w:szCs w:val="20"/>
        </w:rPr>
      </w:pPr>
      <w:r w:rsidRPr="00DA3174">
        <w:rPr>
          <w:rFonts w:ascii="Arial" w:hAnsi="Arial" w:cs="Arial"/>
          <w:sz w:val="20"/>
          <w:szCs w:val="20"/>
        </w:rPr>
        <w:t>„</w:t>
      </w:r>
      <w:r w:rsidR="00DA3174" w:rsidRPr="00DA3174">
        <w:rPr>
          <w:rFonts w:ascii="Arial" w:eastAsiaTheme="minorHAnsi" w:hAnsi="Arial" w:cs="Arial"/>
          <w:sz w:val="20"/>
          <w:szCs w:val="20"/>
        </w:rPr>
        <w:t>Czy dopuszczają Państwo stoły do szachów i chińczyka, które są wykonane z wysokiej jakości stali ocynkowanej, malowanej proszkowo. Stoły są produkowane w oparciu o nowoczesne wzornictwo dopasowane do urządzeń montowanych przez nasza firmę. Są one wandaloodporne i mają wysokie walory estetyczne. Konstrukcja stołu jest galwanizowana i malowanymi podwójnie proszkowo w kolorze montowanych urządzeń.</w:t>
      </w:r>
    </w:p>
    <w:p w14:paraId="55FCC194" w14:textId="77777777" w:rsidR="00DA3174" w:rsidRPr="00DA3174" w:rsidRDefault="00DA3174" w:rsidP="00145DE2">
      <w:pPr>
        <w:numPr>
          <w:ilvl w:val="0"/>
          <w:numId w:val="1"/>
        </w:numPr>
        <w:spacing w:before="120" w:after="120" w:line="276" w:lineRule="auto"/>
        <w:ind w:left="357" w:hanging="357"/>
        <w:contextualSpacing/>
        <w:jc w:val="both"/>
        <w:rPr>
          <w:rFonts w:eastAsiaTheme="minorHAnsi"/>
          <w:szCs w:val="20"/>
          <w:lang w:eastAsia="en-US"/>
        </w:rPr>
      </w:pPr>
      <w:r w:rsidRPr="00DA3174">
        <w:rPr>
          <w:rFonts w:eastAsiaTheme="minorHAnsi"/>
          <w:szCs w:val="20"/>
          <w:lang w:eastAsia="en-US"/>
        </w:rPr>
        <w:t xml:space="preserve">Czy Zamawiający dopuszcza zamianę kolorystki urządzeń siłowni zewnętrznej z koloru szaro-zielonego na kolor szaro-żółty (RAL 7040 i 1004)? Zmiana ta nie wpływa na funkcjonalność czy przeznaczenie urządzeń. Zaproponowane przez nas rozwiązanie jest równoważne jeśli chodzi o trwałość oraz estetykę siłowni zewnętrznej. Urządzenia będą dalej spełniać swoje funkcje, a zmiana koloru tylko pozytywniej wpłynie na odbiór wizualny oraz estetyczny przez użytkowników. Ponadto dopuszczenie wyłącznie jednej kolorystyki ogranicza znacznie konkurencyjność.  </w:t>
      </w:r>
    </w:p>
    <w:p w14:paraId="7E4ADCD2" w14:textId="5C9B3D41" w:rsidR="001D129A" w:rsidRPr="001D129A" w:rsidRDefault="001D129A" w:rsidP="00DA3174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77E65945" w14:textId="0A7FE5E3" w:rsidR="00585BCD" w:rsidRDefault="00585BCD" w:rsidP="00585BCD">
      <w:pPr>
        <w:keepNext/>
        <w:spacing w:line="360" w:lineRule="auto"/>
        <w:jc w:val="both"/>
        <w:outlineLvl w:val="3"/>
        <w:rPr>
          <w:szCs w:val="20"/>
        </w:rPr>
      </w:pPr>
      <w:r w:rsidRPr="00585BCD">
        <w:rPr>
          <w:szCs w:val="20"/>
          <w:u w:val="single"/>
        </w:rPr>
        <w:t>Wyjaśniając treść SWZ w przedmiotowym zakresie informuję, że</w:t>
      </w:r>
      <w:r w:rsidRPr="00585BCD">
        <w:rPr>
          <w:szCs w:val="20"/>
        </w:rPr>
        <w:t>:</w:t>
      </w:r>
    </w:p>
    <w:p w14:paraId="0A680FEB" w14:textId="576C8A4C" w:rsidR="001D129A" w:rsidRDefault="00DA3174" w:rsidP="00145DE2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Nie.</w:t>
      </w:r>
    </w:p>
    <w:p w14:paraId="7A027C38" w14:textId="478F066C" w:rsidR="00DA3174" w:rsidRPr="00DA3174" w:rsidRDefault="00DA3174" w:rsidP="00145DE2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Tak.</w:t>
      </w:r>
    </w:p>
    <w:p w14:paraId="70815A14" w14:textId="0AF8EB50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Default="00527072" w:rsidP="00527072">
      <w:pPr>
        <w:rPr>
          <w:b/>
          <w:szCs w:val="20"/>
        </w:rPr>
      </w:pPr>
    </w:p>
    <w:p w14:paraId="4643AE62" w14:textId="77777777" w:rsidR="00066652" w:rsidRDefault="00066652" w:rsidP="00527072">
      <w:pPr>
        <w:rPr>
          <w:b/>
          <w:szCs w:val="20"/>
        </w:rPr>
      </w:pPr>
    </w:p>
    <w:p w14:paraId="2D85CA28" w14:textId="77777777" w:rsidR="00527072" w:rsidRPr="0063047F" w:rsidRDefault="00527072" w:rsidP="00527072">
      <w:pPr>
        <w:rPr>
          <w:b/>
          <w:szCs w:val="20"/>
        </w:rPr>
      </w:pPr>
    </w:p>
    <w:p w14:paraId="00A9313C" w14:textId="77777777" w:rsidR="00904ACA" w:rsidRDefault="00904ACA" w:rsidP="00527072">
      <w:pPr>
        <w:rPr>
          <w:b/>
          <w:szCs w:val="20"/>
        </w:rPr>
      </w:pPr>
    </w:p>
    <w:p w14:paraId="75D26FF5" w14:textId="77777777" w:rsidR="00904ACA" w:rsidRDefault="00904ACA" w:rsidP="00527072">
      <w:pPr>
        <w:rPr>
          <w:b/>
          <w:szCs w:val="20"/>
        </w:rPr>
      </w:pPr>
    </w:p>
    <w:p w14:paraId="251E0DCE" w14:textId="77777777" w:rsidR="003B4C3F" w:rsidRDefault="003B4C3F" w:rsidP="00527072">
      <w:pPr>
        <w:rPr>
          <w:b/>
          <w:szCs w:val="20"/>
        </w:rPr>
      </w:pPr>
    </w:p>
    <w:p w14:paraId="0D046A56" w14:textId="5BC915B1" w:rsidR="00585BCD" w:rsidRDefault="00585BCD" w:rsidP="00527072">
      <w:pPr>
        <w:rPr>
          <w:b/>
          <w:szCs w:val="20"/>
        </w:rPr>
      </w:pPr>
    </w:p>
    <w:p w14:paraId="4C51FDC5" w14:textId="00813993" w:rsidR="001D129A" w:rsidRDefault="001D129A" w:rsidP="00527072">
      <w:pPr>
        <w:rPr>
          <w:b/>
          <w:szCs w:val="20"/>
        </w:rPr>
      </w:pPr>
    </w:p>
    <w:p w14:paraId="788A690E" w14:textId="70ED482D" w:rsidR="001D129A" w:rsidRDefault="001D129A" w:rsidP="00527072">
      <w:pPr>
        <w:rPr>
          <w:b/>
          <w:szCs w:val="20"/>
        </w:rPr>
      </w:pPr>
    </w:p>
    <w:p w14:paraId="59F6E919" w14:textId="156ED920" w:rsidR="001D129A" w:rsidRDefault="001D129A" w:rsidP="00527072">
      <w:pPr>
        <w:rPr>
          <w:b/>
          <w:szCs w:val="20"/>
        </w:rPr>
      </w:pPr>
    </w:p>
    <w:p w14:paraId="588C6EC6" w14:textId="77777777" w:rsidR="001D129A" w:rsidRDefault="001D129A" w:rsidP="00527072">
      <w:pPr>
        <w:rPr>
          <w:b/>
          <w:szCs w:val="20"/>
        </w:rPr>
      </w:pPr>
    </w:p>
    <w:p w14:paraId="2A759ABC" w14:textId="77777777" w:rsidR="001D129A" w:rsidRDefault="001D129A" w:rsidP="00527072">
      <w:pPr>
        <w:rPr>
          <w:b/>
          <w:szCs w:val="20"/>
        </w:rPr>
      </w:pPr>
    </w:p>
    <w:p w14:paraId="7D701831" w14:textId="77777777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0680AFDA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77777777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>2) a/a W</w:t>
      </w:r>
      <w:r w:rsidRPr="00E841D8">
        <w:rPr>
          <w:rFonts w:eastAsia="Calibri"/>
          <w:szCs w:val="20"/>
          <w:lang w:eastAsia="en-US"/>
        </w:rPr>
        <w:t>R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     </w:t>
      </w:r>
    </w:p>
    <w:sectPr w:rsidR="00D65772" w:rsidRPr="00527072" w:rsidSect="001F4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4256" w14:textId="77777777" w:rsidR="00145DE2" w:rsidRDefault="00145DE2" w:rsidP="00A73AAE">
      <w:r>
        <w:separator/>
      </w:r>
    </w:p>
  </w:endnote>
  <w:endnote w:type="continuationSeparator" w:id="0">
    <w:p w14:paraId="585429D2" w14:textId="77777777" w:rsidR="00145DE2" w:rsidRDefault="00145DE2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6F2B" w14:textId="77777777" w:rsidR="00145DE2" w:rsidRDefault="00145DE2" w:rsidP="00A73AAE">
      <w:r>
        <w:separator/>
      </w:r>
    </w:p>
  </w:footnote>
  <w:footnote w:type="continuationSeparator" w:id="0">
    <w:p w14:paraId="076728ED" w14:textId="77777777" w:rsidR="00145DE2" w:rsidRDefault="00145DE2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77777777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F7"/>
    <w:multiLevelType w:val="hybridMultilevel"/>
    <w:tmpl w:val="9C98F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35C"/>
    <w:multiLevelType w:val="hybridMultilevel"/>
    <w:tmpl w:val="9C98F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206B"/>
    <w:rsid w:val="00095D8D"/>
    <w:rsid w:val="000B6592"/>
    <w:rsid w:val="000C1A10"/>
    <w:rsid w:val="000F3346"/>
    <w:rsid w:val="00100B2C"/>
    <w:rsid w:val="00145DE2"/>
    <w:rsid w:val="00151C95"/>
    <w:rsid w:val="001C1EB3"/>
    <w:rsid w:val="001D129A"/>
    <w:rsid w:val="001E261B"/>
    <w:rsid w:val="001E4D20"/>
    <w:rsid w:val="001F40BD"/>
    <w:rsid w:val="001F4C4C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A7B61"/>
    <w:rsid w:val="002C4879"/>
    <w:rsid w:val="002C598C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4074A4"/>
    <w:rsid w:val="00415E64"/>
    <w:rsid w:val="0042519F"/>
    <w:rsid w:val="00454976"/>
    <w:rsid w:val="004653A0"/>
    <w:rsid w:val="00472035"/>
    <w:rsid w:val="004821E2"/>
    <w:rsid w:val="004C14EB"/>
    <w:rsid w:val="004E3F34"/>
    <w:rsid w:val="004E460C"/>
    <w:rsid w:val="00527072"/>
    <w:rsid w:val="0056178A"/>
    <w:rsid w:val="0057393D"/>
    <w:rsid w:val="00585BCD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C50"/>
    <w:rsid w:val="006C25E8"/>
    <w:rsid w:val="006D3D34"/>
    <w:rsid w:val="007036B4"/>
    <w:rsid w:val="00724410"/>
    <w:rsid w:val="00735D1E"/>
    <w:rsid w:val="00755599"/>
    <w:rsid w:val="0076371E"/>
    <w:rsid w:val="00783DD9"/>
    <w:rsid w:val="007F7CBE"/>
    <w:rsid w:val="00811775"/>
    <w:rsid w:val="00817583"/>
    <w:rsid w:val="00836C62"/>
    <w:rsid w:val="00845FEF"/>
    <w:rsid w:val="0084622F"/>
    <w:rsid w:val="00862C11"/>
    <w:rsid w:val="008720B1"/>
    <w:rsid w:val="00894D55"/>
    <w:rsid w:val="008963DD"/>
    <w:rsid w:val="00896FF1"/>
    <w:rsid w:val="008E2F82"/>
    <w:rsid w:val="008E51E8"/>
    <w:rsid w:val="008E7A2A"/>
    <w:rsid w:val="008F3629"/>
    <w:rsid w:val="00904ACA"/>
    <w:rsid w:val="00912725"/>
    <w:rsid w:val="0093796D"/>
    <w:rsid w:val="0097251B"/>
    <w:rsid w:val="009B7ACB"/>
    <w:rsid w:val="009D5DDA"/>
    <w:rsid w:val="00A06AFD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A3174"/>
    <w:rsid w:val="00DC6526"/>
    <w:rsid w:val="00DD130B"/>
    <w:rsid w:val="00DD29F9"/>
    <w:rsid w:val="00E1631F"/>
    <w:rsid w:val="00E37592"/>
    <w:rsid w:val="00E418C2"/>
    <w:rsid w:val="00E51C53"/>
    <w:rsid w:val="00E52E34"/>
    <w:rsid w:val="00E66A6B"/>
    <w:rsid w:val="00EA4B82"/>
    <w:rsid w:val="00EB09EF"/>
    <w:rsid w:val="00EB18E1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76</cp:revision>
  <cp:lastPrinted>2021-02-16T12:36:00Z</cp:lastPrinted>
  <dcterms:created xsi:type="dcterms:W3CDTF">2020-01-25T18:56:00Z</dcterms:created>
  <dcterms:modified xsi:type="dcterms:W3CDTF">2021-05-28T10:15:00Z</dcterms:modified>
</cp:coreProperties>
</file>