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0381" w14:textId="77777777" w:rsidR="007141DA" w:rsidRPr="00147AC4" w:rsidRDefault="007141DA" w:rsidP="00AE3D91">
      <w:pPr>
        <w:pStyle w:val="Default"/>
        <w:rPr>
          <w:color w:val="auto"/>
          <w:sz w:val="22"/>
          <w:szCs w:val="22"/>
        </w:rPr>
      </w:pPr>
    </w:p>
    <w:p w14:paraId="27153944" w14:textId="77777777" w:rsidR="007141DA" w:rsidRPr="00147AC4" w:rsidRDefault="007141DA" w:rsidP="003C3C43">
      <w:pPr>
        <w:pStyle w:val="Default"/>
        <w:jc w:val="center"/>
        <w:rPr>
          <w:color w:val="auto"/>
          <w:sz w:val="22"/>
          <w:szCs w:val="22"/>
        </w:rPr>
      </w:pPr>
      <w:r w:rsidRPr="00147AC4">
        <w:rPr>
          <w:b/>
          <w:bCs/>
          <w:color w:val="auto"/>
          <w:sz w:val="22"/>
          <w:szCs w:val="22"/>
        </w:rPr>
        <w:t>Specyfikacja Warunków Zamówienia</w:t>
      </w:r>
    </w:p>
    <w:p w14:paraId="7442B187" w14:textId="77777777" w:rsidR="007141DA" w:rsidRPr="00147AC4" w:rsidRDefault="007141DA" w:rsidP="003C3C43">
      <w:pPr>
        <w:pStyle w:val="Default"/>
        <w:jc w:val="center"/>
        <w:rPr>
          <w:b/>
          <w:bCs/>
          <w:color w:val="auto"/>
          <w:sz w:val="22"/>
          <w:szCs w:val="22"/>
        </w:rPr>
      </w:pPr>
    </w:p>
    <w:p w14:paraId="3DA1815A" w14:textId="77777777" w:rsidR="007141DA" w:rsidRPr="00147AC4" w:rsidRDefault="007141DA" w:rsidP="003C3C43">
      <w:pPr>
        <w:pStyle w:val="Default"/>
        <w:jc w:val="center"/>
        <w:rPr>
          <w:b/>
          <w:bCs/>
          <w:color w:val="auto"/>
          <w:sz w:val="22"/>
          <w:szCs w:val="22"/>
        </w:rPr>
      </w:pPr>
    </w:p>
    <w:p w14:paraId="77EC3687" w14:textId="77777777" w:rsidR="007141DA" w:rsidRPr="00147AC4" w:rsidRDefault="007141DA" w:rsidP="003C3C43">
      <w:pPr>
        <w:pStyle w:val="Default"/>
        <w:jc w:val="center"/>
        <w:rPr>
          <w:b/>
          <w:bCs/>
          <w:color w:val="auto"/>
          <w:sz w:val="22"/>
          <w:szCs w:val="22"/>
        </w:rPr>
      </w:pPr>
    </w:p>
    <w:p w14:paraId="3BF4DB45" w14:textId="77777777" w:rsidR="007141DA" w:rsidRPr="00147AC4" w:rsidRDefault="007141DA" w:rsidP="003C3C43">
      <w:pPr>
        <w:pStyle w:val="Default"/>
        <w:jc w:val="center"/>
        <w:rPr>
          <w:b/>
          <w:bCs/>
          <w:color w:val="auto"/>
          <w:sz w:val="22"/>
          <w:szCs w:val="22"/>
        </w:rPr>
      </w:pPr>
      <w:r w:rsidRPr="00147AC4">
        <w:rPr>
          <w:b/>
          <w:bCs/>
          <w:color w:val="auto"/>
          <w:sz w:val="22"/>
          <w:szCs w:val="22"/>
        </w:rPr>
        <w:t>ZAMAWIAJĄCY:</w:t>
      </w:r>
    </w:p>
    <w:p w14:paraId="3B8CB438" w14:textId="77777777" w:rsidR="007141DA" w:rsidRPr="00147AC4" w:rsidRDefault="007141DA" w:rsidP="003C3C43">
      <w:pPr>
        <w:pStyle w:val="Default"/>
        <w:jc w:val="center"/>
        <w:rPr>
          <w:color w:val="auto"/>
          <w:sz w:val="22"/>
          <w:szCs w:val="22"/>
        </w:rPr>
      </w:pPr>
    </w:p>
    <w:p w14:paraId="1FEA8D21" w14:textId="77777777" w:rsidR="007141DA" w:rsidRPr="00147AC4" w:rsidRDefault="007141DA" w:rsidP="003C3C43">
      <w:pPr>
        <w:pStyle w:val="Default"/>
        <w:jc w:val="center"/>
        <w:rPr>
          <w:b/>
          <w:color w:val="auto"/>
          <w:sz w:val="22"/>
          <w:szCs w:val="22"/>
        </w:rPr>
      </w:pPr>
      <w:r w:rsidRPr="00147AC4">
        <w:rPr>
          <w:b/>
          <w:color w:val="auto"/>
          <w:sz w:val="22"/>
          <w:szCs w:val="22"/>
        </w:rPr>
        <w:t>Powiat Gryfiński</w:t>
      </w:r>
    </w:p>
    <w:p w14:paraId="0434FB17" w14:textId="77777777" w:rsidR="007141DA" w:rsidRPr="00147AC4" w:rsidRDefault="007141DA" w:rsidP="003C3C43">
      <w:pPr>
        <w:pStyle w:val="Default"/>
        <w:jc w:val="center"/>
        <w:rPr>
          <w:b/>
          <w:color w:val="auto"/>
          <w:sz w:val="22"/>
          <w:szCs w:val="22"/>
        </w:rPr>
      </w:pPr>
      <w:r w:rsidRPr="00147AC4">
        <w:rPr>
          <w:b/>
          <w:bCs/>
          <w:color w:val="auto"/>
          <w:sz w:val="22"/>
          <w:szCs w:val="22"/>
        </w:rPr>
        <w:t>ul. Sprzymierzonych 4, 74-100 Gryfino</w:t>
      </w:r>
    </w:p>
    <w:p w14:paraId="7F915B7F" w14:textId="77777777" w:rsidR="007141DA" w:rsidRPr="00147AC4" w:rsidRDefault="007141DA" w:rsidP="003C3C43">
      <w:pPr>
        <w:pStyle w:val="Default"/>
        <w:jc w:val="center"/>
        <w:rPr>
          <w:b/>
          <w:bCs/>
          <w:color w:val="auto"/>
          <w:sz w:val="22"/>
          <w:szCs w:val="22"/>
        </w:rPr>
      </w:pPr>
    </w:p>
    <w:p w14:paraId="0670158B" w14:textId="77777777" w:rsidR="007141DA" w:rsidRPr="00147AC4" w:rsidRDefault="007141DA" w:rsidP="003C3C43">
      <w:pPr>
        <w:pStyle w:val="Default"/>
        <w:jc w:val="center"/>
        <w:rPr>
          <w:b/>
          <w:bCs/>
          <w:color w:val="auto"/>
          <w:sz w:val="22"/>
          <w:szCs w:val="22"/>
        </w:rPr>
      </w:pPr>
    </w:p>
    <w:p w14:paraId="14F73976" w14:textId="77777777" w:rsidR="007141DA" w:rsidRPr="00147AC4" w:rsidRDefault="007141DA" w:rsidP="003C3C43">
      <w:pPr>
        <w:pStyle w:val="Default"/>
        <w:jc w:val="center"/>
        <w:rPr>
          <w:color w:val="auto"/>
          <w:sz w:val="22"/>
          <w:szCs w:val="22"/>
        </w:rPr>
      </w:pPr>
      <w:r w:rsidRPr="00147AC4">
        <w:rPr>
          <w:b/>
          <w:bCs/>
          <w:color w:val="auto"/>
          <w:sz w:val="22"/>
          <w:szCs w:val="22"/>
        </w:rPr>
        <w:t>ZAPRASZA DO ZŁOŻENIA OFERTY</w:t>
      </w:r>
    </w:p>
    <w:p w14:paraId="6B640DAD" w14:textId="77777777" w:rsidR="007141DA" w:rsidRPr="00147AC4" w:rsidRDefault="007141DA" w:rsidP="003C3C43">
      <w:pPr>
        <w:pStyle w:val="Default"/>
        <w:jc w:val="center"/>
        <w:rPr>
          <w:color w:val="auto"/>
          <w:sz w:val="22"/>
          <w:szCs w:val="22"/>
        </w:rPr>
      </w:pPr>
      <w:r w:rsidRPr="00147AC4">
        <w:rPr>
          <w:b/>
          <w:bCs/>
          <w:color w:val="auto"/>
          <w:sz w:val="22"/>
          <w:szCs w:val="22"/>
        </w:rPr>
        <w:t>W POSTĘPOWANIU O UDZIELENIE ZAMÓWIENIA PUBLICZNEGO PROWADZONY W TRYBIE PODSTAWOWYM bez przeprowadzenia negocjacji na podstawie art. 275 pkt 1 ustawy</w:t>
      </w:r>
    </w:p>
    <w:p w14:paraId="786D8D52" w14:textId="77777777" w:rsidR="007141DA" w:rsidRPr="00147AC4" w:rsidRDefault="007141DA" w:rsidP="003C3C43">
      <w:pPr>
        <w:pStyle w:val="Default"/>
        <w:jc w:val="center"/>
        <w:rPr>
          <w:b/>
          <w:bCs/>
          <w:color w:val="auto"/>
          <w:sz w:val="22"/>
          <w:szCs w:val="22"/>
        </w:rPr>
      </w:pPr>
    </w:p>
    <w:p w14:paraId="1DD37D26" w14:textId="77777777" w:rsidR="007141DA" w:rsidRPr="00147AC4" w:rsidRDefault="007141DA" w:rsidP="003C3C43">
      <w:pPr>
        <w:pStyle w:val="Default"/>
        <w:jc w:val="center"/>
        <w:rPr>
          <w:b/>
          <w:bCs/>
          <w:color w:val="auto"/>
          <w:sz w:val="22"/>
          <w:szCs w:val="22"/>
        </w:rPr>
      </w:pPr>
    </w:p>
    <w:p w14:paraId="5574E61B" w14:textId="77777777" w:rsidR="007141DA" w:rsidRPr="00147AC4" w:rsidRDefault="007141DA" w:rsidP="003C3C43">
      <w:pPr>
        <w:pStyle w:val="Default"/>
        <w:jc w:val="center"/>
        <w:rPr>
          <w:color w:val="auto"/>
          <w:sz w:val="22"/>
          <w:szCs w:val="22"/>
        </w:rPr>
      </w:pPr>
      <w:r w:rsidRPr="00147AC4">
        <w:rPr>
          <w:b/>
          <w:bCs/>
          <w:color w:val="auto"/>
          <w:sz w:val="22"/>
          <w:szCs w:val="22"/>
        </w:rPr>
        <w:t xml:space="preserve">NA USŁUGI </w:t>
      </w:r>
    </w:p>
    <w:p w14:paraId="00AC88B5" w14:textId="77777777" w:rsidR="007141DA" w:rsidRPr="00147AC4" w:rsidRDefault="007141DA" w:rsidP="003C3C43">
      <w:pPr>
        <w:pStyle w:val="Default"/>
        <w:jc w:val="center"/>
        <w:rPr>
          <w:b/>
          <w:bCs/>
          <w:color w:val="auto"/>
          <w:sz w:val="22"/>
          <w:szCs w:val="22"/>
        </w:rPr>
      </w:pPr>
      <w:r w:rsidRPr="00147AC4">
        <w:rPr>
          <w:b/>
          <w:bCs/>
          <w:color w:val="auto"/>
          <w:sz w:val="22"/>
          <w:szCs w:val="22"/>
        </w:rPr>
        <w:t>O WARTOŚCI ZAMÓWIENIA PONIŻEJ KWOT OKREŚLONYCH W PRZEPISACH WYDANYCH NA PODSTAWIE ART. 3 USTAWY DLA ZADANIA PN.:</w:t>
      </w:r>
    </w:p>
    <w:p w14:paraId="760534A2" w14:textId="77777777" w:rsidR="007141DA" w:rsidRPr="00147AC4" w:rsidRDefault="007141DA" w:rsidP="003C3C43">
      <w:pPr>
        <w:pStyle w:val="Default"/>
        <w:jc w:val="center"/>
        <w:rPr>
          <w:color w:val="auto"/>
          <w:sz w:val="22"/>
          <w:szCs w:val="22"/>
        </w:rPr>
      </w:pPr>
    </w:p>
    <w:p w14:paraId="40C1237D" w14:textId="77777777" w:rsidR="007141DA" w:rsidRPr="00147AC4" w:rsidRDefault="007141DA" w:rsidP="003C3C43">
      <w:pPr>
        <w:pStyle w:val="Default"/>
        <w:jc w:val="center"/>
        <w:rPr>
          <w:color w:val="auto"/>
          <w:sz w:val="22"/>
          <w:szCs w:val="22"/>
        </w:rPr>
      </w:pPr>
    </w:p>
    <w:p w14:paraId="740B8B28" w14:textId="77777777" w:rsidR="003A054D" w:rsidRPr="003A054D" w:rsidRDefault="007141DA" w:rsidP="003A054D">
      <w:pPr>
        <w:spacing w:after="0" w:line="240" w:lineRule="auto"/>
        <w:jc w:val="center"/>
        <w:rPr>
          <w:rFonts w:cs="Calibri"/>
          <w:b/>
          <w:bCs/>
          <w:sz w:val="28"/>
          <w:szCs w:val="28"/>
        </w:rPr>
      </w:pPr>
      <w:bookmarkStart w:id="0" w:name="_Hlk69293406"/>
      <w:r w:rsidRPr="00733C86">
        <w:rPr>
          <w:rFonts w:cs="Calibri"/>
          <w:b/>
          <w:bCs/>
          <w:sz w:val="28"/>
          <w:szCs w:val="28"/>
        </w:rPr>
        <w:t>„</w:t>
      </w:r>
      <w:r w:rsidR="003A054D" w:rsidRPr="003A054D">
        <w:rPr>
          <w:rFonts w:cs="Calibri"/>
          <w:b/>
          <w:bCs/>
          <w:sz w:val="28"/>
          <w:szCs w:val="28"/>
        </w:rPr>
        <w:t xml:space="preserve">Zimowe utrzymanie dróg powiatowych na terenie powiatu gryfińskiego, </w:t>
      </w:r>
    </w:p>
    <w:p w14:paraId="2FAD95FF" w14:textId="79E68200" w:rsidR="007141DA" w:rsidRPr="00733C86" w:rsidRDefault="003A054D" w:rsidP="003A054D">
      <w:pPr>
        <w:spacing w:after="0" w:line="240" w:lineRule="auto"/>
        <w:jc w:val="center"/>
        <w:rPr>
          <w:rFonts w:cs="Calibri"/>
          <w:b/>
          <w:i/>
          <w:iCs/>
          <w:sz w:val="28"/>
          <w:szCs w:val="28"/>
        </w:rPr>
      </w:pPr>
      <w:r w:rsidRPr="003A054D">
        <w:rPr>
          <w:rFonts w:cs="Calibri"/>
          <w:b/>
          <w:bCs/>
          <w:sz w:val="28"/>
          <w:szCs w:val="28"/>
        </w:rPr>
        <w:t>z podziałem na pięć zadań</w:t>
      </w:r>
      <w:r w:rsidR="007141DA" w:rsidRPr="00733C86">
        <w:rPr>
          <w:rFonts w:cs="Calibri"/>
          <w:b/>
          <w:sz w:val="28"/>
          <w:szCs w:val="28"/>
        </w:rPr>
        <w:t>”</w:t>
      </w:r>
    </w:p>
    <w:bookmarkEnd w:id="0"/>
    <w:p w14:paraId="3160118F" w14:textId="77777777" w:rsidR="007141DA" w:rsidRPr="00733C86" w:rsidRDefault="007141DA" w:rsidP="00305A1F">
      <w:pPr>
        <w:spacing w:after="0" w:line="240" w:lineRule="auto"/>
        <w:jc w:val="both"/>
        <w:rPr>
          <w:rFonts w:cs="Calibri"/>
          <w:sz w:val="28"/>
          <w:szCs w:val="28"/>
        </w:rPr>
      </w:pPr>
    </w:p>
    <w:p w14:paraId="4D8E5E16" w14:textId="77777777" w:rsidR="007141DA" w:rsidRPr="00147AC4" w:rsidRDefault="007141DA" w:rsidP="00324E84">
      <w:pPr>
        <w:jc w:val="both"/>
        <w:rPr>
          <w:rFonts w:cs="Calibri"/>
        </w:rPr>
      </w:pPr>
    </w:p>
    <w:p w14:paraId="69BC423D" w14:textId="77777777" w:rsidR="007141DA" w:rsidRPr="00147AC4" w:rsidRDefault="007141DA" w:rsidP="00324E84">
      <w:pPr>
        <w:jc w:val="both"/>
        <w:rPr>
          <w:rFonts w:cs="Calibri"/>
        </w:rPr>
      </w:pPr>
    </w:p>
    <w:p w14:paraId="76460C9A" w14:textId="77777777" w:rsidR="007141DA" w:rsidRPr="00147AC4" w:rsidRDefault="007141DA" w:rsidP="00324E84">
      <w:pPr>
        <w:jc w:val="both"/>
        <w:rPr>
          <w:rFonts w:cs="Calibri"/>
        </w:rPr>
      </w:pPr>
    </w:p>
    <w:p w14:paraId="785E661B" w14:textId="77777777" w:rsidR="007141DA" w:rsidRPr="00147AC4" w:rsidRDefault="007141DA" w:rsidP="00C455F3">
      <w:pPr>
        <w:jc w:val="both"/>
        <w:rPr>
          <w:rFonts w:cs="Calibri"/>
        </w:rPr>
      </w:pPr>
      <w:r w:rsidRPr="00147AC4">
        <w:rPr>
          <w:rFonts w:cs="Calibri"/>
        </w:rPr>
        <w:t xml:space="preserve">Zatwierdził: </w:t>
      </w:r>
    </w:p>
    <w:p w14:paraId="588004E1" w14:textId="2FB79439" w:rsidR="007141DA" w:rsidRDefault="007141DA" w:rsidP="00C92D41">
      <w:pPr>
        <w:pStyle w:val="Akapitzlist"/>
        <w:numPr>
          <w:ilvl w:val="0"/>
          <w:numId w:val="15"/>
        </w:numPr>
        <w:spacing w:line="720" w:lineRule="auto"/>
        <w:jc w:val="both"/>
        <w:rPr>
          <w:rFonts w:cs="Calibri"/>
        </w:rPr>
      </w:pPr>
      <w:r w:rsidRPr="00A55926">
        <w:rPr>
          <w:rFonts w:cs="Calibri"/>
        </w:rPr>
        <w:t xml:space="preserve">Przewodniczący Zarządu </w:t>
      </w:r>
      <w:r w:rsidR="001641A3">
        <w:rPr>
          <w:rFonts w:cs="Calibri"/>
        </w:rPr>
        <w:t xml:space="preserve">– </w:t>
      </w:r>
      <w:r w:rsidR="00D84F22" w:rsidRPr="00A55926">
        <w:rPr>
          <w:rFonts w:cs="Calibri"/>
        </w:rPr>
        <w:t xml:space="preserve">Ewa </w:t>
      </w:r>
      <w:proofErr w:type="spellStart"/>
      <w:r w:rsidR="00D84F22" w:rsidRPr="00A55926">
        <w:rPr>
          <w:rFonts w:cs="Calibri"/>
        </w:rPr>
        <w:t>Dudar</w:t>
      </w:r>
      <w:proofErr w:type="spellEnd"/>
      <w:r w:rsidRPr="00A55926">
        <w:rPr>
          <w:rFonts w:cs="Calibri"/>
        </w:rPr>
        <w:tab/>
      </w:r>
      <w:r w:rsidRPr="00A55926">
        <w:rPr>
          <w:rFonts w:cs="Calibri"/>
        </w:rPr>
        <w:tab/>
      </w:r>
      <w:r w:rsidRPr="00A55926">
        <w:rPr>
          <w:rFonts w:cs="Calibri"/>
        </w:rPr>
        <w:tab/>
      </w:r>
    </w:p>
    <w:p w14:paraId="42481B4F" w14:textId="0ED7A4DD" w:rsidR="007141DA" w:rsidRPr="00A55926" w:rsidRDefault="007141DA" w:rsidP="00C92D41">
      <w:pPr>
        <w:pStyle w:val="Akapitzlist"/>
        <w:numPr>
          <w:ilvl w:val="0"/>
          <w:numId w:val="15"/>
        </w:numPr>
        <w:spacing w:line="720" w:lineRule="auto"/>
        <w:jc w:val="both"/>
        <w:rPr>
          <w:rFonts w:cs="Calibri"/>
        </w:rPr>
      </w:pPr>
      <w:r w:rsidRPr="00A55926">
        <w:rPr>
          <w:rFonts w:cs="Calibri"/>
        </w:rPr>
        <w:t xml:space="preserve">Członek Zarządu </w:t>
      </w:r>
      <w:r w:rsidR="001641A3">
        <w:rPr>
          <w:rFonts w:cs="Calibri"/>
        </w:rPr>
        <w:t xml:space="preserve">– </w:t>
      </w:r>
      <w:r w:rsidR="00D84F22" w:rsidRPr="00A55926">
        <w:rPr>
          <w:rFonts w:cs="Calibri"/>
        </w:rPr>
        <w:t>Wojciech Konarski</w:t>
      </w:r>
      <w:r w:rsidRPr="00A55926">
        <w:rPr>
          <w:rFonts w:cs="Calibri"/>
        </w:rPr>
        <w:tab/>
      </w:r>
      <w:r w:rsidRPr="00A55926">
        <w:rPr>
          <w:rFonts w:cs="Calibri"/>
        </w:rPr>
        <w:tab/>
      </w:r>
      <w:r w:rsidRPr="00A55926">
        <w:rPr>
          <w:rFonts w:cs="Calibri"/>
        </w:rPr>
        <w:tab/>
      </w:r>
      <w:r w:rsidRPr="00A55926">
        <w:rPr>
          <w:rFonts w:cs="Calibri"/>
        </w:rPr>
        <w:tab/>
      </w:r>
    </w:p>
    <w:p w14:paraId="634C6AEE" w14:textId="3F7F3E0C" w:rsidR="007141DA" w:rsidRPr="00147AC4" w:rsidRDefault="003A054D" w:rsidP="00C455F3">
      <w:pPr>
        <w:pStyle w:val="Akapitzlist"/>
        <w:numPr>
          <w:ilvl w:val="0"/>
          <w:numId w:val="15"/>
        </w:numPr>
        <w:spacing w:line="720" w:lineRule="auto"/>
        <w:jc w:val="both"/>
        <w:rPr>
          <w:rFonts w:cs="Calibri"/>
        </w:rPr>
      </w:pPr>
      <w:r w:rsidRPr="00147AC4">
        <w:rPr>
          <w:rFonts w:cs="Calibri"/>
        </w:rPr>
        <w:t xml:space="preserve">Członek Zarządu – </w:t>
      </w:r>
      <w:r>
        <w:rPr>
          <w:rFonts w:cs="Calibri"/>
        </w:rPr>
        <w:t xml:space="preserve"> Mariusz Gralak</w:t>
      </w:r>
      <w:r w:rsidRPr="00147AC4">
        <w:rPr>
          <w:rFonts w:cs="Calibri"/>
        </w:rPr>
        <w:t xml:space="preserve">                                   </w:t>
      </w:r>
      <w:r w:rsidR="007141DA" w:rsidRPr="00147AC4">
        <w:rPr>
          <w:rFonts w:cs="Calibri"/>
        </w:rPr>
        <w:tab/>
      </w:r>
      <w:r w:rsidR="007141DA" w:rsidRPr="00147AC4">
        <w:rPr>
          <w:rFonts w:cs="Calibri"/>
        </w:rPr>
        <w:tab/>
      </w:r>
      <w:r w:rsidR="007141DA" w:rsidRPr="00147AC4">
        <w:rPr>
          <w:rFonts w:cs="Calibri"/>
        </w:rPr>
        <w:tab/>
      </w:r>
      <w:r w:rsidR="007141DA" w:rsidRPr="00147AC4">
        <w:rPr>
          <w:rFonts w:cs="Calibri"/>
        </w:rPr>
        <w:tab/>
      </w:r>
    </w:p>
    <w:p w14:paraId="05AF2660" w14:textId="2512178B" w:rsidR="007141DA" w:rsidRPr="00147AC4" w:rsidRDefault="007141DA" w:rsidP="00C455F3">
      <w:pPr>
        <w:pStyle w:val="Akapitzlist"/>
        <w:numPr>
          <w:ilvl w:val="0"/>
          <w:numId w:val="15"/>
        </w:numPr>
        <w:spacing w:line="720" w:lineRule="auto"/>
        <w:jc w:val="both"/>
        <w:rPr>
          <w:rFonts w:cs="Calibri"/>
        </w:rPr>
      </w:pPr>
      <w:r w:rsidRPr="00147AC4">
        <w:rPr>
          <w:rFonts w:cs="Calibri"/>
        </w:rPr>
        <w:t>Członek Zarządu –</w:t>
      </w:r>
      <w:r w:rsidRPr="00147AC4">
        <w:rPr>
          <w:rFonts w:cs="Calibri"/>
        </w:rPr>
        <w:tab/>
      </w:r>
      <w:r w:rsidR="00D84F22">
        <w:rPr>
          <w:rFonts w:cs="Calibri"/>
        </w:rPr>
        <w:t>Roman Michalski</w:t>
      </w:r>
      <w:r w:rsidRPr="00147AC4">
        <w:rPr>
          <w:rFonts w:cs="Calibri"/>
        </w:rPr>
        <w:tab/>
      </w:r>
      <w:r w:rsidRPr="00147AC4">
        <w:rPr>
          <w:rFonts w:cs="Calibri"/>
        </w:rPr>
        <w:tab/>
      </w:r>
      <w:r w:rsidRPr="00147AC4">
        <w:rPr>
          <w:rFonts w:cs="Calibri"/>
        </w:rPr>
        <w:tab/>
      </w:r>
      <w:r w:rsidRPr="00147AC4">
        <w:rPr>
          <w:rFonts w:cs="Calibri"/>
        </w:rPr>
        <w:tab/>
      </w:r>
    </w:p>
    <w:p w14:paraId="2B5FD24B" w14:textId="0F7C3857" w:rsidR="007141DA" w:rsidRPr="00147AC4" w:rsidRDefault="003A054D" w:rsidP="00C455F3">
      <w:pPr>
        <w:pStyle w:val="Akapitzlist"/>
        <w:numPr>
          <w:ilvl w:val="0"/>
          <w:numId w:val="15"/>
        </w:numPr>
        <w:spacing w:line="720" w:lineRule="auto"/>
        <w:jc w:val="both"/>
        <w:rPr>
          <w:rFonts w:cs="Calibri"/>
        </w:rPr>
      </w:pPr>
      <w:r w:rsidRPr="00147AC4">
        <w:rPr>
          <w:rFonts w:cs="Calibri"/>
        </w:rPr>
        <w:t>Członek Zarządu –</w:t>
      </w:r>
      <w:r w:rsidRPr="00147AC4">
        <w:rPr>
          <w:rFonts w:cs="Calibri"/>
        </w:rPr>
        <w:tab/>
        <w:t>Jerzy Zgoda</w:t>
      </w:r>
      <w:r w:rsidR="007141DA" w:rsidRPr="00147AC4">
        <w:rPr>
          <w:rFonts w:cs="Calibri"/>
        </w:rPr>
        <w:tab/>
      </w:r>
      <w:r w:rsidR="007141DA" w:rsidRPr="00147AC4">
        <w:rPr>
          <w:rFonts w:cs="Calibri"/>
        </w:rPr>
        <w:tab/>
      </w:r>
      <w:r w:rsidR="007141DA" w:rsidRPr="00147AC4">
        <w:rPr>
          <w:rFonts w:cs="Calibri"/>
        </w:rPr>
        <w:tab/>
      </w:r>
    </w:p>
    <w:p w14:paraId="1613618A" w14:textId="77777777" w:rsidR="007141DA" w:rsidRPr="00147AC4" w:rsidRDefault="007141DA" w:rsidP="00324E84">
      <w:pPr>
        <w:jc w:val="center"/>
        <w:rPr>
          <w:rFonts w:cs="Calibri"/>
        </w:rPr>
      </w:pPr>
    </w:p>
    <w:p w14:paraId="009199E4" w14:textId="415BF4BC" w:rsidR="007141DA" w:rsidRPr="00147AC4" w:rsidRDefault="007141DA" w:rsidP="00324E84">
      <w:pPr>
        <w:jc w:val="center"/>
        <w:rPr>
          <w:rFonts w:cs="Calibri"/>
          <w:b/>
        </w:rPr>
      </w:pPr>
      <w:r w:rsidRPr="00147AC4">
        <w:rPr>
          <w:rFonts w:cs="Calibri"/>
        </w:rPr>
        <w:t xml:space="preserve">Gryfino, dnia </w:t>
      </w:r>
      <w:r w:rsidR="00262BB9">
        <w:rPr>
          <w:rFonts w:cs="Calibri"/>
        </w:rPr>
        <w:t>9</w:t>
      </w:r>
      <w:r w:rsidR="003A054D">
        <w:rPr>
          <w:rFonts w:cs="Calibri"/>
        </w:rPr>
        <w:t xml:space="preserve"> października</w:t>
      </w:r>
      <w:r>
        <w:rPr>
          <w:rFonts w:cs="Calibri"/>
        </w:rPr>
        <w:t xml:space="preserve"> 202</w:t>
      </w:r>
      <w:r w:rsidR="00D84F22">
        <w:rPr>
          <w:rFonts w:cs="Calibri"/>
        </w:rPr>
        <w:t>4</w:t>
      </w:r>
      <w:r w:rsidRPr="00147AC4">
        <w:rPr>
          <w:rFonts w:cs="Calibri"/>
        </w:rPr>
        <w:t xml:space="preserve"> r.</w:t>
      </w:r>
    </w:p>
    <w:p w14:paraId="6CC9807D"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SPIS TREŚCI: </w:t>
      </w:r>
    </w:p>
    <w:p w14:paraId="0953324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 </w:t>
      </w:r>
      <w:r w:rsidRPr="00147AC4">
        <w:rPr>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57BB836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w:t>
      </w:r>
      <w:r w:rsidRPr="00147AC4">
        <w:rPr>
          <w:color w:val="auto"/>
          <w:sz w:val="22"/>
          <w:szCs w:val="22"/>
        </w:rPr>
        <w:t xml:space="preserve">Tryb udzielenia zamówienia; </w:t>
      </w:r>
    </w:p>
    <w:p w14:paraId="4FAD3BE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w:t>
      </w:r>
      <w:r w:rsidRPr="00147AC4">
        <w:rPr>
          <w:color w:val="auto"/>
          <w:sz w:val="22"/>
          <w:szCs w:val="22"/>
        </w:rPr>
        <w:t xml:space="preserve">Informacja dotycząca możliwości prowadzenia negocjacji; </w:t>
      </w:r>
    </w:p>
    <w:p w14:paraId="43DF977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w:t>
      </w:r>
      <w:r w:rsidRPr="00147AC4">
        <w:rPr>
          <w:color w:val="auto"/>
          <w:sz w:val="22"/>
          <w:szCs w:val="22"/>
        </w:rPr>
        <w:t xml:space="preserve">Opis przedmiotu zamówienia; </w:t>
      </w:r>
    </w:p>
    <w:p w14:paraId="73C33AF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 </w:t>
      </w:r>
      <w:r w:rsidRPr="00147AC4">
        <w:rPr>
          <w:color w:val="auto"/>
          <w:sz w:val="22"/>
          <w:szCs w:val="22"/>
        </w:rPr>
        <w:t xml:space="preserve">Informacja o przewidywanych zamówieniach, o których mowa w art. 214 ust. 1 pkt 7; </w:t>
      </w:r>
    </w:p>
    <w:p w14:paraId="23BA54E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 </w:t>
      </w:r>
      <w:r w:rsidRPr="00147AC4">
        <w:rPr>
          <w:color w:val="auto"/>
          <w:sz w:val="22"/>
          <w:szCs w:val="22"/>
        </w:rPr>
        <w:t xml:space="preserve">Termin wykonania zamówienia; </w:t>
      </w:r>
    </w:p>
    <w:p w14:paraId="3E56D6F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 </w:t>
      </w:r>
      <w:r w:rsidRPr="00147AC4">
        <w:rPr>
          <w:color w:val="auto"/>
          <w:sz w:val="22"/>
          <w:szCs w:val="22"/>
        </w:rPr>
        <w:t xml:space="preserve">Projektowane postanowienia umowy w sprawie zamówienia publicznego, które zostaną wprowadzone do treści umowy; </w:t>
      </w:r>
    </w:p>
    <w:p w14:paraId="24808C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VIII </w:t>
      </w:r>
      <w:r w:rsidRPr="00147AC4">
        <w:rPr>
          <w:color w:val="auto"/>
          <w:sz w:val="22"/>
          <w:szCs w:val="22"/>
        </w:rPr>
        <w:t xml:space="preserve">Informacje o środkach komunikacji elektronicznej. Wymagania techniczne i organizacyjne sporządzania, wysyłania i odbierania korespondencji elektronicznej; </w:t>
      </w:r>
    </w:p>
    <w:p w14:paraId="729CF57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IX </w:t>
      </w:r>
      <w:r w:rsidRPr="00147AC4">
        <w:rPr>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0A825D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 </w:t>
      </w:r>
      <w:r w:rsidRPr="00147AC4">
        <w:rPr>
          <w:color w:val="auto"/>
          <w:sz w:val="22"/>
          <w:szCs w:val="22"/>
        </w:rPr>
        <w:t xml:space="preserve">Osoby uprawnione do komunikowania się z wykonawcami; </w:t>
      </w:r>
    </w:p>
    <w:p w14:paraId="465C280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 </w:t>
      </w:r>
      <w:r w:rsidRPr="00147AC4">
        <w:rPr>
          <w:color w:val="auto"/>
          <w:sz w:val="22"/>
          <w:szCs w:val="22"/>
        </w:rPr>
        <w:t xml:space="preserve">Termin związania ofertą; </w:t>
      </w:r>
    </w:p>
    <w:p w14:paraId="5879213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 </w:t>
      </w:r>
      <w:r w:rsidRPr="00147AC4">
        <w:rPr>
          <w:color w:val="auto"/>
          <w:sz w:val="22"/>
          <w:szCs w:val="22"/>
        </w:rPr>
        <w:t xml:space="preserve">Opis sposobu przygotowania oferty; </w:t>
      </w:r>
    </w:p>
    <w:p w14:paraId="39FCE293"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XIII </w:t>
      </w:r>
      <w:r w:rsidRPr="00147AC4">
        <w:rPr>
          <w:color w:val="auto"/>
          <w:sz w:val="22"/>
          <w:szCs w:val="22"/>
        </w:rPr>
        <w:t xml:space="preserve">Sposób oraz termin składania i otwarcia ofert; </w:t>
      </w:r>
    </w:p>
    <w:p w14:paraId="358CEAD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XIV </w:t>
      </w:r>
      <w:r w:rsidRPr="00147AC4">
        <w:rPr>
          <w:color w:val="auto"/>
          <w:sz w:val="22"/>
          <w:szCs w:val="22"/>
        </w:rPr>
        <w:t xml:space="preserve">Podstawy wykluczenia; </w:t>
      </w:r>
    </w:p>
    <w:p w14:paraId="7A19C78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 </w:t>
      </w:r>
      <w:r w:rsidRPr="00147AC4">
        <w:rPr>
          <w:color w:val="auto"/>
          <w:sz w:val="22"/>
          <w:szCs w:val="22"/>
        </w:rPr>
        <w:t xml:space="preserve">Warunki udziału w postępowaniu; </w:t>
      </w:r>
    </w:p>
    <w:p w14:paraId="4A08007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 </w:t>
      </w:r>
      <w:r w:rsidRPr="00147AC4">
        <w:rPr>
          <w:color w:val="auto"/>
          <w:sz w:val="22"/>
          <w:szCs w:val="22"/>
        </w:rPr>
        <w:t xml:space="preserve">Wykaz oświadczeń i dokumentów składanych wraz z ofertą; </w:t>
      </w:r>
    </w:p>
    <w:p w14:paraId="3007F7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 </w:t>
      </w:r>
      <w:r w:rsidRPr="00147AC4">
        <w:rPr>
          <w:color w:val="auto"/>
          <w:sz w:val="22"/>
          <w:szCs w:val="22"/>
        </w:rPr>
        <w:t xml:space="preserve">Wykaz podmiotowych środków dowodowych składanych na wezwanie; </w:t>
      </w:r>
    </w:p>
    <w:p w14:paraId="3CB0E03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XVIII </w:t>
      </w:r>
      <w:r w:rsidRPr="00147AC4">
        <w:rPr>
          <w:color w:val="auto"/>
          <w:sz w:val="22"/>
          <w:szCs w:val="22"/>
        </w:rPr>
        <w:t xml:space="preserve">Wspólne ubieganie się o udzielenie zamówienia; </w:t>
      </w:r>
    </w:p>
    <w:p w14:paraId="6897ACA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XIX </w:t>
      </w:r>
      <w:r w:rsidRPr="00147AC4">
        <w:rPr>
          <w:color w:val="auto"/>
          <w:sz w:val="22"/>
          <w:szCs w:val="22"/>
        </w:rPr>
        <w:t xml:space="preserve">Sposób obliczania ceny; </w:t>
      </w:r>
    </w:p>
    <w:p w14:paraId="1DC82FE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 </w:t>
      </w:r>
      <w:r w:rsidRPr="00147AC4">
        <w:rPr>
          <w:color w:val="auto"/>
          <w:sz w:val="22"/>
          <w:szCs w:val="22"/>
        </w:rPr>
        <w:t xml:space="preserve">Kryteria oceny ofert. Ocena ofert; </w:t>
      </w:r>
    </w:p>
    <w:p w14:paraId="23E1AC1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 </w:t>
      </w:r>
      <w:r w:rsidRPr="00147AC4">
        <w:rPr>
          <w:color w:val="auto"/>
          <w:sz w:val="22"/>
          <w:szCs w:val="22"/>
        </w:rPr>
        <w:t xml:space="preserve">Informacje o formalnościach jakie muszę zostać dopełnione po wyborze oferty w celu zawarcia umowy w sprawie zamówienia publicznego; </w:t>
      </w:r>
    </w:p>
    <w:p w14:paraId="2393068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 </w:t>
      </w:r>
      <w:r w:rsidRPr="00147AC4">
        <w:rPr>
          <w:color w:val="auto"/>
          <w:sz w:val="22"/>
          <w:szCs w:val="22"/>
        </w:rPr>
        <w:t xml:space="preserve">Wymagania dotyczące wadium; </w:t>
      </w:r>
    </w:p>
    <w:p w14:paraId="5A6D662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XXIII </w:t>
      </w:r>
      <w:r w:rsidRPr="00147AC4">
        <w:rPr>
          <w:color w:val="auto"/>
          <w:sz w:val="22"/>
          <w:szCs w:val="22"/>
        </w:rPr>
        <w:t xml:space="preserve">Zabezpieczenie należytego wykonania umowy; </w:t>
      </w:r>
    </w:p>
    <w:p w14:paraId="31F466C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XXIV </w:t>
      </w:r>
      <w:r w:rsidRPr="00147AC4">
        <w:rPr>
          <w:color w:val="auto"/>
          <w:sz w:val="22"/>
          <w:szCs w:val="22"/>
        </w:rPr>
        <w:t xml:space="preserve">Pouczenie o środkach ochrony prawnej; </w:t>
      </w:r>
    </w:p>
    <w:p w14:paraId="0817586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XXV </w:t>
      </w:r>
      <w:r w:rsidRPr="00147AC4">
        <w:rPr>
          <w:color w:val="auto"/>
          <w:sz w:val="22"/>
          <w:szCs w:val="22"/>
        </w:rPr>
        <w:t xml:space="preserve">Obowiązek informacyjny wynikający z art. 13 RODO. </w:t>
      </w:r>
    </w:p>
    <w:p w14:paraId="02A824A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ZAŁĄCZNIKI: </w:t>
      </w:r>
    </w:p>
    <w:p w14:paraId="07936A26" w14:textId="4FEDA1FF" w:rsidR="007141DA" w:rsidRPr="00147AC4" w:rsidRDefault="007141DA" w:rsidP="00AE3D91">
      <w:pPr>
        <w:pStyle w:val="Default"/>
        <w:jc w:val="both"/>
        <w:rPr>
          <w:color w:val="auto"/>
          <w:sz w:val="22"/>
          <w:szCs w:val="22"/>
        </w:rPr>
      </w:pPr>
      <w:r w:rsidRPr="00147AC4">
        <w:rPr>
          <w:b/>
          <w:bCs/>
          <w:color w:val="auto"/>
          <w:sz w:val="22"/>
          <w:szCs w:val="22"/>
        </w:rPr>
        <w:t>Załącznik nr 1a</w:t>
      </w:r>
      <w:r w:rsidR="003A054D">
        <w:rPr>
          <w:b/>
          <w:bCs/>
          <w:color w:val="auto"/>
          <w:sz w:val="22"/>
          <w:szCs w:val="22"/>
        </w:rPr>
        <w:t>-</w:t>
      </w:r>
      <w:r w:rsidRPr="00147AC4">
        <w:rPr>
          <w:b/>
          <w:bCs/>
          <w:color w:val="auto"/>
          <w:sz w:val="22"/>
          <w:szCs w:val="22"/>
        </w:rPr>
        <w:t>1</w:t>
      </w:r>
      <w:r w:rsidR="003A054D">
        <w:rPr>
          <w:b/>
          <w:bCs/>
          <w:color w:val="auto"/>
          <w:sz w:val="22"/>
          <w:szCs w:val="22"/>
        </w:rPr>
        <w:t>e</w:t>
      </w:r>
      <w:r w:rsidRPr="00147AC4">
        <w:rPr>
          <w:b/>
          <w:bCs/>
          <w:color w:val="auto"/>
          <w:sz w:val="22"/>
          <w:szCs w:val="22"/>
        </w:rPr>
        <w:t xml:space="preserve"> </w:t>
      </w:r>
      <w:r w:rsidRPr="00147AC4">
        <w:rPr>
          <w:color w:val="auto"/>
          <w:sz w:val="22"/>
          <w:szCs w:val="22"/>
        </w:rPr>
        <w:t xml:space="preserve">Formularz oferty na każde zadanie oddzielnie; </w:t>
      </w:r>
    </w:p>
    <w:p w14:paraId="3D5BE5DC"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2 </w:t>
      </w:r>
      <w:r w:rsidRPr="00147AC4">
        <w:rPr>
          <w:color w:val="auto"/>
          <w:sz w:val="22"/>
          <w:szCs w:val="22"/>
        </w:rPr>
        <w:t xml:space="preserve">Oświadczenia o braku podstaw do wykluczenia i o spełnieniu warunków udziału w postępowaniu </w:t>
      </w:r>
    </w:p>
    <w:p w14:paraId="098E0048"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3 </w:t>
      </w:r>
      <w:r w:rsidRPr="00147AC4">
        <w:rPr>
          <w:color w:val="auto"/>
          <w:sz w:val="22"/>
          <w:szCs w:val="22"/>
        </w:rPr>
        <w:t xml:space="preserve">Oświadczenie o braku przynależności do tej samej grupy kapitałowej </w:t>
      </w:r>
    </w:p>
    <w:p w14:paraId="27AD8CC5" w14:textId="77777777" w:rsidR="007141DA" w:rsidRPr="00147AC4" w:rsidRDefault="007141DA" w:rsidP="0076695C">
      <w:pPr>
        <w:pStyle w:val="Default"/>
        <w:jc w:val="both"/>
        <w:rPr>
          <w:color w:val="auto"/>
          <w:sz w:val="22"/>
          <w:szCs w:val="22"/>
        </w:rPr>
      </w:pPr>
      <w:r w:rsidRPr="00147AC4">
        <w:rPr>
          <w:b/>
          <w:bCs/>
          <w:color w:val="auto"/>
          <w:sz w:val="22"/>
          <w:szCs w:val="22"/>
        </w:rPr>
        <w:t xml:space="preserve">Załącznik nr 4 </w:t>
      </w:r>
      <w:r w:rsidRPr="00147AC4">
        <w:rPr>
          <w:color w:val="auto"/>
          <w:sz w:val="22"/>
          <w:szCs w:val="22"/>
        </w:rPr>
        <w:t xml:space="preserve">Wzór zobowiązania </w:t>
      </w:r>
    </w:p>
    <w:p w14:paraId="47FE2766"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5 </w:t>
      </w:r>
      <w:r w:rsidRPr="00147AC4">
        <w:rPr>
          <w:color w:val="auto"/>
          <w:sz w:val="22"/>
          <w:szCs w:val="22"/>
        </w:rPr>
        <w:t xml:space="preserve">Wykaz robót; </w:t>
      </w:r>
    </w:p>
    <w:p w14:paraId="7C3A58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6 </w:t>
      </w:r>
      <w:r w:rsidRPr="00147AC4">
        <w:rPr>
          <w:color w:val="auto"/>
          <w:sz w:val="22"/>
          <w:szCs w:val="22"/>
        </w:rPr>
        <w:t>Wykaz sprzętu;</w:t>
      </w:r>
    </w:p>
    <w:p w14:paraId="657488B9"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7</w:t>
      </w:r>
      <w:r w:rsidRPr="00147AC4">
        <w:rPr>
          <w:b/>
          <w:bCs/>
          <w:color w:val="auto"/>
          <w:sz w:val="22"/>
          <w:szCs w:val="22"/>
        </w:rPr>
        <w:t xml:space="preserve"> </w:t>
      </w:r>
      <w:r w:rsidRPr="00147AC4">
        <w:rPr>
          <w:color w:val="auto"/>
          <w:sz w:val="22"/>
          <w:szCs w:val="22"/>
        </w:rPr>
        <w:t>Wzór umowy;</w:t>
      </w:r>
    </w:p>
    <w:p w14:paraId="42ADFEA5" w14:textId="52F9225E"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8a</w:t>
      </w:r>
      <w:r w:rsidR="003A054D">
        <w:rPr>
          <w:b/>
          <w:bCs/>
          <w:color w:val="auto"/>
          <w:sz w:val="22"/>
          <w:szCs w:val="22"/>
        </w:rPr>
        <w:t>-</w:t>
      </w:r>
      <w:r>
        <w:rPr>
          <w:b/>
          <w:bCs/>
          <w:color w:val="auto"/>
          <w:sz w:val="22"/>
          <w:szCs w:val="22"/>
        </w:rPr>
        <w:t>8</w:t>
      </w:r>
      <w:r w:rsidR="003A054D">
        <w:rPr>
          <w:b/>
          <w:bCs/>
          <w:color w:val="auto"/>
          <w:sz w:val="22"/>
          <w:szCs w:val="22"/>
        </w:rPr>
        <w:t>e</w:t>
      </w:r>
      <w:r w:rsidRPr="00147AC4">
        <w:rPr>
          <w:b/>
          <w:bCs/>
          <w:color w:val="auto"/>
          <w:sz w:val="22"/>
          <w:szCs w:val="22"/>
        </w:rPr>
        <w:t xml:space="preserve"> </w:t>
      </w:r>
      <w:r w:rsidRPr="00147AC4">
        <w:rPr>
          <w:color w:val="auto"/>
          <w:sz w:val="22"/>
          <w:szCs w:val="22"/>
        </w:rPr>
        <w:t>Opis przedmiotu zamówienia (OPZ);</w:t>
      </w:r>
    </w:p>
    <w:p w14:paraId="280EC6D3"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9</w:t>
      </w:r>
      <w:r w:rsidRPr="00147AC4">
        <w:rPr>
          <w:color w:val="auto"/>
          <w:sz w:val="22"/>
          <w:szCs w:val="22"/>
        </w:rPr>
        <w:t xml:space="preserve"> Specyfikacje Techniczne Wykonania i Odbioru Robót.</w:t>
      </w:r>
    </w:p>
    <w:p w14:paraId="59EE600C"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ROZDZIAŁ I </w:t>
      </w:r>
    </w:p>
    <w:p w14:paraId="28E78C92" w14:textId="77777777" w:rsidR="007141DA" w:rsidRPr="00147AC4" w:rsidRDefault="007141DA" w:rsidP="00AE3D91">
      <w:pPr>
        <w:pStyle w:val="Default"/>
        <w:jc w:val="both"/>
        <w:rPr>
          <w:color w:val="auto"/>
          <w:sz w:val="22"/>
          <w:szCs w:val="22"/>
        </w:rPr>
      </w:pPr>
      <w:r w:rsidRPr="00147AC4">
        <w:rPr>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56087935" w14:textId="77777777" w:rsidR="007141DA" w:rsidRPr="00147AC4" w:rsidRDefault="007141DA" w:rsidP="00AE3D91">
      <w:pPr>
        <w:pStyle w:val="Default"/>
        <w:jc w:val="both"/>
        <w:rPr>
          <w:color w:val="auto"/>
          <w:sz w:val="22"/>
          <w:szCs w:val="22"/>
        </w:rPr>
      </w:pPr>
    </w:p>
    <w:p w14:paraId="1E1EBAA0"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w:t>
      </w:r>
    </w:p>
    <w:p w14:paraId="1BEA53D5" w14:textId="77777777" w:rsidR="007141DA" w:rsidRPr="00147AC4" w:rsidRDefault="007141DA" w:rsidP="00AE3D91">
      <w:pPr>
        <w:pStyle w:val="Default"/>
        <w:jc w:val="both"/>
        <w:rPr>
          <w:b/>
          <w:color w:val="auto"/>
          <w:sz w:val="22"/>
          <w:szCs w:val="22"/>
        </w:rPr>
      </w:pPr>
      <w:r w:rsidRPr="00147AC4">
        <w:rPr>
          <w:b/>
          <w:color w:val="auto"/>
          <w:sz w:val="22"/>
          <w:szCs w:val="22"/>
        </w:rPr>
        <w:t>Powiat Gryfiński</w:t>
      </w:r>
    </w:p>
    <w:p w14:paraId="079EE5B4" w14:textId="77777777" w:rsidR="007141DA" w:rsidRPr="00147AC4" w:rsidRDefault="007141DA" w:rsidP="00AE3D91">
      <w:pPr>
        <w:pStyle w:val="Default"/>
        <w:jc w:val="both"/>
        <w:rPr>
          <w:b/>
          <w:color w:val="auto"/>
          <w:sz w:val="22"/>
          <w:szCs w:val="22"/>
        </w:rPr>
      </w:pPr>
      <w:r w:rsidRPr="00147AC4">
        <w:rPr>
          <w:b/>
          <w:color w:val="auto"/>
          <w:sz w:val="22"/>
          <w:szCs w:val="22"/>
        </w:rPr>
        <w:t>ul. Sprzymierzonych 4, 74-100 Gryfino</w:t>
      </w:r>
    </w:p>
    <w:p w14:paraId="75DEDD44" w14:textId="77777777" w:rsidR="007141DA" w:rsidRPr="00147AC4" w:rsidRDefault="007141DA" w:rsidP="00AE3D91">
      <w:pPr>
        <w:pStyle w:val="Default"/>
        <w:jc w:val="both"/>
        <w:rPr>
          <w:color w:val="auto"/>
          <w:sz w:val="22"/>
          <w:szCs w:val="22"/>
        </w:rPr>
      </w:pPr>
      <w:r w:rsidRPr="00147AC4">
        <w:rPr>
          <w:color w:val="auto"/>
          <w:sz w:val="22"/>
          <w:szCs w:val="22"/>
        </w:rPr>
        <w:t xml:space="preserve">www.gryfino.powiat.pl </w:t>
      </w:r>
    </w:p>
    <w:p w14:paraId="01DB605C" w14:textId="77777777" w:rsidR="007141DA" w:rsidRPr="00147AC4" w:rsidRDefault="007141DA" w:rsidP="00AE3D91">
      <w:pPr>
        <w:pStyle w:val="Default"/>
        <w:jc w:val="both"/>
        <w:rPr>
          <w:color w:val="auto"/>
          <w:sz w:val="22"/>
          <w:szCs w:val="22"/>
        </w:rPr>
      </w:pPr>
      <w:r w:rsidRPr="00147AC4">
        <w:rPr>
          <w:color w:val="auto"/>
          <w:sz w:val="22"/>
          <w:szCs w:val="22"/>
        </w:rPr>
        <w:t xml:space="preserve">NIP: </w:t>
      </w:r>
      <w:r w:rsidRPr="00147AC4">
        <w:rPr>
          <w:color w:val="333333"/>
          <w:sz w:val="22"/>
          <w:szCs w:val="22"/>
          <w:shd w:val="clear" w:color="auto" w:fill="FFFFFF"/>
        </w:rPr>
        <w:t>858-15-63-280</w:t>
      </w:r>
      <w:r w:rsidRPr="00147AC4">
        <w:rPr>
          <w:color w:val="auto"/>
          <w:sz w:val="22"/>
          <w:szCs w:val="22"/>
        </w:rPr>
        <w:t xml:space="preserve">, </w:t>
      </w:r>
    </w:p>
    <w:p w14:paraId="580C5734" w14:textId="77777777" w:rsidR="007141DA" w:rsidRPr="00147AC4" w:rsidRDefault="007141DA" w:rsidP="00AE3D91">
      <w:pPr>
        <w:pStyle w:val="Default"/>
        <w:jc w:val="both"/>
        <w:rPr>
          <w:color w:val="auto"/>
          <w:sz w:val="22"/>
          <w:szCs w:val="22"/>
        </w:rPr>
      </w:pPr>
      <w:r w:rsidRPr="00147AC4">
        <w:rPr>
          <w:color w:val="auto"/>
          <w:sz w:val="22"/>
          <w:szCs w:val="22"/>
        </w:rPr>
        <w:t xml:space="preserve">REGON: </w:t>
      </w:r>
      <w:r w:rsidRPr="00147AC4">
        <w:rPr>
          <w:color w:val="333333"/>
          <w:sz w:val="22"/>
          <w:szCs w:val="22"/>
          <w:shd w:val="clear" w:color="auto" w:fill="FFFFFF"/>
        </w:rPr>
        <w:t>811683965</w:t>
      </w:r>
    </w:p>
    <w:p w14:paraId="6C7A3F0E" w14:textId="77777777" w:rsidR="007141DA" w:rsidRPr="00147AC4" w:rsidRDefault="007141DA" w:rsidP="00AE3D91">
      <w:pPr>
        <w:pStyle w:val="Default"/>
        <w:jc w:val="both"/>
        <w:rPr>
          <w:color w:val="auto"/>
          <w:sz w:val="22"/>
          <w:szCs w:val="22"/>
        </w:rPr>
      </w:pPr>
      <w:r w:rsidRPr="00147AC4">
        <w:rPr>
          <w:color w:val="auto"/>
          <w:sz w:val="22"/>
          <w:szCs w:val="22"/>
        </w:rPr>
        <w:t>Tel. 914045000</w:t>
      </w:r>
    </w:p>
    <w:p w14:paraId="28D1F2C6" w14:textId="77777777" w:rsidR="007141DA" w:rsidRPr="00147AC4" w:rsidRDefault="007141DA" w:rsidP="00904E9B">
      <w:pPr>
        <w:spacing w:after="0" w:line="240" w:lineRule="auto"/>
        <w:jc w:val="both"/>
        <w:rPr>
          <w:rFonts w:cs="Calibri"/>
        </w:rPr>
      </w:pPr>
      <w:r w:rsidRPr="00147AC4">
        <w:rPr>
          <w:rFonts w:cs="Calibri"/>
        </w:rPr>
        <w:t>Godziny urzędowania : poniedziałek – piątek 7.30-15.30</w:t>
      </w:r>
    </w:p>
    <w:p w14:paraId="195B64FB" w14:textId="77777777" w:rsidR="007141DA" w:rsidRPr="00147AC4" w:rsidRDefault="007141DA" w:rsidP="00AE3D91">
      <w:pPr>
        <w:pStyle w:val="Default"/>
        <w:jc w:val="both"/>
        <w:rPr>
          <w:color w:val="auto"/>
          <w:sz w:val="22"/>
          <w:szCs w:val="22"/>
        </w:rPr>
      </w:pPr>
      <w:r w:rsidRPr="00147AC4">
        <w:rPr>
          <w:color w:val="auto"/>
          <w:sz w:val="22"/>
          <w:szCs w:val="22"/>
        </w:rPr>
        <w:t xml:space="preserve">Adres poczty elektronicznej: e-mail: </w:t>
      </w:r>
      <w:r w:rsidRPr="00147AC4">
        <w:rPr>
          <w:b/>
          <w:bCs/>
          <w:color w:val="auto"/>
          <w:sz w:val="22"/>
          <w:szCs w:val="22"/>
        </w:rPr>
        <w:t>przetargi@gryfino.powiat.pl</w:t>
      </w:r>
    </w:p>
    <w:p w14:paraId="623DBCDC" w14:textId="77777777" w:rsidR="007141DA" w:rsidRPr="00147AC4" w:rsidRDefault="007141DA" w:rsidP="00AE3D91">
      <w:pPr>
        <w:pStyle w:val="Default"/>
        <w:jc w:val="both"/>
        <w:rPr>
          <w:color w:val="auto"/>
          <w:sz w:val="22"/>
          <w:szCs w:val="22"/>
        </w:rPr>
      </w:pPr>
      <w:r w:rsidRPr="00147AC4">
        <w:rPr>
          <w:color w:val="auto"/>
          <w:sz w:val="22"/>
          <w:szCs w:val="22"/>
        </w:rPr>
        <w:t xml:space="preserve">Adres strony internetowej prowadzonego postępowania: </w:t>
      </w:r>
      <w:r w:rsidRPr="00147AC4">
        <w:rPr>
          <w:b/>
          <w:color w:val="auto"/>
          <w:sz w:val="22"/>
          <w:szCs w:val="22"/>
        </w:rPr>
        <w:t>bip.gryfino.powiat.pl</w:t>
      </w:r>
    </w:p>
    <w:p w14:paraId="75832F4B" w14:textId="77777777" w:rsidR="007141DA" w:rsidRPr="00147AC4" w:rsidRDefault="007141DA" w:rsidP="00AE3D91">
      <w:pPr>
        <w:pStyle w:val="Default"/>
        <w:jc w:val="both"/>
        <w:rPr>
          <w:b/>
          <w:bCs/>
          <w:color w:val="auto"/>
          <w:sz w:val="22"/>
          <w:szCs w:val="22"/>
        </w:rPr>
      </w:pPr>
      <w:r w:rsidRPr="00147AC4">
        <w:rPr>
          <w:color w:val="auto"/>
          <w:sz w:val="22"/>
          <w:szCs w:val="22"/>
        </w:rPr>
        <w:t xml:space="preserve">Adres strony internetowej na której udostępniane będą zmiany i wyjaśnienia treści SWZ oraz inne dokumenty zamówienia bezpośrednio związane z postępowaniem o udzielenie zamówienia: </w:t>
      </w:r>
      <w:r w:rsidRPr="00147AC4">
        <w:rPr>
          <w:b/>
          <w:bCs/>
          <w:color w:val="auto"/>
          <w:sz w:val="22"/>
          <w:szCs w:val="22"/>
        </w:rPr>
        <w:t>www.platformazakupowa.pl/pn/gryfino_powiat</w:t>
      </w:r>
    </w:p>
    <w:p w14:paraId="44BA3540" w14:textId="77777777" w:rsidR="007141DA" w:rsidRPr="00147AC4" w:rsidRDefault="007141DA" w:rsidP="00AE3D91">
      <w:pPr>
        <w:pStyle w:val="Default"/>
        <w:jc w:val="both"/>
        <w:rPr>
          <w:b/>
          <w:bCs/>
          <w:color w:val="auto"/>
          <w:sz w:val="22"/>
          <w:szCs w:val="22"/>
        </w:rPr>
      </w:pPr>
    </w:p>
    <w:p w14:paraId="3699AC6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Tryb udzielenia zamówienia </w:t>
      </w:r>
    </w:p>
    <w:p w14:paraId="407777DB" w14:textId="77777777" w:rsidR="007141DA" w:rsidRPr="00147AC4" w:rsidRDefault="007141DA" w:rsidP="008F4B4D">
      <w:pPr>
        <w:spacing w:after="0" w:line="240" w:lineRule="auto"/>
        <w:jc w:val="both"/>
        <w:rPr>
          <w:rFonts w:cs="Calibri"/>
        </w:rPr>
      </w:pPr>
      <w:r w:rsidRPr="00147AC4">
        <w:rPr>
          <w:rFonts w:cs="Calibr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23DEC3E" w14:textId="77777777" w:rsidR="007141DA" w:rsidRPr="00147AC4" w:rsidRDefault="007141DA" w:rsidP="008F4B4D">
      <w:pPr>
        <w:spacing w:after="0" w:line="240" w:lineRule="auto"/>
        <w:jc w:val="both"/>
        <w:rPr>
          <w:rFonts w:cs="Calibri"/>
        </w:rPr>
      </w:pPr>
      <w:r w:rsidRPr="00147AC4">
        <w:rPr>
          <w:rFonts w:cs="Calibri"/>
        </w:rPr>
        <w:t xml:space="preserve">2. Zamawiający nie przewiduje wyboru najkorzystniejszej oferty z możliwością prowadzenia negocjacji. </w:t>
      </w:r>
    </w:p>
    <w:p w14:paraId="5C9CDEA3" w14:textId="77777777" w:rsidR="007141DA" w:rsidRPr="00147AC4" w:rsidRDefault="007141DA" w:rsidP="008F4B4D">
      <w:pPr>
        <w:spacing w:after="0" w:line="240" w:lineRule="auto"/>
        <w:jc w:val="both"/>
        <w:rPr>
          <w:rFonts w:cs="Calibri"/>
        </w:rPr>
      </w:pPr>
      <w:r w:rsidRPr="00147AC4">
        <w:rPr>
          <w:rFonts w:cs="Calibri"/>
        </w:rPr>
        <w:t xml:space="preserve">3. Szacunkowa wartość przedmiotowego zamówienia nie przekracza progów unijnych o jakich mowa w art. 3 ustawy.  </w:t>
      </w:r>
    </w:p>
    <w:p w14:paraId="0916046F" w14:textId="77777777" w:rsidR="007141DA" w:rsidRPr="00147AC4" w:rsidRDefault="007141DA" w:rsidP="008F4B4D">
      <w:pPr>
        <w:spacing w:after="0" w:line="240" w:lineRule="auto"/>
        <w:jc w:val="both"/>
        <w:rPr>
          <w:rFonts w:cs="Calibri"/>
        </w:rPr>
      </w:pPr>
      <w:r w:rsidRPr="00147AC4">
        <w:rPr>
          <w:rFonts w:cs="Calibri"/>
        </w:rPr>
        <w:t xml:space="preserve">4. Przedkładając swoją ofertę Wykonawca akceptuje w całości i bez zastrzeżeń warunki stawiane przez Zamawiającego włącznie ze wszystkimi załącznikami, którym podporządkowane jest niniejsze zamówienie. </w:t>
      </w:r>
    </w:p>
    <w:p w14:paraId="2CB4DB69" w14:textId="77777777" w:rsidR="007141DA" w:rsidRPr="00147AC4" w:rsidRDefault="007141DA" w:rsidP="008F4B4D">
      <w:pPr>
        <w:spacing w:after="0" w:line="240" w:lineRule="auto"/>
        <w:jc w:val="both"/>
        <w:rPr>
          <w:rFonts w:cs="Calibri"/>
        </w:rPr>
      </w:pPr>
      <w:r w:rsidRPr="00147AC4">
        <w:rPr>
          <w:rFonts w:cs="Calibri"/>
        </w:rPr>
        <w:t xml:space="preserve">5. Wykonawcy są zobowiązani dokładnie zapoznać się i zastosować do wszystkich instrukcji, formularzy, warunków i wymagań zawartych w niniejszej SWZ. </w:t>
      </w:r>
    </w:p>
    <w:p w14:paraId="315210C1" w14:textId="77777777" w:rsidR="007141DA" w:rsidRPr="00147AC4" w:rsidRDefault="007141DA" w:rsidP="008F4B4D">
      <w:pPr>
        <w:spacing w:after="0" w:line="240" w:lineRule="auto"/>
        <w:jc w:val="both"/>
        <w:rPr>
          <w:rFonts w:cs="Calibri"/>
        </w:rPr>
      </w:pPr>
      <w:r w:rsidRPr="00147AC4">
        <w:rPr>
          <w:rFonts w:cs="Calibri"/>
        </w:rPr>
        <w:t>6. Wykonawca ponosi wszelkie koszty związane z przygotowaniem i przedłożeniem swojej oferty.</w:t>
      </w:r>
    </w:p>
    <w:p w14:paraId="34598C23" w14:textId="77777777" w:rsidR="007141DA" w:rsidRPr="00147AC4" w:rsidRDefault="007141DA" w:rsidP="008F4B4D">
      <w:pPr>
        <w:spacing w:after="0" w:line="240" w:lineRule="auto"/>
        <w:jc w:val="both"/>
        <w:rPr>
          <w:rFonts w:cs="Calibri"/>
        </w:rPr>
      </w:pPr>
      <w:r w:rsidRPr="00147AC4">
        <w:rPr>
          <w:rFonts w:cs="Calibri"/>
        </w:rPr>
        <w:t>7. Zgodnie z art. 310 pkt 1 ustawy Zamawiający</w:t>
      </w:r>
      <w:r w:rsidRPr="00147AC4">
        <w:rPr>
          <w:rFonts w:cs="Calibri"/>
          <w:u w:val="single"/>
        </w:rPr>
        <w:t xml:space="preserve"> nie przewiduje</w:t>
      </w:r>
      <w:r w:rsidRPr="00147AC4">
        <w:rPr>
          <w:rFonts w:cs="Calibri"/>
        </w:rPr>
        <w:t xml:space="preserve"> możliwość unieważnienia przedmiotowego postępowania, jeżeli środki, które Zamawiający zamierzał przeznaczyć na sfinansowanie całości lub części zamówienia, nie zostały mu przyznane.</w:t>
      </w:r>
    </w:p>
    <w:p w14:paraId="6A61F440" w14:textId="77777777" w:rsidR="007141DA" w:rsidRPr="00147AC4" w:rsidRDefault="007141DA" w:rsidP="00AE3D91">
      <w:pPr>
        <w:pStyle w:val="Default"/>
        <w:jc w:val="both"/>
        <w:rPr>
          <w:color w:val="auto"/>
          <w:sz w:val="22"/>
          <w:szCs w:val="22"/>
        </w:rPr>
      </w:pPr>
    </w:p>
    <w:p w14:paraId="4AE43DC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Informacja dotycząca możliwości prowadzenia negocjacji. </w:t>
      </w:r>
    </w:p>
    <w:p w14:paraId="3122BECE"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przewiduje wybór najkorzystniejszej oferty bez przeprowadzenia negocjacji. </w:t>
      </w:r>
    </w:p>
    <w:p w14:paraId="1CFEB191" w14:textId="77777777" w:rsidR="007141DA" w:rsidRPr="00147AC4" w:rsidRDefault="007141DA" w:rsidP="00AE3D91">
      <w:pPr>
        <w:pStyle w:val="Default"/>
        <w:jc w:val="both"/>
        <w:rPr>
          <w:b/>
          <w:bCs/>
          <w:color w:val="auto"/>
          <w:sz w:val="22"/>
          <w:szCs w:val="22"/>
        </w:rPr>
      </w:pPr>
    </w:p>
    <w:p w14:paraId="71EEBB2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Opis przedmiotu zamówienia </w:t>
      </w:r>
    </w:p>
    <w:p w14:paraId="0A3E35B6" w14:textId="5C123D03" w:rsidR="003A054D" w:rsidRPr="00A00EBB" w:rsidRDefault="003A054D" w:rsidP="003A054D">
      <w:pPr>
        <w:numPr>
          <w:ilvl w:val="0"/>
          <w:numId w:val="21"/>
        </w:numPr>
        <w:suppressAutoHyphens/>
        <w:spacing w:after="0" w:line="240" w:lineRule="auto"/>
        <w:ind w:left="284" w:hanging="284"/>
        <w:jc w:val="both"/>
        <w:rPr>
          <w:rFonts w:cs="Calibri"/>
          <w:b/>
          <w:bCs/>
        </w:rPr>
      </w:pPr>
      <w:r w:rsidRPr="003A054D">
        <w:rPr>
          <w:rFonts w:cs="Calibri"/>
        </w:rPr>
        <w:t xml:space="preserve">Przedmiotem zamówienia jest wykonanie usług związanych </w:t>
      </w:r>
      <w:r w:rsidRPr="00A00EBB">
        <w:rPr>
          <w:rFonts w:cs="Calibri"/>
          <w:b/>
          <w:bCs/>
        </w:rPr>
        <w:t>z zimowym utrzymaniem dróg powiatowych w sezonie zimowym: 2024</w:t>
      </w:r>
      <w:r w:rsidR="00B4137F" w:rsidRPr="00A00EBB">
        <w:rPr>
          <w:rFonts w:cs="Calibri"/>
          <w:b/>
          <w:bCs/>
        </w:rPr>
        <w:t>/2025</w:t>
      </w:r>
      <w:r w:rsidRPr="00A00EBB">
        <w:rPr>
          <w:rFonts w:cs="Calibri"/>
          <w:b/>
          <w:bCs/>
        </w:rPr>
        <w:t xml:space="preserve"> z podziałem na zadania (części): </w:t>
      </w:r>
    </w:p>
    <w:p w14:paraId="0F9F3CB2" w14:textId="77777777" w:rsidR="003A054D" w:rsidRPr="00A00EBB" w:rsidRDefault="003A054D" w:rsidP="003A054D">
      <w:pPr>
        <w:spacing w:after="0" w:line="240" w:lineRule="auto"/>
        <w:jc w:val="both"/>
        <w:rPr>
          <w:rFonts w:cs="Calibri"/>
          <w:b/>
          <w:iCs/>
        </w:rPr>
      </w:pPr>
      <w:r w:rsidRPr="00A00EBB">
        <w:rPr>
          <w:rFonts w:cs="Calibri"/>
          <w:b/>
          <w:iCs/>
        </w:rPr>
        <w:t xml:space="preserve">zadanie Nr I – gmina Stare Czarnowo, </w:t>
      </w:r>
    </w:p>
    <w:p w14:paraId="6AE82744" w14:textId="77777777" w:rsidR="003A054D" w:rsidRPr="00A00EBB" w:rsidRDefault="003A054D" w:rsidP="003A054D">
      <w:pPr>
        <w:spacing w:after="0" w:line="240" w:lineRule="auto"/>
        <w:jc w:val="both"/>
        <w:rPr>
          <w:rFonts w:cs="Calibri"/>
          <w:b/>
          <w:iCs/>
        </w:rPr>
      </w:pPr>
      <w:r w:rsidRPr="00A00EBB">
        <w:rPr>
          <w:rFonts w:cs="Calibri"/>
          <w:b/>
          <w:iCs/>
        </w:rPr>
        <w:t xml:space="preserve">zadanie Nr II-  gmina Gryfino, </w:t>
      </w:r>
    </w:p>
    <w:p w14:paraId="67375B27" w14:textId="77777777" w:rsidR="003A054D" w:rsidRPr="00A00EBB" w:rsidRDefault="003A054D" w:rsidP="003A054D">
      <w:pPr>
        <w:spacing w:after="0" w:line="240" w:lineRule="auto"/>
        <w:jc w:val="both"/>
        <w:rPr>
          <w:rFonts w:cs="Calibri"/>
          <w:b/>
          <w:iCs/>
        </w:rPr>
      </w:pPr>
      <w:r w:rsidRPr="00A00EBB">
        <w:rPr>
          <w:rFonts w:cs="Calibri"/>
          <w:b/>
          <w:iCs/>
        </w:rPr>
        <w:t xml:space="preserve">zadanie Nr III – gminy: Banie i  Widuchowa, </w:t>
      </w:r>
    </w:p>
    <w:p w14:paraId="51B0E652" w14:textId="77777777" w:rsidR="003A054D" w:rsidRPr="00A00EBB" w:rsidRDefault="003A054D" w:rsidP="003A054D">
      <w:pPr>
        <w:spacing w:after="0" w:line="240" w:lineRule="auto"/>
        <w:jc w:val="both"/>
        <w:rPr>
          <w:rFonts w:cs="Calibri"/>
          <w:b/>
          <w:iCs/>
        </w:rPr>
      </w:pPr>
      <w:r w:rsidRPr="00A00EBB">
        <w:rPr>
          <w:rFonts w:cs="Calibri"/>
          <w:b/>
          <w:iCs/>
        </w:rPr>
        <w:t xml:space="preserve">zadanie Nr IV – gminy: Chojna i Trzcińsko-Zdrój, </w:t>
      </w:r>
    </w:p>
    <w:p w14:paraId="0A80BAFF" w14:textId="77777777" w:rsidR="003A054D" w:rsidRPr="00A00EBB" w:rsidRDefault="003A054D" w:rsidP="003A054D">
      <w:pPr>
        <w:spacing w:after="0" w:line="240" w:lineRule="auto"/>
        <w:jc w:val="both"/>
        <w:rPr>
          <w:rFonts w:cs="Calibri"/>
          <w:b/>
          <w:iCs/>
        </w:rPr>
      </w:pPr>
      <w:r w:rsidRPr="00A00EBB">
        <w:rPr>
          <w:rFonts w:cs="Calibri"/>
          <w:b/>
          <w:iCs/>
        </w:rPr>
        <w:t xml:space="preserve">zadanie Nr V – gminy: Cedynia, Moryń i Mieszkowice </w:t>
      </w:r>
    </w:p>
    <w:p w14:paraId="07928F00" w14:textId="77777777" w:rsidR="003A054D" w:rsidRPr="003A054D" w:rsidRDefault="003A054D" w:rsidP="003A054D">
      <w:pPr>
        <w:spacing w:after="0" w:line="240" w:lineRule="auto"/>
        <w:jc w:val="both"/>
        <w:rPr>
          <w:rFonts w:cs="Calibri"/>
        </w:rPr>
      </w:pPr>
      <w:r w:rsidRPr="003A054D">
        <w:rPr>
          <w:rFonts w:cs="Calibri"/>
        </w:rPr>
        <w:t>W zakres usług zimowego utrzymania dróg wchodzi:</w:t>
      </w:r>
    </w:p>
    <w:p w14:paraId="1C84959F" w14:textId="77777777" w:rsidR="003A054D" w:rsidRPr="003A054D" w:rsidRDefault="003A054D" w:rsidP="003A054D">
      <w:pPr>
        <w:numPr>
          <w:ilvl w:val="0"/>
          <w:numId w:val="20"/>
        </w:numPr>
        <w:spacing w:after="0" w:line="240" w:lineRule="auto"/>
        <w:jc w:val="both"/>
        <w:rPr>
          <w:rFonts w:cs="Calibri"/>
        </w:rPr>
      </w:pPr>
      <w:r w:rsidRPr="003A054D">
        <w:rPr>
          <w:rFonts w:cs="Calibri"/>
        </w:rPr>
        <w:t xml:space="preserve">likwidacja skutków zimy poprzez przejęcie na siebie obowiązku utrzymania przejezdności dróg, zmniejszenia lub ograniczenia zakłóceń ruchu drogowego wywołanego czynnikami atmosferycznymi; prowadzenie akcji zimowej w dzień i w nocy, w dni robocze i święta, w różnych warunkach atmosferycznych - opady śniegu, marznącego deszczu, zawieje, zamiecie śnieżne, niskie temperatury itp.; </w:t>
      </w:r>
    </w:p>
    <w:p w14:paraId="256CA518" w14:textId="77777777" w:rsidR="003A054D" w:rsidRPr="003A054D" w:rsidRDefault="003A054D" w:rsidP="003A054D">
      <w:pPr>
        <w:numPr>
          <w:ilvl w:val="0"/>
          <w:numId w:val="20"/>
        </w:numPr>
        <w:spacing w:after="0" w:line="240" w:lineRule="auto"/>
        <w:jc w:val="both"/>
        <w:rPr>
          <w:rFonts w:cs="Calibri"/>
          <w:b/>
        </w:rPr>
      </w:pPr>
      <w:r w:rsidRPr="003A054D">
        <w:rPr>
          <w:rFonts w:cs="Calibri"/>
        </w:rPr>
        <w:lastRenderedPageBreak/>
        <w:t xml:space="preserve">utrzymywanie w pełnej gotowości technicznej i eksploatacyjnej środków transportowych i sprzętowych wraz z osprzętem przewidzianym do zwalczania skutków zimy, </w:t>
      </w:r>
      <w:r w:rsidRPr="003A054D">
        <w:rPr>
          <w:rFonts w:cs="Calibri"/>
          <w:b/>
        </w:rPr>
        <w:t>w szczególności zapewnienia:</w:t>
      </w:r>
    </w:p>
    <w:p w14:paraId="54064343" w14:textId="77777777" w:rsidR="003A054D" w:rsidRPr="003A054D" w:rsidRDefault="003A054D" w:rsidP="003A054D">
      <w:pPr>
        <w:spacing w:after="0" w:line="240" w:lineRule="auto"/>
        <w:ind w:left="720"/>
        <w:jc w:val="both"/>
        <w:rPr>
          <w:rFonts w:cs="Calibri"/>
          <w:b/>
        </w:rPr>
      </w:pPr>
      <w:r w:rsidRPr="003A054D">
        <w:rPr>
          <w:rFonts w:cs="Calibri"/>
          <w:b/>
        </w:rPr>
        <w:t xml:space="preserve">a) </w:t>
      </w:r>
      <w:proofErr w:type="spellStart"/>
      <w:r w:rsidRPr="003A054D">
        <w:rPr>
          <w:rFonts w:cs="Calibri"/>
          <w:b/>
        </w:rPr>
        <w:t>rozsypywarki</w:t>
      </w:r>
      <w:proofErr w:type="spellEnd"/>
      <w:r w:rsidRPr="003A054D">
        <w:rPr>
          <w:rFonts w:cs="Calibri"/>
          <w:b/>
        </w:rPr>
        <w:t xml:space="preserve"> materiału sypkiego, </w:t>
      </w:r>
      <w:r w:rsidRPr="003A054D">
        <w:rPr>
          <w:rFonts w:cs="Calibri"/>
          <w:b/>
          <w:bCs/>
        </w:rPr>
        <w:t>zamontowanej na pojeździe samochodowym w ilości:</w:t>
      </w:r>
    </w:p>
    <w:p w14:paraId="0F4F4E5D" w14:textId="77777777" w:rsidR="003A054D" w:rsidRPr="003A054D" w:rsidRDefault="003A054D" w:rsidP="003A054D">
      <w:pPr>
        <w:pStyle w:val="Akapitzlist"/>
        <w:spacing w:after="0" w:line="240" w:lineRule="auto"/>
        <w:jc w:val="both"/>
        <w:rPr>
          <w:rFonts w:cs="Calibri"/>
          <w:b/>
          <w:bCs/>
          <w:iCs/>
        </w:rPr>
      </w:pPr>
      <w:r w:rsidRPr="003A054D">
        <w:rPr>
          <w:rFonts w:cs="Calibri"/>
          <w:b/>
          <w:bCs/>
          <w:iCs/>
        </w:rPr>
        <w:t>zadanie Nr I – 2 szt., zadanie Nr II – 1 szt., zadanie Nr III – 2 szt., zadanie Nr IV – 2 szt., zadanie              Nr V – 3 szt.</w:t>
      </w:r>
    </w:p>
    <w:p w14:paraId="707E0446" w14:textId="77777777" w:rsidR="003A054D" w:rsidRPr="003A054D" w:rsidRDefault="003A054D" w:rsidP="003A054D">
      <w:pPr>
        <w:spacing w:after="0" w:line="240" w:lineRule="auto"/>
        <w:ind w:firstLine="708"/>
        <w:jc w:val="both"/>
        <w:rPr>
          <w:rFonts w:cs="Calibri"/>
          <w:b/>
          <w:bCs/>
        </w:rPr>
      </w:pPr>
      <w:r w:rsidRPr="003A054D">
        <w:rPr>
          <w:rFonts w:cs="Calibri"/>
          <w:b/>
          <w:bCs/>
          <w:iCs/>
        </w:rPr>
        <w:t xml:space="preserve">b) </w:t>
      </w:r>
      <w:r w:rsidRPr="003A054D">
        <w:rPr>
          <w:rFonts w:cs="Calibri"/>
          <w:b/>
        </w:rPr>
        <w:t xml:space="preserve">nośnika pługów średnich </w:t>
      </w:r>
      <w:r w:rsidRPr="003A054D">
        <w:rPr>
          <w:rFonts w:cs="Calibri"/>
          <w:b/>
          <w:bCs/>
        </w:rPr>
        <w:t>w ilości:</w:t>
      </w:r>
    </w:p>
    <w:p w14:paraId="2D76DE01" w14:textId="77777777" w:rsidR="003A054D" w:rsidRPr="003A054D" w:rsidRDefault="003A054D" w:rsidP="003A054D">
      <w:pPr>
        <w:pStyle w:val="Akapitzlist"/>
        <w:spacing w:after="0" w:line="240" w:lineRule="auto"/>
        <w:jc w:val="both"/>
        <w:rPr>
          <w:rFonts w:cs="Calibri"/>
          <w:b/>
          <w:bCs/>
          <w:iCs/>
        </w:rPr>
      </w:pPr>
      <w:r w:rsidRPr="003A054D">
        <w:rPr>
          <w:rFonts w:cs="Calibri"/>
          <w:b/>
          <w:bCs/>
          <w:iCs/>
        </w:rPr>
        <w:t>zadanie Nr I – 2 szt., zadanie Nr II – 1 szt., zadanie Nr III – 2 szt., zadanie Nr IV – 2 szt., zadanie              Nr V – 3 szt.</w:t>
      </w:r>
    </w:p>
    <w:p w14:paraId="442F877B" w14:textId="77777777" w:rsidR="003A054D" w:rsidRPr="003A054D" w:rsidRDefault="003A054D" w:rsidP="003A054D">
      <w:pPr>
        <w:spacing w:after="0" w:line="240" w:lineRule="auto"/>
        <w:ind w:left="720"/>
        <w:jc w:val="both"/>
        <w:rPr>
          <w:rFonts w:cs="Calibri"/>
          <w:b/>
        </w:rPr>
      </w:pPr>
      <w:r w:rsidRPr="003A054D">
        <w:rPr>
          <w:rFonts w:cs="Calibri"/>
          <w:b/>
        </w:rPr>
        <w:t xml:space="preserve">c) pojazdu samochodowego lub ciągnika rolniczego (zestaw sprzętu ciężkiego do odśnieżania) </w:t>
      </w:r>
      <w:r w:rsidRPr="003A054D">
        <w:rPr>
          <w:rFonts w:cs="Calibri"/>
          <w:b/>
          <w:bCs/>
        </w:rPr>
        <w:t>w ilości 1 szt. na zadanie.</w:t>
      </w:r>
    </w:p>
    <w:p w14:paraId="6E6D5F95" w14:textId="77777777" w:rsidR="003A054D" w:rsidRPr="003A054D" w:rsidRDefault="003A054D" w:rsidP="003A054D">
      <w:pPr>
        <w:numPr>
          <w:ilvl w:val="0"/>
          <w:numId w:val="20"/>
        </w:numPr>
        <w:spacing w:after="0" w:line="240" w:lineRule="auto"/>
        <w:jc w:val="both"/>
        <w:rPr>
          <w:rFonts w:cs="Calibri"/>
        </w:rPr>
      </w:pPr>
      <w:r w:rsidRPr="003A054D">
        <w:rPr>
          <w:rFonts w:cs="Calibri"/>
        </w:rPr>
        <w:t xml:space="preserve">dysponowanie materiałami do zimowego utrzymania dróg w ilości zapewniającej nieprzerwaną realizację usługi; </w:t>
      </w:r>
    </w:p>
    <w:p w14:paraId="74F8D887" w14:textId="77777777" w:rsidR="003A054D" w:rsidRPr="003A054D" w:rsidRDefault="003A054D" w:rsidP="003A054D">
      <w:pPr>
        <w:numPr>
          <w:ilvl w:val="0"/>
          <w:numId w:val="20"/>
        </w:numPr>
        <w:spacing w:after="120" w:line="240" w:lineRule="auto"/>
        <w:ind w:left="714" w:hanging="357"/>
        <w:jc w:val="both"/>
        <w:rPr>
          <w:rFonts w:cs="Calibri"/>
        </w:rPr>
      </w:pPr>
      <w:r w:rsidRPr="003A054D">
        <w:rPr>
          <w:rFonts w:cs="Calibri"/>
        </w:rPr>
        <w:t>pełnienie dyżurów oraz prowadzenie dokumentacji pracy sprzętu wraz z zakresem wykonanych prac wg ustalonego z Zamawiającym wzoru.</w:t>
      </w:r>
    </w:p>
    <w:p w14:paraId="0997A78F" w14:textId="77777777" w:rsidR="003A054D" w:rsidRPr="003A054D" w:rsidRDefault="003A054D" w:rsidP="003A054D">
      <w:pPr>
        <w:pStyle w:val="Tekstpodstawowy"/>
        <w:spacing w:after="0" w:line="240" w:lineRule="auto"/>
        <w:jc w:val="both"/>
        <w:rPr>
          <w:rFonts w:cs="Calibri"/>
        </w:rPr>
      </w:pPr>
      <w:r w:rsidRPr="003A054D">
        <w:rPr>
          <w:rFonts w:cs="Calibri"/>
        </w:rPr>
        <w:t xml:space="preserve">Wykonawca ponosi pełną odpowiedzialność za szkody, wypadki i kolizje drogowe i inne zdarzenia spowodowane zaniechaniem robót lub na skutek niedostatecznego lub niezgodnego z obowiązującymi przepisami wykonywania robót przy zimowym utrzymaniu dróg. Za bezpieczeństwo ruchu w obrębie odcinków dróg, na których jest prowadzone zimowe utrzymanie od chwili ich rozpoczęcia aż do ostatecznego zakończenia odpowiada Wykonawca. </w:t>
      </w:r>
    </w:p>
    <w:p w14:paraId="1A03DDD0" w14:textId="77777777" w:rsidR="003A054D" w:rsidRPr="003A054D" w:rsidRDefault="003A054D" w:rsidP="003A054D">
      <w:pPr>
        <w:pStyle w:val="Tekstpodstawowy3"/>
        <w:spacing w:after="0" w:line="240" w:lineRule="auto"/>
        <w:rPr>
          <w:rFonts w:cs="Calibri"/>
          <w:sz w:val="22"/>
          <w:szCs w:val="22"/>
        </w:rPr>
      </w:pPr>
      <w:r w:rsidRPr="003A054D">
        <w:rPr>
          <w:rFonts w:cs="Calibri"/>
          <w:sz w:val="22"/>
          <w:szCs w:val="22"/>
        </w:rPr>
        <w:t>Po każdym sezonie zimowym należy dokonać sprzątania jezdni wzdłuż krawężników z nadmiaru środków użytych do posypywania.</w:t>
      </w:r>
    </w:p>
    <w:p w14:paraId="26DF7E17" w14:textId="1C7438B7" w:rsidR="003A054D" w:rsidRPr="003A054D" w:rsidRDefault="003A054D" w:rsidP="003A054D">
      <w:pPr>
        <w:numPr>
          <w:ilvl w:val="0"/>
          <w:numId w:val="21"/>
        </w:numPr>
        <w:spacing w:after="0" w:line="240" w:lineRule="auto"/>
        <w:ind w:left="284" w:right="-468" w:hanging="284"/>
        <w:jc w:val="both"/>
        <w:rPr>
          <w:rFonts w:cs="Calibri"/>
        </w:rPr>
      </w:pPr>
      <w:r w:rsidRPr="003A054D">
        <w:rPr>
          <w:rFonts w:cs="Calibri"/>
        </w:rPr>
        <w:t xml:space="preserve">Wspólny Słownik Zamówień CPV - 90620000-9 </w:t>
      </w:r>
      <w:r w:rsidRPr="003A054D">
        <w:rPr>
          <w:rFonts w:cs="Calibri"/>
        </w:rPr>
        <w:tab/>
        <w:t>Usługi odśnieżania</w:t>
      </w:r>
    </w:p>
    <w:p w14:paraId="66F510C5" w14:textId="77777777" w:rsidR="003A054D" w:rsidRPr="003A054D" w:rsidRDefault="003A054D" w:rsidP="003A054D">
      <w:pPr>
        <w:spacing w:after="0" w:line="240" w:lineRule="auto"/>
        <w:ind w:left="2124" w:right="-468" w:firstLine="708"/>
        <w:jc w:val="both"/>
        <w:rPr>
          <w:rFonts w:cs="Calibri"/>
        </w:rPr>
      </w:pPr>
      <w:r w:rsidRPr="003A054D">
        <w:rPr>
          <w:rFonts w:cs="Calibri"/>
        </w:rPr>
        <w:t xml:space="preserve">CPV - 90630000-2 </w:t>
      </w:r>
      <w:r w:rsidRPr="003A054D">
        <w:rPr>
          <w:rFonts w:cs="Calibri"/>
        </w:rPr>
        <w:tab/>
        <w:t xml:space="preserve">Usługi usuwania </w:t>
      </w:r>
      <w:proofErr w:type="spellStart"/>
      <w:r w:rsidRPr="003A054D">
        <w:rPr>
          <w:rFonts w:cs="Calibri"/>
        </w:rPr>
        <w:t>oblodzeń</w:t>
      </w:r>
      <w:proofErr w:type="spellEnd"/>
    </w:p>
    <w:p w14:paraId="62913C4B" w14:textId="7D02A8FE" w:rsidR="003A054D" w:rsidRPr="003A054D" w:rsidRDefault="003A054D" w:rsidP="003A054D">
      <w:pPr>
        <w:spacing w:line="240" w:lineRule="auto"/>
        <w:ind w:right="-2"/>
        <w:jc w:val="both"/>
        <w:rPr>
          <w:rFonts w:cs="Calibri"/>
          <w:b/>
          <w:bCs/>
        </w:rPr>
      </w:pPr>
      <w:r>
        <w:rPr>
          <w:rFonts w:cs="Calibri"/>
          <w:b/>
          <w:bCs/>
        </w:rPr>
        <w:t xml:space="preserve">3. </w:t>
      </w:r>
      <w:r w:rsidRPr="003A054D">
        <w:rPr>
          <w:rFonts w:cs="Calibri"/>
          <w:b/>
          <w:bCs/>
        </w:rPr>
        <w:t xml:space="preserve">Szczegółowy opis przedmiotu zamówienia znajduje się w załącznikach Nr 8a, 8b, 8c, 8d i 8e </w:t>
      </w:r>
      <w:r w:rsidRPr="003A054D">
        <w:rPr>
          <w:rFonts w:cs="Calibri"/>
          <w:b/>
          <w:bCs/>
          <w:u w:val="single"/>
        </w:rPr>
        <w:t>na każde zadanie oddzielnie</w:t>
      </w:r>
      <w:r w:rsidRPr="003A054D">
        <w:rPr>
          <w:rFonts w:cs="Calibri"/>
          <w:b/>
          <w:bCs/>
        </w:rPr>
        <w:t xml:space="preserve"> do SWZ oraz w załączniku nr 9 – Szczegółowych specyfikacjach technicznych.</w:t>
      </w:r>
    </w:p>
    <w:p w14:paraId="78C2E435" w14:textId="0529FDA8" w:rsidR="003A054D" w:rsidRPr="003A054D" w:rsidRDefault="003A054D" w:rsidP="003A054D">
      <w:pPr>
        <w:spacing w:after="0" w:line="240" w:lineRule="auto"/>
        <w:jc w:val="both"/>
        <w:rPr>
          <w:rFonts w:cs="Calibri"/>
        </w:rPr>
      </w:pPr>
      <w:r>
        <w:rPr>
          <w:rFonts w:cs="Calibri"/>
        </w:rPr>
        <w:t>4</w:t>
      </w:r>
      <w:r w:rsidRPr="003A054D">
        <w:rPr>
          <w:rFonts w:cs="Calibri"/>
        </w:rPr>
        <w:t>.  Zamawiający dopuszcza składanie ofert częściowych – ofertę można składać w odniesieniu do jednej, kilku lub wszystkich części zamówienia, zgodnie z formularzami ofert 1a, 1b, 1c, 1d i 1e .</w:t>
      </w:r>
    </w:p>
    <w:p w14:paraId="67B9B2B9" w14:textId="6761F7B7" w:rsidR="003A054D" w:rsidRPr="003A054D" w:rsidRDefault="003A054D" w:rsidP="003A054D">
      <w:pPr>
        <w:spacing w:after="0" w:line="240" w:lineRule="auto"/>
        <w:jc w:val="both"/>
        <w:rPr>
          <w:rFonts w:cs="Calibri"/>
        </w:rPr>
      </w:pPr>
      <w:r>
        <w:rPr>
          <w:rFonts w:cs="Calibri"/>
        </w:rPr>
        <w:t>5</w:t>
      </w:r>
      <w:r w:rsidRPr="003A054D">
        <w:rPr>
          <w:rFonts w:cs="Calibri"/>
        </w:rPr>
        <w:t>. Zamawiający nie dopuszcza składania ofert wariantowych oraz w postaci katalogów elektronicznych .</w:t>
      </w:r>
    </w:p>
    <w:p w14:paraId="5A0A4B95" w14:textId="401EA204" w:rsidR="003A054D" w:rsidRPr="003A054D" w:rsidRDefault="003A054D" w:rsidP="003A054D">
      <w:pPr>
        <w:spacing w:after="0" w:line="240" w:lineRule="auto"/>
        <w:jc w:val="both"/>
        <w:rPr>
          <w:rFonts w:cs="Calibri"/>
        </w:rPr>
      </w:pPr>
      <w:r>
        <w:rPr>
          <w:rFonts w:cs="Calibri"/>
        </w:rPr>
        <w:t>6</w:t>
      </w:r>
      <w:r w:rsidRPr="003A054D">
        <w:rPr>
          <w:rFonts w:cs="Calibri"/>
        </w:rPr>
        <w:t>. Szczegółowy opis oraz sposób realizacji zamówienia zawiera Opis Przedmiotu Zamówienia (OPZ) oraz Szczegółowe Specyfikacja Techniczne, stanowiące Załączniki nr 8a, 8b, 8c, 8d, 8e i 9 do SWZ.</w:t>
      </w:r>
    </w:p>
    <w:p w14:paraId="57E316E1" w14:textId="77777777" w:rsidR="007141DA" w:rsidRPr="00147AC4" w:rsidRDefault="007141DA" w:rsidP="00A85F25">
      <w:pPr>
        <w:spacing w:after="0" w:line="240" w:lineRule="auto"/>
        <w:jc w:val="both"/>
        <w:rPr>
          <w:rFonts w:cs="Calibri"/>
        </w:rPr>
      </w:pPr>
      <w:r w:rsidRPr="00147AC4">
        <w:rPr>
          <w:rFonts w:cs="Calibri"/>
        </w:rPr>
        <w:t>7. Zamawiający nie przewiduje aukcji elektronicznej.</w:t>
      </w:r>
    </w:p>
    <w:p w14:paraId="3DF1A60E" w14:textId="77777777" w:rsidR="007141DA" w:rsidRPr="00147AC4" w:rsidRDefault="007141DA" w:rsidP="0044715A">
      <w:pPr>
        <w:spacing w:after="0" w:line="240" w:lineRule="auto"/>
        <w:jc w:val="both"/>
        <w:rPr>
          <w:rFonts w:cs="Calibri"/>
        </w:rPr>
      </w:pPr>
      <w:r w:rsidRPr="00147AC4">
        <w:rPr>
          <w:rFonts w:cs="Calibri"/>
        </w:rPr>
        <w:t>8.  Zamawiający nie prowadzi postępowania w celu zawarcia umowy ramowej.</w:t>
      </w:r>
    </w:p>
    <w:p w14:paraId="7A7C4BA3" w14:textId="77777777" w:rsidR="007141DA" w:rsidRPr="00147AC4" w:rsidRDefault="007141DA" w:rsidP="0044715A">
      <w:pPr>
        <w:spacing w:after="0" w:line="240" w:lineRule="auto"/>
        <w:jc w:val="both"/>
        <w:rPr>
          <w:rFonts w:cs="Calibri"/>
        </w:rPr>
      </w:pPr>
      <w:r w:rsidRPr="00147AC4">
        <w:rPr>
          <w:rFonts w:cs="Calibri"/>
        </w:rPr>
        <w:t xml:space="preserve">9. Zamawiający nie zastrzega możliwości ubiegania się o udzielenie zamówienia wyłącznie przez wykonawców, o których mowa w art. 94 </w:t>
      </w:r>
      <w:proofErr w:type="spellStart"/>
      <w:r w:rsidRPr="00147AC4">
        <w:rPr>
          <w:rFonts w:cs="Calibri"/>
        </w:rPr>
        <w:t>p.z.p</w:t>
      </w:r>
      <w:proofErr w:type="spellEnd"/>
      <w:r w:rsidRPr="00147AC4">
        <w:rPr>
          <w:rFonts w:cs="Calibri"/>
        </w:rPr>
        <w:t xml:space="preserve">. </w:t>
      </w:r>
    </w:p>
    <w:p w14:paraId="5A3066D5" w14:textId="6B2E5D4C" w:rsidR="00D84F22" w:rsidRPr="00D84F22" w:rsidRDefault="00D84F22" w:rsidP="00D84F22">
      <w:pPr>
        <w:pStyle w:val="Teksttreci0"/>
        <w:shd w:val="clear" w:color="auto" w:fill="auto"/>
        <w:tabs>
          <w:tab w:val="left" w:pos="360"/>
        </w:tabs>
        <w:spacing w:line="240" w:lineRule="auto"/>
      </w:pPr>
      <w:r>
        <w:t>10</w:t>
      </w:r>
      <w:r w:rsidRPr="00D84F22">
        <w:t xml:space="preserve">. Stosownie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Pr="00D84F22">
        <w:t>późn</w:t>
      </w:r>
      <w:proofErr w:type="spellEnd"/>
      <w:r w:rsidRPr="00D84F22">
        <w:t>. zm.), osób wykonujących czynności w zakresie realizacji przedmiotu zamówienia.</w:t>
      </w:r>
    </w:p>
    <w:p w14:paraId="0DE5E4D4" w14:textId="77777777" w:rsidR="00D84F22" w:rsidRPr="00D84F22" w:rsidRDefault="00D84F22" w:rsidP="00D84F22">
      <w:pPr>
        <w:pStyle w:val="Teksttreci0"/>
        <w:shd w:val="clear" w:color="auto" w:fill="auto"/>
        <w:spacing w:line="240" w:lineRule="auto"/>
      </w:pPr>
      <w:r w:rsidRPr="00D84F22">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47885EA0" w14:textId="77777777" w:rsidR="00D84F22" w:rsidRPr="00D84F22" w:rsidRDefault="00D84F22" w:rsidP="00D84F22">
      <w:pPr>
        <w:pStyle w:val="Teksttreci0"/>
        <w:shd w:val="clear" w:color="auto" w:fill="auto"/>
        <w:tabs>
          <w:tab w:val="left" w:pos="360"/>
        </w:tabs>
        <w:spacing w:line="240" w:lineRule="auto"/>
      </w:pPr>
      <w:r w:rsidRPr="00D84F22">
        <w:t xml:space="preserve">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w:t>
      </w:r>
      <w:r w:rsidRPr="00D84F22">
        <w:lastRenderedPageBreak/>
        <w:t>imię i nazwisko zatrudnionego pracownika, datę zawarcia umowy o pracę, rodzaj umowy o pracę i zakres obowiązków pracownika.</w:t>
      </w:r>
    </w:p>
    <w:p w14:paraId="55A2F026" w14:textId="4F2A7DA7" w:rsidR="00D84F22" w:rsidRPr="00D84F22" w:rsidRDefault="00D84F22" w:rsidP="00D84F22">
      <w:pPr>
        <w:spacing w:after="0" w:line="240" w:lineRule="auto"/>
        <w:jc w:val="both"/>
        <w:rPr>
          <w:rFonts w:cs="Calibri"/>
        </w:rPr>
      </w:pPr>
      <w:r>
        <w:rPr>
          <w:rFonts w:cs="Calibri"/>
        </w:rPr>
        <w:t>11</w:t>
      </w:r>
      <w:r w:rsidRPr="00D84F22">
        <w:rPr>
          <w:rFonts w:cs="Calibri"/>
        </w:rPr>
        <w:t xml:space="preserve">. Szczegółowe wymagania dotyczące realizacji oraz egzekwowania wymogu zatrudnienia na podstawie stosunku pracy zostały określone we wzorze umowy stanowiącym Załącznik nr 7 do SWZ. </w:t>
      </w:r>
    </w:p>
    <w:p w14:paraId="4493CC3D" w14:textId="77777777" w:rsidR="007141DA" w:rsidRPr="00147AC4" w:rsidRDefault="007141DA" w:rsidP="0044715A">
      <w:pPr>
        <w:spacing w:after="0" w:line="240" w:lineRule="auto"/>
        <w:jc w:val="both"/>
        <w:rPr>
          <w:rFonts w:cs="Calibri"/>
        </w:rPr>
      </w:pPr>
      <w:r w:rsidRPr="00147AC4">
        <w:rPr>
          <w:rFonts w:cs="Calibri"/>
        </w:rPr>
        <w:t xml:space="preserve">12. Zamawiający nie określa dodatkowych wymagań związanych z zatrudnianiem osób, o których mowa w art. 96 ust. 2 pkt 2 </w:t>
      </w:r>
      <w:proofErr w:type="spellStart"/>
      <w:r w:rsidRPr="00147AC4">
        <w:rPr>
          <w:rFonts w:cs="Calibri"/>
        </w:rPr>
        <w:t>p.z.p</w:t>
      </w:r>
      <w:proofErr w:type="spellEnd"/>
      <w:r w:rsidRPr="00147AC4">
        <w:rPr>
          <w:rFonts w:cs="Calibri"/>
        </w:rPr>
        <w:t xml:space="preserve">. </w:t>
      </w:r>
    </w:p>
    <w:p w14:paraId="750F1CD8" w14:textId="77777777" w:rsidR="007141DA" w:rsidRPr="00147AC4" w:rsidRDefault="007141DA" w:rsidP="00222C7D">
      <w:pPr>
        <w:spacing w:after="0" w:line="240" w:lineRule="auto"/>
        <w:jc w:val="both"/>
        <w:rPr>
          <w:rFonts w:cs="Calibri"/>
          <w:iCs/>
        </w:rPr>
      </w:pPr>
      <w:r w:rsidRPr="00147AC4">
        <w:rPr>
          <w:rFonts w:cs="Calibri"/>
          <w:b/>
          <w:bCs/>
        </w:rPr>
        <w:t>13</w:t>
      </w:r>
      <w:r w:rsidRPr="00147AC4">
        <w:rPr>
          <w:rFonts w:cs="Calibri"/>
          <w:b/>
          <w:bCs/>
          <w:iCs/>
        </w:rPr>
        <w:t xml:space="preserve">. </w:t>
      </w:r>
      <w:r w:rsidRPr="00147AC4">
        <w:rPr>
          <w:rFonts w:cs="Calibri"/>
          <w:iCs/>
        </w:rPr>
        <w:t xml:space="preserve">Zamawiający nie przewiduje obowiązku osobistego wykonania przez wykonawcę kluczowych zadań zgodnie z art. 60 Ustawy i art. 121 Ustawy. </w:t>
      </w:r>
    </w:p>
    <w:p w14:paraId="5FD27EC1" w14:textId="77777777" w:rsidR="007141DA" w:rsidRPr="00147AC4" w:rsidRDefault="007141DA" w:rsidP="009918F3">
      <w:pPr>
        <w:pStyle w:val="Default"/>
        <w:jc w:val="both"/>
        <w:rPr>
          <w:color w:val="auto"/>
          <w:sz w:val="22"/>
          <w:szCs w:val="22"/>
        </w:rPr>
      </w:pPr>
      <w:r w:rsidRPr="00147AC4">
        <w:rPr>
          <w:b/>
          <w:bCs/>
          <w:color w:val="auto"/>
          <w:sz w:val="22"/>
          <w:szCs w:val="22"/>
        </w:rPr>
        <w:t xml:space="preserve">14.  </w:t>
      </w:r>
      <w:r w:rsidRPr="00147AC4">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2955AEB9" w14:textId="77777777" w:rsidR="007141DA" w:rsidRPr="00147AC4" w:rsidRDefault="007141DA" w:rsidP="009918F3">
      <w:pPr>
        <w:pStyle w:val="Default"/>
        <w:jc w:val="both"/>
        <w:rPr>
          <w:color w:val="auto"/>
          <w:sz w:val="22"/>
          <w:szCs w:val="22"/>
        </w:rPr>
      </w:pPr>
      <w:r w:rsidRPr="00147AC4">
        <w:rPr>
          <w:b/>
          <w:bCs/>
          <w:color w:val="auto"/>
          <w:sz w:val="22"/>
          <w:szCs w:val="22"/>
        </w:rPr>
        <w:t xml:space="preserve">15. </w:t>
      </w:r>
      <w:r w:rsidRPr="00147AC4">
        <w:rPr>
          <w:color w:val="auto"/>
          <w:sz w:val="22"/>
          <w:szCs w:val="22"/>
        </w:rPr>
        <w:t xml:space="preserve">Zamawiający nie wymaga przeprowadzenia przez wykonawcę wizji lokalnej lub sprawdzenia przez niego dokumentów niezbędnych do realizacji zamówienia, o których mowa w art. 131 ust. 2 Ustawy. </w:t>
      </w:r>
    </w:p>
    <w:p w14:paraId="571CA54E" w14:textId="77777777" w:rsidR="007141DA" w:rsidRPr="00147AC4" w:rsidRDefault="007141DA" w:rsidP="009918F3">
      <w:pPr>
        <w:pStyle w:val="Default"/>
        <w:jc w:val="both"/>
        <w:rPr>
          <w:color w:val="auto"/>
          <w:sz w:val="22"/>
          <w:szCs w:val="22"/>
        </w:rPr>
      </w:pPr>
      <w:r w:rsidRPr="00147AC4">
        <w:rPr>
          <w:b/>
          <w:bCs/>
          <w:color w:val="auto"/>
          <w:sz w:val="22"/>
          <w:szCs w:val="22"/>
        </w:rPr>
        <w:t xml:space="preserve">16. </w:t>
      </w:r>
      <w:r w:rsidRPr="00147AC4">
        <w:rPr>
          <w:color w:val="auto"/>
          <w:sz w:val="22"/>
          <w:szCs w:val="22"/>
        </w:rPr>
        <w:t xml:space="preserve">Rozliczenia między zamawiającym a wykonawcą prowadzone będą wyłącznie w polskiej walucie. </w:t>
      </w:r>
    </w:p>
    <w:p w14:paraId="00FE80B9" w14:textId="77777777" w:rsidR="007141DA" w:rsidRPr="00147AC4" w:rsidRDefault="007141DA" w:rsidP="00D03F82">
      <w:pPr>
        <w:pStyle w:val="Default"/>
        <w:jc w:val="both"/>
        <w:rPr>
          <w:color w:val="auto"/>
          <w:sz w:val="22"/>
          <w:szCs w:val="22"/>
        </w:rPr>
      </w:pPr>
      <w:r w:rsidRPr="00147AC4">
        <w:rPr>
          <w:b/>
          <w:bCs/>
          <w:color w:val="auto"/>
          <w:sz w:val="22"/>
          <w:szCs w:val="22"/>
        </w:rPr>
        <w:t xml:space="preserve">17. </w:t>
      </w:r>
      <w:r w:rsidRPr="00147AC4">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E9CF573" w14:textId="77777777" w:rsidR="007141DA" w:rsidRPr="00147AC4" w:rsidRDefault="007141DA" w:rsidP="00D03F82">
      <w:pPr>
        <w:pStyle w:val="Default"/>
        <w:jc w:val="both"/>
        <w:rPr>
          <w:color w:val="auto"/>
          <w:sz w:val="22"/>
          <w:szCs w:val="22"/>
        </w:rPr>
      </w:pPr>
      <w:r w:rsidRPr="00147AC4">
        <w:rPr>
          <w:b/>
          <w:bCs/>
          <w:color w:val="auto"/>
          <w:sz w:val="22"/>
          <w:szCs w:val="22"/>
        </w:rPr>
        <w:t xml:space="preserve">18. </w:t>
      </w:r>
      <w:r w:rsidRPr="00147AC4">
        <w:rPr>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2681181E" w14:textId="77777777" w:rsidR="007141DA" w:rsidRPr="00147AC4" w:rsidRDefault="007141DA" w:rsidP="00D03F82">
      <w:pPr>
        <w:pStyle w:val="Default"/>
        <w:jc w:val="both"/>
        <w:rPr>
          <w:color w:val="auto"/>
          <w:sz w:val="22"/>
          <w:szCs w:val="22"/>
        </w:rPr>
      </w:pPr>
      <w:r w:rsidRPr="00147AC4">
        <w:rPr>
          <w:b/>
          <w:bCs/>
          <w:color w:val="auto"/>
          <w:sz w:val="22"/>
          <w:szCs w:val="22"/>
        </w:rPr>
        <w:t xml:space="preserve">19. </w:t>
      </w:r>
      <w:r w:rsidRPr="00147AC4">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418705F3" w14:textId="77777777" w:rsidR="007141DA" w:rsidRPr="00147AC4" w:rsidRDefault="007141DA" w:rsidP="00D03F82">
      <w:pPr>
        <w:pStyle w:val="Default"/>
        <w:jc w:val="both"/>
        <w:rPr>
          <w:color w:val="auto"/>
          <w:sz w:val="22"/>
          <w:szCs w:val="22"/>
        </w:rPr>
      </w:pPr>
      <w:r w:rsidRPr="00147AC4">
        <w:rPr>
          <w:b/>
          <w:bCs/>
          <w:color w:val="auto"/>
          <w:sz w:val="22"/>
          <w:szCs w:val="22"/>
        </w:rPr>
        <w:t xml:space="preserve">20. </w:t>
      </w:r>
      <w:r w:rsidRPr="00147AC4">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73FC06F4" w14:textId="77777777" w:rsidR="007141DA" w:rsidRPr="00147AC4" w:rsidRDefault="007141DA" w:rsidP="00AE3D91">
      <w:pPr>
        <w:pStyle w:val="Default"/>
        <w:jc w:val="both"/>
        <w:rPr>
          <w:b/>
          <w:bCs/>
          <w:color w:val="auto"/>
          <w:sz w:val="22"/>
          <w:szCs w:val="22"/>
          <w:u w:val="single"/>
        </w:rPr>
      </w:pPr>
    </w:p>
    <w:p w14:paraId="26A3AA04"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 Informacja o przewidywanych zamówieniach, o których mowa w art. 214 ust. 1 pkt 7. </w:t>
      </w:r>
    </w:p>
    <w:p w14:paraId="6FBE1A2A" w14:textId="77777777" w:rsidR="007141DA" w:rsidRPr="00147AC4" w:rsidRDefault="007141DA" w:rsidP="006B40AB">
      <w:pPr>
        <w:pStyle w:val="Default"/>
        <w:jc w:val="both"/>
        <w:rPr>
          <w:color w:val="auto"/>
          <w:sz w:val="22"/>
          <w:szCs w:val="22"/>
        </w:rPr>
      </w:pPr>
      <w:r w:rsidRPr="00147AC4">
        <w:rPr>
          <w:color w:val="auto"/>
          <w:sz w:val="22"/>
          <w:szCs w:val="22"/>
        </w:rPr>
        <w:t xml:space="preserve">1. Zamawiający </w:t>
      </w:r>
      <w:r w:rsidRPr="00147AC4">
        <w:rPr>
          <w:color w:val="auto"/>
          <w:sz w:val="22"/>
          <w:szCs w:val="22"/>
          <w:u w:val="single"/>
        </w:rPr>
        <w:t>nie  przewiduje</w:t>
      </w:r>
      <w:r w:rsidRPr="00147AC4">
        <w:rPr>
          <w:color w:val="auto"/>
          <w:sz w:val="22"/>
          <w:szCs w:val="22"/>
        </w:rPr>
        <w:t xml:space="preserve"> możliwości udzielenia zamówień o których mowa w art. 214 ust. 1 pkt. 7 Ustawy. </w:t>
      </w:r>
    </w:p>
    <w:p w14:paraId="6AFEBEBB" w14:textId="77777777" w:rsidR="007141DA" w:rsidRPr="00147AC4" w:rsidRDefault="007141DA" w:rsidP="006B40AB">
      <w:pPr>
        <w:pStyle w:val="Default"/>
        <w:jc w:val="both"/>
        <w:rPr>
          <w:color w:val="auto"/>
          <w:sz w:val="22"/>
          <w:szCs w:val="22"/>
        </w:rPr>
      </w:pPr>
    </w:p>
    <w:p w14:paraId="49E80757" w14:textId="77777777" w:rsidR="007141DA" w:rsidRPr="00147AC4" w:rsidRDefault="007141DA" w:rsidP="006B40AB">
      <w:pPr>
        <w:pStyle w:val="Default"/>
        <w:jc w:val="both"/>
        <w:rPr>
          <w:color w:val="auto"/>
          <w:sz w:val="22"/>
          <w:szCs w:val="22"/>
        </w:rPr>
      </w:pPr>
      <w:r w:rsidRPr="00147AC4">
        <w:rPr>
          <w:b/>
          <w:bCs/>
          <w:color w:val="auto"/>
          <w:sz w:val="22"/>
          <w:szCs w:val="22"/>
        </w:rPr>
        <w:t xml:space="preserve">ROZDZIAŁ VI Termin wykonania zamówienia. </w:t>
      </w:r>
    </w:p>
    <w:p w14:paraId="656E74BD" w14:textId="453E8B2F" w:rsidR="007141DA" w:rsidRPr="00147AC4" w:rsidRDefault="007141DA" w:rsidP="006B40AB">
      <w:pPr>
        <w:pStyle w:val="Default"/>
        <w:jc w:val="both"/>
        <w:rPr>
          <w:b/>
          <w:bCs/>
          <w:color w:val="auto"/>
          <w:sz w:val="22"/>
          <w:szCs w:val="22"/>
        </w:rPr>
      </w:pPr>
      <w:r w:rsidRPr="00147AC4">
        <w:rPr>
          <w:color w:val="auto"/>
          <w:sz w:val="22"/>
          <w:szCs w:val="22"/>
        </w:rPr>
        <w:t xml:space="preserve">1. Termin wykonania </w:t>
      </w:r>
      <w:r w:rsidRPr="00D312A1">
        <w:rPr>
          <w:sz w:val="22"/>
          <w:szCs w:val="22"/>
        </w:rPr>
        <w:t>zamówienia:</w:t>
      </w:r>
      <w:r w:rsidRPr="00D312A1">
        <w:rPr>
          <w:b/>
          <w:bCs/>
          <w:sz w:val="22"/>
          <w:szCs w:val="22"/>
        </w:rPr>
        <w:t xml:space="preserve"> do </w:t>
      </w:r>
      <w:r w:rsidR="007040AC">
        <w:rPr>
          <w:b/>
          <w:bCs/>
          <w:sz w:val="22"/>
          <w:szCs w:val="22"/>
        </w:rPr>
        <w:t>5</w:t>
      </w:r>
      <w:r w:rsidRPr="00D312A1">
        <w:rPr>
          <w:b/>
          <w:bCs/>
          <w:sz w:val="22"/>
          <w:szCs w:val="22"/>
        </w:rPr>
        <w:t xml:space="preserve"> miesięcy od daty zawarcia umowy.</w:t>
      </w:r>
    </w:p>
    <w:p w14:paraId="59815239" w14:textId="77777777" w:rsidR="007141DA" w:rsidRPr="00147AC4" w:rsidRDefault="007141DA" w:rsidP="006B40AB">
      <w:pPr>
        <w:pStyle w:val="Default"/>
        <w:jc w:val="both"/>
        <w:rPr>
          <w:b/>
          <w:bCs/>
          <w:color w:val="auto"/>
          <w:sz w:val="22"/>
          <w:szCs w:val="22"/>
        </w:rPr>
      </w:pPr>
    </w:p>
    <w:p w14:paraId="513C2D32"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VII Projektowane postanowienia umowy w sprawie zamówienia publicznego, które zostaną wprowadzone do treści umowy. </w:t>
      </w:r>
    </w:p>
    <w:p w14:paraId="0C9EC4DD" w14:textId="77777777" w:rsidR="007141DA" w:rsidRPr="00147AC4" w:rsidRDefault="007141DA" w:rsidP="002270CC">
      <w:pPr>
        <w:pStyle w:val="Default"/>
        <w:jc w:val="both"/>
        <w:rPr>
          <w:color w:val="auto"/>
          <w:sz w:val="22"/>
          <w:szCs w:val="22"/>
        </w:rPr>
      </w:pPr>
      <w:r w:rsidRPr="00147AC4">
        <w:rPr>
          <w:color w:val="auto"/>
          <w:sz w:val="22"/>
          <w:szCs w:val="22"/>
        </w:rPr>
        <w:t xml:space="preserve">1. Istotne postanowienia umowy, która zostanie zawarta z wykonawcą, którego oferta zostanie wybrana jako najkorzystniejsza zawiera załącznik nr </w:t>
      </w:r>
      <w:r>
        <w:rPr>
          <w:color w:val="auto"/>
          <w:sz w:val="22"/>
          <w:szCs w:val="22"/>
        </w:rPr>
        <w:t>7</w:t>
      </w:r>
      <w:r w:rsidRPr="00147AC4">
        <w:rPr>
          <w:color w:val="auto"/>
          <w:sz w:val="22"/>
          <w:szCs w:val="22"/>
        </w:rPr>
        <w:t xml:space="preserve"> do SWZ. Zawarta umowa będzie jawna i będzie podlegała udostępnieniu na zasadach określonych w przepisach o dostępie do informacji publicznej. </w:t>
      </w:r>
    </w:p>
    <w:p w14:paraId="41F302C4" w14:textId="77777777" w:rsidR="007141DA" w:rsidRPr="00147AC4" w:rsidRDefault="007141DA" w:rsidP="002270CC">
      <w:pPr>
        <w:pStyle w:val="Default"/>
        <w:jc w:val="both"/>
        <w:rPr>
          <w:color w:val="auto"/>
          <w:sz w:val="22"/>
          <w:szCs w:val="22"/>
        </w:rPr>
      </w:pPr>
      <w:r w:rsidRPr="00147AC4">
        <w:rPr>
          <w:color w:val="auto"/>
          <w:sz w:val="22"/>
          <w:szCs w:val="22"/>
        </w:rPr>
        <w:t xml:space="preserve">2. Ewentualne zmiany dokonane przez wykonawcę we wzorze umowy nie będą przez zamawiającego uwzględnione. </w:t>
      </w:r>
    </w:p>
    <w:p w14:paraId="22BDE0B0" w14:textId="77777777" w:rsidR="007141DA" w:rsidRPr="00147AC4" w:rsidRDefault="007141DA" w:rsidP="002270CC">
      <w:pPr>
        <w:pStyle w:val="Default"/>
        <w:jc w:val="both"/>
        <w:rPr>
          <w:color w:val="auto"/>
          <w:sz w:val="22"/>
          <w:szCs w:val="22"/>
        </w:rPr>
      </w:pPr>
      <w:r w:rsidRPr="00147AC4">
        <w:rPr>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Pr>
          <w:color w:val="auto"/>
          <w:sz w:val="22"/>
          <w:szCs w:val="22"/>
        </w:rPr>
        <w:t>7</w:t>
      </w:r>
      <w:r w:rsidRPr="00147AC4">
        <w:rPr>
          <w:color w:val="auto"/>
          <w:sz w:val="22"/>
          <w:szCs w:val="22"/>
        </w:rPr>
        <w:t xml:space="preserve"> do SWZ. </w:t>
      </w:r>
    </w:p>
    <w:p w14:paraId="69617E5A" w14:textId="77777777" w:rsidR="007141DA" w:rsidRPr="00147AC4" w:rsidRDefault="007141DA" w:rsidP="002270CC">
      <w:pPr>
        <w:pStyle w:val="Default"/>
        <w:jc w:val="both"/>
        <w:rPr>
          <w:color w:val="auto"/>
          <w:sz w:val="22"/>
          <w:szCs w:val="22"/>
        </w:rPr>
      </w:pPr>
      <w:r w:rsidRPr="00147AC4">
        <w:rPr>
          <w:color w:val="auto"/>
          <w:sz w:val="22"/>
          <w:szCs w:val="22"/>
        </w:rPr>
        <w:t xml:space="preserve">4. Zamawiający nie przewiduje udzielania zaliczek. </w:t>
      </w:r>
    </w:p>
    <w:p w14:paraId="5C39284C" w14:textId="77777777" w:rsidR="007141DA" w:rsidRPr="00147AC4" w:rsidRDefault="007141DA" w:rsidP="002270CC">
      <w:pPr>
        <w:pStyle w:val="Default"/>
        <w:jc w:val="both"/>
        <w:rPr>
          <w:color w:val="auto"/>
          <w:sz w:val="22"/>
          <w:szCs w:val="22"/>
        </w:rPr>
      </w:pPr>
    </w:p>
    <w:p w14:paraId="17CBD124" w14:textId="77777777" w:rsidR="007141DA" w:rsidRPr="00147AC4" w:rsidRDefault="007141DA" w:rsidP="002270CC">
      <w:pPr>
        <w:pStyle w:val="Default"/>
        <w:jc w:val="both"/>
        <w:rPr>
          <w:b/>
          <w:bCs/>
          <w:color w:val="auto"/>
          <w:sz w:val="22"/>
          <w:szCs w:val="22"/>
        </w:rPr>
      </w:pPr>
      <w:r w:rsidRPr="00147AC4">
        <w:rPr>
          <w:b/>
          <w:bCs/>
          <w:color w:val="auto"/>
          <w:sz w:val="22"/>
          <w:szCs w:val="22"/>
        </w:rPr>
        <w:t xml:space="preserve">ROZDZIAŁ VIII Informacje o środkach komunikacji elektronicznej. Wymagania techniczne i organizacyjne sporządzania, wysyłania i odbierania korespondencji elektronicznej. </w:t>
      </w:r>
    </w:p>
    <w:p w14:paraId="01230A47" w14:textId="77777777" w:rsidR="007141DA" w:rsidRPr="00147AC4" w:rsidRDefault="007141DA" w:rsidP="00F452C9">
      <w:pPr>
        <w:spacing w:after="0" w:line="240" w:lineRule="auto"/>
        <w:jc w:val="both"/>
        <w:rPr>
          <w:rFonts w:cs="Calibri"/>
        </w:rPr>
      </w:pPr>
      <w:r w:rsidRPr="00147AC4">
        <w:rPr>
          <w:rFonts w:cs="Calibri"/>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147AC4">
        <w:rPr>
          <w:rFonts w:cs="Calibri"/>
        </w:rPr>
        <w:t>p.z.p</w:t>
      </w:r>
      <w:proofErr w:type="spellEnd"/>
      <w:r w:rsidRPr="00147AC4">
        <w:rPr>
          <w:rFonts w:cs="Calibr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84E021C" w14:textId="77777777" w:rsidR="007141DA" w:rsidRPr="00147AC4" w:rsidRDefault="007141DA" w:rsidP="00F452C9">
      <w:pPr>
        <w:spacing w:after="0" w:line="240" w:lineRule="auto"/>
        <w:jc w:val="both"/>
        <w:rPr>
          <w:rFonts w:cs="Calibri"/>
        </w:rPr>
      </w:pPr>
      <w:r w:rsidRPr="00147AC4">
        <w:rPr>
          <w:rFonts w:cs="Calibri"/>
        </w:rPr>
        <w:t xml:space="preserve">2. Ofertę, oświadczenia, o których mowa w art. 125 ust. 1 </w:t>
      </w:r>
      <w:proofErr w:type="spellStart"/>
      <w:r w:rsidRPr="00147AC4">
        <w:rPr>
          <w:rFonts w:cs="Calibri"/>
        </w:rPr>
        <w:t>p.z.p</w:t>
      </w:r>
      <w:proofErr w:type="spellEnd"/>
      <w:r w:rsidRPr="00147AC4">
        <w:rPr>
          <w:rFonts w:cs="Calibri"/>
        </w:rPr>
        <w:t>., podmiotowe środki dowodowe, pełnomocnictwa, zobowiązanie podmiotu udostępniającego zasoby sporządza się w postaci elektronicznej, w ogólnie dostępnych formatach danych, w szczególności w formatach .txt, .rtf, .pdf, .</w:t>
      </w:r>
      <w:proofErr w:type="spellStart"/>
      <w:r w:rsidRPr="00147AC4">
        <w:rPr>
          <w:rFonts w:cs="Calibri"/>
        </w:rPr>
        <w:t>doc</w:t>
      </w:r>
      <w:proofErr w:type="spellEnd"/>
      <w:r w:rsidRPr="00147AC4">
        <w:rPr>
          <w:rFonts w:cs="Calibri"/>
        </w:rPr>
        <w:t>, .</w:t>
      </w:r>
      <w:proofErr w:type="spellStart"/>
      <w:r w:rsidRPr="00147AC4">
        <w:rPr>
          <w:rFonts w:cs="Calibri"/>
        </w:rPr>
        <w:t>docx</w:t>
      </w:r>
      <w:proofErr w:type="spellEnd"/>
      <w:r w:rsidRPr="00147AC4">
        <w:rPr>
          <w:rFonts w:cs="Calibri"/>
        </w:rPr>
        <w:t>, .</w:t>
      </w:r>
      <w:proofErr w:type="spellStart"/>
      <w:r w:rsidRPr="00147AC4">
        <w:rPr>
          <w:rFonts w:cs="Calibri"/>
        </w:rPr>
        <w:t>odt</w:t>
      </w:r>
      <w:proofErr w:type="spellEnd"/>
      <w:r w:rsidRPr="00147AC4">
        <w:rPr>
          <w:rFonts w:cs="Calibri"/>
        </w:rPr>
        <w:t xml:space="preserve"> . Ofertę, a także oświadczenie o jakim mowa w Rozdziale XII  SWZ składa się, pod rygorem nieważności, w formie elektronicznej lub w postaci elektronicznej opatrzonej podpisem zaufanym lub podpisem osobistym. </w:t>
      </w:r>
    </w:p>
    <w:p w14:paraId="23B3CE7B" w14:textId="77777777" w:rsidR="007141DA" w:rsidRPr="00147AC4" w:rsidRDefault="007141DA" w:rsidP="00F452C9">
      <w:pPr>
        <w:spacing w:after="0" w:line="240" w:lineRule="auto"/>
        <w:jc w:val="both"/>
        <w:rPr>
          <w:rFonts w:cs="Calibri"/>
          <w:b/>
          <w:bCs/>
        </w:rPr>
      </w:pPr>
      <w:r w:rsidRPr="00147AC4">
        <w:rPr>
          <w:rFonts w:cs="Calibri"/>
        </w:rPr>
        <w:t xml:space="preserve">3. Postępowanie prowadzone jest w języku polskim w formie elektronicznej za pośrednictwem </w:t>
      </w:r>
      <w:hyperlink r:id="rId7">
        <w:r w:rsidRPr="00147AC4">
          <w:rPr>
            <w:rFonts w:cs="Calibri"/>
            <w:color w:val="1155CC"/>
            <w:u w:val="single"/>
          </w:rPr>
          <w:t>platformazakupowa.pl</w:t>
        </w:r>
      </w:hyperlink>
      <w:r w:rsidRPr="00147AC4">
        <w:rPr>
          <w:rFonts w:cs="Calibri"/>
        </w:rPr>
        <w:t xml:space="preserve"> pod adresem:</w:t>
      </w:r>
      <w:r w:rsidRPr="00147AC4">
        <w:rPr>
          <w:rFonts w:cs="Calibri"/>
          <w:b/>
          <w:bCs/>
        </w:rPr>
        <w:t>www.platformazakupowa.pl/pn/gryfino_powiat</w:t>
      </w:r>
    </w:p>
    <w:p w14:paraId="44050F9D" w14:textId="77777777" w:rsidR="007141DA" w:rsidRPr="00147AC4" w:rsidRDefault="007141DA" w:rsidP="00F452C9">
      <w:pPr>
        <w:spacing w:after="0" w:line="240" w:lineRule="auto"/>
        <w:jc w:val="both"/>
        <w:rPr>
          <w:rFonts w:cs="Calibri"/>
        </w:rPr>
      </w:pPr>
      <w:r w:rsidRPr="00147AC4">
        <w:rPr>
          <w:rFonts w:cs="Calibr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8">
        <w:r w:rsidRPr="00147AC4">
          <w:rPr>
            <w:rFonts w:cs="Calibri"/>
            <w:color w:val="1155CC"/>
            <w:u w:val="single"/>
          </w:rPr>
          <w:t>platformazakupowa.pl</w:t>
        </w:r>
      </w:hyperlink>
      <w:r w:rsidRPr="00147AC4">
        <w:rPr>
          <w:rFonts w:cs="Calibri"/>
        </w:rPr>
        <w:t xml:space="preserve"> i formularza „Wyślij wiadomość do zamawiającego”. </w:t>
      </w:r>
    </w:p>
    <w:p w14:paraId="1134C617" w14:textId="77777777" w:rsidR="007141DA" w:rsidRPr="00147AC4" w:rsidRDefault="007141DA" w:rsidP="00F452C9">
      <w:pPr>
        <w:spacing w:after="0" w:line="240" w:lineRule="auto"/>
        <w:jc w:val="both"/>
        <w:rPr>
          <w:rFonts w:cs="Calibri"/>
        </w:rPr>
      </w:pPr>
      <w:r w:rsidRPr="00147AC4">
        <w:rPr>
          <w:rFonts w:cs="Calibri"/>
        </w:rPr>
        <w:t xml:space="preserve">Za datę przekazania (wpływu) oświadczeń, wniosków, zawiadomień oraz informacji przyjmuje się datę ich przesłania za pośrednictwem </w:t>
      </w:r>
      <w:hyperlink r:id="rId9">
        <w:r w:rsidRPr="00147AC4">
          <w:rPr>
            <w:rFonts w:cs="Calibri"/>
            <w:color w:val="1155CC"/>
            <w:u w:val="single"/>
          </w:rPr>
          <w:t>platformazakupowa.pl</w:t>
        </w:r>
      </w:hyperlink>
      <w:r w:rsidRPr="00147AC4">
        <w:rPr>
          <w:rFonts w:cs="Calibri"/>
        </w:rPr>
        <w:t xml:space="preserve"> poprzez kliknięcie przycisku  „Wyślij wiadomość do zamawiającego” po których pojawi się komunikat, że wiadomość została wysłana do zamawiającego.</w:t>
      </w:r>
    </w:p>
    <w:p w14:paraId="30A021D8" w14:textId="77777777" w:rsidR="007141DA" w:rsidRPr="00147AC4" w:rsidRDefault="007141DA" w:rsidP="00F452C9">
      <w:pPr>
        <w:spacing w:after="0" w:line="240" w:lineRule="auto"/>
        <w:jc w:val="both"/>
        <w:rPr>
          <w:rFonts w:cs="Calibri"/>
        </w:rPr>
      </w:pPr>
      <w:r w:rsidRPr="00147AC4">
        <w:rPr>
          <w:rFonts w:cs="Calibri"/>
        </w:rPr>
        <w:t xml:space="preserve">5. Zamawiający będzie przekazywał wykonawcom informacje w formie elektronicznej za pośrednictwem </w:t>
      </w:r>
      <w:hyperlink r:id="rId10">
        <w:r w:rsidRPr="00147AC4">
          <w:rPr>
            <w:rFonts w:cs="Calibri"/>
            <w:color w:val="1155CC"/>
            <w:u w:val="single"/>
          </w:rPr>
          <w:t>platformazakupowa.pl</w:t>
        </w:r>
      </w:hyperlink>
      <w:r w:rsidRPr="00147AC4">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147AC4">
          <w:rPr>
            <w:rFonts w:cs="Calibri"/>
            <w:color w:val="1155CC"/>
            <w:u w:val="single"/>
          </w:rPr>
          <w:t>platformazakupowa.pl</w:t>
        </w:r>
      </w:hyperlink>
      <w:r w:rsidRPr="00147AC4">
        <w:rPr>
          <w:rFonts w:cs="Calibri"/>
        </w:rPr>
        <w:t xml:space="preserve"> do konkretnego wykonawcy.</w:t>
      </w:r>
    </w:p>
    <w:p w14:paraId="0A3F2BDF" w14:textId="77777777" w:rsidR="007141DA" w:rsidRPr="00147AC4" w:rsidRDefault="007141DA" w:rsidP="00F452C9">
      <w:pPr>
        <w:spacing w:after="0" w:line="240" w:lineRule="auto"/>
        <w:jc w:val="both"/>
        <w:rPr>
          <w:rFonts w:cs="Calibri"/>
        </w:rPr>
      </w:pPr>
      <w:r w:rsidRPr="00147AC4">
        <w:rPr>
          <w:rFonts w:cs="Calibr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482B9AB" w14:textId="77777777" w:rsidR="007141DA" w:rsidRPr="00147AC4" w:rsidRDefault="007141DA" w:rsidP="00F452C9">
      <w:pPr>
        <w:spacing w:after="0" w:line="240" w:lineRule="auto"/>
        <w:jc w:val="both"/>
        <w:rPr>
          <w:rFonts w:cs="Calibri"/>
        </w:rPr>
      </w:pPr>
      <w:r w:rsidRPr="00147AC4">
        <w:rPr>
          <w:rFonts w:cs="Calibri"/>
        </w:rPr>
        <w:t xml:space="preserve">7. Zamawiający, zgodnie z Rozporządzeniem </w:t>
      </w:r>
      <w:r w:rsidRPr="00147AC4">
        <w:rPr>
          <w:rFonts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cs="Calibri"/>
        </w:rPr>
        <w:t xml:space="preserve">, określa niezbędne wymagania sprzętowo - aplikacyjne umożliwiające pracę na </w:t>
      </w:r>
      <w:hyperlink r:id="rId12">
        <w:r w:rsidRPr="00147AC4">
          <w:rPr>
            <w:rFonts w:cs="Calibri"/>
            <w:color w:val="1155CC"/>
            <w:u w:val="single"/>
          </w:rPr>
          <w:t>platformazakupowa.pl</w:t>
        </w:r>
      </w:hyperlink>
      <w:r w:rsidRPr="00147AC4">
        <w:rPr>
          <w:rFonts w:cs="Calibri"/>
        </w:rPr>
        <w:t>, tj.:</w:t>
      </w:r>
    </w:p>
    <w:p w14:paraId="16199CAE"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stały dostęp do sieci Internet o gwarantowanej przepustowości nie mniejszej niż 512 </w:t>
      </w:r>
      <w:proofErr w:type="spellStart"/>
      <w:r w:rsidRPr="00147AC4">
        <w:rPr>
          <w:rFonts w:cs="Calibri"/>
        </w:rPr>
        <w:t>kb</w:t>
      </w:r>
      <w:proofErr w:type="spellEnd"/>
      <w:r w:rsidRPr="00147AC4">
        <w:rPr>
          <w:rFonts w:cs="Calibri"/>
        </w:rPr>
        <w:t>/s,</w:t>
      </w:r>
    </w:p>
    <w:p w14:paraId="6F9C8498"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komputer klasy PC lub MAC o następującej konfiguracji: pamięć min. 2 GB Ram, procesor Intel IV 2 GHZ lub jego nowsza wersja, jeden z systemów operacyjnych - MS Windows 7, Mac Os x 10 4, Linux, lub ich nowsze wersje,</w:t>
      </w:r>
    </w:p>
    <w:p w14:paraId="62979CB3"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zainstalowana dowolna przeglądarka internetowa, w przypadku Internet Explorer minimalnie wersja 10.0,</w:t>
      </w:r>
    </w:p>
    <w:p w14:paraId="6D636501"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włączona obsługa JavaScript,</w:t>
      </w:r>
    </w:p>
    <w:p w14:paraId="1926B95F"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zainstalowany program Adobe </w:t>
      </w:r>
      <w:proofErr w:type="spellStart"/>
      <w:r w:rsidRPr="00147AC4">
        <w:rPr>
          <w:rFonts w:cs="Calibri"/>
        </w:rPr>
        <w:t>Acrobat</w:t>
      </w:r>
      <w:proofErr w:type="spellEnd"/>
      <w:r w:rsidRPr="00147AC4">
        <w:rPr>
          <w:rFonts w:cs="Calibri"/>
        </w:rPr>
        <w:t xml:space="preserve"> Reader lub inny obsługujący format plików .pdf,</w:t>
      </w:r>
    </w:p>
    <w:p w14:paraId="7DA23B76"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Szyfrowanie na platformazakupowa.pl odbywa się za pomocą protokołu TLS 1.3.</w:t>
      </w:r>
    </w:p>
    <w:p w14:paraId="53D028C9"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Oznaczenie czasu odbioru danych przez platformę zakupową stanowi datę oraz dokładny czas (</w:t>
      </w:r>
      <w:proofErr w:type="spellStart"/>
      <w:r w:rsidRPr="00147AC4">
        <w:rPr>
          <w:rFonts w:cs="Calibri"/>
        </w:rPr>
        <w:t>hh:mm:ss</w:t>
      </w:r>
      <w:proofErr w:type="spellEnd"/>
      <w:r w:rsidRPr="00147AC4">
        <w:rPr>
          <w:rFonts w:cs="Calibri"/>
        </w:rPr>
        <w:t>) generowany wg. czasu lokalnego serwera synchronizowanego z zegarem Głównego Urzędu Miar.</w:t>
      </w:r>
    </w:p>
    <w:p w14:paraId="73B977DD" w14:textId="77777777" w:rsidR="007141DA" w:rsidRPr="00147AC4" w:rsidRDefault="007141DA" w:rsidP="00F452C9">
      <w:pPr>
        <w:spacing w:after="0" w:line="240" w:lineRule="auto"/>
        <w:jc w:val="both"/>
        <w:rPr>
          <w:rFonts w:cs="Calibri"/>
        </w:rPr>
      </w:pPr>
      <w:r w:rsidRPr="00147AC4">
        <w:rPr>
          <w:rFonts w:cs="Calibri"/>
        </w:rPr>
        <w:t>8. Wykonawca, przystępując do niniejszego postępowania o udzielenie zamówienia publicznego:</w:t>
      </w:r>
    </w:p>
    <w:p w14:paraId="2D38591D" w14:textId="77777777" w:rsidR="007141DA" w:rsidRPr="00147AC4" w:rsidRDefault="007141DA" w:rsidP="00F452C9">
      <w:pPr>
        <w:spacing w:after="0" w:line="240" w:lineRule="auto"/>
        <w:ind w:left="426"/>
        <w:jc w:val="both"/>
        <w:rPr>
          <w:rFonts w:cs="Calibri"/>
        </w:rPr>
      </w:pPr>
      <w:r w:rsidRPr="00147AC4">
        <w:rPr>
          <w:rFonts w:cs="Calibri"/>
        </w:rPr>
        <w:t xml:space="preserve">a) akceptuje warunki korzystania z </w:t>
      </w:r>
      <w:hyperlink r:id="rId13">
        <w:r w:rsidRPr="00147AC4">
          <w:rPr>
            <w:rFonts w:cs="Calibri"/>
            <w:color w:val="1155CC"/>
            <w:u w:val="single"/>
          </w:rPr>
          <w:t>platformazakupowa.pl</w:t>
        </w:r>
      </w:hyperlink>
      <w:r w:rsidRPr="00147AC4">
        <w:rPr>
          <w:rFonts w:cs="Calibri"/>
        </w:rPr>
        <w:t xml:space="preserve"> określone w Regulaminie zamieszczonym na stronie internetowej </w:t>
      </w:r>
      <w:hyperlink r:id="rId14">
        <w:r w:rsidRPr="00147AC4">
          <w:rPr>
            <w:rFonts w:cs="Calibri"/>
          </w:rPr>
          <w:t>pod linkiem</w:t>
        </w:r>
      </w:hyperlink>
      <w:r w:rsidRPr="00147AC4">
        <w:rPr>
          <w:rFonts w:cs="Calibri"/>
        </w:rPr>
        <w:t xml:space="preserve">  w zakładce „Regulamin" oraz uznaje go za wiążący,</w:t>
      </w:r>
    </w:p>
    <w:p w14:paraId="65BF82E0" w14:textId="77777777" w:rsidR="007141DA" w:rsidRPr="00147AC4" w:rsidRDefault="007141DA" w:rsidP="00F452C9">
      <w:pPr>
        <w:spacing w:after="0" w:line="240" w:lineRule="auto"/>
        <w:ind w:left="426"/>
        <w:jc w:val="both"/>
        <w:rPr>
          <w:rFonts w:cs="Calibri"/>
        </w:rPr>
      </w:pPr>
      <w:r w:rsidRPr="00147AC4">
        <w:rPr>
          <w:rFonts w:cs="Calibri"/>
        </w:rPr>
        <w:lastRenderedPageBreak/>
        <w:t xml:space="preserve">b) zapoznał i stosuje się do Instrukcji składania ofert/wniosków dostępnej </w:t>
      </w:r>
      <w:hyperlink r:id="rId15">
        <w:r w:rsidRPr="00147AC4">
          <w:rPr>
            <w:rFonts w:cs="Calibri"/>
            <w:u w:val="single"/>
          </w:rPr>
          <w:t>pod linkiem</w:t>
        </w:r>
      </w:hyperlink>
      <w:r w:rsidRPr="00147AC4">
        <w:rPr>
          <w:rFonts w:cs="Calibri"/>
        </w:rPr>
        <w:t xml:space="preserve">. </w:t>
      </w:r>
    </w:p>
    <w:p w14:paraId="7F0CC74E" w14:textId="77777777" w:rsidR="007141DA" w:rsidRPr="00147AC4" w:rsidRDefault="007141DA" w:rsidP="00F452C9">
      <w:pPr>
        <w:pStyle w:val="Nagwek1"/>
        <w:numPr>
          <w:ilvl w:val="0"/>
          <w:numId w:val="7"/>
        </w:numPr>
        <w:jc w:val="both"/>
        <w:rPr>
          <w:rFonts w:ascii="Calibri" w:hAnsi="Calibri" w:cs="Calibri"/>
          <w:b w:val="0"/>
          <w:sz w:val="22"/>
          <w:szCs w:val="22"/>
          <w:u w:val="single"/>
        </w:rPr>
      </w:pPr>
      <w:r w:rsidRPr="00147AC4">
        <w:rPr>
          <w:rFonts w:ascii="Calibri" w:hAnsi="Calibri" w:cs="Calibri"/>
          <w:sz w:val="22"/>
          <w:szCs w:val="22"/>
          <w:u w:val="single"/>
        </w:rPr>
        <w:t>Zalecenia</w:t>
      </w:r>
    </w:p>
    <w:p w14:paraId="2846E5D0" w14:textId="77777777" w:rsidR="007141DA" w:rsidRPr="00147AC4" w:rsidRDefault="007141DA" w:rsidP="00F452C9">
      <w:pPr>
        <w:spacing w:after="0" w:line="240" w:lineRule="auto"/>
        <w:jc w:val="both"/>
        <w:rPr>
          <w:rFonts w:cs="Calibri"/>
        </w:rPr>
      </w:pPr>
      <w:r w:rsidRPr="00147AC4">
        <w:rPr>
          <w:rFonts w:cs="Calibri"/>
          <w:b/>
        </w:rPr>
        <w:t>Formaty plików wykorzystywanych przez wykonawców powinny być zgodne z</w:t>
      </w:r>
      <w:r w:rsidRPr="00147AC4">
        <w:rPr>
          <w:rFonts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EB1462"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formatów: .pdf .</w:t>
      </w:r>
      <w:proofErr w:type="spellStart"/>
      <w:r w:rsidRPr="00147AC4">
        <w:rPr>
          <w:rFonts w:cs="Calibri"/>
        </w:rPr>
        <w:t>doc</w:t>
      </w:r>
      <w:proofErr w:type="spellEnd"/>
      <w:r w:rsidRPr="00147AC4">
        <w:rPr>
          <w:rFonts w:cs="Calibri"/>
        </w:rPr>
        <w:t xml:space="preserve"> .xls .jpg (.</w:t>
      </w:r>
      <w:proofErr w:type="spellStart"/>
      <w:r w:rsidRPr="00147AC4">
        <w:rPr>
          <w:rFonts w:cs="Calibri"/>
        </w:rPr>
        <w:t>jpeg</w:t>
      </w:r>
      <w:proofErr w:type="spellEnd"/>
      <w:r w:rsidRPr="00147AC4">
        <w:rPr>
          <w:rFonts w:cs="Calibri"/>
        </w:rPr>
        <w:t xml:space="preserve">) </w:t>
      </w:r>
      <w:r w:rsidRPr="00147AC4">
        <w:rPr>
          <w:rFonts w:cs="Calibri"/>
          <w:b/>
        </w:rPr>
        <w:t>ze szczególnym wskazaniem na .pdf</w:t>
      </w:r>
    </w:p>
    <w:p w14:paraId="4F79D9CE" w14:textId="77777777" w:rsidR="007141DA" w:rsidRPr="00147AC4" w:rsidRDefault="007141DA" w:rsidP="00F452C9">
      <w:pPr>
        <w:numPr>
          <w:ilvl w:val="0"/>
          <w:numId w:val="10"/>
        </w:numPr>
        <w:spacing w:after="0" w:line="240" w:lineRule="auto"/>
        <w:jc w:val="both"/>
        <w:rPr>
          <w:rFonts w:cs="Calibri"/>
        </w:rPr>
      </w:pPr>
      <w:r w:rsidRPr="00147AC4">
        <w:rPr>
          <w:rFonts w:cs="Calibri"/>
        </w:rPr>
        <w:t>W celu ewentualnej kompresji danych Zamawiający rekomenduje wykorzystanie jednego z formatów:</w:t>
      </w:r>
    </w:p>
    <w:p w14:paraId="10A58463" w14:textId="77777777" w:rsidR="007141DA" w:rsidRPr="00147AC4" w:rsidRDefault="007141DA" w:rsidP="00F452C9">
      <w:pPr>
        <w:numPr>
          <w:ilvl w:val="1"/>
          <w:numId w:val="10"/>
        </w:numPr>
        <w:spacing w:after="0" w:line="240" w:lineRule="auto"/>
        <w:jc w:val="both"/>
        <w:rPr>
          <w:rFonts w:cs="Calibri"/>
        </w:rPr>
      </w:pPr>
      <w:r w:rsidRPr="00147AC4">
        <w:rPr>
          <w:rFonts w:cs="Calibri"/>
        </w:rPr>
        <w:t xml:space="preserve">.zip </w:t>
      </w:r>
    </w:p>
    <w:p w14:paraId="38D4878F" w14:textId="77777777" w:rsidR="007141DA" w:rsidRPr="00147AC4" w:rsidRDefault="007141DA" w:rsidP="00F452C9">
      <w:pPr>
        <w:numPr>
          <w:ilvl w:val="1"/>
          <w:numId w:val="10"/>
        </w:numPr>
        <w:spacing w:after="0" w:line="240" w:lineRule="auto"/>
        <w:jc w:val="both"/>
        <w:rPr>
          <w:rFonts w:cs="Calibri"/>
        </w:rPr>
      </w:pPr>
      <w:r w:rsidRPr="00147AC4">
        <w:rPr>
          <w:rFonts w:cs="Calibri"/>
        </w:rPr>
        <w:t>.7Z</w:t>
      </w:r>
    </w:p>
    <w:p w14:paraId="4C613843"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zwraca uwagę na ograniczenia wielkości plików podpisywanych profilem zaufanym, który wynosi max 10MB, oraz na ograniczenie wielkości plików podpisywanych w aplikacji </w:t>
      </w:r>
      <w:proofErr w:type="spellStart"/>
      <w:r w:rsidRPr="00147AC4">
        <w:rPr>
          <w:rFonts w:cs="Calibri"/>
        </w:rPr>
        <w:t>eDoApp</w:t>
      </w:r>
      <w:proofErr w:type="spellEnd"/>
      <w:r w:rsidRPr="00147AC4">
        <w:rPr>
          <w:rFonts w:cs="Calibri"/>
        </w:rPr>
        <w:t xml:space="preserve"> służącej do składania podpisu osobistego, który wynosi max 5MB.</w:t>
      </w:r>
    </w:p>
    <w:p w14:paraId="48B84ED6"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47AC4">
        <w:rPr>
          <w:rFonts w:cs="Calibri"/>
        </w:rPr>
        <w:t>PAdES</w:t>
      </w:r>
      <w:proofErr w:type="spellEnd"/>
      <w:r w:rsidRPr="00147AC4">
        <w:rPr>
          <w:rFonts w:cs="Calibri"/>
        </w:rPr>
        <w:t xml:space="preserve">. </w:t>
      </w:r>
    </w:p>
    <w:p w14:paraId="61B5422E"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Pliki w innych formatach niż PDF zaleca się opatrzyć zewnętrznym podpisem </w:t>
      </w:r>
      <w:proofErr w:type="spellStart"/>
      <w:r w:rsidRPr="00147AC4">
        <w:rPr>
          <w:rFonts w:cs="Calibri"/>
        </w:rPr>
        <w:t>XAdES</w:t>
      </w:r>
      <w:proofErr w:type="spellEnd"/>
      <w:r w:rsidRPr="00147AC4">
        <w:rPr>
          <w:rFonts w:cs="Calibri"/>
        </w:rPr>
        <w:t>. Wykonawca powinien pamiętać, aby plik z podpisem przekazywać łącznie z dokumentem podpisywanym.</w:t>
      </w:r>
    </w:p>
    <w:p w14:paraId="01B8C1C5"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EE5AFD"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zaleca, aby Wykonawca z odpowiednim wyprzedzeniem przetestował możliwość prawidłowego wykorzystania wybranej metody podpisania plików oferty.</w:t>
      </w:r>
    </w:p>
    <w:p w14:paraId="7E256D22" w14:textId="77777777" w:rsidR="007141DA" w:rsidRPr="00147AC4" w:rsidRDefault="007141DA" w:rsidP="00F452C9">
      <w:pPr>
        <w:numPr>
          <w:ilvl w:val="0"/>
          <w:numId w:val="10"/>
        </w:numPr>
        <w:spacing w:after="0" w:line="240" w:lineRule="auto"/>
        <w:jc w:val="both"/>
        <w:rPr>
          <w:rFonts w:cs="Calibri"/>
        </w:rPr>
      </w:pPr>
      <w:r w:rsidRPr="00147AC4">
        <w:rPr>
          <w:rFonts w:cs="Calibri"/>
        </w:rPr>
        <w:t>Zaleca się, aby komunikacja z wykonawcami odbywała się tylko na Platformie za pośrednictwem formularza “Wyślij wiadomość do zamawiającego”, nie za pośrednictwem adresu email.</w:t>
      </w:r>
    </w:p>
    <w:p w14:paraId="7CD89E4B" w14:textId="77777777" w:rsidR="007141DA" w:rsidRPr="00147AC4" w:rsidRDefault="007141DA" w:rsidP="00F452C9">
      <w:pPr>
        <w:numPr>
          <w:ilvl w:val="0"/>
          <w:numId w:val="10"/>
        </w:numPr>
        <w:spacing w:after="0" w:line="240" w:lineRule="auto"/>
        <w:jc w:val="both"/>
        <w:rPr>
          <w:rFonts w:cs="Calibri"/>
        </w:rPr>
      </w:pPr>
      <w:r w:rsidRPr="00147AC4">
        <w:rPr>
          <w:rFonts w:cs="Calibri"/>
        </w:rPr>
        <w:t>Osobą składającą ofertę powinna być osoba kontaktowa podawana w dokumentacji.</w:t>
      </w:r>
    </w:p>
    <w:p w14:paraId="1D3DA7A6" w14:textId="77777777" w:rsidR="007141DA" w:rsidRPr="00147AC4" w:rsidRDefault="007141DA" w:rsidP="00F452C9">
      <w:pPr>
        <w:numPr>
          <w:ilvl w:val="0"/>
          <w:numId w:val="10"/>
        </w:numPr>
        <w:spacing w:after="0" w:line="240" w:lineRule="auto"/>
        <w:jc w:val="both"/>
        <w:rPr>
          <w:rFonts w:cs="Calibri"/>
        </w:rPr>
      </w:pPr>
      <w:r w:rsidRPr="00147AC4">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553D48"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Podczas podpisywania plików zaleca się stosowanie algorytmu skrótu SHA2 zamiast SHA1.  </w:t>
      </w:r>
    </w:p>
    <w:p w14:paraId="1E1CD2EB"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Jeśli wykonawca pakuje dokumenty np. w plik ZIP zalecamy wcześniejsze podpisanie każdego ze skompresowanych plików. </w:t>
      </w:r>
    </w:p>
    <w:p w14:paraId="52D43A17"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podpisu z kwalifikowanym znacznikiem czasu.</w:t>
      </w:r>
    </w:p>
    <w:p w14:paraId="32C57174"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zaleca aby </w:t>
      </w:r>
      <w:r w:rsidRPr="00147AC4">
        <w:rPr>
          <w:rFonts w:cs="Calibri"/>
          <w:u w:val="single"/>
        </w:rPr>
        <w:t>nie</w:t>
      </w:r>
      <w:r w:rsidRPr="00147AC4">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5B9E3499" w14:textId="77777777" w:rsidR="007141DA" w:rsidRPr="00147AC4" w:rsidRDefault="007141DA" w:rsidP="000436AE">
      <w:pPr>
        <w:rPr>
          <w:rFonts w:cs="Calibri"/>
        </w:rPr>
      </w:pPr>
    </w:p>
    <w:p w14:paraId="5F54BA08" w14:textId="77777777" w:rsidR="007141DA" w:rsidRDefault="007141DA" w:rsidP="001E6156">
      <w:pPr>
        <w:tabs>
          <w:tab w:val="left" w:pos="6952"/>
        </w:tabs>
        <w:spacing w:after="0" w:line="240" w:lineRule="auto"/>
        <w:rPr>
          <w:rFonts w:cs="Calibri"/>
          <w:b/>
          <w:bCs/>
        </w:rPr>
      </w:pPr>
      <w:r w:rsidRPr="00147AC4">
        <w:rPr>
          <w:rFonts w:cs="Calibr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5071A6B0" w14:textId="77777777" w:rsidR="007141DA" w:rsidRPr="00147AC4" w:rsidRDefault="007141DA" w:rsidP="001E6156">
      <w:pPr>
        <w:pStyle w:val="Default"/>
        <w:jc w:val="both"/>
        <w:rPr>
          <w:color w:val="auto"/>
          <w:sz w:val="22"/>
          <w:szCs w:val="22"/>
        </w:rPr>
      </w:pPr>
      <w:r w:rsidRPr="00147AC4">
        <w:rPr>
          <w:color w:val="auto"/>
          <w:sz w:val="22"/>
          <w:szCs w:val="22"/>
        </w:rPr>
        <w:t xml:space="preserve">Nie dotyczy. </w:t>
      </w:r>
    </w:p>
    <w:p w14:paraId="3314895A" w14:textId="77777777" w:rsidR="007141DA" w:rsidRPr="00147AC4" w:rsidRDefault="007141DA" w:rsidP="00AB557C">
      <w:pPr>
        <w:pStyle w:val="Default"/>
        <w:jc w:val="both"/>
        <w:rPr>
          <w:b/>
          <w:bCs/>
          <w:color w:val="auto"/>
          <w:sz w:val="22"/>
          <w:szCs w:val="22"/>
        </w:rPr>
      </w:pPr>
    </w:p>
    <w:p w14:paraId="35E60C40"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 Osoby uprawnione do komunikowania się w wykonawcami. </w:t>
      </w:r>
    </w:p>
    <w:p w14:paraId="5570C2D3" w14:textId="77777777" w:rsidR="007141DA" w:rsidRPr="00147AC4" w:rsidRDefault="007141DA" w:rsidP="00AB557C">
      <w:pPr>
        <w:pStyle w:val="Default"/>
        <w:jc w:val="both"/>
        <w:rPr>
          <w:color w:val="auto"/>
          <w:sz w:val="22"/>
          <w:szCs w:val="22"/>
        </w:rPr>
      </w:pPr>
      <w:r w:rsidRPr="00147AC4">
        <w:rPr>
          <w:color w:val="auto"/>
          <w:sz w:val="22"/>
          <w:szCs w:val="22"/>
        </w:rPr>
        <w:t xml:space="preserve">1. Zamawiający urzęduje w następujących dniach (pracujących) od poniedziałku do piątku w godzinach od 7.30 do 15.30. </w:t>
      </w:r>
    </w:p>
    <w:p w14:paraId="61EEEEBE" w14:textId="77777777" w:rsidR="007141DA" w:rsidRPr="00147AC4" w:rsidRDefault="007141DA" w:rsidP="00AB557C">
      <w:pPr>
        <w:pStyle w:val="Default"/>
        <w:jc w:val="both"/>
        <w:rPr>
          <w:color w:val="auto"/>
          <w:sz w:val="22"/>
          <w:szCs w:val="22"/>
        </w:rPr>
      </w:pPr>
      <w:r w:rsidRPr="00147AC4">
        <w:rPr>
          <w:color w:val="auto"/>
          <w:sz w:val="22"/>
          <w:szCs w:val="22"/>
        </w:rPr>
        <w:t xml:space="preserve">2. Zamawiający nie przewiduje zwoływania zebrania wykonawców. </w:t>
      </w:r>
    </w:p>
    <w:p w14:paraId="2649E3EA" w14:textId="77777777" w:rsidR="007141DA" w:rsidRPr="00147AC4" w:rsidRDefault="007141DA" w:rsidP="00F452C9">
      <w:pPr>
        <w:spacing w:after="0" w:line="240" w:lineRule="auto"/>
        <w:jc w:val="both"/>
        <w:rPr>
          <w:rFonts w:cs="Calibri"/>
        </w:rPr>
      </w:pPr>
      <w:r w:rsidRPr="00147AC4">
        <w:rPr>
          <w:rFonts w:cs="Calibri"/>
        </w:rPr>
        <w:t>3. Osobą uprawnioną do bezpośredniego kontaktowania się z wykonawcami jest:</w:t>
      </w:r>
    </w:p>
    <w:p w14:paraId="7BB94944" w14:textId="77777777" w:rsidR="007141DA" w:rsidRPr="00147AC4" w:rsidRDefault="007141DA" w:rsidP="00F452C9">
      <w:pPr>
        <w:spacing w:after="0" w:line="240" w:lineRule="auto"/>
        <w:jc w:val="both"/>
        <w:rPr>
          <w:rFonts w:cs="Calibri"/>
        </w:rPr>
      </w:pPr>
      <w:r w:rsidRPr="00147AC4">
        <w:rPr>
          <w:rFonts w:cs="Calibri"/>
        </w:rPr>
        <w:lastRenderedPageBreak/>
        <w:t xml:space="preserve">1) Arkadiusz </w:t>
      </w:r>
      <w:proofErr w:type="spellStart"/>
      <w:r w:rsidRPr="00147AC4">
        <w:rPr>
          <w:rFonts w:cs="Calibri"/>
        </w:rPr>
        <w:t>Durma</w:t>
      </w:r>
      <w:proofErr w:type="spellEnd"/>
      <w:r w:rsidRPr="00147AC4">
        <w:rPr>
          <w:rFonts w:cs="Calibri"/>
        </w:rPr>
        <w:t>, tel. + 48 91 404 50 00 wew.258;</w:t>
      </w:r>
    </w:p>
    <w:p w14:paraId="0E3CBDED" w14:textId="77777777" w:rsidR="007141DA" w:rsidRPr="00147AC4" w:rsidRDefault="007141DA" w:rsidP="00F452C9">
      <w:pPr>
        <w:spacing w:after="0" w:line="240" w:lineRule="auto"/>
        <w:jc w:val="both"/>
        <w:rPr>
          <w:rFonts w:cs="Calibri"/>
        </w:rPr>
      </w:pPr>
      <w:r w:rsidRPr="00147AC4">
        <w:rPr>
          <w:rFonts w:cs="Calibri"/>
        </w:rPr>
        <w:t>2) Marzena Wieczorek,</w:t>
      </w:r>
      <w:r>
        <w:rPr>
          <w:rFonts w:cs="Calibri"/>
        </w:rPr>
        <w:t xml:space="preserve"> tel. + 48 91 404 50 00 wew. 269</w:t>
      </w:r>
      <w:r w:rsidRPr="00147AC4">
        <w:rPr>
          <w:rFonts w:cs="Calibri"/>
        </w:rPr>
        <w:t>.</w:t>
      </w:r>
    </w:p>
    <w:p w14:paraId="4B4EE944" w14:textId="77777777" w:rsidR="007141DA" w:rsidRPr="00147AC4" w:rsidRDefault="007141DA" w:rsidP="00AB557C">
      <w:pPr>
        <w:pStyle w:val="Default"/>
        <w:jc w:val="both"/>
        <w:rPr>
          <w:color w:val="auto"/>
          <w:sz w:val="22"/>
          <w:szCs w:val="22"/>
        </w:rPr>
      </w:pPr>
      <w:r w:rsidRPr="00147AC4">
        <w:rPr>
          <w:color w:val="auto"/>
          <w:sz w:val="22"/>
          <w:szCs w:val="22"/>
        </w:rPr>
        <w:t xml:space="preserve">4. Wykonawca może zwrócić się do zamawiającego z wnioskiem o wyjaśnienie treści SWZ. </w:t>
      </w:r>
    </w:p>
    <w:p w14:paraId="2D57AA13" w14:textId="77777777" w:rsidR="007141DA" w:rsidRPr="00147AC4" w:rsidRDefault="007141DA" w:rsidP="00AB557C">
      <w:pPr>
        <w:pStyle w:val="Default"/>
        <w:jc w:val="both"/>
        <w:rPr>
          <w:color w:val="auto"/>
          <w:sz w:val="22"/>
          <w:szCs w:val="22"/>
        </w:rPr>
      </w:pPr>
      <w:r w:rsidRPr="00147AC4">
        <w:rPr>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24629D" w14:textId="77777777" w:rsidR="007141DA" w:rsidRPr="00147AC4" w:rsidRDefault="007141DA" w:rsidP="00AB557C">
      <w:pPr>
        <w:pStyle w:val="Default"/>
        <w:jc w:val="both"/>
        <w:rPr>
          <w:color w:val="auto"/>
          <w:sz w:val="22"/>
          <w:szCs w:val="22"/>
        </w:rPr>
      </w:pPr>
      <w:r w:rsidRPr="00147AC4">
        <w:rPr>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69E7CDFD" w14:textId="77777777" w:rsidR="007141DA" w:rsidRPr="00147AC4" w:rsidRDefault="007141DA" w:rsidP="00AB557C">
      <w:pPr>
        <w:pStyle w:val="Default"/>
        <w:jc w:val="both"/>
        <w:rPr>
          <w:color w:val="auto"/>
          <w:sz w:val="22"/>
          <w:szCs w:val="22"/>
        </w:rPr>
      </w:pPr>
      <w:r w:rsidRPr="00147AC4">
        <w:rPr>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7CD66282" w14:textId="77777777" w:rsidR="007141DA" w:rsidRPr="00147AC4" w:rsidRDefault="007141DA" w:rsidP="00AB557C">
      <w:pPr>
        <w:pStyle w:val="Default"/>
        <w:jc w:val="both"/>
        <w:rPr>
          <w:color w:val="auto"/>
          <w:sz w:val="22"/>
          <w:szCs w:val="22"/>
        </w:rPr>
      </w:pPr>
      <w:r w:rsidRPr="00147AC4">
        <w:rPr>
          <w:color w:val="auto"/>
          <w:sz w:val="22"/>
          <w:szCs w:val="22"/>
        </w:rPr>
        <w:t xml:space="preserve">8. Przedłużenie terminu składania ofert, nie wpływa na bieg terminu składania wniosku o wyjaśnienie treści SWZ. </w:t>
      </w:r>
    </w:p>
    <w:p w14:paraId="478E223E" w14:textId="77777777" w:rsidR="007141DA" w:rsidRPr="00147AC4" w:rsidRDefault="007141DA" w:rsidP="00AB557C">
      <w:pPr>
        <w:pStyle w:val="Default"/>
        <w:jc w:val="both"/>
        <w:rPr>
          <w:color w:val="auto"/>
          <w:sz w:val="22"/>
          <w:szCs w:val="22"/>
        </w:rPr>
      </w:pPr>
      <w:r w:rsidRPr="00147AC4">
        <w:rPr>
          <w:color w:val="auto"/>
          <w:sz w:val="22"/>
          <w:szCs w:val="22"/>
        </w:rPr>
        <w:t xml:space="preserve">9. Treść pytań wraz z wyjaśnieniami zamawiający udostępnia na Platformie bez ujawniania źródła zapytania. </w:t>
      </w:r>
    </w:p>
    <w:p w14:paraId="32C478AB" w14:textId="77777777" w:rsidR="007141DA" w:rsidRPr="00147AC4" w:rsidRDefault="007141DA" w:rsidP="00AB557C">
      <w:pPr>
        <w:pStyle w:val="Default"/>
        <w:jc w:val="both"/>
        <w:rPr>
          <w:color w:val="auto"/>
          <w:sz w:val="22"/>
          <w:szCs w:val="22"/>
        </w:rPr>
      </w:pPr>
      <w:r w:rsidRPr="00147AC4">
        <w:rPr>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36561149" w14:textId="77777777" w:rsidR="007141DA" w:rsidRPr="00147AC4" w:rsidRDefault="007141DA" w:rsidP="00AB557C">
      <w:pPr>
        <w:pStyle w:val="Default"/>
        <w:jc w:val="both"/>
        <w:rPr>
          <w:color w:val="auto"/>
          <w:sz w:val="22"/>
          <w:szCs w:val="22"/>
        </w:rPr>
      </w:pPr>
      <w:r w:rsidRPr="00147AC4">
        <w:rPr>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1EE1FD35" w14:textId="77777777" w:rsidR="007141DA" w:rsidRPr="00147AC4" w:rsidRDefault="007141DA" w:rsidP="00AB557C">
      <w:pPr>
        <w:pStyle w:val="Default"/>
        <w:jc w:val="both"/>
        <w:rPr>
          <w:color w:val="auto"/>
          <w:sz w:val="22"/>
          <w:szCs w:val="22"/>
        </w:rPr>
      </w:pPr>
    </w:p>
    <w:p w14:paraId="5EBB8C01"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XI Termin związania ofertą. </w:t>
      </w:r>
    </w:p>
    <w:p w14:paraId="5BF6F394" w14:textId="10FDE579" w:rsidR="007141DA" w:rsidRPr="00772CF1" w:rsidRDefault="007141DA" w:rsidP="00F452C9">
      <w:pPr>
        <w:spacing w:after="0" w:line="240" w:lineRule="auto"/>
        <w:jc w:val="both"/>
        <w:rPr>
          <w:rFonts w:cs="Calibri"/>
          <w:color w:val="000000"/>
        </w:rPr>
      </w:pPr>
      <w:r w:rsidRPr="00147AC4">
        <w:rPr>
          <w:rFonts w:cs="Calibri"/>
        </w:rPr>
        <w:t xml:space="preserve">1. Wykonawca będzie związany </w:t>
      </w:r>
      <w:r w:rsidRPr="00D801B0">
        <w:rPr>
          <w:rFonts w:cs="Calibri"/>
          <w:color w:val="000000"/>
        </w:rPr>
        <w:t>ofertą przez okres 30 dni , tj.</w:t>
      </w:r>
      <w:r w:rsidRPr="00D801B0">
        <w:rPr>
          <w:rFonts w:cs="Calibri"/>
          <w:b/>
          <w:bCs/>
          <w:color w:val="000000"/>
        </w:rPr>
        <w:t xml:space="preserve"> do dnia </w:t>
      </w:r>
      <w:r w:rsidR="00262BB9">
        <w:rPr>
          <w:rFonts w:cs="Calibri"/>
          <w:b/>
          <w:bCs/>
          <w:color w:val="000000"/>
        </w:rPr>
        <w:t>15.11</w:t>
      </w:r>
      <w:bookmarkStart w:id="1" w:name="_GoBack"/>
      <w:bookmarkEnd w:id="1"/>
      <w:r w:rsidR="008B5868">
        <w:rPr>
          <w:rFonts w:cs="Calibri"/>
          <w:b/>
          <w:bCs/>
          <w:color w:val="000000"/>
        </w:rPr>
        <w:t>.</w:t>
      </w:r>
      <w:r w:rsidRPr="00D801B0">
        <w:rPr>
          <w:rFonts w:cs="Calibri"/>
          <w:b/>
          <w:bCs/>
          <w:color w:val="000000"/>
        </w:rPr>
        <w:t>202</w:t>
      </w:r>
      <w:r w:rsidR="001641A3">
        <w:rPr>
          <w:rFonts w:cs="Calibri"/>
          <w:b/>
          <w:bCs/>
          <w:color w:val="000000"/>
        </w:rPr>
        <w:t>4</w:t>
      </w:r>
      <w:r w:rsidRPr="00D801B0">
        <w:rPr>
          <w:rFonts w:cs="Calibri"/>
          <w:b/>
          <w:bCs/>
          <w:color w:val="000000"/>
        </w:rPr>
        <w:t>r.</w:t>
      </w:r>
      <w:r w:rsidRPr="00772CF1">
        <w:rPr>
          <w:rFonts w:cs="Calibri"/>
          <w:b/>
          <w:bCs/>
          <w:color w:val="000000"/>
        </w:rPr>
        <w:t xml:space="preserve"> </w:t>
      </w:r>
      <w:r w:rsidRPr="00772CF1">
        <w:rPr>
          <w:rFonts w:cs="Calibri"/>
          <w:color w:val="000000"/>
        </w:rPr>
        <w:t>Bieg terminu związania ofertą rozpoczyna się wraz z upływem terminu składania ofert.</w:t>
      </w:r>
    </w:p>
    <w:p w14:paraId="2BEB6037" w14:textId="77777777" w:rsidR="007141DA" w:rsidRPr="00147AC4" w:rsidRDefault="007141DA" w:rsidP="00F452C9">
      <w:pPr>
        <w:spacing w:after="0" w:line="240" w:lineRule="auto"/>
        <w:jc w:val="both"/>
        <w:rPr>
          <w:rFonts w:cs="Calibri"/>
        </w:rPr>
      </w:pPr>
      <w:r w:rsidRPr="00147AC4">
        <w:rPr>
          <w:rFonts w:cs="Calibr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D6E396" w14:textId="77777777" w:rsidR="007141DA" w:rsidRPr="00147AC4" w:rsidRDefault="007141DA" w:rsidP="00F452C9">
      <w:pPr>
        <w:jc w:val="both"/>
        <w:rPr>
          <w:rFonts w:cs="Calibri"/>
        </w:rPr>
      </w:pPr>
      <w:r w:rsidRPr="00147AC4">
        <w:rPr>
          <w:rFonts w:cs="Calibri"/>
        </w:rPr>
        <w:t>3. Odmowa wyrażenia zgody na przedłużenie terminu związania ofertą nie powoduje utraty wadium.</w:t>
      </w:r>
    </w:p>
    <w:p w14:paraId="71E5E7E0" w14:textId="77777777" w:rsidR="007141DA" w:rsidRPr="00147AC4" w:rsidRDefault="007141DA" w:rsidP="000D4CE4">
      <w:pPr>
        <w:spacing w:after="0" w:line="240" w:lineRule="auto"/>
        <w:jc w:val="both"/>
        <w:rPr>
          <w:rFonts w:cs="Calibri"/>
          <w:b/>
          <w:bCs/>
          <w:u w:val="single"/>
        </w:rPr>
      </w:pPr>
      <w:r w:rsidRPr="00147AC4">
        <w:rPr>
          <w:rFonts w:cs="Calibri"/>
          <w:b/>
          <w:bCs/>
        </w:rPr>
        <w:t>ROZDZIAŁ XII Opis sposobu przygotowania oferty.</w:t>
      </w:r>
    </w:p>
    <w:p w14:paraId="1BFD7C48" w14:textId="77777777" w:rsidR="007141DA" w:rsidRPr="00D95096" w:rsidRDefault="007141DA" w:rsidP="000D4CE4">
      <w:pPr>
        <w:spacing w:after="0" w:line="240" w:lineRule="auto"/>
        <w:jc w:val="both"/>
        <w:rPr>
          <w:rFonts w:cs="Calibri"/>
          <w:color w:val="000000"/>
        </w:rPr>
      </w:pPr>
      <w:r w:rsidRPr="00D95096">
        <w:rPr>
          <w:rFonts w:cs="Calibri"/>
          <w:color w:val="000000"/>
        </w:rPr>
        <w:t>1. Wykonawca może złożyć tylko jedną ofertę na jedno zadanie.</w:t>
      </w:r>
    </w:p>
    <w:p w14:paraId="66958C07" w14:textId="33FFB6AF" w:rsidR="007141DA" w:rsidRPr="00D95096" w:rsidRDefault="007141DA" w:rsidP="00061C17">
      <w:pPr>
        <w:spacing w:after="0" w:line="240" w:lineRule="auto"/>
        <w:jc w:val="both"/>
        <w:rPr>
          <w:rFonts w:cs="Calibri"/>
          <w:color w:val="000000"/>
        </w:rPr>
      </w:pPr>
      <w:r w:rsidRPr="00D95096">
        <w:rPr>
          <w:rFonts w:cs="Calibri"/>
          <w:color w:val="000000"/>
        </w:rPr>
        <w:t xml:space="preserve">2. </w:t>
      </w:r>
      <w:r w:rsidR="00B8536F" w:rsidRPr="00B8536F">
        <w:rPr>
          <w:rFonts w:cs="Calibri"/>
          <w:color w:val="000000"/>
        </w:rPr>
        <w:t>Zamawiający dopuszcza składanie ofert na wszystkie zadania (części), zgodnie z formularzami ofert 1a, 1b, 1c, 1d i 1e</w:t>
      </w:r>
      <w:r w:rsidRPr="00D95096">
        <w:rPr>
          <w:rFonts w:cs="Calibri"/>
          <w:color w:val="000000"/>
        </w:rPr>
        <w:t>.</w:t>
      </w:r>
    </w:p>
    <w:p w14:paraId="1229D963" w14:textId="77777777" w:rsidR="007141DA" w:rsidRPr="00147AC4" w:rsidRDefault="007141DA" w:rsidP="000D4CE4">
      <w:pPr>
        <w:spacing w:after="0" w:line="240" w:lineRule="auto"/>
        <w:jc w:val="both"/>
        <w:rPr>
          <w:rFonts w:cs="Calibri"/>
        </w:rPr>
      </w:pPr>
      <w:r w:rsidRPr="00147AC4">
        <w:rPr>
          <w:rFonts w:cs="Calibri"/>
        </w:rPr>
        <w:t>3. Treść oferty musi odpowiadać treści SWZ.</w:t>
      </w:r>
    </w:p>
    <w:p w14:paraId="6A857391" w14:textId="0AAF1D51" w:rsidR="007141DA" w:rsidRPr="00147AC4" w:rsidRDefault="007141DA" w:rsidP="00F452C9">
      <w:pPr>
        <w:spacing w:after="0" w:line="240" w:lineRule="auto"/>
        <w:jc w:val="both"/>
        <w:rPr>
          <w:rFonts w:cs="Calibri"/>
        </w:rPr>
      </w:pPr>
      <w:r w:rsidRPr="00147AC4">
        <w:rPr>
          <w:rFonts w:cs="Calibri"/>
        </w:rPr>
        <w:t xml:space="preserve">4. Ofertę składa się na Formularzu Ofertowym – zgodnie z </w:t>
      </w:r>
      <w:r w:rsidRPr="00D95096">
        <w:rPr>
          <w:rFonts w:cs="Calibri"/>
          <w:color w:val="000000"/>
        </w:rPr>
        <w:t>Załącznikami nr 1</w:t>
      </w:r>
      <w:r w:rsidR="00B8536F">
        <w:rPr>
          <w:rFonts w:cs="Calibri"/>
          <w:color w:val="000000"/>
        </w:rPr>
        <w:t>a-</w:t>
      </w:r>
      <w:r w:rsidRPr="00D95096">
        <w:rPr>
          <w:rFonts w:cs="Calibri"/>
          <w:color w:val="000000"/>
        </w:rPr>
        <w:t>1</w:t>
      </w:r>
      <w:r w:rsidR="00B8536F">
        <w:rPr>
          <w:rFonts w:cs="Calibri"/>
          <w:color w:val="000000"/>
        </w:rPr>
        <w:t>e</w:t>
      </w:r>
      <w:r w:rsidRPr="00D95096">
        <w:rPr>
          <w:rFonts w:cs="Calibri"/>
          <w:color w:val="000000"/>
        </w:rPr>
        <w:t xml:space="preserve"> do</w:t>
      </w:r>
      <w:r w:rsidRPr="00147AC4">
        <w:rPr>
          <w:rFonts w:cs="Calibri"/>
        </w:rPr>
        <w:t xml:space="preserve"> SWZ. Wraz z ofertą Wykonawca jest zobowiązany złożyć:</w:t>
      </w:r>
    </w:p>
    <w:p w14:paraId="1CAF8241" w14:textId="77777777" w:rsidR="007141DA" w:rsidRPr="00147AC4" w:rsidRDefault="007141DA" w:rsidP="00F452C9">
      <w:pPr>
        <w:spacing w:after="0" w:line="240" w:lineRule="auto"/>
        <w:jc w:val="both"/>
        <w:rPr>
          <w:rFonts w:cs="Calibri"/>
        </w:rPr>
      </w:pPr>
      <w:r w:rsidRPr="00147AC4">
        <w:rPr>
          <w:rFonts w:cs="Calibri"/>
        </w:rPr>
        <w:t>1) oświadczenia, o których mowa w Rozdziale XVI ust. 3 SWZ;</w:t>
      </w:r>
    </w:p>
    <w:p w14:paraId="1424C5C4" w14:textId="77777777" w:rsidR="007141DA" w:rsidRPr="00147AC4" w:rsidRDefault="007141DA" w:rsidP="00F452C9">
      <w:pPr>
        <w:spacing w:after="0" w:line="240" w:lineRule="auto"/>
        <w:jc w:val="both"/>
        <w:rPr>
          <w:rFonts w:cs="Calibri"/>
        </w:rPr>
      </w:pPr>
      <w:r w:rsidRPr="00147AC4">
        <w:rPr>
          <w:rFonts w:cs="Calibri"/>
        </w:rPr>
        <w:t>2) zobowiązanie innego podmiotu, o którym mowa w Rozdziale XVI ust. 3 pkt 2 SWZ (jeżeli dotyczy);</w:t>
      </w:r>
    </w:p>
    <w:p w14:paraId="61C3B4FC" w14:textId="77777777" w:rsidR="007141DA" w:rsidRPr="00147AC4" w:rsidRDefault="007141DA" w:rsidP="00F452C9">
      <w:pPr>
        <w:spacing w:after="0" w:line="240" w:lineRule="auto"/>
        <w:jc w:val="both"/>
        <w:rPr>
          <w:rFonts w:cs="Calibri"/>
        </w:rPr>
      </w:pPr>
      <w:r w:rsidRPr="00147AC4">
        <w:rPr>
          <w:rFonts w:cs="Calibri"/>
        </w:rPr>
        <w:t>3) dowód wniesienia wadium;</w:t>
      </w:r>
    </w:p>
    <w:p w14:paraId="2C031E03" w14:textId="77777777" w:rsidR="007141DA" w:rsidRPr="00147AC4" w:rsidRDefault="007141DA" w:rsidP="00F452C9">
      <w:pPr>
        <w:spacing w:after="0" w:line="240" w:lineRule="auto"/>
        <w:jc w:val="both"/>
        <w:rPr>
          <w:rFonts w:cs="Calibri"/>
        </w:rPr>
      </w:pPr>
      <w:r w:rsidRPr="00147AC4">
        <w:rPr>
          <w:rFonts w:cs="Calibri"/>
        </w:rPr>
        <w:t xml:space="preserve">4) dokumenty, z których wynika prawo do podpisania oferty; odpowiednie pełnomocnictwa  (jeżeli dotyczy). </w:t>
      </w:r>
    </w:p>
    <w:p w14:paraId="0EA3133D" w14:textId="77777777" w:rsidR="007141DA" w:rsidRPr="00147AC4" w:rsidRDefault="007141DA" w:rsidP="00F452C9">
      <w:pPr>
        <w:spacing w:after="0" w:line="240" w:lineRule="auto"/>
        <w:jc w:val="both"/>
        <w:rPr>
          <w:rFonts w:cs="Calibri"/>
        </w:rPr>
      </w:pPr>
      <w:r w:rsidRPr="00147AC4">
        <w:rPr>
          <w:rFonts w:cs="Calibri"/>
        </w:rPr>
        <w:t>5.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147AC4">
        <w:rPr>
          <w:rFonts w:cs="Calibri"/>
          <w:vertAlign w:val="superscript"/>
        </w:rPr>
        <w:footnoteReference w:id="1"/>
      </w:r>
      <w:r w:rsidRPr="00147AC4">
        <w:rPr>
          <w:rFonts w:cs="Calibri"/>
        </w:rPr>
        <w:t xml:space="preserve"> (</w:t>
      </w:r>
      <w:r w:rsidRPr="00147AC4">
        <w:rPr>
          <w:rFonts w:cs="Calibri"/>
          <w:b/>
        </w:rPr>
        <w:t xml:space="preserve">opcja rekomendowana </w:t>
      </w:r>
      <w:r w:rsidRPr="00147AC4">
        <w:rPr>
          <w:rFonts w:cs="Calibri"/>
        </w:rPr>
        <w:t>przez</w:t>
      </w:r>
      <w:hyperlink r:id="rId16">
        <w:r w:rsidRPr="00147AC4">
          <w:rPr>
            <w:rFonts w:cs="Calibri"/>
            <w:b/>
            <w:color w:val="1155CC"/>
            <w:u w:val="single"/>
          </w:rPr>
          <w:t>platformazakupowa.pl</w:t>
        </w:r>
      </w:hyperlink>
      <w:r w:rsidRPr="00147AC4">
        <w:rPr>
          <w:rFonts w:cs="Calibri"/>
        </w:rPr>
        <w:t>).</w:t>
      </w:r>
    </w:p>
    <w:p w14:paraId="2125BCD7" w14:textId="77777777" w:rsidR="007141DA" w:rsidRPr="00147AC4" w:rsidRDefault="007141DA" w:rsidP="00F452C9">
      <w:pPr>
        <w:spacing w:after="0" w:line="240" w:lineRule="auto"/>
        <w:jc w:val="both"/>
        <w:rPr>
          <w:rFonts w:cs="Calibri"/>
        </w:rPr>
      </w:pPr>
      <w:r w:rsidRPr="00147AC4">
        <w:rPr>
          <w:rFonts w:cs="Calibri"/>
        </w:rPr>
        <w:lastRenderedPageBreak/>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CA47FE" w14:textId="77777777" w:rsidR="007141DA" w:rsidRPr="00147AC4" w:rsidRDefault="007141DA" w:rsidP="00F452C9">
      <w:pPr>
        <w:spacing w:after="0" w:line="240" w:lineRule="auto"/>
        <w:jc w:val="both"/>
        <w:rPr>
          <w:rFonts w:cs="Calibri"/>
        </w:rPr>
      </w:pPr>
      <w:r w:rsidRPr="00147AC4">
        <w:rPr>
          <w:rFonts w:cs="Calibri"/>
        </w:rPr>
        <w:t>7. Oferta powinna być:</w:t>
      </w:r>
    </w:p>
    <w:p w14:paraId="4E38A47A" w14:textId="77777777" w:rsidR="007141DA" w:rsidRPr="00147AC4" w:rsidRDefault="007141DA" w:rsidP="00F452C9">
      <w:pPr>
        <w:numPr>
          <w:ilvl w:val="1"/>
          <w:numId w:val="12"/>
        </w:numPr>
        <w:spacing w:after="0" w:line="240" w:lineRule="auto"/>
        <w:jc w:val="both"/>
        <w:rPr>
          <w:rFonts w:cs="Calibri"/>
        </w:rPr>
      </w:pPr>
      <w:r w:rsidRPr="00147AC4">
        <w:rPr>
          <w:rFonts w:cs="Calibri"/>
        </w:rPr>
        <w:t>sporządzona na podstawie załączników niniejszej SWZ w języku polskim,</w:t>
      </w:r>
    </w:p>
    <w:p w14:paraId="6E0AC7EA" w14:textId="77777777" w:rsidR="007141DA" w:rsidRPr="00147AC4" w:rsidRDefault="007141DA" w:rsidP="00F452C9">
      <w:pPr>
        <w:numPr>
          <w:ilvl w:val="1"/>
          <w:numId w:val="12"/>
        </w:numPr>
        <w:spacing w:after="0" w:line="240" w:lineRule="auto"/>
        <w:jc w:val="both"/>
        <w:rPr>
          <w:rFonts w:cs="Calibri"/>
        </w:rPr>
      </w:pPr>
      <w:r w:rsidRPr="00147AC4">
        <w:rPr>
          <w:rFonts w:cs="Calibri"/>
        </w:rPr>
        <w:t xml:space="preserve">złożona przy użyciu środków komunikacji elektronicznej tzn. za pośrednictwem </w:t>
      </w:r>
      <w:hyperlink r:id="rId17">
        <w:r w:rsidRPr="00147AC4">
          <w:rPr>
            <w:rFonts w:cs="Calibri"/>
            <w:color w:val="1155CC"/>
            <w:u w:val="single"/>
          </w:rPr>
          <w:t>platformazakupowa.pl</w:t>
        </w:r>
      </w:hyperlink>
      <w:r w:rsidRPr="00147AC4">
        <w:rPr>
          <w:rFonts w:cs="Calibri"/>
        </w:rPr>
        <w:t>,</w:t>
      </w:r>
    </w:p>
    <w:p w14:paraId="2EA455EB" w14:textId="77777777" w:rsidR="007141DA" w:rsidRPr="00147AC4" w:rsidRDefault="007141DA" w:rsidP="00F452C9">
      <w:pPr>
        <w:numPr>
          <w:ilvl w:val="1"/>
          <w:numId w:val="12"/>
        </w:numPr>
        <w:spacing w:after="0" w:line="240" w:lineRule="auto"/>
        <w:jc w:val="both"/>
        <w:rPr>
          <w:rFonts w:cs="Calibri"/>
        </w:rPr>
      </w:pPr>
      <w:r w:rsidRPr="00147AC4">
        <w:rPr>
          <w:rFonts w:cs="Calibri"/>
        </w:rPr>
        <w:t>podpisana kwalifikowanym podpisem elektronicznym lub podpisem zaufanym lub podpisem osobistym przez osobę/osoby upoważnioną/upoważnione</w:t>
      </w:r>
    </w:p>
    <w:p w14:paraId="7180E03A" w14:textId="77777777" w:rsidR="007141DA" w:rsidRPr="00147AC4" w:rsidRDefault="007141DA" w:rsidP="00F452C9">
      <w:pPr>
        <w:spacing w:after="0" w:line="240" w:lineRule="auto"/>
        <w:jc w:val="both"/>
        <w:rPr>
          <w:rFonts w:cs="Calibri"/>
        </w:rPr>
      </w:pPr>
      <w:r w:rsidRPr="00147AC4">
        <w:rPr>
          <w:rFonts w:cs="Calibri"/>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47AC4">
        <w:rPr>
          <w:rFonts w:cs="Calibri"/>
        </w:rPr>
        <w:t>eIDAS</w:t>
      </w:r>
      <w:proofErr w:type="spellEnd"/>
      <w:r w:rsidRPr="00147AC4">
        <w:rPr>
          <w:rFonts w:cs="Calibri"/>
        </w:rPr>
        <w:t>) (UE) nr 910/2014 - od 1 lipca 2016 roku”.</w:t>
      </w:r>
    </w:p>
    <w:p w14:paraId="7826F253" w14:textId="77777777" w:rsidR="007141DA" w:rsidRPr="00147AC4" w:rsidRDefault="007141DA" w:rsidP="00F452C9">
      <w:pPr>
        <w:spacing w:after="0" w:line="240" w:lineRule="auto"/>
        <w:jc w:val="both"/>
        <w:rPr>
          <w:rFonts w:cs="Calibri"/>
        </w:rPr>
      </w:pPr>
      <w:r w:rsidRPr="00147AC4">
        <w:rPr>
          <w:rFonts w:cs="Calibri"/>
        </w:rPr>
        <w:t xml:space="preserve">9. W przypadku wykorzystania formatu podpisu </w:t>
      </w:r>
      <w:proofErr w:type="spellStart"/>
      <w:r w:rsidRPr="00147AC4">
        <w:rPr>
          <w:rFonts w:cs="Calibri"/>
        </w:rPr>
        <w:t>XAdES</w:t>
      </w:r>
      <w:proofErr w:type="spellEnd"/>
      <w:r w:rsidRPr="00147AC4">
        <w:rPr>
          <w:rFonts w:cs="Calibri"/>
        </w:rPr>
        <w:t xml:space="preserve"> zewnętrzny. Zamawiający wymaga dołączenia odpowiedniej ilości plików tj. podpisywanych plików z danymi oraz plików podpisu w formacie </w:t>
      </w:r>
      <w:proofErr w:type="spellStart"/>
      <w:r w:rsidRPr="00147AC4">
        <w:rPr>
          <w:rFonts w:cs="Calibri"/>
        </w:rPr>
        <w:t>XAdES</w:t>
      </w:r>
      <w:proofErr w:type="spellEnd"/>
      <w:r w:rsidRPr="00147AC4">
        <w:rPr>
          <w:rFonts w:cs="Calibri"/>
        </w:rPr>
        <w:t>.</w:t>
      </w:r>
    </w:p>
    <w:p w14:paraId="092B51AB" w14:textId="77777777" w:rsidR="007141DA" w:rsidRPr="00147AC4" w:rsidRDefault="007141DA" w:rsidP="00F452C9">
      <w:pPr>
        <w:spacing w:after="0" w:line="240" w:lineRule="auto"/>
        <w:jc w:val="both"/>
        <w:rPr>
          <w:rFonts w:cs="Calibri"/>
        </w:rPr>
      </w:pPr>
      <w:r w:rsidRPr="00147AC4">
        <w:rPr>
          <w:rFonts w:cs="Calibri"/>
        </w:rPr>
        <w:t xml:space="preserve">10. Zgodnie z art. 18 ust. 3 ustawy </w:t>
      </w:r>
      <w:proofErr w:type="spellStart"/>
      <w:r w:rsidRPr="00147AC4">
        <w:rPr>
          <w:rFonts w:cs="Calibri"/>
        </w:rPr>
        <w:t>Pzp</w:t>
      </w:r>
      <w:proofErr w:type="spellEnd"/>
      <w:r w:rsidRPr="00147AC4">
        <w:rPr>
          <w:rFonts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E8B5CE" w14:textId="77777777" w:rsidR="007141DA" w:rsidRPr="00147AC4" w:rsidRDefault="007141DA" w:rsidP="00F452C9">
      <w:pPr>
        <w:spacing w:after="0" w:line="240" w:lineRule="auto"/>
        <w:jc w:val="both"/>
        <w:rPr>
          <w:rFonts w:cs="Calibri"/>
        </w:rPr>
      </w:pPr>
      <w:r w:rsidRPr="00147AC4">
        <w:rPr>
          <w:rFonts w:cs="Calibri"/>
        </w:rPr>
        <w:t xml:space="preserve">11. Wykonawca, za pośrednictwem </w:t>
      </w:r>
      <w:hyperlink r:id="rId18">
        <w:r w:rsidRPr="00147AC4">
          <w:rPr>
            <w:rFonts w:cs="Calibri"/>
            <w:color w:val="1155CC"/>
            <w:u w:val="single"/>
          </w:rPr>
          <w:t>platformazakupowa.pl</w:t>
        </w:r>
      </w:hyperlink>
      <w:r w:rsidRPr="00147AC4">
        <w:rPr>
          <w:rFonts w:cs="Calibri"/>
        </w:rPr>
        <w:t xml:space="preserve"> może przed upływem terminu do składania ofert zmienić lub wycofać ofertę. Sposób dokonywania zmiany lub wycofania oferty zamieszczono w instrukcji zamieszczonej na stronie internetowej pod adresem: </w:t>
      </w:r>
      <w:hyperlink r:id="rId19">
        <w:r w:rsidRPr="00147AC4">
          <w:rPr>
            <w:rFonts w:cs="Calibri"/>
            <w:color w:val="1155CC"/>
            <w:u w:val="single"/>
          </w:rPr>
          <w:t>https://platformazakupowa.pl/strona/45-instrukcje</w:t>
        </w:r>
      </w:hyperlink>
    </w:p>
    <w:p w14:paraId="439391E0" w14:textId="77777777" w:rsidR="007141DA" w:rsidRPr="00147AC4" w:rsidRDefault="007141DA" w:rsidP="00F452C9">
      <w:pPr>
        <w:spacing w:after="0" w:line="240" w:lineRule="auto"/>
        <w:jc w:val="both"/>
        <w:rPr>
          <w:rFonts w:cs="Calibri"/>
        </w:rPr>
      </w:pPr>
      <w:r w:rsidRPr="00147AC4">
        <w:rPr>
          <w:rFonts w:cs="Calibri"/>
        </w:rPr>
        <w:t>12. Złożenie większej liczby ofert lub oferty zawierającej propozycje wariantowe spowoduje, że podlegać będzie odrzuceniu.</w:t>
      </w:r>
    </w:p>
    <w:p w14:paraId="0F5029C0" w14:textId="77777777" w:rsidR="007141DA" w:rsidRPr="00147AC4" w:rsidRDefault="007141DA" w:rsidP="00F452C9">
      <w:pPr>
        <w:spacing w:after="0" w:line="240" w:lineRule="auto"/>
        <w:jc w:val="both"/>
        <w:rPr>
          <w:rFonts w:cs="Calibri"/>
        </w:rPr>
      </w:pPr>
      <w:r w:rsidRPr="00147AC4">
        <w:rPr>
          <w:rFonts w:cs="Calibri"/>
        </w:rPr>
        <w:t>13. Ceny oferty muszą zawierać wszystkie koszty, jakie musi ponieść wykonawca, aby zrealizować zamówienie z najwyższą starannością oraz ewentualne rabaty.</w:t>
      </w:r>
    </w:p>
    <w:p w14:paraId="115E6965" w14:textId="77777777" w:rsidR="007141DA" w:rsidRPr="00147AC4" w:rsidRDefault="007141DA" w:rsidP="00F452C9">
      <w:pPr>
        <w:spacing w:after="0" w:line="240" w:lineRule="auto"/>
        <w:jc w:val="both"/>
        <w:rPr>
          <w:rFonts w:cs="Calibri"/>
        </w:rPr>
      </w:pPr>
      <w:r w:rsidRPr="00147AC4">
        <w:rPr>
          <w:rFonts w:cs="Calibri"/>
        </w:rPr>
        <w:t>14. W przypadku  załączenia dokumentów sporządzonych w innym języku niż dopuszczony, wykonawca zobowiązany jest załączyć tłumaczenie na język polski.</w:t>
      </w:r>
    </w:p>
    <w:p w14:paraId="6DFDF578" w14:textId="77777777" w:rsidR="007141DA" w:rsidRPr="00147AC4" w:rsidRDefault="007141DA" w:rsidP="00F452C9">
      <w:pPr>
        <w:spacing w:after="0" w:line="240" w:lineRule="auto"/>
        <w:jc w:val="both"/>
        <w:rPr>
          <w:rFonts w:cs="Calibri"/>
        </w:rPr>
      </w:pPr>
      <w:r w:rsidRPr="00147AC4">
        <w:rPr>
          <w:rFonts w:cs="Calibri"/>
        </w:rPr>
        <w:t>15.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BEFC1F" w14:textId="77777777" w:rsidR="007141DA" w:rsidRPr="00147AC4" w:rsidRDefault="007141DA" w:rsidP="00F452C9">
      <w:pPr>
        <w:spacing w:after="0" w:line="240" w:lineRule="auto"/>
        <w:jc w:val="both"/>
        <w:rPr>
          <w:rFonts w:cs="Calibri"/>
        </w:rPr>
      </w:pPr>
      <w:r w:rsidRPr="00147AC4">
        <w:rPr>
          <w:rFonts w:cs="Calibri"/>
        </w:rPr>
        <w:t>16. Maksymalny rozmiar jednego pliku przesyłanego za pośrednictwem dedykowanych formularzy do: złożenia, zmiany, wycofania oferty wynosi 150 MB natomiast przy komunikacji wielkość pliku to maksymalnie 500 MB.</w:t>
      </w:r>
    </w:p>
    <w:p w14:paraId="33DB1119" w14:textId="77777777" w:rsidR="007141DA" w:rsidRPr="00147AC4" w:rsidRDefault="007141DA" w:rsidP="00F452C9">
      <w:pPr>
        <w:jc w:val="both"/>
        <w:rPr>
          <w:rFonts w:cs="Calibri"/>
          <w:b/>
          <w:bCs/>
        </w:rPr>
      </w:pPr>
    </w:p>
    <w:p w14:paraId="762BABC5" w14:textId="77777777" w:rsidR="007141DA" w:rsidRPr="00147AC4" w:rsidRDefault="007141DA" w:rsidP="00F452C9">
      <w:pPr>
        <w:jc w:val="both"/>
        <w:rPr>
          <w:rFonts w:cs="Calibri"/>
        </w:rPr>
      </w:pPr>
      <w:r w:rsidRPr="00147AC4">
        <w:rPr>
          <w:rFonts w:cs="Calibri"/>
          <w:b/>
          <w:bCs/>
        </w:rPr>
        <w:t>ROZDZIAŁ XIII Sposób oraz termin składania i otwarcia ofert.</w:t>
      </w:r>
    </w:p>
    <w:p w14:paraId="04698D8B" w14:textId="43605E84" w:rsidR="007141DA" w:rsidRPr="007F4D9A" w:rsidRDefault="007141DA" w:rsidP="00F452C9">
      <w:pPr>
        <w:numPr>
          <w:ilvl w:val="0"/>
          <w:numId w:val="11"/>
        </w:numPr>
        <w:spacing w:after="0" w:line="240" w:lineRule="auto"/>
        <w:ind w:left="0" w:firstLine="0"/>
        <w:jc w:val="both"/>
        <w:rPr>
          <w:rFonts w:cs="Calibri"/>
          <w:b/>
          <w:bCs/>
          <w:u w:val="single"/>
        </w:rPr>
      </w:pPr>
      <w:r w:rsidRPr="007F4D9A">
        <w:rPr>
          <w:rFonts w:cs="Calibri"/>
        </w:rPr>
        <w:t xml:space="preserve">Ofertę wraz z wymaganymi dokumentami należy umieścić na </w:t>
      </w:r>
      <w:hyperlink r:id="rId20">
        <w:r w:rsidRPr="007F4D9A">
          <w:rPr>
            <w:rFonts w:cs="Calibri"/>
            <w:color w:val="0070C0"/>
            <w:u w:val="single"/>
          </w:rPr>
          <w:t>platformazakupowa.pl</w:t>
        </w:r>
      </w:hyperlink>
      <w:r w:rsidRPr="007F4D9A">
        <w:rPr>
          <w:rFonts w:cs="Calibri"/>
        </w:rPr>
        <w:t xml:space="preserve"> pod adresem:</w:t>
      </w:r>
      <w:hyperlink r:id="rId21" w:history="1">
        <w:r w:rsidRPr="007F4D9A">
          <w:rPr>
            <w:rStyle w:val="Hipercze"/>
            <w:rFonts w:cs="Calibri"/>
            <w:color w:val="0070C0"/>
            <w:u w:val="none"/>
          </w:rPr>
          <w:t>www.platformazakupowa.pl/pn/gryfino_powiat</w:t>
        </w:r>
      </w:hyperlink>
      <w:r w:rsidRPr="007F4D9A">
        <w:rPr>
          <w:rFonts w:cs="Calibri"/>
        </w:rPr>
        <w:t xml:space="preserve"> w myśl Ustawy na stronie internetowej prowadzonego postępowania</w:t>
      </w:r>
      <w:r w:rsidRPr="007F4D9A">
        <w:rPr>
          <w:rFonts w:cs="Calibri"/>
          <w:b/>
          <w:bCs/>
          <w:u w:val="single"/>
        </w:rPr>
        <w:t xml:space="preserve">  do dnia</w:t>
      </w:r>
      <w:r w:rsidR="00262BB9">
        <w:rPr>
          <w:rFonts w:cs="Calibri"/>
          <w:b/>
          <w:bCs/>
          <w:u w:val="single"/>
        </w:rPr>
        <w:t xml:space="preserve"> 17.10</w:t>
      </w:r>
      <w:r w:rsidR="001641A3">
        <w:rPr>
          <w:rFonts w:cs="Calibri"/>
          <w:b/>
          <w:bCs/>
          <w:color w:val="000000"/>
          <w:u w:val="single"/>
        </w:rPr>
        <w:t>.</w:t>
      </w:r>
      <w:r w:rsidRPr="00D801B0">
        <w:rPr>
          <w:rFonts w:cs="Calibri"/>
          <w:b/>
          <w:bCs/>
          <w:color w:val="000000"/>
          <w:u w:val="single"/>
        </w:rPr>
        <w:t>202</w:t>
      </w:r>
      <w:r w:rsidR="001641A3">
        <w:rPr>
          <w:rFonts w:cs="Calibri"/>
          <w:b/>
          <w:bCs/>
          <w:color w:val="000000"/>
          <w:u w:val="single"/>
        </w:rPr>
        <w:t>4</w:t>
      </w:r>
      <w:r w:rsidRPr="00D801B0">
        <w:rPr>
          <w:rFonts w:cs="Calibri"/>
          <w:b/>
          <w:bCs/>
          <w:color w:val="000000"/>
          <w:u w:val="single"/>
        </w:rPr>
        <w:t>r</w:t>
      </w:r>
      <w:r w:rsidRPr="007F4D9A">
        <w:rPr>
          <w:rFonts w:cs="Calibri"/>
          <w:b/>
          <w:bCs/>
          <w:u w:val="single"/>
        </w:rPr>
        <w:t xml:space="preserve">. do godziny </w:t>
      </w:r>
      <w:r>
        <w:rPr>
          <w:rFonts w:cs="Calibri"/>
          <w:b/>
          <w:bCs/>
          <w:u w:val="single"/>
        </w:rPr>
        <w:t>10:00</w:t>
      </w:r>
    </w:p>
    <w:p w14:paraId="6067D367" w14:textId="77777777" w:rsidR="007141DA" w:rsidRPr="007F4D9A" w:rsidRDefault="007141DA" w:rsidP="00F452C9">
      <w:pPr>
        <w:numPr>
          <w:ilvl w:val="0"/>
          <w:numId w:val="11"/>
        </w:numPr>
        <w:spacing w:after="0" w:line="240" w:lineRule="auto"/>
        <w:ind w:left="0" w:firstLine="0"/>
        <w:jc w:val="both"/>
        <w:rPr>
          <w:rFonts w:cs="Calibri"/>
        </w:rPr>
      </w:pPr>
      <w:r w:rsidRPr="007F4D9A">
        <w:rPr>
          <w:rFonts w:cs="Calibri"/>
        </w:rPr>
        <w:t>Do oferty należy dołączyć wszystkie wymagane w SWZ dokumenty.</w:t>
      </w:r>
    </w:p>
    <w:p w14:paraId="0A260251"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lastRenderedPageBreak/>
        <w:t>Po wypełnieniu Formularza składania oferty lub wniosku i dołączenia  wszystkich wymaganych załączników należy kliknąć przycisk „Przejdź do podsumowania”.</w:t>
      </w:r>
    </w:p>
    <w:p w14:paraId="6F33A67A"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Oferta lub wniosek składana elektronicznie musi zostać podpisana elektronicznym podpisem kwalifikowanym, podpisem zaufanym lub podpisem osobistym. W procesie składania oferty za pośrednictwem </w:t>
      </w:r>
      <w:hyperlink r:id="rId22">
        <w:r w:rsidRPr="00147AC4">
          <w:rPr>
            <w:rFonts w:cs="Calibri"/>
            <w:color w:val="1155CC"/>
            <w:u w:val="single"/>
          </w:rPr>
          <w:t>platformazakupowa.pl</w:t>
        </w:r>
      </w:hyperlink>
      <w:r w:rsidRPr="00147AC4">
        <w:rPr>
          <w:rFonts w:cs="Calibri"/>
        </w:rPr>
        <w:t xml:space="preserve">, wykonawca powinien złożyć podpis bezpośrednio na dokumentach przesłanych za pośrednictwem </w:t>
      </w:r>
      <w:hyperlink r:id="rId23">
        <w:r w:rsidRPr="00147AC4">
          <w:rPr>
            <w:rFonts w:cs="Calibri"/>
            <w:color w:val="1155CC"/>
            <w:u w:val="single"/>
          </w:rPr>
          <w:t>platformazakupowa.pl</w:t>
        </w:r>
      </w:hyperlink>
      <w:r w:rsidRPr="00147AC4">
        <w:rPr>
          <w:rFonts w:cs="Calibri"/>
        </w:rPr>
        <w:t xml:space="preserve">. Zalecamy stosowanie podpisu na każdym załączonym pliku osobno, w szczególności wskazanych w art. 63 ust 1 oraz ust.2  </w:t>
      </w:r>
      <w:proofErr w:type="spellStart"/>
      <w:r w:rsidRPr="00147AC4">
        <w:rPr>
          <w:rFonts w:cs="Calibri"/>
        </w:rPr>
        <w:t>Pzp</w:t>
      </w:r>
      <w:proofErr w:type="spellEnd"/>
      <w:r w:rsidRPr="00147AC4">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869A58"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5DBFDE7"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Szczegółowa instrukcja dla Wykonawców dotycząca złożenia, zmiany i wycofania oferty znajduje się na stronie internetowej pod adresem:  </w:t>
      </w:r>
      <w:hyperlink r:id="rId24">
        <w:r w:rsidRPr="00147AC4">
          <w:rPr>
            <w:rFonts w:cs="Calibri"/>
            <w:color w:val="1155CC"/>
            <w:u w:val="single"/>
          </w:rPr>
          <w:t>https://platformazakupowa.pl/strona/45-instrukcje</w:t>
        </w:r>
      </w:hyperlink>
    </w:p>
    <w:p w14:paraId="43A88240" w14:textId="3F839F1C" w:rsidR="007141DA" w:rsidRPr="007F4D9A" w:rsidRDefault="007141DA" w:rsidP="00F452C9">
      <w:pPr>
        <w:shd w:val="clear" w:color="auto" w:fill="FFFFFF"/>
        <w:spacing w:after="0" w:line="240" w:lineRule="auto"/>
        <w:jc w:val="both"/>
        <w:rPr>
          <w:rFonts w:cs="Calibri"/>
          <w:b/>
        </w:rPr>
      </w:pPr>
      <w:bookmarkStart w:id="2" w:name="_1fob9te" w:colFirst="0" w:colLast="0"/>
      <w:bookmarkEnd w:id="2"/>
      <w:r w:rsidRPr="00147AC4">
        <w:rPr>
          <w:rFonts w:cs="Calibri"/>
        </w:rPr>
        <w:t xml:space="preserve">7)     </w:t>
      </w:r>
      <w:r w:rsidRPr="007F4D9A">
        <w:rPr>
          <w:rFonts w:cs="Calibri"/>
          <w:b/>
        </w:rPr>
        <w:t xml:space="preserve">Otwarcie ofert nastąpi w dniu </w:t>
      </w:r>
      <w:r w:rsidR="00262BB9">
        <w:rPr>
          <w:rFonts w:cs="Calibri"/>
          <w:b/>
        </w:rPr>
        <w:t>17.10</w:t>
      </w:r>
      <w:r>
        <w:rPr>
          <w:rFonts w:cs="Calibri"/>
          <w:b/>
          <w:color w:val="000000"/>
        </w:rPr>
        <w:t>.</w:t>
      </w:r>
      <w:r w:rsidRPr="005E35F2">
        <w:rPr>
          <w:rFonts w:cs="Calibri"/>
          <w:b/>
          <w:color w:val="000000"/>
        </w:rPr>
        <w:t>2</w:t>
      </w:r>
      <w:r>
        <w:rPr>
          <w:rFonts w:cs="Calibri"/>
          <w:b/>
        </w:rPr>
        <w:t>02</w:t>
      </w:r>
      <w:r w:rsidR="001641A3">
        <w:rPr>
          <w:rFonts w:cs="Calibri"/>
          <w:b/>
        </w:rPr>
        <w:t>4</w:t>
      </w:r>
      <w:r w:rsidRPr="007F4D9A">
        <w:rPr>
          <w:rFonts w:cs="Calibri"/>
          <w:b/>
        </w:rPr>
        <w:t xml:space="preserve">r. o godzinie </w:t>
      </w:r>
      <w:r>
        <w:rPr>
          <w:rFonts w:cs="Calibri"/>
          <w:b/>
        </w:rPr>
        <w:t>10:</w:t>
      </w:r>
      <w:r w:rsidR="001641A3">
        <w:rPr>
          <w:rFonts w:cs="Calibri"/>
          <w:b/>
        </w:rPr>
        <w:t>30</w:t>
      </w:r>
    </w:p>
    <w:p w14:paraId="3299AA57" w14:textId="77777777" w:rsidR="007141DA" w:rsidRPr="00147AC4" w:rsidRDefault="007141DA" w:rsidP="00F452C9">
      <w:pPr>
        <w:shd w:val="clear" w:color="auto" w:fill="FFFFFF"/>
        <w:spacing w:after="0" w:line="240" w:lineRule="auto"/>
        <w:jc w:val="both"/>
        <w:rPr>
          <w:rFonts w:cs="Calibri"/>
        </w:rPr>
      </w:pPr>
      <w:r w:rsidRPr="00147AC4">
        <w:rPr>
          <w:rFonts w:cs="Calibr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28A452" w14:textId="77777777" w:rsidR="007141DA" w:rsidRPr="00147AC4" w:rsidRDefault="007141DA" w:rsidP="00F452C9">
      <w:pPr>
        <w:shd w:val="clear" w:color="auto" w:fill="FFFFFF"/>
        <w:spacing w:after="0" w:line="240" w:lineRule="auto"/>
        <w:jc w:val="both"/>
        <w:rPr>
          <w:rFonts w:cs="Calibri"/>
        </w:rPr>
      </w:pPr>
      <w:r w:rsidRPr="00147AC4">
        <w:rPr>
          <w:rFonts w:cs="Calibri"/>
        </w:rPr>
        <w:t>9) Zamawiający poinformuje o zmianie terminu otwarcia ofert na stronie internetowej prowadzonego postępowania.</w:t>
      </w:r>
    </w:p>
    <w:p w14:paraId="4E34BA06" w14:textId="77777777" w:rsidR="007141DA" w:rsidRPr="00147AC4" w:rsidRDefault="007141DA" w:rsidP="00F452C9">
      <w:pPr>
        <w:shd w:val="clear" w:color="auto" w:fill="FFFFFF"/>
        <w:spacing w:after="0" w:line="240" w:lineRule="auto"/>
        <w:jc w:val="both"/>
        <w:rPr>
          <w:rFonts w:cs="Calibri"/>
        </w:rPr>
      </w:pPr>
      <w:r w:rsidRPr="00147AC4">
        <w:rPr>
          <w:rFonts w:cs="Calibri"/>
        </w:rPr>
        <w:t>10) Zamawiający, najpóźniej przed otwarciem ofert, udostępnia na stronie internetowej prowadzonego postępowania informację o kwocie, jaką zamierza przeznaczyć na sfinansowanie zamówienia.</w:t>
      </w:r>
    </w:p>
    <w:p w14:paraId="57D16905" w14:textId="77777777" w:rsidR="007141DA" w:rsidRPr="00147AC4" w:rsidRDefault="007141DA" w:rsidP="00F452C9">
      <w:pPr>
        <w:shd w:val="clear" w:color="auto" w:fill="FFFFFF"/>
        <w:spacing w:after="0" w:line="240" w:lineRule="auto"/>
        <w:jc w:val="both"/>
        <w:rPr>
          <w:rFonts w:cs="Calibri"/>
        </w:rPr>
      </w:pPr>
      <w:r w:rsidRPr="00147AC4">
        <w:rPr>
          <w:rFonts w:cs="Calibri"/>
        </w:rPr>
        <w:t>11) Zamawiający, niezwłocznie po otwarciu ofert, udostępnia na stronie internetowej prowadzonego postępowania informacje o:</w:t>
      </w:r>
    </w:p>
    <w:p w14:paraId="17B6D3CA" w14:textId="77777777" w:rsidR="007141DA" w:rsidRDefault="007141DA" w:rsidP="00F452C9">
      <w:pPr>
        <w:shd w:val="clear" w:color="auto" w:fill="FFFFFF"/>
        <w:spacing w:after="0" w:line="240" w:lineRule="auto"/>
        <w:jc w:val="both"/>
        <w:rPr>
          <w:rFonts w:cs="Calibri"/>
        </w:rPr>
      </w:pPr>
      <w:r>
        <w:rPr>
          <w:rFonts w:cs="Calibri"/>
        </w:rPr>
        <w:t xml:space="preserve">- </w:t>
      </w:r>
      <w:r w:rsidRPr="00147AC4">
        <w:rPr>
          <w:rFonts w:cs="Calibri"/>
        </w:rPr>
        <w:t>nazwach albo imionach i nazwiskach oraz siedzibach lub miejscach prowadzonej działalności gospodarczej albo miejscach zamieszkania wykonawców, których oferty zostały otwarte;</w:t>
      </w:r>
    </w:p>
    <w:p w14:paraId="5BE7A03B" w14:textId="77777777" w:rsidR="007141DA" w:rsidRPr="00147AC4" w:rsidRDefault="007141DA" w:rsidP="00F452C9">
      <w:pPr>
        <w:shd w:val="clear" w:color="auto" w:fill="FFFFFF"/>
        <w:spacing w:after="0" w:line="240" w:lineRule="auto"/>
        <w:jc w:val="both"/>
        <w:rPr>
          <w:rFonts w:cs="Calibri"/>
        </w:rPr>
      </w:pPr>
      <w:r>
        <w:rPr>
          <w:rFonts w:cs="Calibri"/>
        </w:rPr>
        <w:t xml:space="preserve">- </w:t>
      </w:r>
      <w:r w:rsidRPr="00147AC4">
        <w:rPr>
          <w:rFonts w:cs="Calibri"/>
        </w:rPr>
        <w:t>cenach lub kosztach zawartych w ofertach.</w:t>
      </w:r>
    </w:p>
    <w:p w14:paraId="5FFAEBF2" w14:textId="77777777" w:rsidR="007141DA" w:rsidRPr="00147AC4" w:rsidRDefault="007141DA" w:rsidP="00F452C9">
      <w:pPr>
        <w:shd w:val="clear" w:color="auto" w:fill="FFFFFF"/>
        <w:spacing w:after="0" w:line="240" w:lineRule="auto"/>
        <w:jc w:val="both"/>
        <w:rPr>
          <w:rFonts w:cs="Calibri"/>
        </w:rPr>
      </w:pPr>
      <w:r w:rsidRPr="00147AC4">
        <w:rPr>
          <w:rFonts w:cs="Calibri"/>
        </w:rPr>
        <w:t>Informacja zostanie opublikowana na stronie postępowania na</w:t>
      </w:r>
      <w:hyperlink r:id="rId25">
        <w:r w:rsidRPr="00147AC4">
          <w:rPr>
            <w:rFonts w:cs="Calibri"/>
            <w:color w:val="1155CC"/>
            <w:u w:val="single"/>
          </w:rPr>
          <w:t xml:space="preserve"> platformazakupowa.pl</w:t>
        </w:r>
      </w:hyperlink>
      <w:r w:rsidRPr="00147AC4">
        <w:rPr>
          <w:rFonts w:cs="Calibri"/>
        </w:rPr>
        <w:t xml:space="preserve"> w sekcji ,,Komunikaty” .</w:t>
      </w:r>
    </w:p>
    <w:p w14:paraId="383A8E10" w14:textId="77777777" w:rsidR="007141DA" w:rsidRPr="00147AC4" w:rsidRDefault="007141DA" w:rsidP="00650A54">
      <w:pPr>
        <w:pStyle w:val="Default"/>
        <w:jc w:val="both"/>
        <w:rPr>
          <w:color w:val="FF0000"/>
          <w:sz w:val="22"/>
          <w:szCs w:val="22"/>
        </w:rPr>
      </w:pPr>
    </w:p>
    <w:p w14:paraId="3968CBE9" w14:textId="77777777" w:rsidR="007141DA" w:rsidRPr="00147AC4" w:rsidRDefault="007141DA" w:rsidP="00A723CE">
      <w:pPr>
        <w:pStyle w:val="Default"/>
        <w:jc w:val="both"/>
        <w:rPr>
          <w:sz w:val="22"/>
          <w:szCs w:val="22"/>
        </w:rPr>
      </w:pPr>
      <w:r w:rsidRPr="00147AC4">
        <w:rPr>
          <w:b/>
          <w:bCs/>
          <w:sz w:val="22"/>
          <w:szCs w:val="22"/>
        </w:rPr>
        <w:t xml:space="preserve">ROZDZIAŁ XIV Podstawy wykluczenia </w:t>
      </w:r>
    </w:p>
    <w:p w14:paraId="04638A28" w14:textId="77777777" w:rsidR="007141DA" w:rsidRPr="00147AC4" w:rsidRDefault="007141DA" w:rsidP="00A723CE">
      <w:pPr>
        <w:pStyle w:val="Default"/>
        <w:spacing w:after="18"/>
        <w:jc w:val="both"/>
        <w:rPr>
          <w:sz w:val="22"/>
          <w:szCs w:val="22"/>
        </w:rPr>
      </w:pPr>
      <w:r w:rsidRPr="00147AC4">
        <w:rPr>
          <w:sz w:val="22"/>
          <w:szCs w:val="22"/>
        </w:rPr>
        <w:t xml:space="preserve">1. Z postępowania o udzielenie zamówienia wyklucza się wykonawców, w stosunku do których zachodzi którakolwiek z okoliczności wskazanych: </w:t>
      </w:r>
    </w:p>
    <w:p w14:paraId="79B7D235" w14:textId="77777777" w:rsidR="007141DA" w:rsidRPr="00147AC4" w:rsidRDefault="007141DA" w:rsidP="00A723CE">
      <w:pPr>
        <w:pStyle w:val="Default"/>
        <w:spacing w:after="18"/>
        <w:ind w:firstLine="708"/>
        <w:jc w:val="both"/>
        <w:rPr>
          <w:sz w:val="22"/>
          <w:szCs w:val="22"/>
        </w:rPr>
      </w:pPr>
      <w:r w:rsidRPr="00147AC4">
        <w:rPr>
          <w:sz w:val="22"/>
          <w:szCs w:val="22"/>
        </w:rPr>
        <w:t xml:space="preserve">1) w art. 108 ust. 1 Ustawy; </w:t>
      </w:r>
    </w:p>
    <w:p w14:paraId="1C082581" w14:textId="77777777" w:rsidR="007141DA" w:rsidRPr="00147AC4" w:rsidRDefault="007141DA" w:rsidP="00A723CE">
      <w:pPr>
        <w:pStyle w:val="Default"/>
        <w:spacing w:after="18"/>
        <w:ind w:firstLine="708"/>
        <w:jc w:val="both"/>
        <w:rPr>
          <w:sz w:val="22"/>
          <w:szCs w:val="22"/>
        </w:rPr>
      </w:pPr>
      <w:r w:rsidRPr="00147AC4">
        <w:rPr>
          <w:sz w:val="22"/>
          <w:szCs w:val="22"/>
        </w:rPr>
        <w:t xml:space="preserve">2) w art. 109 ust. 1 pkt 4 Ustawy, tj.: </w:t>
      </w:r>
    </w:p>
    <w:p w14:paraId="7F938F37" w14:textId="77777777" w:rsidR="007141DA" w:rsidRPr="00147AC4" w:rsidRDefault="007141DA" w:rsidP="00A723CE">
      <w:pPr>
        <w:pStyle w:val="Default"/>
        <w:spacing w:after="18"/>
        <w:ind w:left="708"/>
        <w:jc w:val="both"/>
        <w:rPr>
          <w:color w:val="auto"/>
          <w:sz w:val="22"/>
          <w:szCs w:val="22"/>
        </w:rPr>
      </w:pPr>
      <w:r w:rsidRPr="00147AC4">
        <w:rPr>
          <w:sz w:val="22"/>
          <w:szCs w:val="22"/>
        </w:rPr>
        <w:t xml:space="preserve">a) w stosunku do którego otwarto likwidację, ogłoszono upadłość, którego aktywami zarządza </w:t>
      </w:r>
      <w:r w:rsidRPr="00147AC4">
        <w:rPr>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5AEA2A83" w14:textId="77777777" w:rsidR="007141DA" w:rsidRPr="00147AC4" w:rsidRDefault="007141DA" w:rsidP="00A723CE">
      <w:pPr>
        <w:pStyle w:val="Default"/>
        <w:spacing w:after="18"/>
        <w:jc w:val="both"/>
        <w:rPr>
          <w:sz w:val="22"/>
          <w:szCs w:val="22"/>
        </w:rPr>
      </w:pPr>
      <w:r w:rsidRPr="00147AC4">
        <w:rPr>
          <w:sz w:val="22"/>
          <w:szCs w:val="22"/>
        </w:rPr>
        <w:t xml:space="preserve">2. Wykluczenie wykonawcy następuje zgodnie z art. 111 Ustawy (odnośnie podstaw, których dotyczy). </w:t>
      </w:r>
    </w:p>
    <w:p w14:paraId="646DD567" w14:textId="77777777" w:rsidR="007141DA" w:rsidRPr="00147AC4" w:rsidRDefault="007141DA" w:rsidP="00A723CE">
      <w:pPr>
        <w:pStyle w:val="Default"/>
        <w:jc w:val="both"/>
        <w:rPr>
          <w:sz w:val="22"/>
          <w:szCs w:val="22"/>
        </w:rPr>
      </w:pPr>
      <w:r w:rsidRPr="00147AC4">
        <w:rPr>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64A0CD3F" w14:textId="77777777" w:rsidR="007141DA" w:rsidRPr="00147AC4" w:rsidRDefault="007141DA" w:rsidP="00A723CE">
      <w:pPr>
        <w:pStyle w:val="Default"/>
        <w:spacing w:after="18"/>
        <w:ind w:left="708"/>
        <w:jc w:val="both"/>
        <w:rPr>
          <w:sz w:val="22"/>
          <w:szCs w:val="22"/>
        </w:rPr>
      </w:pPr>
      <w:r w:rsidRPr="00147AC4">
        <w:rPr>
          <w:sz w:val="22"/>
          <w:szCs w:val="22"/>
        </w:rPr>
        <w:t xml:space="preserve">1) naprawił lub zobowiązał się do naprawienia szkody wyrządzonej przestępstwem, wykroczeniem lub swoim nieprawidłowym postępowaniem, w tym poprzez zadośćuczynienie pieniężne; </w:t>
      </w:r>
    </w:p>
    <w:p w14:paraId="07EEDB42" w14:textId="77777777" w:rsidR="007141DA" w:rsidRPr="00147AC4" w:rsidRDefault="007141DA" w:rsidP="00A723CE">
      <w:pPr>
        <w:pStyle w:val="Default"/>
        <w:spacing w:after="18"/>
        <w:ind w:left="708"/>
        <w:jc w:val="both"/>
        <w:rPr>
          <w:sz w:val="22"/>
          <w:szCs w:val="22"/>
        </w:rPr>
      </w:pPr>
      <w:r w:rsidRPr="00147AC4">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15E1FA2" w14:textId="77777777" w:rsidR="007141DA" w:rsidRPr="00147AC4" w:rsidRDefault="007141DA" w:rsidP="00A723CE">
      <w:pPr>
        <w:pStyle w:val="Default"/>
        <w:spacing w:after="18"/>
        <w:ind w:left="708"/>
        <w:jc w:val="both"/>
        <w:rPr>
          <w:sz w:val="22"/>
          <w:szCs w:val="22"/>
        </w:rPr>
      </w:pPr>
      <w:r w:rsidRPr="00147AC4">
        <w:rPr>
          <w:sz w:val="22"/>
          <w:szCs w:val="22"/>
        </w:rPr>
        <w:t xml:space="preserve">3) podjął konkretne środki techniczne, organizacyjne i kadrowe, odpowiednie dla zapobiegania dalszym przestępstwom, wykroczeniom lub nieprawidłowemu postępowaniu, w szczególności: </w:t>
      </w:r>
    </w:p>
    <w:p w14:paraId="42F06D95" w14:textId="77777777" w:rsidR="007141DA" w:rsidRPr="00147AC4" w:rsidRDefault="007141DA" w:rsidP="00A723CE">
      <w:pPr>
        <w:pStyle w:val="Default"/>
        <w:spacing w:after="18"/>
        <w:ind w:left="708"/>
        <w:jc w:val="both"/>
        <w:rPr>
          <w:sz w:val="22"/>
          <w:szCs w:val="22"/>
        </w:rPr>
      </w:pPr>
      <w:r w:rsidRPr="00147AC4">
        <w:rPr>
          <w:sz w:val="22"/>
          <w:szCs w:val="22"/>
        </w:rPr>
        <w:lastRenderedPageBreak/>
        <w:t xml:space="preserve">a) zerwał wszelkie powiązania z osobami lub podmiotami odpowiedzialnymi za nieprawidłowe postępowanie wykonawcy, </w:t>
      </w:r>
    </w:p>
    <w:p w14:paraId="1CA8BDFB" w14:textId="77777777" w:rsidR="007141DA" w:rsidRPr="00147AC4" w:rsidRDefault="007141DA" w:rsidP="00A723CE">
      <w:pPr>
        <w:pStyle w:val="Default"/>
        <w:spacing w:after="18"/>
        <w:ind w:firstLine="708"/>
        <w:jc w:val="both"/>
        <w:rPr>
          <w:sz w:val="22"/>
          <w:szCs w:val="22"/>
        </w:rPr>
      </w:pPr>
      <w:r w:rsidRPr="00147AC4">
        <w:rPr>
          <w:sz w:val="22"/>
          <w:szCs w:val="22"/>
        </w:rPr>
        <w:t xml:space="preserve">b) zreorganizował personel, </w:t>
      </w:r>
    </w:p>
    <w:p w14:paraId="108CF94A" w14:textId="77777777" w:rsidR="007141DA" w:rsidRPr="00147AC4" w:rsidRDefault="007141DA" w:rsidP="00A723CE">
      <w:pPr>
        <w:pStyle w:val="Default"/>
        <w:spacing w:after="18"/>
        <w:ind w:firstLine="708"/>
        <w:jc w:val="both"/>
        <w:rPr>
          <w:sz w:val="22"/>
          <w:szCs w:val="22"/>
        </w:rPr>
      </w:pPr>
      <w:r w:rsidRPr="00147AC4">
        <w:rPr>
          <w:sz w:val="22"/>
          <w:szCs w:val="22"/>
        </w:rPr>
        <w:t xml:space="preserve">c) wdrożył system sprawozdawczości i kontroli, </w:t>
      </w:r>
    </w:p>
    <w:p w14:paraId="0B443AB7" w14:textId="77777777" w:rsidR="007141DA" w:rsidRPr="00147AC4" w:rsidRDefault="007141DA" w:rsidP="00A723CE">
      <w:pPr>
        <w:pStyle w:val="Default"/>
        <w:spacing w:after="18"/>
        <w:ind w:left="708"/>
        <w:jc w:val="both"/>
        <w:rPr>
          <w:sz w:val="22"/>
          <w:szCs w:val="22"/>
        </w:rPr>
      </w:pPr>
      <w:r w:rsidRPr="00147AC4">
        <w:rPr>
          <w:sz w:val="22"/>
          <w:szCs w:val="22"/>
        </w:rPr>
        <w:t xml:space="preserve">d) utworzył struktury audytu wewnętrznego do monitorowania przestrzegania przepisów, wewnętrznych regulacji lub standardów, </w:t>
      </w:r>
    </w:p>
    <w:p w14:paraId="538D461C" w14:textId="77777777" w:rsidR="007141DA" w:rsidRPr="00147AC4" w:rsidRDefault="007141DA" w:rsidP="00A723CE">
      <w:pPr>
        <w:pStyle w:val="Default"/>
        <w:ind w:left="708"/>
        <w:jc w:val="both"/>
        <w:rPr>
          <w:sz w:val="22"/>
          <w:szCs w:val="22"/>
        </w:rPr>
      </w:pPr>
      <w:r w:rsidRPr="00147AC4">
        <w:rPr>
          <w:sz w:val="22"/>
          <w:szCs w:val="22"/>
        </w:rPr>
        <w:t xml:space="preserve">e) wprowadził wewnętrzne regulacje dotyczące odpowiedzialności i odszkodowań za nieprzestrzeganie przepisów, wewnętrznych regulacji lub standardów. </w:t>
      </w:r>
    </w:p>
    <w:p w14:paraId="6DC792E2" w14:textId="77777777" w:rsidR="007141DA" w:rsidRPr="00147AC4" w:rsidRDefault="007141DA" w:rsidP="00A723CE">
      <w:pPr>
        <w:pStyle w:val="Default"/>
        <w:ind w:left="708"/>
        <w:jc w:val="both"/>
        <w:rPr>
          <w:sz w:val="22"/>
          <w:szCs w:val="22"/>
        </w:rPr>
      </w:pPr>
    </w:p>
    <w:p w14:paraId="1C5AEBD4" w14:textId="77777777" w:rsidR="007141DA" w:rsidRPr="00147AC4" w:rsidRDefault="007141DA" w:rsidP="00A723CE">
      <w:pPr>
        <w:pStyle w:val="Default"/>
        <w:jc w:val="both"/>
        <w:rPr>
          <w:sz w:val="22"/>
          <w:szCs w:val="22"/>
        </w:rPr>
      </w:pPr>
      <w:r w:rsidRPr="00147AC4">
        <w:rPr>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715E414" w14:textId="77777777" w:rsidR="007141DA" w:rsidRDefault="007141DA" w:rsidP="001805C0">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4DDBB8B8" w14:textId="77777777" w:rsidR="007141DA" w:rsidRDefault="007141DA" w:rsidP="001805C0">
      <w:pPr>
        <w:numPr>
          <w:ilvl w:val="2"/>
          <w:numId w:val="16"/>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14A4270" w14:textId="77777777" w:rsidR="007141DA" w:rsidRDefault="007141DA" w:rsidP="001805C0">
      <w:pPr>
        <w:numPr>
          <w:ilvl w:val="2"/>
          <w:numId w:val="16"/>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38321" w14:textId="77777777" w:rsidR="007141DA" w:rsidRDefault="007141DA" w:rsidP="001805C0">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B2A448E" w14:textId="77777777" w:rsidR="007141DA" w:rsidRDefault="007141DA" w:rsidP="001805C0">
      <w:pPr>
        <w:spacing w:line="240" w:lineRule="auto"/>
        <w:ind w:right="28"/>
      </w:pPr>
      <w:r>
        <w:t xml:space="preserve">6.  Wykluczenie, o którym mowa w pkt 5, następuje na okres trwania tych okoliczności.  </w:t>
      </w:r>
    </w:p>
    <w:p w14:paraId="4F94F070" w14:textId="77777777" w:rsidR="007141DA" w:rsidRDefault="007141DA" w:rsidP="001805C0">
      <w:pPr>
        <w:numPr>
          <w:ilvl w:val="1"/>
          <w:numId w:val="17"/>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hAnsi="Times New Roman"/>
          <w:sz w:val="20"/>
        </w:rPr>
        <w:t>.</w:t>
      </w:r>
      <w:r>
        <w:t xml:space="preserve">” </w:t>
      </w:r>
    </w:p>
    <w:p w14:paraId="1FD8C9B0" w14:textId="77777777" w:rsidR="007141DA" w:rsidRPr="00147AC4" w:rsidRDefault="007141DA" w:rsidP="00A723CE">
      <w:pPr>
        <w:pStyle w:val="Default"/>
        <w:jc w:val="both"/>
        <w:rPr>
          <w:sz w:val="22"/>
          <w:szCs w:val="22"/>
        </w:rPr>
      </w:pPr>
    </w:p>
    <w:p w14:paraId="5ABE25F9" w14:textId="77777777" w:rsidR="007141DA" w:rsidRPr="00147AC4" w:rsidRDefault="007141DA" w:rsidP="00DB4419">
      <w:pPr>
        <w:pStyle w:val="Default"/>
        <w:jc w:val="both"/>
        <w:rPr>
          <w:sz w:val="22"/>
          <w:szCs w:val="22"/>
        </w:rPr>
      </w:pPr>
      <w:r w:rsidRPr="00147AC4">
        <w:rPr>
          <w:b/>
          <w:bCs/>
          <w:sz w:val="22"/>
          <w:szCs w:val="22"/>
        </w:rPr>
        <w:t xml:space="preserve">ROZDZIAŁ XV Warunki udziału w postępowaniu </w:t>
      </w:r>
    </w:p>
    <w:p w14:paraId="4BC3B4C5" w14:textId="77777777" w:rsidR="007141DA" w:rsidRPr="00147AC4" w:rsidRDefault="007141DA" w:rsidP="00DB4419">
      <w:pPr>
        <w:pStyle w:val="Default"/>
        <w:spacing w:after="18"/>
        <w:jc w:val="both"/>
        <w:rPr>
          <w:sz w:val="22"/>
          <w:szCs w:val="22"/>
        </w:rPr>
      </w:pPr>
      <w:r w:rsidRPr="00147AC4">
        <w:rPr>
          <w:sz w:val="22"/>
          <w:szCs w:val="22"/>
        </w:rPr>
        <w:t xml:space="preserve">1. O udzielenie zamówienia mogą ubiegać się wykonawcy, którzy: </w:t>
      </w:r>
    </w:p>
    <w:p w14:paraId="2DFAD850" w14:textId="77777777" w:rsidR="007141DA" w:rsidRPr="00147AC4" w:rsidRDefault="007141DA" w:rsidP="00DB4419">
      <w:pPr>
        <w:pStyle w:val="Default"/>
        <w:spacing w:after="18"/>
        <w:ind w:firstLine="708"/>
        <w:jc w:val="both"/>
        <w:rPr>
          <w:sz w:val="22"/>
          <w:szCs w:val="22"/>
        </w:rPr>
      </w:pPr>
      <w:r w:rsidRPr="00147AC4">
        <w:rPr>
          <w:sz w:val="22"/>
          <w:szCs w:val="22"/>
        </w:rPr>
        <w:t xml:space="preserve">1) nie podlegają wykluczeniu; </w:t>
      </w:r>
    </w:p>
    <w:p w14:paraId="0B493A60" w14:textId="77777777" w:rsidR="007141DA" w:rsidRPr="00147AC4" w:rsidRDefault="007141DA" w:rsidP="00DB4419">
      <w:pPr>
        <w:pStyle w:val="Default"/>
        <w:ind w:firstLine="708"/>
        <w:jc w:val="both"/>
        <w:rPr>
          <w:sz w:val="22"/>
          <w:szCs w:val="22"/>
        </w:rPr>
      </w:pPr>
      <w:r w:rsidRPr="00147AC4">
        <w:rPr>
          <w:sz w:val="22"/>
          <w:szCs w:val="22"/>
        </w:rPr>
        <w:t xml:space="preserve">2) spełniają warunki udziału w postępowaniu określone w niniejszej SWZ. </w:t>
      </w:r>
    </w:p>
    <w:p w14:paraId="13512907" w14:textId="77777777" w:rsidR="007141DA" w:rsidRPr="00147AC4" w:rsidRDefault="007141DA" w:rsidP="00DB4419">
      <w:pPr>
        <w:pStyle w:val="Default"/>
        <w:jc w:val="both"/>
        <w:rPr>
          <w:sz w:val="22"/>
          <w:szCs w:val="22"/>
        </w:rPr>
      </w:pPr>
    </w:p>
    <w:p w14:paraId="2B9FB534" w14:textId="77777777" w:rsidR="007141DA" w:rsidRPr="00147AC4" w:rsidRDefault="007141DA" w:rsidP="00DB4419">
      <w:pPr>
        <w:pStyle w:val="Default"/>
        <w:jc w:val="both"/>
        <w:rPr>
          <w:color w:val="auto"/>
          <w:sz w:val="22"/>
          <w:szCs w:val="22"/>
        </w:rPr>
      </w:pPr>
      <w:r w:rsidRPr="00147AC4">
        <w:rPr>
          <w:color w:val="auto"/>
          <w:sz w:val="22"/>
          <w:szCs w:val="22"/>
        </w:rPr>
        <w:t xml:space="preserve">2. Warunki udziału w postępowaniu mogą dotyczyć: </w:t>
      </w:r>
    </w:p>
    <w:p w14:paraId="28F7668E" w14:textId="77777777" w:rsidR="007141DA" w:rsidRPr="00147AC4" w:rsidRDefault="007141DA" w:rsidP="00DB4419">
      <w:pPr>
        <w:pStyle w:val="Default"/>
        <w:ind w:firstLine="708"/>
        <w:jc w:val="both"/>
        <w:rPr>
          <w:color w:val="auto"/>
          <w:sz w:val="22"/>
          <w:szCs w:val="22"/>
        </w:rPr>
      </w:pPr>
      <w:r w:rsidRPr="00147AC4">
        <w:rPr>
          <w:color w:val="auto"/>
          <w:sz w:val="22"/>
          <w:szCs w:val="22"/>
        </w:rPr>
        <w:lastRenderedPageBreak/>
        <w:t xml:space="preserve">1) zdolności do występowania w obrocie gospodarczym; </w:t>
      </w:r>
    </w:p>
    <w:p w14:paraId="3626272F" w14:textId="77777777" w:rsidR="007141DA" w:rsidRPr="00147AC4" w:rsidRDefault="007141DA" w:rsidP="00DB4419">
      <w:pPr>
        <w:pStyle w:val="Default"/>
        <w:ind w:left="708"/>
        <w:jc w:val="both"/>
        <w:rPr>
          <w:color w:val="auto"/>
          <w:sz w:val="22"/>
          <w:szCs w:val="22"/>
        </w:rPr>
      </w:pPr>
      <w:r w:rsidRPr="00147AC4">
        <w:rPr>
          <w:color w:val="auto"/>
          <w:sz w:val="22"/>
          <w:szCs w:val="22"/>
        </w:rPr>
        <w:t xml:space="preserve">2) uprawnień do prowadzenia określonej działalności gospodarczej lub zawodowej, o ile wynika to z odrębnych przepisów; </w:t>
      </w:r>
    </w:p>
    <w:p w14:paraId="70BA087E"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3) sytuacji ekonomicznej lub finansowej; </w:t>
      </w:r>
    </w:p>
    <w:p w14:paraId="2BE4C27C"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4) zdolności technicznej lub zawodowej. </w:t>
      </w:r>
    </w:p>
    <w:p w14:paraId="0205DA81" w14:textId="77777777" w:rsidR="007141DA" w:rsidRPr="00147AC4" w:rsidRDefault="007141DA" w:rsidP="00DB4419">
      <w:pPr>
        <w:pStyle w:val="Default"/>
        <w:rPr>
          <w:color w:val="auto"/>
          <w:sz w:val="22"/>
          <w:szCs w:val="22"/>
        </w:rPr>
      </w:pPr>
    </w:p>
    <w:p w14:paraId="359C36F8" w14:textId="77777777" w:rsidR="007141DA" w:rsidRPr="00147AC4" w:rsidRDefault="007141DA" w:rsidP="00DB4419">
      <w:pPr>
        <w:pStyle w:val="Default"/>
        <w:spacing w:after="17"/>
        <w:jc w:val="both"/>
        <w:rPr>
          <w:color w:val="auto"/>
          <w:sz w:val="22"/>
          <w:szCs w:val="22"/>
        </w:rPr>
      </w:pPr>
      <w:r w:rsidRPr="00147AC4">
        <w:rPr>
          <w:color w:val="auto"/>
          <w:sz w:val="22"/>
          <w:szCs w:val="22"/>
        </w:rPr>
        <w:t xml:space="preserve">3. O udzielenie zamówienia mogą ubiegać się wykonawcy, którzy spełniają warunki dotyczące: </w:t>
      </w:r>
    </w:p>
    <w:p w14:paraId="44F59319" w14:textId="77777777" w:rsidR="007141DA" w:rsidRPr="00147AC4" w:rsidRDefault="007141DA" w:rsidP="008F71FF">
      <w:pPr>
        <w:spacing w:after="0" w:line="240" w:lineRule="auto"/>
        <w:ind w:left="851"/>
        <w:jc w:val="both"/>
        <w:rPr>
          <w:rFonts w:cs="Calibri"/>
        </w:rPr>
      </w:pPr>
      <w:r w:rsidRPr="00147AC4">
        <w:rPr>
          <w:rFonts w:cs="Calibri"/>
        </w:rPr>
        <w:t>1) zdolności do występowania w obrocie gospodarczym :</w:t>
      </w:r>
    </w:p>
    <w:p w14:paraId="1C19101C"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088BB67A" w14:textId="77777777" w:rsidR="007141DA" w:rsidRPr="00147AC4" w:rsidRDefault="007141DA" w:rsidP="008F71FF">
      <w:pPr>
        <w:spacing w:after="0" w:line="240" w:lineRule="auto"/>
        <w:ind w:left="851"/>
        <w:jc w:val="both"/>
        <w:rPr>
          <w:rFonts w:cs="Calibri"/>
        </w:rPr>
      </w:pPr>
      <w:r w:rsidRPr="00147AC4">
        <w:rPr>
          <w:rFonts w:cs="Calibri"/>
        </w:rPr>
        <w:t>2) uprawnień do prowadzenia określonej działalności gospodarczej lub zawodowej, o ile wynika to z odrębnych przepisów :</w:t>
      </w:r>
    </w:p>
    <w:p w14:paraId="72E4118D"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32824702" w14:textId="77777777" w:rsidR="007141DA" w:rsidRPr="00147AC4" w:rsidRDefault="007141DA" w:rsidP="008F71FF">
      <w:pPr>
        <w:spacing w:after="0" w:line="240" w:lineRule="auto"/>
        <w:ind w:left="851"/>
        <w:jc w:val="both"/>
        <w:rPr>
          <w:rFonts w:cs="Calibri"/>
        </w:rPr>
      </w:pPr>
      <w:r w:rsidRPr="00147AC4">
        <w:rPr>
          <w:rFonts w:cs="Calibri"/>
        </w:rPr>
        <w:t>3) sytuacji ekonomicznej lub finansowej:</w:t>
      </w:r>
    </w:p>
    <w:p w14:paraId="4AEAEA13" w14:textId="77777777" w:rsidR="007141DA" w:rsidRPr="007F4D9A" w:rsidRDefault="007141DA" w:rsidP="008F71FF">
      <w:pPr>
        <w:pStyle w:val="Default"/>
        <w:ind w:left="851"/>
        <w:jc w:val="both"/>
        <w:rPr>
          <w:b/>
          <w:bCs/>
          <w:color w:val="auto"/>
          <w:sz w:val="22"/>
          <w:szCs w:val="22"/>
        </w:rPr>
      </w:pPr>
      <w:r w:rsidRPr="00147AC4">
        <w:rPr>
          <w:color w:val="auto"/>
          <w:sz w:val="22"/>
          <w:szCs w:val="22"/>
        </w:rPr>
        <w:t xml:space="preserve">Wykonawca spełni warunek, jeżeli wykaże, że posiada polisę lub inny dokument potwierdzający ubezpieczenie odpowiedzialności cywilnej w zakresie realizacji przedmiotu niniejszej umowy na kwotę minimum </w:t>
      </w:r>
      <w:r w:rsidRPr="007F4D9A">
        <w:rPr>
          <w:color w:val="auto"/>
          <w:sz w:val="22"/>
          <w:szCs w:val="22"/>
        </w:rPr>
        <w:t>100.000,00 zł (słownie: sto tysięcy złotych 00/100)</w:t>
      </w:r>
      <w:r w:rsidRPr="007F4D9A">
        <w:rPr>
          <w:b/>
          <w:bCs/>
          <w:color w:val="auto"/>
          <w:sz w:val="22"/>
          <w:szCs w:val="22"/>
        </w:rPr>
        <w:t>.</w:t>
      </w:r>
    </w:p>
    <w:p w14:paraId="3122A648" w14:textId="77777777" w:rsidR="007141DA" w:rsidRPr="00147AC4" w:rsidRDefault="007141DA" w:rsidP="008F71FF">
      <w:pPr>
        <w:pStyle w:val="Default"/>
        <w:ind w:left="851"/>
        <w:jc w:val="both"/>
        <w:rPr>
          <w:b/>
          <w:bCs/>
          <w:color w:val="auto"/>
          <w:sz w:val="22"/>
          <w:szCs w:val="22"/>
        </w:rPr>
      </w:pPr>
    </w:p>
    <w:p w14:paraId="1951E7A8" w14:textId="77777777" w:rsidR="007141DA" w:rsidRPr="00952BB5" w:rsidRDefault="007141DA" w:rsidP="008F71FF">
      <w:pPr>
        <w:pStyle w:val="Default"/>
        <w:ind w:left="851"/>
        <w:jc w:val="both"/>
        <w:rPr>
          <w:color w:val="auto"/>
          <w:sz w:val="22"/>
          <w:szCs w:val="22"/>
          <w:u w:val="single"/>
        </w:rPr>
      </w:pPr>
      <w:r w:rsidRPr="00952BB5">
        <w:rPr>
          <w:color w:val="auto"/>
          <w:sz w:val="22"/>
          <w:szCs w:val="22"/>
          <w:u w:val="single"/>
        </w:rPr>
        <w:t xml:space="preserve">4) zdolności technicznej lub zawodowej: </w:t>
      </w:r>
    </w:p>
    <w:p w14:paraId="0CE5CF31" w14:textId="24216383" w:rsidR="00875D76" w:rsidRPr="00875D76" w:rsidRDefault="00875D76" w:rsidP="00875D76">
      <w:pPr>
        <w:spacing w:after="0" w:line="240" w:lineRule="auto"/>
        <w:ind w:left="851"/>
        <w:jc w:val="both"/>
        <w:rPr>
          <w:rFonts w:cs="Calibri"/>
        </w:rPr>
      </w:pPr>
      <w:r w:rsidRPr="00875D76">
        <w:rPr>
          <w:rFonts w:cs="Calibri"/>
        </w:rPr>
        <w:t xml:space="preserve">a) </w:t>
      </w:r>
      <w:r w:rsidRPr="00875D76">
        <w:rPr>
          <w:rFonts w:eastAsia="Times New Roman" w:cs="Calibri"/>
          <w:lang w:eastAsia="pl-PL"/>
        </w:rPr>
        <w:t xml:space="preserve">wykonał nie wcześniej niż w okresie ostatnich 3 lat przed upływem terminu składania ofert, </w:t>
      </w:r>
      <w:r w:rsidRPr="00875D76">
        <w:rPr>
          <w:rFonts w:eastAsia="Times New Roman" w:cs="Calibri"/>
          <w:lang w:eastAsia="pl-PL"/>
        </w:rPr>
        <w:br/>
        <w:t xml:space="preserve">a jeżeli okres prowadzenia działalności jest krótszy - w tym okresie usługi polegające na </w:t>
      </w:r>
      <w:r w:rsidRPr="00875D76">
        <w:rPr>
          <w:rFonts w:cs="Calibri"/>
          <w:b/>
          <w:iCs/>
        </w:rPr>
        <w:t>zimowym utrzymaniu dróg, o wartości co najmniej 1</w:t>
      </w:r>
      <w:r w:rsidR="007040AC">
        <w:rPr>
          <w:rFonts w:cs="Calibri"/>
          <w:b/>
          <w:iCs/>
        </w:rPr>
        <w:t>0</w:t>
      </w:r>
      <w:r w:rsidRPr="00875D76">
        <w:rPr>
          <w:rFonts w:cs="Calibri"/>
          <w:b/>
          <w:iCs/>
        </w:rPr>
        <w:t>0.000 zł</w:t>
      </w:r>
      <w:r w:rsidRPr="00875D76">
        <w:rPr>
          <w:rFonts w:cs="Calibri"/>
          <w:b/>
        </w:rPr>
        <w:t xml:space="preserve"> brutto</w:t>
      </w:r>
      <w:r w:rsidRPr="00875D76">
        <w:rPr>
          <w:rFonts w:cs="Calibri"/>
        </w:rPr>
        <w:t xml:space="preserve"> – załącznik nr 5;</w:t>
      </w:r>
    </w:p>
    <w:p w14:paraId="674A4A0A" w14:textId="77777777" w:rsidR="00875D76" w:rsidRPr="00875D76" w:rsidRDefault="00875D76" w:rsidP="00875D76">
      <w:pPr>
        <w:spacing w:after="0" w:line="240" w:lineRule="auto"/>
        <w:ind w:left="851"/>
        <w:jc w:val="both"/>
        <w:rPr>
          <w:rFonts w:cs="Calibri"/>
        </w:rPr>
      </w:pPr>
    </w:p>
    <w:p w14:paraId="2807472A" w14:textId="77777777" w:rsidR="00875D76" w:rsidRPr="00875D76" w:rsidRDefault="00875D76" w:rsidP="00875D76">
      <w:pPr>
        <w:pStyle w:val="Tekstpodstawowywcity"/>
        <w:suppressAutoHyphens w:val="0"/>
        <w:spacing w:line="240" w:lineRule="auto"/>
        <w:ind w:left="851" w:right="-83" w:firstLine="0"/>
        <w:jc w:val="both"/>
        <w:rPr>
          <w:rFonts w:ascii="Calibri" w:hAnsi="Calibri" w:cs="Calibri"/>
          <w:sz w:val="22"/>
          <w:szCs w:val="22"/>
          <w:u w:val="single"/>
        </w:rPr>
      </w:pPr>
      <w:r w:rsidRPr="00875D76">
        <w:rPr>
          <w:rFonts w:ascii="Calibri" w:hAnsi="Calibri" w:cs="Calibri"/>
          <w:b/>
          <w:sz w:val="22"/>
          <w:szCs w:val="22"/>
        </w:rPr>
        <w:t xml:space="preserve">b) </w:t>
      </w:r>
      <w:r w:rsidRPr="00875D76">
        <w:rPr>
          <w:rFonts w:ascii="Calibri" w:hAnsi="Calibri" w:cs="Calibri"/>
          <w:sz w:val="22"/>
          <w:szCs w:val="22"/>
        </w:rPr>
        <w:t xml:space="preserve">Wykonawca </w:t>
      </w:r>
      <w:r w:rsidRPr="00875D76">
        <w:rPr>
          <w:rFonts w:ascii="Calibri" w:hAnsi="Calibri" w:cs="Calibri"/>
          <w:b/>
          <w:sz w:val="22"/>
          <w:szCs w:val="22"/>
          <w:u w:val="single"/>
        </w:rPr>
        <w:t>musi dysponować</w:t>
      </w:r>
      <w:r w:rsidRPr="00875D76">
        <w:rPr>
          <w:rFonts w:ascii="Calibri" w:hAnsi="Calibri" w:cs="Calibri"/>
          <w:sz w:val="22"/>
          <w:szCs w:val="22"/>
        </w:rPr>
        <w:t xml:space="preserve"> przez cały okres realizacji zamówienia następującym potencjałem technicznym</w:t>
      </w:r>
      <w:r w:rsidRPr="00875D76">
        <w:rPr>
          <w:rFonts w:ascii="Calibri" w:hAnsi="Calibri" w:cs="Calibri"/>
          <w:sz w:val="22"/>
          <w:szCs w:val="22"/>
          <w:u w:val="single"/>
        </w:rPr>
        <w:t>:</w:t>
      </w:r>
    </w:p>
    <w:p w14:paraId="3A41CE74" w14:textId="77777777" w:rsidR="00875D76" w:rsidRPr="00875D76" w:rsidRDefault="00875D76" w:rsidP="00875D76">
      <w:pPr>
        <w:spacing w:after="0" w:line="240" w:lineRule="auto"/>
        <w:ind w:left="720" w:firstLine="131"/>
        <w:jc w:val="both"/>
        <w:rPr>
          <w:rFonts w:cs="Calibri"/>
          <w:b/>
        </w:rPr>
      </w:pPr>
      <w:r w:rsidRPr="00875D76">
        <w:rPr>
          <w:rFonts w:cs="Calibri"/>
          <w:b/>
        </w:rPr>
        <w:t xml:space="preserve">- </w:t>
      </w:r>
      <w:proofErr w:type="spellStart"/>
      <w:r w:rsidRPr="00875D76">
        <w:rPr>
          <w:rFonts w:cs="Calibri"/>
          <w:b/>
        </w:rPr>
        <w:t>rozsypywarki</w:t>
      </w:r>
      <w:proofErr w:type="spellEnd"/>
      <w:r w:rsidRPr="00875D76">
        <w:rPr>
          <w:rFonts w:cs="Calibri"/>
          <w:b/>
        </w:rPr>
        <w:t xml:space="preserve"> materiału sypkiego, </w:t>
      </w:r>
      <w:r w:rsidRPr="00875D76">
        <w:rPr>
          <w:rFonts w:cs="Calibri"/>
          <w:b/>
          <w:bCs/>
        </w:rPr>
        <w:t>zamontowanej na pojeździe samochodowym w ilości:</w:t>
      </w:r>
    </w:p>
    <w:p w14:paraId="099A1AD3" w14:textId="77777777" w:rsidR="00875D76" w:rsidRPr="00875D76" w:rsidRDefault="00875D76" w:rsidP="00875D76">
      <w:pPr>
        <w:pStyle w:val="Akapitzlist"/>
        <w:spacing w:after="0" w:line="240" w:lineRule="auto"/>
        <w:ind w:left="851"/>
        <w:jc w:val="both"/>
        <w:rPr>
          <w:rFonts w:cs="Calibri"/>
          <w:b/>
          <w:bCs/>
          <w:iCs/>
        </w:rPr>
      </w:pPr>
      <w:r w:rsidRPr="00875D76">
        <w:rPr>
          <w:rFonts w:cs="Calibri"/>
          <w:b/>
          <w:bCs/>
          <w:iCs/>
        </w:rPr>
        <w:t>zadanie Nr I – 2 szt., zadanie Nr II – 1 szt., zadanie Nr III – 2 szt., zadanie Nr IV – 2 szt., zadanie              Nr V – 3 szt.</w:t>
      </w:r>
    </w:p>
    <w:p w14:paraId="7803CC98" w14:textId="77777777" w:rsidR="00875D76" w:rsidRPr="00875D76" w:rsidRDefault="00875D76" w:rsidP="00875D76">
      <w:pPr>
        <w:spacing w:after="0" w:line="240" w:lineRule="auto"/>
        <w:ind w:left="851"/>
        <w:jc w:val="both"/>
        <w:rPr>
          <w:rFonts w:cs="Calibri"/>
          <w:b/>
          <w:bCs/>
        </w:rPr>
      </w:pPr>
      <w:r w:rsidRPr="00875D76">
        <w:rPr>
          <w:rFonts w:cs="Calibri"/>
          <w:b/>
          <w:bCs/>
          <w:iCs/>
        </w:rPr>
        <w:t xml:space="preserve">- </w:t>
      </w:r>
      <w:r w:rsidRPr="00875D76">
        <w:rPr>
          <w:rFonts w:cs="Calibri"/>
          <w:b/>
        </w:rPr>
        <w:t xml:space="preserve">nośnika pługów średnich </w:t>
      </w:r>
      <w:r w:rsidRPr="00875D76">
        <w:rPr>
          <w:rFonts w:cs="Calibri"/>
          <w:b/>
          <w:bCs/>
        </w:rPr>
        <w:t xml:space="preserve">w ilości: </w:t>
      </w:r>
      <w:r w:rsidRPr="00875D76">
        <w:rPr>
          <w:rFonts w:cs="Calibri"/>
          <w:b/>
          <w:bCs/>
          <w:iCs/>
        </w:rPr>
        <w:t>zadanie Nr I – 2 szt., zadanie Nr II – 1 szt., zadanie Nr III –             2 szt., zadanie Nr IV – 2 szt., zadanie Nr V – 3 szt.</w:t>
      </w:r>
    </w:p>
    <w:p w14:paraId="44CCC90C" w14:textId="77777777" w:rsidR="00875D76" w:rsidRPr="00875D76" w:rsidRDefault="00875D76" w:rsidP="00875D76">
      <w:pPr>
        <w:spacing w:after="0" w:line="240" w:lineRule="auto"/>
        <w:ind w:left="851"/>
        <w:jc w:val="both"/>
        <w:rPr>
          <w:rFonts w:cs="Calibri"/>
          <w:b/>
        </w:rPr>
      </w:pPr>
      <w:r w:rsidRPr="00875D76">
        <w:rPr>
          <w:rFonts w:cs="Calibri"/>
          <w:b/>
        </w:rPr>
        <w:t xml:space="preserve">- pojazdu samochodowego lub ciągnika rolniczego (zestaw sprzętu ciężkiego do odśnieżania)               </w:t>
      </w:r>
      <w:r w:rsidRPr="00875D76">
        <w:rPr>
          <w:rFonts w:cs="Calibri"/>
          <w:b/>
          <w:bCs/>
        </w:rPr>
        <w:t>w ilości 1 szt. na zadanie</w:t>
      </w:r>
      <w:r w:rsidRPr="00875D76">
        <w:rPr>
          <w:rFonts w:cs="Calibri"/>
          <w:b/>
        </w:rPr>
        <w:t xml:space="preserve"> </w:t>
      </w:r>
    </w:p>
    <w:p w14:paraId="7F49A580" w14:textId="77777777" w:rsidR="00875D76" w:rsidRPr="00875D76" w:rsidRDefault="00875D76" w:rsidP="00875D76">
      <w:pPr>
        <w:spacing w:after="0" w:line="240" w:lineRule="auto"/>
        <w:ind w:left="720" w:firstLine="131"/>
        <w:jc w:val="both"/>
        <w:rPr>
          <w:rFonts w:cs="Calibri"/>
          <w:b/>
          <w:color w:val="FF0000"/>
        </w:rPr>
      </w:pPr>
      <w:r w:rsidRPr="00875D76">
        <w:rPr>
          <w:rFonts w:cs="Calibri"/>
          <w:b/>
        </w:rPr>
        <w:t xml:space="preserve">– </w:t>
      </w:r>
      <w:r w:rsidRPr="00875D76">
        <w:rPr>
          <w:rFonts w:cs="Calibri"/>
        </w:rPr>
        <w:t xml:space="preserve">zgodnie z załącznikiem nr 6. </w:t>
      </w:r>
    </w:p>
    <w:p w14:paraId="475F1F07" w14:textId="77777777" w:rsidR="00875D76" w:rsidRPr="00875D76" w:rsidRDefault="00875D76" w:rsidP="00875D76">
      <w:pPr>
        <w:spacing w:after="0" w:line="240" w:lineRule="auto"/>
        <w:ind w:left="1440"/>
        <w:jc w:val="both"/>
        <w:rPr>
          <w:rFonts w:cs="Calibri"/>
          <w:b/>
        </w:rPr>
      </w:pPr>
    </w:p>
    <w:p w14:paraId="27362F61" w14:textId="77777777" w:rsidR="00875D76" w:rsidRPr="00875D76" w:rsidRDefault="00875D76" w:rsidP="00875D76">
      <w:pPr>
        <w:pStyle w:val="Default"/>
        <w:ind w:left="851"/>
        <w:jc w:val="both"/>
        <w:rPr>
          <w:color w:val="auto"/>
          <w:sz w:val="22"/>
          <w:szCs w:val="22"/>
          <w:u w:val="single"/>
        </w:rPr>
      </w:pPr>
      <w:r w:rsidRPr="00875D76">
        <w:rPr>
          <w:bCs/>
          <w:color w:val="auto"/>
          <w:sz w:val="22"/>
          <w:szCs w:val="22"/>
          <w:u w:val="single"/>
        </w:rPr>
        <w:t>W przypadku złożenia ofert na większą ilość zadań, Wykonawca winien posiadać odpowiednią ilość potencjału technicznego,</w:t>
      </w:r>
      <w:r w:rsidRPr="00875D76">
        <w:rPr>
          <w:color w:val="auto"/>
          <w:sz w:val="22"/>
          <w:szCs w:val="22"/>
          <w:u w:val="single"/>
        </w:rPr>
        <w:t xml:space="preserve"> w odpowiednio zwielokrotnionej ilości.</w:t>
      </w:r>
    </w:p>
    <w:p w14:paraId="64C45BED" w14:textId="77777777" w:rsidR="00875D76" w:rsidRPr="00875D76" w:rsidRDefault="00875D76" w:rsidP="00875D76">
      <w:pPr>
        <w:pStyle w:val="Tekstpodstawowywcity"/>
        <w:suppressAutoHyphens w:val="0"/>
        <w:spacing w:line="240" w:lineRule="auto"/>
        <w:ind w:right="-83" w:firstLine="0"/>
        <w:jc w:val="both"/>
        <w:rPr>
          <w:rFonts w:ascii="Calibri" w:hAnsi="Calibri" w:cs="Calibri"/>
          <w:b/>
          <w:sz w:val="22"/>
          <w:szCs w:val="22"/>
        </w:rPr>
      </w:pPr>
    </w:p>
    <w:p w14:paraId="3E65D33A" w14:textId="3C5E3079" w:rsidR="007141DA" w:rsidRPr="00623CDC" w:rsidRDefault="007141DA" w:rsidP="00623CDC">
      <w:pPr>
        <w:spacing w:after="0" w:line="240" w:lineRule="auto"/>
        <w:jc w:val="both"/>
        <w:rPr>
          <w:rFonts w:cs="Calibri"/>
        </w:rPr>
      </w:pPr>
      <w:r w:rsidRPr="00147AC4">
        <w:rPr>
          <w:rFonts w:cs="Calibri"/>
        </w:rPr>
        <w:t>4. Zamawiający, w stosunku do Wykonawców wspólnie ubiegających się o udzielenie zamówienia, w odniesieniu do warunku dotyczącego zdolności technicznej lub zawodowej – dopuszcza łączne spełnianie warunku przez Wykonawców .</w:t>
      </w:r>
    </w:p>
    <w:p w14:paraId="63652458" w14:textId="77777777" w:rsidR="007141DA" w:rsidRPr="00147AC4" w:rsidRDefault="007141DA" w:rsidP="00C409AD">
      <w:pPr>
        <w:pStyle w:val="Default"/>
        <w:jc w:val="both"/>
        <w:rPr>
          <w:color w:val="auto"/>
          <w:sz w:val="22"/>
          <w:szCs w:val="22"/>
          <w:u w:val="single"/>
        </w:rPr>
      </w:pPr>
      <w:r w:rsidRPr="00147AC4">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3A3040BA" w14:textId="77777777" w:rsidR="007141DA" w:rsidRPr="00147AC4" w:rsidRDefault="007141DA" w:rsidP="00F17231">
      <w:pPr>
        <w:pStyle w:val="Default"/>
        <w:jc w:val="both"/>
        <w:rPr>
          <w:color w:val="auto"/>
          <w:sz w:val="22"/>
          <w:szCs w:val="22"/>
        </w:rPr>
      </w:pPr>
    </w:p>
    <w:p w14:paraId="682FE39A" w14:textId="77777777" w:rsidR="007141DA" w:rsidRPr="00147AC4" w:rsidRDefault="007141DA" w:rsidP="00F17231">
      <w:pPr>
        <w:pStyle w:val="Default"/>
        <w:spacing w:after="18"/>
        <w:jc w:val="both"/>
        <w:rPr>
          <w:color w:val="auto"/>
          <w:sz w:val="22"/>
          <w:szCs w:val="22"/>
        </w:rPr>
      </w:pPr>
      <w:r w:rsidRPr="00147AC4">
        <w:rPr>
          <w:color w:val="auto"/>
          <w:sz w:val="22"/>
          <w:szCs w:val="22"/>
        </w:rPr>
        <w:t xml:space="preserve">5. Udostępnianie zasobów: </w:t>
      </w:r>
    </w:p>
    <w:p w14:paraId="103B8874" w14:textId="77777777" w:rsidR="007141DA" w:rsidRPr="00147AC4" w:rsidRDefault="007141DA" w:rsidP="00F17231">
      <w:pPr>
        <w:pStyle w:val="Default"/>
        <w:spacing w:after="18"/>
        <w:ind w:left="708"/>
        <w:jc w:val="both"/>
        <w:rPr>
          <w:sz w:val="22"/>
          <w:szCs w:val="22"/>
        </w:rPr>
      </w:pPr>
      <w:r w:rsidRPr="00147AC4">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6EE8722" w14:textId="77777777" w:rsidR="007141DA" w:rsidRPr="00147AC4" w:rsidRDefault="007141DA" w:rsidP="00F17231">
      <w:pPr>
        <w:pStyle w:val="Default"/>
        <w:spacing w:after="18"/>
        <w:ind w:left="708"/>
        <w:jc w:val="both"/>
        <w:rPr>
          <w:sz w:val="22"/>
          <w:szCs w:val="22"/>
        </w:rPr>
      </w:pPr>
      <w:r w:rsidRPr="00147AC4">
        <w:rPr>
          <w:sz w:val="22"/>
          <w:szCs w:val="22"/>
        </w:rPr>
        <w:t xml:space="preserve">2) W odniesieniu do warunków dotyczących wykształcenia, kwalifikacji zawodowych lub doświadczenia, wykonawcy mogą polegać na zdolnościach podmiotów udostępniających zasoby, </w:t>
      </w:r>
      <w:r w:rsidRPr="00147AC4">
        <w:rPr>
          <w:bCs/>
          <w:sz w:val="22"/>
          <w:szCs w:val="22"/>
        </w:rPr>
        <w:lastRenderedPageBreak/>
        <w:t xml:space="preserve">jeśli podmioty te wykonają roboty budowlane lub usługi, do realizacji których te zdolności są wymagane. </w:t>
      </w:r>
    </w:p>
    <w:p w14:paraId="17C2F7A6" w14:textId="77777777" w:rsidR="007141DA" w:rsidRPr="00147AC4" w:rsidRDefault="007141DA" w:rsidP="00F17231">
      <w:pPr>
        <w:pStyle w:val="Default"/>
        <w:spacing w:after="18"/>
        <w:ind w:left="708"/>
        <w:jc w:val="both"/>
        <w:rPr>
          <w:sz w:val="22"/>
          <w:szCs w:val="22"/>
        </w:rPr>
      </w:pPr>
      <w:r w:rsidRPr="00147AC4">
        <w:rPr>
          <w:sz w:val="22"/>
          <w:szCs w:val="22"/>
        </w:rPr>
        <w:t xml:space="preserve">3) Wykonawca, który polega na zdolnościach lub sytuacji podmiotów udostępniających zasoby, </w:t>
      </w:r>
      <w:r w:rsidRPr="00147AC4">
        <w:rPr>
          <w:bCs/>
          <w:sz w:val="22"/>
          <w:szCs w:val="22"/>
        </w:rPr>
        <w:t xml:space="preserve">składa wraz z ofertą, zobowiązanie podmiotu udostępniającego </w:t>
      </w:r>
      <w:r w:rsidRPr="00147AC4">
        <w:rPr>
          <w:sz w:val="22"/>
          <w:szCs w:val="22"/>
        </w:rPr>
        <w:t xml:space="preserve">zasoby do oddania mu do dyspozycji niezbędnych zasobów na potrzeby realizacji danego zamówienia </w:t>
      </w:r>
      <w:r w:rsidRPr="00147AC4">
        <w:rPr>
          <w:bCs/>
          <w:sz w:val="22"/>
          <w:szCs w:val="22"/>
        </w:rPr>
        <w:t xml:space="preserve">lub inny podmiotowy środek dowodowy </w:t>
      </w:r>
      <w:r w:rsidRPr="00147AC4">
        <w:rPr>
          <w:sz w:val="22"/>
          <w:szCs w:val="22"/>
        </w:rPr>
        <w:t xml:space="preserve">potwierdzający, że wykonawca realizując zamówienie, będzie dysponował niezbędnymi zasobami tych podmiotów. </w:t>
      </w:r>
      <w:r w:rsidRPr="00147AC4">
        <w:rPr>
          <w:bCs/>
          <w:sz w:val="22"/>
          <w:szCs w:val="22"/>
        </w:rPr>
        <w:t xml:space="preserve">Uwaga: ww. zobowiązanie lub inny podmiotowy środek dowodowy wykonawca musi dołączyć do oferty – jeżeli dotyczy. </w:t>
      </w:r>
    </w:p>
    <w:p w14:paraId="2DA35C0B" w14:textId="77777777" w:rsidR="007141DA" w:rsidRPr="00147AC4" w:rsidRDefault="007141DA" w:rsidP="00F17231">
      <w:pPr>
        <w:pStyle w:val="Default"/>
        <w:spacing w:after="18"/>
        <w:ind w:left="708"/>
        <w:jc w:val="both"/>
        <w:rPr>
          <w:sz w:val="22"/>
          <w:szCs w:val="22"/>
        </w:rPr>
      </w:pPr>
      <w:r w:rsidRPr="00147AC4">
        <w:rPr>
          <w:sz w:val="22"/>
          <w:szCs w:val="22"/>
        </w:rPr>
        <w:t xml:space="preserve">4) Zobowiązanie podmiotu udostępniającego zasoby, o którym mowa w pkt6 </w:t>
      </w:r>
      <w:proofErr w:type="spellStart"/>
      <w:r w:rsidRPr="00147AC4">
        <w:rPr>
          <w:sz w:val="22"/>
          <w:szCs w:val="22"/>
        </w:rPr>
        <w:t>ppkt</w:t>
      </w:r>
      <w:proofErr w:type="spellEnd"/>
      <w:r w:rsidRPr="00147AC4">
        <w:rPr>
          <w:sz w:val="22"/>
          <w:szCs w:val="22"/>
        </w:rPr>
        <w:t xml:space="preserve"> 3, potwierdza, że stosunek łączący wykonawcę z podmiotami udostępniającymi zasoby gwarantuje rzeczywisty dostęp do tych zasobów oraz określa, w szczególności: </w:t>
      </w:r>
    </w:p>
    <w:p w14:paraId="6F0EE96F" w14:textId="77777777" w:rsidR="007141DA" w:rsidRPr="00147AC4" w:rsidRDefault="007141DA" w:rsidP="00F17231">
      <w:pPr>
        <w:pStyle w:val="Default"/>
        <w:spacing w:after="18"/>
        <w:ind w:firstLine="708"/>
        <w:jc w:val="both"/>
        <w:rPr>
          <w:sz w:val="22"/>
          <w:szCs w:val="22"/>
        </w:rPr>
      </w:pPr>
      <w:r w:rsidRPr="00147AC4">
        <w:rPr>
          <w:sz w:val="22"/>
          <w:szCs w:val="22"/>
        </w:rPr>
        <w:t xml:space="preserve">− zakres dostępnych wykonawcy zasobów podmiotu udostępniającego zasoby; </w:t>
      </w:r>
    </w:p>
    <w:p w14:paraId="2A1E468E" w14:textId="77777777" w:rsidR="007141DA" w:rsidRPr="00147AC4" w:rsidRDefault="007141DA" w:rsidP="00500793">
      <w:pPr>
        <w:pStyle w:val="Default"/>
        <w:ind w:left="708"/>
        <w:jc w:val="both"/>
        <w:rPr>
          <w:sz w:val="22"/>
          <w:szCs w:val="22"/>
        </w:rPr>
      </w:pPr>
      <w:r w:rsidRPr="00147AC4">
        <w:rPr>
          <w:sz w:val="22"/>
          <w:szCs w:val="22"/>
        </w:rPr>
        <w:t>− sposób i okres udostępnienia wykonawcy i wykorzystania przez niego zasobów podmiotu udostępniającego te zasoby przy wykonywaniu zamówienia;</w:t>
      </w:r>
    </w:p>
    <w:p w14:paraId="6685798B" w14:textId="77777777" w:rsidR="007141DA" w:rsidRPr="00147AC4" w:rsidRDefault="007141DA" w:rsidP="00500793">
      <w:pPr>
        <w:pStyle w:val="Default"/>
        <w:ind w:left="708"/>
        <w:jc w:val="both"/>
        <w:rPr>
          <w:sz w:val="22"/>
          <w:szCs w:val="22"/>
        </w:rPr>
      </w:pPr>
      <w:r w:rsidRPr="00147AC4">
        <w:rPr>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94C009" w14:textId="77777777" w:rsidR="007141DA" w:rsidRPr="00147AC4" w:rsidRDefault="007141DA" w:rsidP="00500793">
      <w:pPr>
        <w:pStyle w:val="Default"/>
        <w:ind w:left="708"/>
        <w:jc w:val="both"/>
        <w:rPr>
          <w:sz w:val="22"/>
          <w:szCs w:val="22"/>
        </w:rPr>
      </w:pPr>
      <w:r w:rsidRPr="00147AC4">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97DA62" w14:textId="77777777" w:rsidR="007141DA" w:rsidRPr="00147AC4" w:rsidRDefault="007141DA" w:rsidP="00500793">
      <w:pPr>
        <w:pStyle w:val="Default"/>
        <w:ind w:left="708"/>
        <w:jc w:val="both"/>
        <w:rPr>
          <w:sz w:val="22"/>
          <w:szCs w:val="22"/>
        </w:rPr>
      </w:pPr>
      <w:r w:rsidRPr="00147AC4">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EA1B586" w14:textId="77777777" w:rsidR="007141DA" w:rsidRPr="00147AC4" w:rsidRDefault="007141DA" w:rsidP="00500793">
      <w:pPr>
        <w:pStyle w:val="Default"/>
        <w:ind w:left="708"/>
        <w:jc w:val="both"/>
        <w:rPr>
          <w:sz w:val="22"/>
          <w:szCs w:val="22"/>
        </w:rPr>
      </w:pPr>
      <w:r w:rsidRPr="00147AC4">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oraz bada, czy nie zachodzą wobec tego podmiotu podstawy wykluczenia, które zostały przewidziane względem wykonawcy. </w:t>
      </w:r>
    </w:p>
    <w:p w14:paraId="5CBD99F0" w14:textId="77777777" w:rsidR="007141DA" w:rsidRPr="00147AC4" w:rsidRDefault="007141DA" w:rsidP="00F17231">
      <w:pPr>
        <w:pStyle w:val="Default"/>
        <w:jc w:val="both"/>
        <w:rPr>
          <w:color w:val="FF0000"/>
          <w:sz w:val="22"/>
          <w:szCs w:val="22"/>
        </w:rPr>
      </w:pPr>
    </w:p>
    <w:p w14:paraId="70C7783B" w14:textId="77777777" w:rsidR="007141DA" w:rsidRPr="00147AC4" w:rsidRDefault="007141DA" w:rsidP="00F17231">
      <w:pPr>
        <w:pStyle w:val="Default"/>
        <w:jc w:val="both"/>
        <w:rPr>
          <w:b/>
          <w:bCs/>
          <w:sz w:val="22"/>
          <w:szCs w:val="22"/>
        </w:rPr>
      </w:pPr>
      <w:r w:rsidRPr="00147AC4">
        <w:rPr>
          <w:b/>
          <w:bCs/>
          <w:sz w:val="22"/>
          <w:szCs w:val="22"/>
        </w:rPr>
        <w:t>ROZDZIAŁ XVI Wykaz oświadczeń i dokumentów składanych wraz z ofertą</w:t>
      </w:r>
    </w:p>
    <w:p w14:paraId="2F5C6CCA" w14:textId="77777777" w:rsidR="007141DA" w:rsidRPr="00147AC4" w:rsidRDefault="007141DA" w:rsidP="00281D59">
      <w:pPr>
        <w:pStyle w:val="Default"/>
        <w:spacing w:after="13"/>
        <w:jc w:val="both"/>
        <w:rPr>
          <w:sz w:val="22"/>
          <w:szCs w:val="22"/>
        </w:rPr>
      </w:pPr>
      <w:r w:rsidRPr="00147AC4">
        <w:rPr>
          <w:sz w:val="22"/>
          <w:szCs w:val="22"/>
        </w:rPr>
        <w:t xml:space="preserve">1. Oferta składana jest pod rygorem nieważności </w:t>
      </w:r>
      <w:r w:rsidRPr="00147AC4">
        <w:rPr>
          <w:bCs/>
          <w:sz w:val="22"/>
          <w:szCs w:val="22"/>
        </w:rPr>
        <w:t xml:space="preserve">w formie elektronicznej lub w postaci elektronicznej opatrzonej podpisem zaufanym lub podpisem osobistym. </w:t>
      </w:r>
    </w:p>
    <w:p w14:paraId="07C656E1" w14:textId="7DA559CD" w:rsidR="007141DA" w:rsidRPr="00DA128C" w:rsidRDefault="007141DA" w:rsidP="00281D59">
      <w:pPr>
        <w:pStyle w:val="Default"/>
        <w:spacing w:after="13"/>
        <w:jc w:val="both"/>
        <w:rPr>
          <w:sz w:val="22"/>
          <w:szCs w:val="22"/>
        </w:rPr>
      </w:pPr>
      <w:r w:rsidRPr="00147AC4">
        <w:rPr>
          <w:sz w:val="22"/>
          <w:szCs w:val="22"/>
        </w:rPr>
        <w:t xml:space="preserve">2. Oferta cenowa musi być sporządzona na Formularzu Ofertowym, według wzoru stanowiącego </w:t>
      </w:r>
      <w:r w:rsidRPr="00147AC4">
        <w:rPr>
          <w:bCs/>
          <w:sz w:val="22"/>
          <w:szCs w:val="22"/>
        </w:rPr>
        <w:t>załącznik</w:t>
      </w:r>
      <w:r w:rsidR="007040AC">
        <w:rPr>
          <w:bCs/>
          <w:sz w:val="22"/>
          <w:szCs w:val="22"/>
        </w:rPr>
        <w:t>i</w:t>
      </w:r>
      <w:r w:rsidRPr="00147AC4">
        <w:rPr>
          <w:bCs/>
          <w:sz w:val="22"/>
          <w:szCs w:val="22"/>
        </w:rPr>
        <w:t xml:space="preserve"> </w:t>
      </w:r>
      <w:r w:rsidRPr="00DA128C">
        <w:rPr>
          <w:bCs/>
          <w:sz w:val="22"/>
          <w:szCs w:val="22"/>
        </w:rPr>
        <w:t>nr 1a</w:t>
      </w:r>
      <w:r w:rsidR="007040AC">
        <w:rPr>
          <w:bCs/>
          <w:sz w:val="22"/>
          <w:szCs w:val="22"/>
        </w:rPr>
        <w:t>-1e</w:t>
      </w:r>
      <w:r w:rsidRPr="00DA128C">
        <w:rPr>
          <w:bCs/>
          <w:sz w:val="22"/>
          <w:szCs w:val="22"/>
        </w:rPr>
        <w:t xml:space="preserve"> </w:t>
      </w:r>
      <w:r w:rsidRPr="00DA128C">
        <w:rPr>
          <w:sz w:val="22"/>
          <w:szCs w:val="22"/>
        </w:rPr>
        <w:t xml:space="preserve">do SWZ. </w:t>
      </w:r>
    </w:p>
    <w:p w14:paraId="5EFFB2E1" w14:textId="77777777" w:rsidR="007141DA" w:rsidRPr="00147AC4" w:rsidRDefault="007141DA" w:rsidP="00281D59">
      <w:pPr>
        <w:pStyle w:val="Default"/>
        <w:spacing w:after="13"/>
        <w:jc w:val="both"/>
        <w:rPr>
          <w:sz w:val="22"/>
          <w:szCs w:val="22"/>
        </w:rPr>
      </w:pPr>
      <w:r w:rsidRPr="00147AC4">
        <w:rPr>
          <w:sz w:val="22"/>
          <w:szCs w:val="22"/>
        </w:rPr>
        <w:t xml:space="preserve">3. Dokumenty składane wraz z Formularzem Ofertowym: </w:t>
      </w:r>
    </w:p>
    <w:p w14:paraId="127E43F9" w14:textId="77777777" w:rsidR="007141DA" w:rsidRPr="00147AC4" w:rsidRDefault="007141DA" w:rsidP="00281D59">
      <w:pPr>
        <w:pStyle w:val="Default"/>
        <w:spacing w:after="13"/>
        <w:ind w:left="708"/>
        <w:jc w:val="both"/>
        <w:rPr>
          <w:sz w:val="22"/>
          <w:szCs w:val="22"/>
        </w:rPr>
      </w:pPr>
      <w:r w:rsidRPr="00147AC4">
        <w:rPr>
          <w:sz w:val="22"/>
          <w:szCs w:val="22"/>
        </w:rPr>
        <w:t xml:space="preserve">1) aktualne na dzień składania ofert oświadczenie o spełnianiu warunków udziału w postępowaniu oraz o braku podstaw do wykluczenia z postępowania – zgodnie z Załącznikiem nr 2 do SWZ </w:t>
      </w:r>
    </w:p>
    <w:p w14:paraId="11025FF5" w14:textId="77777777" w:rsidR="007141DA" w:rsidRPr="00147AC4" w:rsidRDefault="007141DA" w:rsidP="00281D59">
      <w:pPr>
        <w:pStyle w:val="Default"/>
        <w:spacing w:after="13"/>
        <w:ind w:left="708"/>
        <w:jc w:val="both"/>
        <w:rPr>
          <w:sz w:val="22"/>
          <w:szCs w:val="22"/>
        </w:rPr>
      </w:pPr>
      <w:r w:rsidRPr="00147AC4">
        <w:rPr>
          <w:sz w:val="22"/>
          <w:szCs w:val="22"/>
        </w:rPr>
        <w:t>2) Zobowiązanie innego podmiotu,</w:t>
      </w:r>
      <w:r w:rsidRPr="00147AC4">
        <w:rPr>
          <w:color w:val="auto"/>
          <w:sz w:val="22"/>
          <w:szCs w:val="22"/>
        </w:rPr>
        <w:t xml:space="preserve"> o którym mowa w Rozdziale XV pkt 5 </w:t>
      </w:r>
      <w:proofErr w:type="spellStart"/>
      <w:r w:rsidRPr="00147AC4">
        <w:rPr>
          <w:color w:val="auto"/>
          <w:sz w:val="22"/>
          <w:szCs w:val="22"/>
        </w:rPr>
        <w:t>ppkt</w:t>
      </w:r>
      <w:proofErr w:type="spellEnd"/>
      <w:r w:rsidRPr="00147AC4">
        <w:rPr>
          <w:sz w:val="22"/>
          <w:szCs w:val="22"/>
        </w:rPr>
        <w:t xml:space="preserve"> 3) SWZ lub inny podmiotowy środek dowodowy (jeżeli dotyczy), </w:t>
      </w:r>
    </w:p>
    <w:p w14:paraId="2327EBD5" w14:textId="77777777" w:rsidR="007141DA" w:rsidRPr="00147AC4" w:rsidRDefault="007141DA" w:rsidP="00281D59">
      <w:pPr>
        <w:pStyle w:val="Default"/>
        <w:spacing w:after="13"/>
        <w:ind w:firstLine="708"/>
        <w:jc w:val="both"/>
        <w:rPr>
          <w:sz w:val="22"/>
          <w:szCs w:val="22"/>
        </w:rPr>
      </w:pPr>
      <w:r w:rsidRPr="00147AC4">
        <w:rPr>
          <w:sz w:val="22"/>
          <w:szCs w:val="22"/>
        </w:rPr>
        <w:t xml:space="preserve">3) Dowód wniesienia wadium (jeżeli dotyczy); </w:t>
      </w:r>
    </w:p>
    <w:p w14:paraId="4D8F1C33" w14:textId="77777777" w:rsidR="007141DA" w:rsidRPr="00147AC4" w:rsidRDefault="007141DA" w:rsidP="00281D59">
      <w:pPr>
        <w:pStyle w:val="Default"/>
        <w:spacing w:after="13"/>
        <w:ind w:left="708"/>
        <w:jc w:val="both"/>
        <w:rPr>
          <w:sz w:val="22"/>
          <w:szCs w:val="22"/>
        </w:rPr>
      </w:pPr>
      <w:r w:rsidRPr="00147AC4">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i/>
          <w:iCs/>
          <w:sz w:val="22"/>
          <w:szCs w:val="22"/>
        </w:rPr>
        <w:t>(jeżeli dotyczy)</w:t>
      </w:r>
      <w:r w:rsidRPr="00147AC4">
        <w:rPr>
          <w:sz w:val="22"/>
          <w:szCs w:val="22"/>
        </w:rPr>
        <w:t xml:space="preserve">. </w:t>
      </w:r>
    </w:p>
    <w:p w14:paraId="0639B7DB" w14:textId="77777777" w:rsidR="007141DA" w:rsidRPr="00147AC4" w:rsidRDefault="007141DA" w:rsidP="00281D59">
      <w:pPr>
        <w:pStyle w:val="Default"/>
        <w:spacing w:after="13"/>
        <w:ind w:left="708"/>
        <w:jc w:val="both"/>
        <w:rPr>
          <w:sz w:val="22"/>
          <w:szCs w:val="22"/>
        </w:rPr>
      </w:pPr>
      <w:r w:rsidRPr="00147AC4">
        <w:rPr>
          <w:sz w:val="22"/>
          <w:szCs w:val="22"/>
        </w:rPr>
        <w:t xml:space="preserve">5) W przypadku wykonawców wspólnie ubiegających się o udzielenie zamówienia - </w:t>
      </w:r>
      <w:r w:rsidRPr="00147AC4">
        <w:rPr>
          <w:i/>
          <w:iCs/>
          <w:sz w:val="22"/>
          <w:szCs w:val="22"/>
        </w:rPr>
        <w:t xml:space="preserve">Oświadczenie konsorcjum/ spółki cywilnej z którego wynika, które roboty budowlane/usługi/dostawy wykonają poszczególni wykonawcy – oświadczenie składane na formularzu ofertowym </w:t>
      </w:r>
      <w:r w:rsidRPr="00147AC4">
        <w:rPr>
          <w:sz w:val="22"/>
          <w:szCs w:val="22"/>
        </w:rPr>
        <w:t xml:space="preserve">zgodnie z postanowieniami Rozdziału XVIII pkt 3. </w:t>
      </w:r>
    </w:p>
    <w:p w14:paraId="6F4F128A" w14:textId="77777777" w:rsidR="007141DA" w:rsidRPr="00147AC4" w:rsidRDefault="007141DA" w:rsidP="00281D59">
      <w:pPr>
        <w:pStyle w:val="Default"/>
        <w:ind w:left="708"/>
        <w:jc w:val="both"/>
        <w:rPr>
          <w:color w:val="auto"/>
          <w:sz w:val="22"/>
          <w:szCs w:val="22"/>
        </w:rPr>
      </w:pPr>
      <w:r w:rsidRPr="00147AC4">
        <w:rPr>
          <w:color w:val="auto"/>
          <w:sz w:val="22"/>
          <w:szCs w:val="22"/>
        </w:rPr>
        <w:t xml:space="preserve">6) W przypadku składania oferty wspólnej należy złożyć jeden wspólny formularz. </w:t>
      </w:r>
    </w:p>
    <w:p w14:paraId="47872AFF" w14:textId="77777777" w:rsidR="007141DA" w:rsidRPr="00147AC4" w:rsidRDefault="007141DA" w:rsidP="00281D59">
      <w:pPr>
        <w:pStyle w:val="Default"/>
        <w:jc w:val="both"/>
        <w:rPr>
          <w:sz w:val="22"/>
          <w:szCs w:val="22"/>
        </w:rPr>
      </w:pPr>
    </w:p>
    <w:p w14:paraId="27896403" w14:textId="77777777" w:rsidR="007141DA" w:rsidRPr="00147AC4" w:rsidRDefault="007141DA" w:rsidP="00281D59">
      <w:pPr>
        <w:pStyle w:val="Default"/>
        <w:jc w:val="both"/>
        <w:rPr>
          <w:sz w:val="22"/>
          <w:szCs w:val="22"/>
          <w:u w:val="single"/>
        </w:rPr>
      </w:pPr>
      <w:r w:rsidRPr="00147AC4">
        <w:rPr>
          <w:sz w:val="22"/>
          <w:szCs w:val="22"/>
          <w:u w:val="single"/>
        </w:rPr>
        <w:lastRenderedPageBreak/>
        <w:t xml:space="preserve">Oświadczenie składają </w:t>
      </w:r>
      <w:r w:rsidRPr="00147AC4">
        <w:rPr>
          <w:bCs/>
          <w:sz w:val="22"/>
          <w:szCs w:val="22"/>
          <w:u w:val="single"/>
        </w:rPr>
        <w:t>odrębnie</w:t>
      </w:r>
      <w:r w:rsidRPr="00147AC4">
        <w:rPr>
          <w:sz w:val="22"/>
          <w:szCs w:val="22"/>
          <w:u w:val="single"/>
        </w:rPr>
        <w:t xml:space="preserve">: </w:t>
      </w:r>
    </w:p>
    <w:p w14:paraId="5CCE85BA" w14:textId="77777777" w:rsidR="007141DA" w:rsidRPr="00147AC4" w:rsidRDefault="007141DA" w:rsidP="00281D59">
      <w:pPr>
        <w:pStyle w:val="Default"/>
        <w:jc w:val="both"/>
        <w:rPr>
          <w:sz w:val="22"/>
          <w:szCs w:val="22"/>
        </w:rPr>
      </w:pPr>
      <w:r w:rsidRPr="00147AC4">
        <w:rPr>
          <w:bCs/>
          <w:sz w:val="22"/>
          <w:szCs w:val="22"/>
        </w:rPr>
        <w:t>- Wykonawca/każdy spośród wykonawców wspólnie ubiegających się o udzielenie zamówienia</w:t>
      </w:r>
      <w:r w:rsidRPr="00147AC4">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79ED2B13" w14:textId="77777777" w:rsidR="007141DA" w:rsidRPr="00147AC4" w:rsidRDefault="007141DA" w:rsidP="00281D59">
      <w:pPr>
        <w:pStyle w:val="Default"/>
        <w:jc w:val="both"/>
        <w:rPr>
          <w:sz w:val="22"/>
          <w:szCs w:val="22"/>
        </w:rPr>
      </w:pPr>
      <w:r w:rsidRPr="00147AC4">
        <w:rPr>
          <w:bCs/>
          <w:sz w:val="22"/>
          <w:szCs w:val="22"/>
        </w:rPr>
        <w:t>- Podmiot trzeci</w:t>
      </w:r>
      <w:r w:rsidRPr="00147AC4">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A9A776F" w14:textId="77777777" w:rsidR="007141DA" w:rsidRPr="00147AC4" w:rsidRDefault="007141DA" w:rsidP="00281D59">
      <w:pPr>
        <w:pStyle w:val="Default"/>
        <w:jc w:val="both"/>
        <w:rPr>
          <w:sz w:val="22"/>
          <w:szCs w:val="22"/>
        </w:rPr>
      </w:pPr>
    </w:p>
    <w:p w14:paraId="32E496CC" w14:textId="77777777" w:rsidR="007141DA" w:rsidRPr="00147AC4" w:rsidRDefault="007141DA" w:rsidP="00281D59">
      <w:pPr>
        <w:pStyle w:val="Default"/>
        <w:jc w:val="both"/>
        <w:rPr>
          <w:b/>
          <w:bCs/>
          <w:sz w:val="22"/>
          <w:szCs w:val="22"/>
        </w:rPr>
      </w:pPr>
      <w:r w:rsidRPr="00147AC4">
        <w:rPr>
          <w:b/>
          <w:bCs/>
          <w:sz w:val="22"/>
          <w:szCs w:val="22"/>
        </w:rPr>
        <w:t>ROZDZIAŁ XVII Wykaz podmiotowych środków dowodowych składanych na wezwanie</w:t>
      </w:r>
    </w:p>
    <w:p w14:paraId="0679CFCD" w14:textId="77777777" w:rsidR="007141DA" w:rsidRPr="00147AC4" w:rsidRDefault="007141DA" w:rsidP="00281D59">
      <w:pPr>
        <w:pStyle w:val="Default"/>
        <w:rPr>
          <w:sz w:val="22"/>
          <w:szCs w:val="22"/>
        </w:rPr>
      </w:pPr>
    </w:p>
    <w:p w14:paraId="0A25AE16" w14:textId="77777777" w:rsidR="007141DA" w:rsidRPr="00147AC4" w:rsidRDefault="007141DA" w:rsidP="00281D59">
      <w:pPr>
        <w:pStyle w:val="Default"/>
        <w:spacing w:after="17"/>
        <w:jc w:val="both"/>
        <w:rPr>
          <w:sz w:val="22"/>
          <w:szCs w:val="22"/>
        </w:rPr>
      </w:pPr>
      <w:r w:rsidRPr="00147AC4">
        <w:rPr>
          <w:sz w:val="22"/>
          <w:szCs w:val="22"/>
        </w:rPr>
        <w:t xml:space="preserve">1. Zamawiający wzywa wykonawcę, którego oferta została najwyżej oceniona, do złożenia w wyznaczonym terminie, nie krótszym </w:t>
      </w:r>
      <w:r w:rsidRPr="00147AC4">
        <w:rPr>
          <w:b/>
          <w:bCs/>
          <w:sz w:val="22"/>
          <w:szCs w:val="22"/>
        </w:rPr>
        <w:t>niż 5 dni od dnia wezwania</w:t>
      </w:r>
      <w:r w:rsidRPr="00147AC4">
        <w:rPr>
          <w:sz w:val="22"/>
          <w:szCs w:val="22"/>
        </w:rPr>
        <w:t xml:space="preserve">, podmiotowych środków dowodowych, aktualnych na dzień złożenia podmiotowych środków dowodowych: </w:t>
      </w:r>
    </w:p>
    <w:p w14:paraId="629447D3" w14:textId="77777777" w:rsidR="007141DA" w:rsidRPr="00147AC4" w:rsidRDefault="007141DA" w:rsidP="008F71FF">
      <w:pPr>
        <w:pStyle w:val="Default"/>
        <w:spacing w:after="17"/>
        <w:ind w:left="284"/>
        <w:jc w:val="both"/>
        <w:rPr>
          <w:sz w:val="22"/>
          <w:szCs w:val="22"/>
        </w:rPr>
      </w:pPr>
      <w:r w:rsidRPr="00147AC4">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147AC4">
        <w:rPr>
          <w:sz w:val="22"/>
          <w:szCs w:val="22"/>
        </w:rPr>
        <w:t>późn</w:t>
      </w:r>
      <w:proofErr w:type="spellEnd"/>
      <w:r w:rsidRPr="00147AC4">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b/>
          <w:bCs/>
          <w:sz w:val="22"/>
          <w:szCs w:val="22"/>
        </w:rPr>
        <w:t xml:space="preserve">załącznik nr 3 do SWZ; </w:t>
      </w:r>
    </w:p>
    <w:p w14:paraId="6D944E94" w14:textId="77777777" w:rsidR="007141DA" w:rsidRPr="00147AC4" w:rsidRDefault="007141DA" w:rsidP="008F71FF">
      <w:pPr>
        <w:pStyle w:val="Default"/>
        <w:spacing w:after="17"/>
        <w:ind w:left="284"/>
        <w:jc w:val="both"/>
        <w:rPr>
          <w:sz w:val="22"/>
          <w:szCs w:val="22"/>
        </w:rPr>
      </w:pPr>
      <w:r w:rsidRPr="00147AC4">
        <w:rPr>
          <w:sz w:val="22"/>
          <w:szCs w:val="22"/>
        </w:rPr>
        <w:t xml:space="preserve">2) Odpisu lub informacji z Krajowego Rejestru Sądowego lub z Centralnej Ewidencji i Informacji o Działalności Gospodarczej, w zakresie art. 109 ust. 1 pkt 4 Ustawy, sporządzonych nie wcześniej </w:t>
      </w:r>
      <w:r w:rsidRPr="00147AC4">
        <w:rPr>
          <w:b/>
          <w:bCs/>
          <w:sz w:val="22"/>
          <w:szCs w:val="22"/>
        </w:rPr>
        <w:t xml:space="preserve">niż 3 miesiące </w:t>
      </w:r>
      <w:r w:rsidRPr="00147AC4">
        <w:rPr>
          <w:sz w:val="22"/>
          <w:szCs w:val="22"/>
        </w:rPr>
        <w:t xml:space="preserve">przed jej złożeniem, jeżeli odrębne przepisy wymagają wpisu do rejestru lub ewidencji; </w:t>
      </w:r>
    </w:p>
    <w:p w14:paraId="6D97774D" w14:textId="77777777" w:rsidR="007141DA" w:rsidRPr="00147AC4" w:rsidRDefault="007141DA" w:rsidP="008F71FF">
      <w:pPr>
        <w:pStyle w:val="Default"/>
        <w:spacing w:after="17"/>
        <w:ind w:left="284"/>
        <w:jc w:val="both"/>
        <w:rPr>
          <w:color w:val="auto"/>
          <w:sz w:val="22"/>
          <w:szCs w:val="22"/>
        </w:rPr>
      </w:pPr>
      <w:r w:rsidRPr="00147AC4">
        <w:rPr>
          <w:color w:val="auto"/>
          <w:sz w:val="22"/>
          <w:szCs w:val="22"/>
        </w:rPr>
        <w:t xml:space="preserve">3) dokumentów potwierdzających, że wykonawca jest ubezpieczony od odpowiedzialności cywilnej w zakresie prowadzonej działalności związanej z przedmiotem zamówienia na kwotę minimum </w:t>
      </w:r>
      <w:r>
        <w:rPr>
          <w:color w:val="auto"/>
          <w:sz w:val="22"/>
          <w:szCs w:val="22"/>
        </w:rPr>
        <w:t>10</w:t>
      </w:r>
      <w:r w:rsidRPr="00147AC4">
        <w:rPr>
          <w:color w:val="auto"/>
          <w:sz w:val="22"/>
          <w:szCs w:val="22"/>
        </w:rPr>
        <w:t xml:space="preserve">0.000,00 zł (słownie: </w:t>
      </w:r>
      <w:r>
        <w:rPr>
          <w:color w:val="auto"/>
          <w:sz w:val="22"/>
          <w:szCs w:val="22"/>
        </w:rPr>
        <w:t>sto</w:t>
      </w:r>
      <w:r w:rsidRPr="00147AC4">
        <w:rPr>
          <w:color w:val="auto"/>
          <w:sz w:val="22"/>
          <w:szCs w:val="22"/>
        </w:rPr>
        <w:t xml:space="preserve"> tysięcy złotych 00/100)</w:t>
      </w:r>
      <w:r w:rsidRPr="00147AC4">
        <w:rPr>
          <w:b/>
          <w:bCs/>
          <w:color w:val="auto"/>
          <w:sz w:val="22"/>
          <w:szCs w:val="22"/>
        </w:rPr>
        <w:t xml:space="preserve"> 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3 SWZ.</w:t>
      </w:r>
    </w:p>
    <w:p w14:paraId="66C8C8C5" w14:textId="77777777" w:rsidR="007141DA" w:rsidRPr="00147AC4" w:rsidRDefault="007141DA" w:rsidP="00281D59">
      <w:pPr>
        <w:pStyle w:val="Default"/>
        <w:jc w:val="both"/>
        <w:rPr>
          <w:b/>
          <w:bCs/>
          <w:sz w:val="22"/>
          <w:szCs w:val="22"/>
        </w:rPr>
      </w:pPr>
    </w:p>
    <w:p w14:paraId="3FCB1AE3" w14:textId="77777777" w:rsidR="007141DA" w:rsidRPr="00147AC4" w:rsidRDefault="007141DA" w:rsidP="00281D59">
      <w:pPr>
        <w:pStyle w:val="Default"/>
        <w:jc w:val="both"/>
        <w:rPr>
          <w:sz w:val="22"/>
          <w:szCs w:val="22"/>
        </w:rPr>
      </w:pPr>
      <w:r w:rsidRPr="00147AC4">
        <w:rPr>
          <w:b/>
          <w:bCs/>
          <w:sz w:val="22"/>
          <w:szCs w:val="22"/>
        </w:rPr>
        <w:t xml:space="preserve">Uwaga: </w:t>
      </w:r>
      <w:r w:rsidRPr="00147AC4">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6DD350D3" w14:textId="77777777" w:rsidR="007141DA" w:rsidRPr="00147AC4" w:rsidRDefault="007141DA" w:rsidP="00281D59">
      <w:pPr>
        <w:pStyle w:val="Default"/>
        <w:jc w:val="both"/>
        <w:rPr>
          <w:sz w:val="22"/>
          <w:szCs w:val="22"/>
        </w:rPr>
      </w:pPr>
    </w:p>
    <w:p w14:paraId="5ED0B11A" w14:textId="77777777" w:rsidR="007141DA" w:rsidRPr="00952BB5" w:rsidRDefault="007141DA" w:rsidP="00020B0D">
      <w:pPr>
        <w:pStyle w:val="Default"/>
        <w:ind w:left="708"/>
        <w:jc w:val="both"/>
        <w:rPr>
          <w:b/>
          <w:iCs/>
          <w:color w:val="auto"/>
        </w:rPr>
      </w:pPr>
      <w:r w:rsidRPr="00952BB5">
        <w:rPr>
          <w:color w:val="auto"/>
          <w:sz w:val="22"/>
          <w:szCs w:val="22"/>
        </w:rPr>
        <w:t xml:space="preserve">4) </w:t>
      </w:r>
      <w:r w:rsidRPr="00952BB5">
        <w:rPr>
          <w:color w:val="auto"/>
          <w:sz w:val="22"/>
          <w:szCs w:val="22"/>
          <w:shd w:val="clear" w:color="auto" w:fill="FFFFFF"/>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52BB5">
        <w:rPr>
          <w:color w:val="auto"/>
          <w:sz w:val="22"/>
          <w:szCs w:val="22"/>
        </w:rPr>
        <w:t xml:space="preserve"> - </w:t>
      </w:r>
      <w:r w:rsidRPr="00952BB5">
        <w:rPr>
          <w:b/>
          <w:bCs/>
          <w:color w:val="auto"/>
          <w:sz w:val="22"/>
          <w:szCs w:val="22"/>
        </w:rPr>
        <w:t xml:space="preserve">jako spełnianie warunku określonego w </w:t>
      </w:r>
      <w:r w:rsidRPr="00952BB5">
        <w:rPr>
          <w:color w:val="auto"/>
          <w:sz w:val="22"/>
          <w:szCs w:val="22"/>
        </w:rPr>
        <w:t xml:space="preserve">Rozdziale XV pkt 3 </w:t>
      </w:r>
      <w:proofErr w:type="spellStart"/>
      <w:r w:rsidRPr="00952BB5">
        <w:rPr>
          <w:color w:val="auto"/>
          <w:sz w:val="22"/>
          <w:szCs w:val="22"/>
        </w:rPr>
        <w:t>ppkt</w:t>
      </w:r>
      <w:proofErr w:type="spellEnd"/>
      <w:r w:rsidRPr="00952BB5">
        <w:rPr>
          <w:color w:val="auto"/>
          <w:sz w:val="22"/>
          <w:szCs w:val="22"/>
        </w:rPr>
        <w:t xml:space="preserve"> 4 lit a) SWZ.</w:t>
      </w:r>
    </w:p>
    <w:p w14:paraId="0727156E" w14:textId="77777777" w:rsidR="007141DA" w:rsidRPr="00147AC4" w:rsidRDefault="007141DA" w:rsidP="00281D59">
      <w:pPr>
        <w:pStyle w:val="Default"/>
        <w:rPr>
          <w:color w:val="auto"/>
          <w:sz w:val="22"/>
          <w:szCs w:val="22"/>
        </w:rPr>
      </w:pPr>
    </w:p>
    <w:p w14:paraId="016DCE6B" w14:textId="77777777" w:rsidR="007141DA" w:rsidRPr="00147AC4" w:rsidRDefault="007141DA" w:rsidP="00895D72">
      <w:pPr>
        <w:pStyle w:val="Default"/>
        <w:ind w:left="708"/>
        <w:jc w:val="both"/>
        <w:rPr>
          <w:color w:val="auto"/>
          <w:sz w:val="22"/>
          <w:szCs w:val="22"/>
        </w:rPr>
      </w:pPr>
      <w:r w:rsidRPr="00147AC4">
        <w:rPr>
          <w:color w:val="auto"/>
          <w:sz w:val="22"/>
          <w:szCs w:val="22"/>
        </w:rPr>
        <w:t>5) Wykaz</w:t>
      </w:r>
      <w:r>
        <w:rPr>
          <w:color w:val="auto"/>
          <w:sz w:val="22"/>
          <w:szCs w:val="22"/>
        </w:rPr>
        <w:t>u</w:t>
      </w:r>
      <w:r w:rsidRPr="00147AC4">
        <w:rPr>
          <w:color w:val="auto"/>
          <w:sz w:val="22"/>
          <w:szCs w:val="22"/>
        </w:rPr>
        <w:t xml:space="preserve"> narzędzi, wyposażenia zakładu lub urządzeń technicznych dostępnych wykonawcy w celu wykonania zamówienia publicznego wraz z informacją o podstawie do dysponowania tymi zasobami - </w:t>
      </w:r>
      <w:r w:rsidRPr="00147AC4">
        <w:rPr>
          <w:b/>
          <w:bCs/>
          <w:color w:val="auto"/>
          <w:sz w:val="22"/>
          <w:szCs w:val="22"/>
        </w:rPr>
        <w:t xml:space="preserve">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4 lit. </w:t>
      </w:r>
      <w:r>
        <w:rPr>
          <w:color w:val="auto"/>
          <w:sz w:val="22"/>
          <w:szCs w:val="22"/>
        </w:rPr>
        <w:t>b</w:t>
      </w:r>
      <w:r w:rsidRPr="00147AC4">
        <w:rPr>
          <w:color w:val="auto"/>
          <w:sz w:val="22"/>
          <w:szCs w:val="22"/>
        </w:rPr>
        <w:t xml:space="preserve">) SWZ. </w:t>
      </w:r>
    </w:p>
    <w:p w14:paraId="6C948DD9" w14:textId="77777777" w:rsidR="007141DA" w:rsidRPr="00147AC4" w:rsidRDefault="007141DA" w:rsidP="00281D59">
      <w:pPr>
        <w:pStyle w:val="Default"/>
        <w:rPr>
          <w:sz w:val="22"/>
          <w:szCs w:val="22"/>
        </w:rPr>
      </w:pPr>
    </w:p>
    <w:p w14:paraId="1A12B9C4" w14:textId="77777777" w:rsidR="007141DA" w:rsidRPr="00147AC4" w:rsidRDefault="007141DA" w:rsidP="00281D59">
      <w:pPr>
        <w:pStyle w:val="Default"/>
        <w:jc w:val="both"/>
        <w:rPr>
          <w:sz w:val="22"/>
          <w:szCs w:val="22"/>
        </w:rPr>
      </w:pPr>
      <w:r w:rsidRPr="00147AC4">
        <w:rPr>
          <w:sz w:val="22"/>
          <w:szCs w:val="22"/>
        </w:rPr>
        <w:lastRenderedPageBreak/>
        <w:t xml:space="preserve">2. </w:t>
      </w:r>
      <w:r w:rsidRPr="00147AC4">
        <w:rPr>
          <w:b/>
          <w:bCs/>
          <w:sz w:val="22"/>
          <w:szCs w:val="22"/>
        </w:rPr>
        <w:t xml:space="preserve">Zamawiający żąda </w:t>
      </w:r>
      <w:r w:rsidRPr="00147AC4">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147AC4">
        <w:rPr>
          <w:sz w:val="22"/>
          <w:szCs w:val="22"/>
        </w:rPr>
        <w:t>ppkt</w:t>
      </w:r>
      <w:proofErr w:type="spellEnd"/>
      <w:r w:rsidRPr="00147AC4">
        <w:rPr>
          <w:sz w:val="22"/>
          <w:szCs w:val="22"/>
        </w:rPr>
        <w:t xml:space="preserve"> 2) niniejszej SWZ, dotyczących tych podmiotów, potwierdzających, że nie zachodzą wobec tych podmiotów podstawy wykluczenia z postępowania. </w:t>
      </w:r>
    </w:p>
    <w:p w14:paraId="5B6D63DA" w14:textId="77777777" w:rsidR="007141DA" w:rsidRPr="00147AC4" w:rsidRDefault="007141DA" w:rsidP="00281D59">
      <w:pPr>
        <w:pStyle w:val="Default"/>
        <w:jc w:val="both"/>
        <w:rPr>
          <w:color w:val="FF0000"/>
          <w:sz w:val="22"/>
          <w:szCs w:val="22"/>
        </w:rPr>
      </w:pPr>
    </w:p>
    <w:p w14:paraId="0E9C7F42" w14:textId="77777777" w:rsidR="007141DA" w:rsidRPr="00147AC4" w:rsidRDefault="007141DA" w:rsidP="00281D59">
      <w:pPr>
        <w:pStyle w:val="Default"/>
        <w:jc w:val="both"/>
        <w:rPr>
          <w:sz w:val="22"/>
          <w:szCs w:val="22"/>
        </w:rPr>
      </w:pPr>
      <w:r w:rsidRPr="00147AC4">
        <w:rPr>
          <w:sz w:val="22"/>
          <w:szCs w:val="22"/>
        </w:rPr>
        <w:t>Do podmiotów udostępniających zasoby na zasadach określonych w art. 118 Ustawy mających siedzibę lub miejsce zamieszkania poza terytorium Rzeczypospolitej Polskiej stosuje się zapis pkt 3.</w:t>
      </w:r>
    </w:p>
    <w:p w14:paraId="24CAD162" w14:textId="77777777" w:rsidR="007141DA" w:rsidRPr="00147AC4" w:rsidRDefault="007141DA" w:rsidP="00281D59">
      <w:pPr>
        <w:pStyle w:val="Default"/>
        <w:jc w:val="both"/>
        <w:rPr>
          <w:sz w:val="22"/>
          <w:szCs w:val="22"/>
        </w:rPr>
      </w:pPr>
    </w:p>
    <w:p w14:paraId="13CF5E3E" w14:textId="77777777" w:rsidR="007141DA" w:rsidRPr="00147AC4" w:rsidRDefault="007141DA" w:rsidP="00A45252">
      <w:pPr>
        <w:pStyle w:val="Default"/>
        <w:spacing w:after="56"/>
        <w:jc w:val="both"/>
        <w:rPr>
          <w:color w:val="auto"/>
          <w:sz w:val="22"/>
          <w:szCs w:val="22"/>
        </w:rPr>
      </w:pPr>
      <w:r w:rsidRPr="00147AC4">
        <w:rPr>
          <w:sz w:val="22"/>
          <w:szCs w:val="22"/>
        </w:rPr>
        <w:t xml:space="preserve">3. </w:t>
      </w:r>
      <w:r w:rsidRPr="00147AC4">
        <w:rPr>
          <w:b/>
          <w:bCs/>
          <w:sz w:val="22"/>
          <w:szCs w:val="22"/>
        </w:rPr>
        <w:t xml:space="preserve">Jeżeli wykonawca ma siedzibę lub miejsce zamieszkania poza granicami </w:t>
      </w:r>
      <w:r w:rsidRPr="00147AC4">
        <w:rPr>
          <w:sz w:val="22"/>
          <w:szCs w:val="22"/>
        </w:rPr>
        <w:t xml:space="preserve">Rzeczypospolitej Polskiej, zamiast odpisu albo informacji z Krajowego Rejestru Sądowego lub z Centralnej Ewidencji i Informacji o Działalności Gospodarczej, o których mowa w pkt 1 </w:t>
      </w:r>
      <w:proofErr w:type="spellStart"/>
      <w:r w:rsidRPr="00147AC4">
        <w:rPr>
          <w:sz w:val="22"/>
          <w:szCs w:val="22"/>
        </w:rPr>
        <w:t>ppkt</w:t>
      </w:r>
      <w:proofErr w:type="spellEnd"/>
      <w:r w:rsidRPr="00147AC4">
        <w:rPr>
          <w:sz w:val="22"/>
          <w:szCs w:val="22"/>
        </w:rPr>
        <w:t xml:space="preserve"> 2) - składa dokument lub dokumenty wystawione </w:t>
      </w:r>
      <w:r w:rsidRPr="00147AC4">
        <w:rPr>
          <w:color w:val="auto"/>
          <w:sz w:val="22"/>
          <w:szCs w:val="22"/>
        </w:rPr>
        <w:t xml:space="preserve">w kraju, w którym wykonawca ma siedzibę lub miejsce zamieszkania, potwierdzające, że: </w:t>
      </w:r>
    </w:p>
    <w:p w14:paraId="155F287F" w14:textId="77777777" w:rsidR="007141DA" w:rsidRPr="00147AC4" w:rsidRDefault="007141DA" w:rsidP="00020B0D">
      <w:pPr>
        <w:pStyle w:val="Default"/>
        <w:spacing w:after="56"/>
        <w:ind w:left="708"/>
        <w:jc w:val="both"/>
        <w:rPr>
          <w:color w:val="auto"/>
          <w:sz w:val="22"/>
          <w:szCs w:val="22"/>
        </w:rPr>
      </w:pPr>
      <w:r w:rsidRPr="00147AC4">
        <w:rPr>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EA15DE9" w14:textId="77777777" w:rsidR="007141DA" w:rsidRPr="00147AC4" w:rsidRDefault="007141DA" w:rsidP="00A45252">
      <w:pPr>
        <w:pStyle w:val="Default"/>
        <w:spacing w:after="56"/>
        <w:jc w:val="both"/>
        <w:rPr>
          <w:sz w:val="22"/>
          <w:szCs w:val="22"/>
        </w:rPr>
      </w:pPr>
      <w:r w:rsidRPr="00147AC4">
        <w:rPr>
          <w:sz w:val="22"/>
          <w:szCs w:val="22"/>
        </w:rPr>
        <w:t xml:space="preserve">4. Dokumenty, o którym mowa w pkt 3, powinny być wystawione nie wcześniej niż 3 miesiące przed ich złożeniem. </w:t>
      </w:r>
    </w:p>
    <w:p w14:paraId="0F9CA251" w14:textId="77777777" w:rsidR="007141DA" w:rsidRPr="00147AC4" w:rsidRDefault="007141DA" w:rsidP="00A45252">
      <w:pPr>
        <w:pStyle w:val="Default"/>
        <w:spacing w:after="56"/>
        <w:jc w:val="both"/>
        <w:rPr>
          <w:sz w:val="22"/>
          <w:szCs w:val="22"/>
        </w:rPr>
      </w:pPr>
      <w:r w:rsidRPr="00147AC4">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70BBBD8" w14:textId="77777777" w:rsidR="007141DA" w:rsidRPr="00147AC4" w:rsidRDefault="007141DA" w:rsidP="00A45252">
      <w:pPr>
        <w:pStyle w:val="Default"/>
        <w:spacing w:after="56"/>
        <w:jc w:val="both"/>
        <w:rPr>
          <w:sz w:val="22"/>
          <w:szCs w:val="22"/>
        </w:rPr>
      </w:pPr>
      <w:r w:rsidRPr="00147AC4">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b/>
          <w:bCs/>
          <w:sz w:val="22"/>
          <w:szCs w:val="22"/>
        </w:rPr>
        <w:t>Załącznikiem nr 2 do SWZ)</w:t>
      </w:r>
      <w:r w:rsidRPr="00147AC4">
        <w:rPr>
          <w:sz w:val="22"/>
          <w:szCs w:val="22"/>
        </w:rPr>
        <w:t xml:space="preserve">, dane umożliwiające dostęp do tych środków (art. 274 ust. 4 Ustawy.). </w:t>
      </w:r>
    </w:p>
    <w:p w14:paraId="68320CB5" w14:textId="77777777" w:rsidR="007141DA" w:rsidRPr="00147AC4" w:rsidRDefault="007141DA" w:rsidP="00A45252">
      <w:pPr>
        <w:pStyle w:val="Default"/>
        <w:spacing w:after="56"/>
        <w:jc w:val="both"/>
        <w:rPr>
          <w:sz w:val="22"/>
          <w:szCs w:val="22"/>
        </w:rPr>
      </w:pPr>
      <w:r w:rsidRPr="00147AC4">
        <w:rPr>
          <w:sz w:val="22"/>
          <w:szCs w:val="22"/>
        </w:rPr>
        <w:t xml:space="preserve">7. Wykonawca nie jest zobowiązany do złożenia podmiotowych środków dowodowych, które zamawiający posiada, jeżeli wykonawca wskaże te środki oraz potwierdzi ich prawidłowość i aktualność. </w:t>
      </w:r>
    </w:p>
    <w:p w14:paraId="631E6148" w14:textId="77777777" w:rsidR="007141DA" w:rsidRPr="00147AC4" w:rsidRDefault="007141DA" w:rsidP="00A45252">
      <w:pPr>
        <w:pStyle w:val="Default"/>
        <w:jc w:val="both"/>
        <w:rPr>
          <w:sz w:val="22"/>
          <w:szCs w:val="22"/>
        </w:rPr>
      </w:pPr>
      <w:r w:rsidRPr="00147AC4">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1F86E5B8" w14:textId="77777777" w:rsidR="007141DA" w:rsidRPr="00147AC4" w:rsidRDefault="007141DA" w:rsidP="00A45252">
      <w:pPr>
        <w:pStyle w:val="Default"/>
        <w:spacing w:after="56"/>
        <w:jc w:val="both"/>
        <w:rPr>
          <w:sz w:val="22"/>
          <w:szCs w:val="22"/>
        </w:rPr>
      </w:pPr>
      <w:r w:rsidRPr="00147AC4">
        <w:rPr>
          <w:sz w:val="22"/>
          <w:szCs w:val="22"/>
        </w:rPr>
        <w:t xml:space="preserve">9. </w:t>
      </w:r>
      <w:r w:rsidRPr="00147AC4">
        <w:rPr>
          <w:b/>
          <w:bCs/>
          <w:sz w:val="22"/>
          <w:szCs w:val="22"/>
        </w:rPr>
        <w:t xml:space="preserve">Pełnomocnictwo lub inny dokument potwierdzający umocowanie do reprezentowania wykonawcy należy przedłożyć </w:t>
      </w:r>
      <w:r w:rsidRPr="00147AC4">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1527802A" w14:textId="77777777" w:rsidR="007141DA" w:rsidRPr="00147AC4" w:rsidRDefault="007141DA" w:rsidP="00A45252">
      <w:pPr>
        <w:pStyle w:val="Default"/>
        <w:spacing w:after="56"/>
        <w:jc w:val="both"/>
        <w:rPr>
          <w:sz w:val="22"/>
          <w:szCs w:val="22"/>
        </w:rPr>
      </w:pPr>
      <w:r w:rsidRPr="00147AC4">
        <w:rPr>
          <w:sz w:val="22"/>
          <w:szCs w:val="22"/>
        </w:rPr>
        <w:lastRenderedPageBreak/>
        <w:t>10. Osoba lub osoby składające ofertę ponoszą pełną odpowiedzialność za treść złożonego oświadczenia woli na zasadach określonych w art. 297 § 1</w:t>
      </w:r>
      <w:r>
        <w:rPr>
          <w:sz w:val="22"/>
          <w:szCs w:val="22"/>
        </w:rPr>
        <w:t xml:space="preserve"> Kodeksu karnego ( Dz. U. z 2022r. poz. 1138</w:t>
      </w:r>
      <w:r w:rsidRPr="00147AC4">
        <w:rPr>
          <w:sz w:val="22"/>
          <w:szCs w:val="22"/>
        </w:rPr>
        <w:t xml:space="preserve"> z </w:t>
      </w:r>
      <w:proofErr w:type="spellStart"/>
      <w:r w:rsidRPr="00147AC4">
        <w:rPr>
          <w:sz w:val="22"/>
          <w:szCs w:val="22"/>
        </w:rPr>
        <w:t>późn</w:t>
      </w:r>
      <w:proofErr w:type="spellEnd"/>
      <w:r w:rsidRPr="00147AC4">
        <w:rPr>
          <w:sz w:val="22"/>
          <w:szCs w:val="22"/>
        </w:rPr>
        <w:t xml:space="preserve">. zm.). </w:t>
      </w:r>
    </w:p>
    <w:p w14:paraId="276C8734" w14:textId="77777777" w:rsidR="007141DA" w:rsidRPr="00147AC4" w:rsidRDefault="007141DA" w:rsidP="00A45252">
      <w:pPr>
        <w:pStyle w:val="Default"/>
        <w:spacing w:after="56"/>
        <w:jc w:val="both"/>
        <w:rPr>
          <w:color w:val="auto"/>
          <w:sz w:val="22"/>
          <w:szCs w:val="22"/>
        </w:rPr>
      </w:pPr>
      <w:r w:rsidRPr="00147AC4">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98B955C" w14:textId="77777777" w:rsidR="007141DA" w:rsidRPr="00147AC4" w:rsidRDefault="007141DA" w:rsidP="00A45252">
      <w:pPr>
        <w:pStyle w:val="Default"/>
        <w:jc w:val="both"/>
        <w:rPr>
          <w:sz w:val="22"/>
          <w:szCs w:val="22"/>
        </w:rPr>
      </w:pPr>
      <w:r w:rsidRPr="00147AC4">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4AED9821" w14:textId="77777777" w:rsidR="007141DA" w:rsidRPr="00147AC4" w:rsidRDefault="007141DA" w:rsidP="00A45252">
      <w:pPr>
        <w:pStyle w:val="Default"/>
        <w:jc w:val="both"/>
        <w:rPr>
          <w:color w:val="FF0000"/>
          <w:sz w:val="22"/>
          <w:szCs w:val="22"/>
        </w:rPr>
      </w:pPr>
    </w:p>
    <w:p w14:paraId="17F1FC30" w14:textId="77777777" w:rsidR="007141DA" w:rsidRPr="00147AC4" w:rsidRDefault="007141DA" w:rsidP="00A45252">
      <w:pPr>
        <w:pStyle w:val="Default"/>
        <w:jc w:val="both"/>
        <w:rPr>
          <w:sz w:val="22"/>
          <w:szCs w:val="22"/>
        </w:rPr>
      </w:pPr>
      <w:r w:rsidRPr="00147AC4">
        <w:rPr>
          <w:b/>
          <w:bCs/>
          <w:sz w:val="22"/>
          <w:szCs w:val="22"/>
        </w:rPr>
        <w:t xml:space="preserve">ROZDZIAŁ XVIII Wspólne ubieganie się o udzielenie zamówienia </w:t>
      </w:r>
    </w:p>
    <w:p w14:paraId="39647AE1" w14:textId="77777777" w:rsidR="007141DA" w:rsidRPr="00147AC4" w:rsidRDefault="007141DA" w:rsidP="00A45252">
      <w:pPr>
        <w:pStyle w:val="Default"/>
        <w:spacing w:after="18"/>
        <w:jc w:val="both"/>
        <w:rPr>
          <w:sz w:val="22"/>
          <w:szCs w:val="22"/>
        </w:rPr>
      </w:pPr>
      <w:r w:rsidRPr="00147AC4">
        <w:rPr>
          <w:sz w:val="22"/>
          <w:szCs w:val="22"/>
        </w:rPr>
        <w:t xml:space="preserve">1. Wykonawcy wspólnie ubiegający się o udzielenie zamówienia ustanawiają pełnomocnika do reprezentowania ich w postępowaniu albo do reprezentowania ich w postępowaniu i do zawarcia umowy. </w:t>
      </w:r>
    </w:p>
    <w:p w14:paraId="5ECAE17A" w14:textId="77777777" w:rsidR="007141DA" w:rsidRPr="00147AC4" w:rsidRDefault="007141DA" w:rsidP="00A45252">
      <w:pPr>
        <w:pStyle w:val="Default"/>
        <w:spacing w:after="18"/>
        <w:jc w:val="both"/>
        <w:rPr>
          <w:sz w:val="22"/>
          <w:szCs w:val="22"/>
        </w:rPr>
      </w:pPr>
      <w:r w:rsidRPr="00147AC4">
        <w:rPr>
          <w:sz w:val="22"/>
          <w:szCs w:val="22"/>
        </w:rPr>
        <w:t xml:space="preserve">2. Pełnomocnictwo, o którym mowa w pkt 1 należy dołączyć do oferty. </w:t>
      </w:r>
    </w:p>
    <w:p w14:paraId="2838FA0F" w14:textId="77777777" w:rsidR="007141DA" w:rsidRPr="00147AC4" w:rsidRDefault="007141DA" w:rsidP="00A45252">
      <w:pPr>
        <w:pStyle w:val="Default"/>
        <w:spacing w:after="18"/>
        <w:jc w:val="both"/>
        <w:rPr>
          <w:sz w:val="22"/>
          <w:szCs w:val="22"/>
        </w:rPr>
      </w:pPr>
      <w:r w:rsidRPr="00147AC4">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CDDEB24" w14:textId="77777777" w:rsidR="007141DA" w:rsidRPr="00147AC4" w:rsidRDefault="007141DA" w:rsidP="00A45252">
      <w:pPr>
        <w:pStyle w:val="Default"/>
        <w:spacing w:after="18"/>
        <w:jc w:val="both"/>
        <w:rPr>
          <w:sz w:val="22"/>
          <w:szCs w:val="22"/>
        </w:rPr>
      </w:pPr>
      <w:r w:rsidRPr="00147AC4">
        <w:rPr>
          <w:sz w:val="22"/>
          <w:szCs w:val="22"/>
        </w:rPr>
        <w:t xml:space="preserve">4. Oświadczenia i dokumenty potwierdzające brak podstaw do wykluczenia z postępowania składa każdy z wykonawców wspólnie ubiegających się o zamówienie. </w:t>
      </w:r>
    </w:p>
    <w:p w14:paraId="589287D0" w14:textId="77777777" w:rsidR="007141DA" w:rsidRPr="00147AC4" w:rsidRDefault="007141DA" w:rsidP="00A45252">
      <w:pPr>
        <w:pStyle w:val="Default"/>
        <w:spacing w:after="18"/>
        <w:jc w:val="both"/>
        <w:rPr>
          <w:sz w:val="22"/>
          <w:szCs w:val="22"/>
        </w:rPr>
      </w:pPr>
      <w:r w:rsidRPr="00147AC4">
        <w:rPr>
          <w:sz w:val="22"/>
          <w:szCs w:val="22"/>
        </w:rPr>
        <w:t xml:space="preserve">5. Wspólnicy spółki cywilnej są wykonawcami wspólnie ubiegającymi się o udzielenie zamówienia i mają do nich zastosowanie zasady określone w pkt 1 – 4. </w:t>
      </w:r>
    </w:p>
    <w:p w14:paraId="08711833" w14:textId="77777777" w:rsidR="007141DA" w:rsidRPr="00147AC4" w:rsidRDefault="007141DA" w:rsidP="00A45252">
      <w:pPr>
        <w:pStyle w:val="Default"/>
        <w:spacing w:after="18"/>
        <w:jc w:val="both"/>
        <w:rPr>
          <w:sz w:val="22"/>
          <w:szCs w:val="22"/>
        </w:rPr>
      </w:pPr>
      <w:r w:rsidRPr="00147AC4">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75BA03A3" w14:textId="77777777" w:rsidR="007141DA" w:rsidRPr="00147AC4" w:rsidRDefault="007141DA" w:rsidP="00A45252">
      <w:pPr>
        <w:pStyle w:val="Default"/>
        <w:spacing w:after="18"/>
        <w:ind w:left="708"/>
        <w:jc w:val="both"/>
        <w:rPr>
          <w:sz w:val="22"/>
          <w:szCs w:val="22"/>
        </w:rPr>
      </w:pPr>
      <w:r w:rsidRPr="00147AC4">
        <w:rPr>
          <w:sz w:val="22"/>
          <w:szCs w:val="22"/>
        </w:rPr>
        <w:t xml:space="preserve">1) zobowiązanie do realizacji wspólnego przedsięwzięcia gospodarczego obejmującego swoim zakresem realizację przedmiotu zamówienia; </w:t>
      </w:r>
    </w:p>
    <w:p w14:paraId="7C2A7D5F" w14:textId="77777777" w:rsidR="007141DA" w:rsidRPr="00147AC4" w:rsidRDefault="007141DA" w:rsidP="00A45252">
      <w:pPr>
        <w:pStyle w:val="Default"/>
        <w:spacing w:after="18"/>
        <w:ind w:firstLine="708"/>
        <w:jc w:val="both"/>
        <w:rPr>
          <w:sz w:val="22"/>
          <w:szCs w:val="22"/>
        </w:rPr>
      </w:pPr>
      <w:r w:rsidRPr="00147AC4">
        <w:rPr>
          <w:sz w:val="22"/>
          <w:szCs w:val="22"/>
        </w:rPr>
        <w:t xml:space="preserve">2) określenie zakresu działania poszczególnych stron umowy; </w:t>
      </w:r>
    </w:p>
    <w:p w14:paraId="05189AC7" w14:textId="77777777" w:rsidR="007141DA" w:rsidRPr="00147AC4" w:rsidRDefault="007141DA" w:rsidP="00A45252">
      <w:pPr>
        <w:pStyle w:val="Default"/>
        <w:ind w:left="708"/>
        <w:jc w:val="both"/>
        <w:rPr>
          <w:sz w:val="22"/>
          <w:szCs w:val="22"/>
        </w:rPr>
      </w:pPr>
      <w:r w:rsidRPr="00147AC4">
        <w:rPr>
          <w:sz w:val="22"/>
          <w:szCs w:val="22"/>
        </w:rPr>
        <w:t xml:space="preserve">3) czas obowiązywania umowy, który nie może być krótszy, niż okres obejmujący realizację zamówienia oraz czas trwania gwarancji jakości i rękojmi. </w:t>
      </w:r>
    </w:p>
    <w:p w14:paraId="1BF6821D" w14:textId="77777777" w:rsidR="007141DA" w:rsidRPr="00147AC4" w:rsidRDefault="007141DA" w:rsidP="00A45252">
      <w:pPr>
        <w:pStyle w:val="Default"/>
        <w:jc w:val="both"/>
        <w:rPr>
          <w:color w:val="FF0000"/>
          <w:sz w:val="22"/>
          <w:szCs w:val="22"/>
        </w:rPr>
      </w:pPr>
    </w:p>
    <w:p w14:paraId="5AEA4064" w14:textId="77777777" w:rsidR="007141DA" w:rsidRPr="00147AC4" w:rsidRDefault="007141DA" w:rsidP="00A45252">
      <w:pPr>
        <w:pStyle w:val="Default"/>
        <w:jc w:val="both"/>
        <w:rPr>
          <w:sz w:val="22"/>
          <w:szCs w:val="22"/>
        </w:rPr>
      </w:pPr>
      <w:r w:rsidRPr="00147AC4">
        <w:rPr>
          <w:b/>
          <w:bCs/>
          <w:sz w:val="22"/>
          <w:szCs w:val="22"/>
        </w:rPr>
        <w:t xml:space="preserve">ROZDZIAŁ XIX Sposób obliczania ceny </w:t>
      </w:r>
    </w:p>
    <w:p w14:paraId="67B51C76" w14:textId="77777777" w:rsidR="007141DA" w:rsidRPr="009B27DB" w:rsidRDefault="007141DA" w:rsidP="00A45252">
      <w:pPr>
        <w:pStyle w:val="Default"/>
        <w:jc w:val="both"/>
        <w:rPr>
          <w:color w:val="auto"/>
          <w:sz w:val="22"/>
          <w:szCs w:val="22"/>
        </w:rPr>
      </w:pPr>
      <w:r w:rsidRPr="00147AC4">
        <w:rPr>
          <w:sz w:val="22"/>
          <w:szCs w:val="22"/>
        </w:rPr>
        <w:t>Zamawiający przewiduje</w:t>
      </w:r>
      <w:r w:rsidRPr="009B27DB">
        <w:rPr>
          <w:color w:val="auto"/>
          <w:sz w:val="22"/>
          <w:szCs w:val="22"/>
        </w:rPr>
        <w:t xml:space="preserve"> wynagrodzenie kosztorysowe. </w:t>
      </w:r>
    </w:p>
    <w:p w14:paraId="2A11B66E" w14:textId="4F0BFB6B" w:rsidR="007141DA" w:rsidRPr="00147AC4" w:rsidRDefault="007141DA" w:rsidP="00A45252">
      <w:pPr>
        <w:pStyle w:val="Default"/>
        <w:jc w:val="both"/>
        <w:rPr>
          <w:sz w:val="22"/>
          <w:szCs w:val="22"/>
        </w:rPr>
      </w:pPr>
      <w:r w:rsidRPr="00147AC4">
        <w:rPr>
          <w:sz w:val="22"/>
          <w:szCs w:val="22"/>
        </w:rPr>
        <w:t xml:space="preserve">1. Wykonawca podaje cenę ofertową brutto za wykonanie zamówienia na </w:t>
      </w:r>
      <w:r w:rsidRPr="00147AC4">
        <w:rPr>
          <w:b/>
          <w:bCs/>
          <w:sz w:val="22"/>
          <w:szCs w:val="22"/>
        </w:rPr>
        <w:t xml:space="preserve">Formularzu Ofertowym </w:t>
      </w:r>
      <w:r w:rsidRPr="00147AC4">
        <w:rPr>
          <w:sz w:val="22"/>
          <w:szCs w:val="22"/>
        </w:rPr>
        <w:t xml:space="preserve">stanowiącym załączniki </w:t>
      </w:r>
      <w:r w:rsidRPr="00DA128C">
        <w:rPr>
          <w:sz w:val="22"/>
          <w:szCs w:val="22"/>
        </w:rPr>
        <w:t>nr 1a</w:t>
      </w:r>
      <w:r w:rsidR="007040AC">
        <w:rPr>
          <w:sz w:val="22"/>
          <w:szCs w:val="22"/>
        </w:rPr>
        <w:t>-</w:t>
      </w:r>
      <w:r w:rsidRPr="00DA128C">
        <w:rPr>
          <w:sz w:val="22"/>
          <w:szCs w:val="22"/>
        </w:rPr>
        <w:t>1</w:t>
      </w:r>
      <w:r w:rsidR="007040AC">
        <w:rPr>
          <w:sz w:val="22"/>
          <w:szCs w:val="22"/>
        </w:rPr>
        <w:t>e</w:t>
      </w:r>
      <w:r w:rsidRPr="00DA128C">
        <w:rPr>
          <w:sz w:val="22"/>
          <w:szCs w:val="22"/>
        </w:rPr>
        <w:t xml:space="preserve"> do SWZ</w:t>
      </w:r>
      <w:r w:rsidRPr="00147AC4">
        <w:rPr>
          <w:sz w:val="22"/>
          <w:szCs w:val="22"/>
        </w:rPr>
        <w:t xml:space="preserve">. </w:t>
      </w:r>
    </w:p>
    <w:p w14:paraId="04907275" w14:textId="77777777" w:rsidR="007141DA" w:rsidRPr="00147AC4" w:rsidRDefault="007141DA" w:rsidP="00C523DA">
      <w:pPr>
        <w:pStyle w:val="Default"/>
        <w:spacing w:after="56"/>
        <w:jc w:val="both"/>
        <w:rPr>
          <w:color w:val="FF0000"/>
          <w:sz w:val="22"/>
          <w:szCs w:val="22"/>
        </w:rPr>
      </w:pPr>
      <w:r w:rsidRPr="00147AC4">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34839379" w14:textId="77777777" w:rsidR="007141DA" w:rsidRPr="00147AC4" w:rsidRDefault="007141DA" w:rsidP="00A45252">
      <w:pPr>
        <w:pStyle w:val="Default"/>
        <w:spacing w:after="56"/>
        <w:jc w:val="both"/>
        <w:rPr>
          <w:sz w:val="22"/>
          <w:szCs w:val="22"/>
        </w:rPr>
      </w:pPr>
      <w:r w:rsidRPr="00147AC4">
        <w:rPr>
          <w:sz w:val="22"/>
          <w:szCs w:val="22"/>
        </w:rPr>
        <w:t xml:space="preserve">3.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36BD5FCD" w14:textId="77777777" w:rsidR="007141DA" w:rsidRPr="00147AC4" w:rsidRDefault="007141DA" w:rsidP="00A45252">
      <w:pPr>
        <w:pStyle w:val="Default"/>
        <w:spacing w:after="56"/>
        <w:jc w:val="both"/>
        <w:rPr>
          <w:sz w:val="22"/>
          <w:szCs w:val="22"/>
        </w:rPr>
      </w:pPr>
      <w:r w:rsidRPr="00147AC4">
        <w:rPr>
          <w:sz w:val="22"/>
          <w:szCs w:val="22"/>
        </w:rPr>
        <w:t xml:space="preserve">4. Niedoszacowanie, pominięcie oraz brak rozpoznania przedmiotu i zakresu zamówienia nie może być podstawą do żądania zmiany wynagrodzenia kosztorysowego określonego w umowie. </w:t>
      </w:r>
    </w:p>
    <w:p w14:paraId="1A1102F5" w14:textId="77777777" w:rsidR="007141DA" w:rsidRPr="00147AC4" w:rsidRDefault="007141DA" w:rsidP="00A45252">
      <w:pPr>
        <w:pStyle w:val="Default"/>
        <w:spacing w:after="56"/>
        <w:jc w:val="both"/>
        <w:rPr>
          <w:sz w:val="22"/>
          <w:szCs w:val="22"/>
        </w:rPr>
      </w:pPr>
      <w:r w:rsidRPr="00147AC4">
        <w:rPr>
          <w:sz w:val="22"/>
          <w:szCs w:val="22"/>
        </w:rPr>
        <w:t xml:space="preserve">5. Cena oferty powinna być wyrażona w złotych polskich (PLN) z dokładnością do dwóch miejsc po przecinku. </w:t>
      </w:r>
    </w:p>
    <w:p w14:paraId="19AB2F6C" w14:textId="77777777" w:rsidR="007141DA" w:rsidRPr="00147AC4" w:rsidRDefault="007141DA" w:rsidP="00A45252">
      <w:pPr>
        <w:pStyle w:val="Default"/>
        <w:spacing w:after="56"/>
        <w:jc w:val="both"/>
        <w:rPr>
          <w:sz w:val="22"/>
          <w:szCs w:val="22"/>
        </w:rPr>
      </w:pPr>
      <w:r w:rsidRPr="00147AC4">
        <w:rPr>
          <w:sz w:val="22"/>
          <w:szCs w:val="22"/>
        </w:rPr>
        <w:t xml:space="preserve">6. Wyliczona cena oferty brutto będzie służyć do porównania złożonych ofert. </w:t>
      </w:r>
    </w:p>
    <w:p w14:paraId="57470179" w14:textId="77777777" w:rsidR="007141DA" w:rsidRPr="00147AC4" w:rsidRDefault="007141DA" w:rsidP="00A45252">
      <w:pPr>
        <w:pStyle w:val="Default"/>
        <w:spacing w:after="56"/>
        <w:jc w:val="both"/>
        <w:rPr>
          <w:sz w:val="22"/>
          <w:szCs w:val="22"/>
        </w:rPr>
      </w:pPr>
      <w:r w:rsidRPr="00147AC4">
        <w:rPr>
          <w:sz w:val="22"/>
          <w:szCs w:val="22"/>
        </w:rPr>
        <w:t xml:space="preserve">7. Rozliczenie między zamawiającym a wykonawcą będą prowadzone w walucie polskiej. </w:t>
      </w:r>
    </w:p>
    <w:p w14:paraId="5A10647C" w14:textId="77777777" w:rsidR="007141DA" w:rsidRPr="00147AC4" w:rsidRDefault="007141DA" w:rsidP="00A45252">
      <w:pPr>
        <w:pStyle w:val="Default"/>
        <w:spacing w:after="56"/>
        <w:jc w:val="both"/>
        <w:rPr>
          <w:sz w:val="22"/>
          <w:szCs w:val="22"/>
        </w:rPr>
      </w:pPr>
      <w:r w:rsidRPr="00147AC4">
        <w:rPr>
          <w:sz w:val="22"/>
          <w:szCs w:val="22"/>
        </w:rPr>
        <w:t xml:space="preserve">8. W cenie oferty należy uwzględnić podatek VAT. Stawka podatku musi być określona zgodnie z ustawą z dn. 11.03.2004 r. o podatku od towarów i usług </w:t>
      </w:r>
      <w:r>
        <w:rPr>
          <w:iCs/>
          <w:sz w:val="22"/>
          <w:szCs w:val="22"/>
        </w:rPr>
        <w:t>(Dz. U. z 2022 r. poz. 931</w:t>
      </w:r>
      <w:r w:rsidRPr="00CB49D1">
        <w:rPr>
          <w:iCs/>
          <w:sz w:val="22"/>
          <w:szCs w:val="22"/>
        </w:rPr>
        <w:t xml:space="preserve"> z </w:t>
      </w:r>
      <w:proofErr w:type="spellStart"/>
      <w:r w:rsidRPr="00CB49D1">
        <w:rPr>
          <w:iCs/>
          <w:sz w:val="22"/>
          <w:szCs w:val="22"/>
        </w:rPr>
        <w:t>późn</w:t>
      </w:r>
      <w:proofErr w:type="spellEnd"/>
      <w:r w:rsidRPr="00CB49D1">
        <w:rPr>
          <w:iCs/>
          <w:sz w:val="22"/>
          <w:szCs w:val="22"/>
        </w:rPr>
        <w:t>. zm.)</w:t>
      </w:r>
      <w:r w:rsidRPr="00CB49D1">
        <w:rPr>
          <w:sz w:val="22"/>
          <w:szCs w:val="22"/>
        </w:rPr>
        <w:t>.</w:t>
      </w:r>
      <w:r w:rsidRPr="00147AC4">
        <w:rPr>
          <w:sz w:val="22"/>
          <w:szCs w:val="22"/>
        </w:rPr>
        <w:t xml:space="preserve"> </w:t>
      </w:r>
    </w:p>
    <w:p w14:paraId="41EBC79B" w14:textId="77777777" w:rsidR="007141DA" w:rsidRPr="00147AC4" w:rsidRDefault="007141DA" w:rsidP="00A45252">
      <w:pPr>
        <w:pStyle w:val="Default"/>
        <w:spacing w:after="56"/>
        <w:jc w:val="both"/>
        <w:rPr>
          <w:color w:val="auto"/>
          <w:sz w:val="22"/>
          <w:szCs w:val="22"/>
        </w:rPr>
      </w:pPr>
      <w:r w:rsidRPr="00147AC4">
        <w:rPr>
          <w:sz w:val="22"/>
          <w:szCs w:val="22"/>
        </w:rPr>
        <w:lastRenderedPageBreak/>
        <w:t xml:space="preserve">9. Ponadto w cenie oferty należy uwzględnić wszystkie koszty </w:t>
      </w:r>
      <w:r w:rsidRPr="00147AC4">
        <w:rPr>
          <w:color w:val="auto"/>
          <w:sz w:val="22"/>
          <w:szCs w:val="22"/>
        </w:rPr>
        <w:t xml:space="preserve">przewidziane we wzorze umowy stanowiącej załącznik nr </w:t>
      </w:r>
      <w:r>
        <w:rPr>
          <w:color w:val="auto"/>
          <w:sz w:val="22"/>
          <w:szCs w:val="22"/>
        </w:rPr>
        <w:t>7</w:t>
      </w:r>
      <w:r w:rsidRPr="00147AC4">
        <w:rPr>
          <w:color w:val="auto"/>
          <w:sz w:val="22"/>
          <w:szCs w:val="22"/>
        </w:rPr>
        <w:t xml:space="preserve"> do SWZ. </w:t>
      </w:r>
    </w:p>
    <w:p w14:paraId="0D5567FE" w14:textId="77777777" w:rsidR="007141DA" w:rsidRPr="00147AC4" w:rsidRDefault="007141DA" w:rsidP="00A45252">
      <w:pPr>
        <w:pStyle w:val="Default"/>
        <w:spacing w:after="56"/>
        <w:jc w:val="both"/>
        <w:rPr>
          <w:sz w:val="22"/>
          <w:szCs w:val="22"/>
        </w:rPr>
      </w:pPr>
      <w:r w:rsidRPr="00147AC4">
        <w:rPr>
          <w:sz w:val="22"/>
          <w:szCs w:val="22"/>
        </w:rPr>
        <w:t xml:space="preserve">10.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20833738" w14:textId="77777777" w:rsidR="007141DA" w:rsidRPr="00147AC4" w:rsidRDefault="007141DA" w:rsidP="00A45252">
      <w:pPr>
        <w:pStyle w:val="Default"/>
        <w:jc w:val="both"/>
        <w:rPr>
          <w:sz w:val="22"/>
          <w:szCs w:val="22"/>
          <w:u w:val="single"/>
        </w:rPr>
      </w:pPr>
      <w:r w:rsidRPr="00147AC4">
        <w:rPr>
          <w:sz w:val="22"/>
          <w:szCs w:val="22"/>
          <w:u w:val="single"/>
        </w:rPr>
        <w:t xml:space="preserve">11.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64EA1ECE" w14:textId="77777777" w:rsidR="007141DA" w:rsidRPr="00147AC4" w:rsidRDefault="007141DA" w:rsidP="00A45252">
      <w:pPr>
        <w:pStyle w:val="Default"/>
        <w:rPr>
          <w:sz w:val="22"/>
          <w:szCs w:val="22"/>
          <w:u w:val="single"/>
        </w:rPr>
      </w:pPr>
    </w:p>
    <w:p w14:paraId="04ACBF4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1) poinformowania zamawiającego, że wybór jego oferty będzie prowadził do powstania u zamawiającego obowiązku podatkowego; </w:t>
      </w:r>
    </w:p>
    <w:p w14:paraId="72328C43"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2) wskazania nazwy (rodzaju) towaru lub usługi, których dostawa lub świadczenie będą prowadziły do powstania obowiązku podatkowego; </w:t>
      </w:r>
    </w:p>
    <w:p w14:paraId="183BCA2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3) wskazania wartości towaru lub usługi objętego obowiązkiem podatkowym zamawiającego, bez kwoty podatku; </w:t>
      </w:r>
    </w:p>
    <w:p w14:paraId="48C6C52F" w14:textId="77777777" w:rsidR="007141DA" w:rsidRPr="00147AC4" w:rsidRDefault="007141DA" w:rsidP="00A45252">
      <w:pPr>
        <w:pStyle w:val="Default"/>
        <w:ind w:left="708"/>
        <w:rPr>
          <w:sz w:val="22"/>
          <w:szCs w:val="22"/>
          <w:u w:val="single"/>
        </w:rPr>
      </w:pPr>
      <w:r w:rsidRPr="00147AC4">
        <w:rPr>
          <w:sz w:val="22"/>
          <w:szCs w:val="22"/>
          <w:u w:val="single"/>
        </w:rPr>
        <w:t xml:space="preserve">4) wskazania stawki podatku od towarów i usług, która zgodnie z wiedzą wykonawcy, będzie miała zastosowanie. </w:t>
      </w:r>
    </w:p>
    <w:p w14:paraId="0C876A74" w14:textId="77777777" w:rsidR="007141DA" w:rsidRPr="00147AC4" w:rsidRDefault="007141DA" w:rsidP="00A45252">
      <w:pPr>
        <w:pStyle w:val="Default"/>
        <w:jc w:val="both"/>
        <w:rPr>
          <w:color w:val="FF0000"/>
          <w:sz w:val="22"/>
          <w:szCs w:val="22"/>
        </w:rPr>
      </w:pPr>
    </w:p>
    <w:p w14:paraId="420B9777" w14:textId="77777777" w:rsidR="007141DA" w:rsidRPr="00147AC4" w:rsidRDefault="007141DA" w:rsidP="00A45252">
      <w:pPr>
        <w:pStyle w:val="Default"/>
        <w:jc w:val="both"/>
        <w:rPr>
          <w:b/>
          <w:bCs/>
          <w:sz w:val="22"/>
          <w:szCs w:val="22"/>
        </w:rPr>
      </w:pPr>
      <w:r w:rsidRPr="00147AC4">
        <w:rPr>
          <w:b/>
          <w:bCs/>
          <w:sz w:val="22"/>
          <w:szCs w:val="22"/>
        </w:rPr>
        <w:t>ROZDZIAŁ XX Kryteria oceny ofert. Ocena ofert.</w:t>
      </w:r>
    </w:p>
    <w:p w14:paraId="51BE9A54" w14:textId="77777777" w:rsidR="007141DA" w:rsidRPr="00147AC4" w:rsidRDefault="007141DA" w:rsidP="00A45252">
      <w:pPr>
        <w:pStyle w:val="Default"/>
        <w:rPr>
          <w:sz w:val="22"/>
          <w:szCs w:val="22"/>
        </w:rPr>
      </w:pPr>
    </w:p>
    <w:p w14:paraId="18336A26"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 xml:space="preserve">Wybór oferty najkorzystniejszej zostanie dokonany według następujących kryteriów oceny ofert: </w:t>
      </w:r>
    </w:p>
    <w:p w14:paraId="077C0149" w14:textId="77777777" w:rsidR="007141DA" w:rsidRPr="00147AC4" w:rsidRDefault="007141DA" w:rsidP="00A45252">
      <w:pPr>
        <w:pStyle w:val="Default"/>
        <w:rPr>
          <w:b/>
          <w:bCs/>
          <w:sz w:val="22"/>
          <w:szCs w:val="22"/>
        </w:rPr>
      </w:pPr>
    </w:p>
    <w:p w14:paraId="3B49F9F4"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cena – 60 %</w:t>
      </w:r>
    </w:p>
    <w:p w14:paraId="2006D478" w14:textId="77777777" w:rsidR="007141DA" w:rsidRPr="00147AC4" w:rsidRDefault="007141DA" w:rsidP="00A45252">
      <w:pPr>
        <w:pStyle w:val="Default"/>
        <w:rPr>
          <w:b/>
          <w:bCs/>
          <w:sz w:val="22"/>
          <w:szCs w:val="22"/>
        </w:rPr>
      </w:pPr>
    </w:p>
    <w:p w14:paraId="4111B65E" w14:textId="77777777" w:rsidR="007141DA" w:rsidRPr="00147AC4" w:rsidRDefault="007141DA" w:rsidP="00A45252">
      <w:pPr>
        <w:pStyle w:val="Default"/>
        <w:rPr>
          <w:b/>
          <w:bCs/>
          <w:sz w:val="22"/>
          <w:szCs w:val="22"/>
        </w:rPr>
      </w:pPr>
      <w:r w:rsidRPr="00147AC4">
        <w:rPr>
          <w:sz w:val="22"/>
          <w:szCs w:val="22"/>
        </w:rPr>
        <w:t xml:space="preserve">Sposób przyznania punktów w kryterium </w:t>
      </w:r>
      <w:r w:rsidRPr="00147AC4">
        <w:rPr>
          <w:b/>
          <w:bCs/>
          <w:sz w:val="22"/>
          <w:szCs w:val="22"/>
        </w:rPr>
        <w:t xml:space="preserve">„cena” (C): </w:t>
      </w:r>
    </w:p>
    <w:p w14:paraId="5F8E0585" w14:textId="77777777" w:rsidR="007141DA" w:rsidRPr="00147AC4" w:rsidRDefault="007141DA" w:rsidP="00A45252">
      <w:pPr>
        <w:pStyle w:val="Default"/>
        <w:rPr>
          <w:sz w:val="22"/>
          <w:szCs w:val="22"/>
        </w:rPr>
      </w:pPr>
    </w:p>
    <w:p w14:paraId="6676A332" w14:textId="77777777" w:rsidR="007141DA" w:rsidRPr="00147AC4" w:rsidRDefault="007141DA" w:rsidP="00A45252">
      <w:pPr>
        <w:pStyle w:val="Default"/>
        <w:ind w:left="708" w:firstLine="708"/>
        <w:rPr>
          <w:sz w:val="22"/>
          <w:szCs w:val="22"/>
        </w:rPr>
      </w:pPr>
      <w:r w:rsidRPr="00147AC4">
        <w:rPr>
          <w:sz w:val="22"/>
          <w:szCs w:val="22"/>
        </w:rPr>
        <w:t xml:space="preserve">najniższa cena ofertowa </w:t>
      </w:r>
    </w:p>
    <w:p w14:paraId="705F93DF" w14:textId="77777777" w:rsidR="007141DA" w:rsidRPr="00147AC4" w:rsidRDefault="007141DA" w:rsidP="00A45252">
      <w:pPr>
        <w:pStyle w:val="Default"/>
        <w:rPr>
          <w:sz w:val="22"/>
          <w:szCs w:val="22"/>
        </w:rPr>
      </w:pPr>
      <w:r w:rsidRPr="00147AC4">
        <w:rPr>
          <w:sz w:val="22"/>
          <w:szCs w:val="22"/>
        </w:rPr>
        <w:t xml:space="preserve">C = -------------------------------------------------------- x 100 pkt x 60 % </w:t>
      </w:r>
    </w:p>
    <w:p w14:paraId="1DB8C2A2" w14:textId="77777777" w:rsidR="007141DA" w:rsidRPr="00147AC4" w:rsidRDefault="007141DA" w:rsidP="00A45252">
      <w:pPr>
        <w:pStyle w:val="Default"/>
        <w:ind w:firstLine="708"/>
        <w:rPr>
          <w:sz w:val="22"/>
          <w:szCs w:val="22"/>
        </w:rPr>
      </w:pPr>
      <w:r w:rsidRPr="00147AC4">
        <w:rPr>
          <w:sz w:val="22"/>
          <w:szCs w:val="22"/>
        </w:rPr>
        <w:t xml:space="preserve">cena ofertowa w ofercie ocenianej </w:t>
      </w:r>
    </w:p>
    <w:p w14:paraId="540F74A0" w14:textId="77777777" w:rsidR="007141DA" w:rsidRPr="00147AC4" w:rsidRDefault="007141DA" w:rsidP="00550DC7">
      <w:pPr>
        <w:suppressAutoHyphens/>
        <w:spacing w:after="0" w:line="240" w:lineRule="auto"/>
        <w:rPr>
          <w:rFonts w:cs="Calibri"/>
          <w:lang w:eastAsia="zh-CN"/>
        </w:rPr>
      </w:pPr>
    </w:p>
    <w:p w14:paraId="6FFA0BAB" w14:textId="77777777" w:rsidR="007141DA" w:rsidRPr="00147AC4" w:rsidRDefault="007141DA" w:rsidP="00550DC7">
      <w:pPr>
        <w:suppressAutoHyphens/>
        <w:spacing w:after="0" w:line="240" w:lineRule="auto"/>
        <w:rPr>
          <w:rFonts w:cs="Calibri"/>
          <w:lang w:eastAsia="zh-CN"/>
        </w:rPr>
      </w:pPr>
      <w:r w:rsidRPr="00147AC4">
        <w:rPr>
          <w:rFonts w:cs="Calibri"/>
          <w:lang w:eastAsia="zh-CN"/>
        </w:rPr>
        <w:t>Najkorzystniejsza oferta  w odniesieniu do tego kryterium może uzyskać maksimum 60 pkt.</w:t>
      </w:r>
    </w:p>
    <w:p w14:paraId="669E8E63" w14:textId="77777777" w:rsidR="007141DA" w:rsidRPr="00147AC4" w:rsidRDefault="007141DA" w:rsidP="00A45252">
      <w:pPr>
        <w:pStyle w:val="Default"/>
        <w:rPr>
          <w:sz w:val="22"/>
          <w:szCs w:val="22"/>
        </w:rPr>
      </w:pPr>
    </w:p>
    <w:p w14:paraId="6BC96220" w14:textId="0DD81CF6" w:rsidR="007141DA" w:rsidRPr="00147AC4" w:rsidRDefault="007141DA" w:rsidP="0068266C">
      <w:pPr>
        <w:spacing w:after="0" w:line="240" w:lineRule="auto"/>
        <w:jc w:val="both"/>
        <w:rPr>
          <w:rFonts w:cs="Calibri"/>
          <w:b/>
          <w:bCs/>
        </w:rPr>
      </w:pPr>
      <w:r w:rsidRPr="00147AC4">
        <w:rPr>
          <w:rFonts w:cs="Calibri"/>
          <w:b/>
          <w:bCs/>
        </w:rPr>
        <w:t xml:space="preserve">2) </w:t>
      </w:r>
      <w:r w:rsidRPr="00147AC4">
        <w:rPr>
          <w:rFonts w:cs="Calibri"/>
          <w:b/>
          <w:bCs/>
          <w:lang w:eastAsia="ar-SA"/>
        </w:rPr>
        <w:t xml:space="preserve">Procentowa stawka dziennej kary </w:t>
      </w:r>
      <w:r w:rsidRPr="00147AC4">
        <w:rPr>
          <w:rFonts w:cs="Calibri"/>
          <w:b/>
          <w:bCs/>
        </w:rPr>
        <w:t xml:space="preserve">za </w:t>
      </w:r>
      <w:r w:rsidR="00BF7733">
        <w:rPr>
          <w:rFonts w:cs="Calibri"/>
          <w:b/>
          <w:bCs/>
        </w:rPr>
        <w:t xml:space="preserve">nieprzystąpienie do realizacji </w:t>
      </w:r>
      <w:r w:rsidR="00130AEE">
        <w:rPr>
          <w:rFonts w:cs="Calibri"/>
          <w:b/>
          <w:bCs/>
        </w:rPr>
        <w:t>prac</w:t>
      </w:r>
      <w:r w:rsidRPr="00147AC4">
        <w:rPr>
          <w:rFonts w:cs="Calibri"/>
          <w:b/>
          <w:bCs/>
        </w:rPr>
        <w:t xml:space="preserve"> (K) – waga kryterium 40 %.</w:t>
      </w:r>
    </w:p>
    <w:p w14:paraId="27C650A0" w14:textId="77777777" w:rsidR="007141DA" w:rsidRPr="00147AC4" w:rsidRDefault="007141DA" w:rsidP="00A45252">
      <w:pPr>
        <w:pStyle w:val="Default"/>
        <w:rPr>
          <w:color w:val="00B050"/>
          <w:sz w:val="22"/>
          <w:szCs w:val="22"/>
        </w:rPr>
      </w:pPr>
    </w:p>
    <w:p w14:paraId="7E0FCC49" w14:textId="2A7DF9B8" w:rsidR="007141DA" w:rsidRPr="00147AC4" w:rsidRDefault="007141DA" w:rsidP="0068266C">
      <w:pPr>
        <w:spacing w:after="0" w:line="240" w:lineRule="auto"/>
        <w:jc w:val="both"/>
        <w:rPr>
          <w:rFonts w:cs="Calibri"/>
        </w:rPr>
      </w:pPr>
      <w:r w:rsidRPr="00147AC4">
        <w:rPr>
          <w:rFonts w:cs="Calibri"/>
          <w:lang w:eastAsia="ar-SA"/>
        </w:rPr>
        <w:t xml:space="preserve">Sposób przyznania punktów w kryterium „Procentowa stawka dziennej kary </w:t>
      </w:r>
      <w:r w:rsidRPr="00147AC4">
        <w:rPr>
          <w:rFonts w:cs="Calibri"/>
        </w:rPr>
        <w:t xml:space="preserve">za </w:t>
      </w:r>
      <w:r w:rsidR="00130AEE" w:rsidRPr="00130AEE">
        <w:rPr>
          <w:rFonts w:cs="Calibri"/>
        </w:rPr>
        <w:t>nieprzystąpienie do realizacji prac</w:t>
      </w:r>
      <w:r w:rsidRPr="00147AC4">
        <w:rPr>
          <w:rFonts w:cs="Calibri"/>
        </w:rPr>
        <w:t>”:</w:t>
      </w:r>
    </w:p>
    <w:p w14:paraId="3F1CF545" w14:textId="77777777" w:rsidR="007141DA" w:rsidRPr="00147AC4" w:rsidRDefault="007141DA" w:rsidP="0068266C">
      <w:pPr>
        <w:suppressAutoHyphens/>
        <w:spacing w:before="240" w:after="0" w:line="240" w:lineRule="auto"/>
        <w:jc w:val="both"/>
        <w:rPr>
          <w:rFonts w:cs="Calibri"/>
          <w:lang w:eastAsia="ar-SA"/>
        </w:rPr>
      </w:pPr>
      <w:r w:rsidRPr="00147AC4">
        <w:rPr>
          <w:rFonts w:cs="Calibri"/>
          <w:lang w:eastAsia="ar-SA"/>
        </w:rPr>
        <w:t xml:space="preserve">Ocena dokonana zostanie na podstawie ilości zaoferowanej deklarowanej przez Wykonawcę (w pkt 2 - Formularza Oferty) procentowej stawki dziennej kary za </w:t>
      </w:r>
      <w:r>
        <w:rPr>
          <w:rFonts w:cs="Calibri"/>
          <w:lang w:eastAsia="ar-SA"/>
        </w:rPr>
        <w:t>zaniechanie działań</w:t>
      </w:r>
      <w:r w:rsidRPr="00147AC4">
        <w:rPr>
          <w:rFonts w:cs="Calibri"/>
          <w:lang w:eastAsia="ar-SA"/>
        </w:rPr>
        <w:t>.</w:t>
      </w:r>
    </w:p>
    <w:p w14:paraId="54FA2F82" w14:textId="3DE1C3F0" w:rsidR="007141DA" w:rsidRPr="00147AC4" w:rsidRDefault="007141DA" w:rsidP="0068266C">
      <w:pPr>
        <w:suppressAutoHyphens/>
        <w:spacing w:before="240" w:after="0" w:line="240" w:lineRule="auto"/>
        <w:jc w:val="both"/>
        <w:rPr>
          <w:rFonts w:cs="Calibri"/>
          <w:u w:val="single"/>
        </w:rPr>
      </w:pPr>
      <w:bookmarkStart w:id="3" w:name="_Hlk69972452"/>
      <w:r w:rsidRPr="00147AC4">
        <w:rPr>
          <w:rFonts w:cs="Calibri"/>
        </w:rPr>
        <w:t xml:space="preserve">Zamawiający wymaga zaoferowania procentowej </w:t>
      </w:r>
      <w:r>
        <w:rPr>
          <w:rFonts w:cs="Calibri"/>
        </w:rPr>
        <w:t>stawki dziennej ka</w:t>
      </w:r>
      <w:r w:rsidRPr="001E5BBF">
        <w:rPr>
          <w:rFonts w:cs="Calibri"/>
        </w:rPr>
        <w:t>ry za wystąpienie bezskutecznego wezwania lub brak oddzwonienia, liczonej od wartości</w:t>
      </w:r>
      <w:r w:rsidRPr="00147AC4">
        <w:rPr>
          <w:rFonts w:cs="Calibri"/>
          <w:u w:val="single"/>
        </w:rPr>
        <w:t xml:space="preserve"> umowy brutto  za </w:t>
      </w:r>
      <w:r>
        <w:rPr>
          <w:rFonts w:cs="Calibri"/>
          <w:u w:val="single"/>
        </w:rPr>
        <w:t>każde uchybienie</w:t>
      </w:r>
      <w:bookmarkEnd w:id="3"/>
      <w:r w:rsidRPr="00147AC4">
        <w:rPr>
          <w:rFonts w:cs="Calibri"/>
          <w:u w:val="single"/>
        </w:rPr>
        <w:t>.</w:t>
      </w:r>
    </w:p>
    <w:p w14:paraId="1CFD6718" w14:textId="77777777" w:rsidR="007141DA" w:rsidRPr="00147AC4" w:rsidRDefault="007141DA" w:rsidP="0068266C">
      <w:pPr>
        <w:suppressAutoHyphens/>
        <w:spacing w:after="0" w:line="240" w:lineRule="auto"/>
        <w:jc w:val="both"/>
        <w:rPr>
          <w:rFonts w:cs="Calibri"/>
          <w:lang w:eastAsia="ar-SA"/>
        </w:rPr>
      </w:pPr>
    </w:p>
    <w:p w14:paraId="4068C787" w14:textId="77777777" w:rsidR="007141DA" w:rsidRPr="00147AC4" w:rsidRDefault="007141DA" w:rsidP="0068266C">
      <w:pPr>
        <w:suppressAutoHyphens/>
        <w:spacing w:after="0" w:line="240" w:lineRule="auto"/>
        <w:jc w:val="both"/>
        <w:rPr>
          <w:rFonts w:cs="Calibri"/>
          <w:lang w:eastAsia="ar-SA"/>
        </w:rPr>
      </w:pPr>
      <w:r w:rsidRPr="00147AC4">
        <w:rPr>
          <w:rFonts w:cs="Calibri"/>
          <w:lang w:eastAsia="ar-SA"/>
        </w:rPr>
        <w:t xml:space="preserve">Zamawiający przyzna ofertom punktację w tym kryterium zgodnie z poniższym zapisem: </w:t>
      </w:r>
    </w:p>
    <w:p w14:paraId="0EBB6EA5"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2,0 %   =   100 pkt</w:t>
      </w:r>
    </w:p>
    <w:p w14:paraId="4790794C"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1,5 %   =     75 pkt</w:t>
      </w:r>
    </w:p>
    <w:p w14:paraId="0C8A2BC9"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1,0 %   =     50 pkt</w:t>
      </w:r>
    </w:p>
    <w:p w14:paraId="2BBE62F6"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lastRenderedPageBreak/>
        <w:t>0,5 %   =     20 pkt</w:t>
      </w:r>
      <w:r w:rsidRPr="00147AC4">
        <w:rPr>
          <w:rFonts w:cs="Calibri"/>
          <w:lang w:eastAsia="ar-SA"/>
        </w:rPr>
        <w:tab/>
      </w:r>
    </w:p>
    <w:p w14:paraId="41E73FE6" w14:textId="77777777" w:rsidR="007141DA" w:rsidRDefault="007141DA" w:rsidP="0068266C">
      <w:pPr>
        <w:suppressAutoHyphens/>
        <w:spacing w:after="0" w:line="240" w:lineRule="auto"/>
        <w:rPr>
          <w:rFonts w:cs="Calibri"/>
          <w:lang w:eastAsia="zh-CN"/>
        </w:rPr>
      </w:pPr>
    </w:p>
    <w:p w14:paraId="5F8B2DCC" w14:textId="77777777" w:rsidR="007141DA" w:rsidRPr="006658F9" w:rsidRDefault="007141DA" w:rsidP="006658F9">
      <w:pPr>
        <w:pStyle w:val="Default"/>
        <w:ind w:left="720"/>
        <w:rPr>
          <w:sz w:val="22"/>
          <w:szCs w:val="22"/>
        </w:rPr>
      </w:pPr>
      <w:r w:rsidRPr="006658F9">
        <w:rPr>
          <w:sz w:val="22"/>
          <w:szCs w:val="22"/>
        </w:rPr>
        <w:t xml:space="preserve">K =  ilość przyznanych punktów x 40 % </w:t>
      </w:r>
    </w:p>
    <w:p w14:paraId="7968E3BE" w14:textId="77777777" w:rsidR="007141DA" w:rsidRPr="00147AC4" w:rsidRDefault="007141DA" w:rsidP="0068266C">
      <w:pPr>
        <w:suppressAutoHyphens/>
        <w:spacing w:after="0" w:line="240" w:lineRule="auto"/>
        <w:rPr>
          <w:rFonts w:cs="Calibri"/>
          <w:lang w:eastAsia="zh-CN"/>
        </w:rPr>
      </w:pPr>
    </w:p>
    <w:p w14:paraId="47F5DACC" w14:textId="77777777" w:rsidR="007141DA" w:rsidRPr="00147AC4" w:rsidRDefault="007141DA" w:rsidP="0068266C">
      <w:pPr>
        <w:suppressAutoHyphens/>
        <w:spacing w:after="0" w:line="240" w:lineRule="auto"/>
        <w:rPr>
          <w:rFonts w:cs="Calibri"/>
          <w:lang w:eastAsia="zh-CN"/>
        </w:rPr>
      </w:pPr>
      <w:r w:rsidRPr="00147AC4">
        <w:rPr>
          <w:rFonts w:cs="Calibri"/>
          <w:lang w:eastAsia="zh-CN"/>
        </w:rPr>
        <w:t>Najkorzystniejsza oferta  w odniesieniu do tego kryterium może uzyskać maksimum 40 pkt.</w:t>
      </w:r>
    </w:p>
    <w:p w14:paraId="3DD797CE" w14:textId="77777777" w:rsidR="007141DA" w:rsidRPr="00147AC4" w:rsidRDefault="007141DA" w:rsidP="0068266C">
      <w:pPr>
        <w:pStyle w:val="Default"/>
        <w:jc w:val="both"/>
        <w:rPr>
          <w:sz w:val="22"/>
          <w:szCs w:val="22"/>
        </w:rPr>
      </w:pPr>
    </w:p>
    <w:p w14:paraId="12E78F8F" w14:textId="77777777" w:rsidR="007141DA" w:rsidRPr="00147AC4" w:rsidRDefault="007141DA" w:rsidP="00020B0D">
      <w:pPr>
        <w:autoSpaceDE w:val="0"/>
        <w:autoSpaceDN w:val="0"/>
        <w:adjustRightInd w:val="0"/>
        <w:spacing w:after="0" w:line="240" w:lineRule="auto"/>
        <w:jc w:val="both"/>
        <w:rPr>
          <w:rFonts w:cs="Calibri"/>
          <w:color w:val="000000"/>
        </w:rPr>
      </w:pPr>
      <w:r w:rsidRPr="00147AC4">
        <w:rPr>
          <w:rFonts w:cs="Calibri"/>
          <w:color w:val="000000"/>
        </w:rPr>
        <w:t xml:space="preserve">2. Ostateczna liczba punktów uzyskana przez danego wykonawcę będzie stanowiła sumę punktów uzyskanych przez niego w ramach wszystkich kryteriów oceny ofert i zostanie ona wyliczona wg wzoru: </w:t>
      </w:r>
    </w:p>
    <w:p w14:paraId="03A078B9" w14:textId="77777777" w:rsidR="007141DA" w:rsidRPr="00147AC4" w:rsidRDefault="007141DA" w:rsidP="00020B0D">
      <w:pPr>
        <w:jc w:val="both"/>
        <w:rPr>
          <w:rFonts w:cs="Calibri"/>
          <w:b/>
          <w:bCs/>
          <w:color w:val="000000"/>
        </w:rPr>
      </w:pPr>
      <w:r w:rsidRPr="00147AC4">
        <w:rPr>
          <w:rFonts w:cs="Calibri"/>
          <w:b/>
          <w:bCs/>
          <w:color w:val="000000"/>
        </w:rPr>
        <w:t>Liczba punktów = C + K</w:t>
      </w:r>
    </w:p>
    <w:p w14:paraId="3E440AD4" w14:textId="77777777" w:rsidR="007141DA" w:rsidRPr="00147AC4" w:rsidRDefault="007141DA" w:rsidP="00020B0D">
      <w:pPr>
        <w:pStyle w:val="Default"/>
        <w:spacing w:after="18"/>
        <w:jc w:val="both"/>
        <w:rPr>
          <w:sz w:val="22"/>
          <w:szCs w:val="22"/>
        </w:rPr>
      </w:pPr>
      <w:r w:rsidRPr="00147AC4">
        <w:rPr>
          <w:sz w:val="22"/>
          <w:szCs w:val="22"/>
        </w:rPr>
        <w:t xml:space="preserve">3. Za najkorzystniejszą zostanie uznana oferta, która uzyska największa ilość punktów. </w:t>
      </w:r>
    </w:p>
    <w:p w14:paraId="536034A4" w14:textId="77777777" w:rsidR="007141DA" w:rsidRPr="00147AC4" w:rsidRDefault="007141DA" w:rsidP="00020B0D">
      <w:pPr>
        <w:pStyle w:val="Default"/>
        <w:spacing w:after="18"/>
        <w:jc w:val="both"/>
        <w:rPr>
          <w:sz w:val="22"/>
          <w:szCs w:val="22"/>
        </w:rPr>
      </w:pPr>
      <w:r w:rsidRPr="00147AC4">
        <w:rPr>
          <w:sz w:val="22"/>
          <w:szCs w:val="22"/>
        </w:rPr>
        <w:t xml:space="preserve">4. W toku badania i oceny ofert zamawiający </w:t>
      </w:r>
      <w:r w:rsidRPr="00147AC4">
        <w:rPr>
          <w:b/>
          <w:bCs/>
          <w:sz w:val="22"/>
          <w:szCs w:val="22"/>
        </w:rPr>
        <w:t xml:space="preserve">może żądać od wykonawców wyjaśnień </w:t>
      </w:r>
      <w:r w:rsidRPr="00147AC4">
        <w:rPr>
          <w:sz w:val="22"/>
          <w:szCs w:val="22"/>
        </w:rPr>
        <w:t xml:space="preserve">dotyczących treści złożonych ofert oraz przedmiotowych środków dowodowych lub innych składanych dokumentów lub oświadczeń. </w:t>
      </w:r>
    </w:p>
    <w:p w14:paraId="2CD05850" w14:textId="77777777" w:rsidR="007141DA" w:rsidRPr="00147AC4" w:rsidRDefault="007141DA" w:rsidP="00020B0D">
      <w:pPr>
        <w:pStyle w:val="Default"/>
        <w:spacing w:after="18"/>
        <w:jc w:val="both"/>
        <w:rPr>
          <w:sz w:val="22"/>
          <w:szCs w:val="22"/>
        </w:rPr>
      </w:pPr>
      <w:r w:rsidRPr="00147AC4">
        <w:rPr>
          <w:sz w:val="22"/>
          <w:szCs w:val="22"/>
        </w:rPr>
        <w:t xml:space="preserve">5. Zamawiający poprawi w ofercie </w:t>
      </w:r>
    </w:p>
    <w:p w14:paraId="4FD8BBA5" w14:textId="77777777" w:rsidR="007141DA" w:rsidRPr="00147AC4" w:rsidRDefault="007141DA" w:rsidP="00020B0D">
      <w:pPr>
        <w:pStyle w:val="Default"/>
        <w:spacing w:after="18"/>
        <w:ind w:firstLine="708"/>
        <w:jc w:val="both"/>
        <w:rPr>
          <w:sz w:val="22"/>
          <w:szCs w:val="22"/>
        </w:rPr>
      </w:pPr>
      <w:r w:rsidRPr="00147AC4">
        <w:rPr>
          <w:sz w:val="22"/>
          <w:szCs w:val="22"/>
        </w:rPr>
        <w:t xml:space="preserve">1) oczywiste omyłki pisarskie </w:t>
      </w:r>
    </w:p>
    <w:p w14:paraId="48A386D4" w14:textId="77777777" w:rsidR="007141DA" w:rsidRPr="00147AC4" w:rsidRDefault="007141DA" w:rsidP="00020B0D">
      <w:pPr>
        <w:pStyle w:val="Default"/>
        <w:spacing w:after="18"/>
        <w:ind w:left="708"/>
        <w:jc w:val="both"/>
        <w:rPr>
          <w:sz w:val="22"/>
          <w:szCs w:val="22"/>
        </w:rPr>
      </w:pPr>
      <w:r w:rsidRPr="00147AC4">
        <w:rPr>
          <w:sz w:val="22"/>
          <w:szCs w:val="22"/>
        </w:rPr>
        <w:t xml:space="preserve">2) oczywiste omyłki rachunkowe z uwzględnieniem konsekwencji rachunkowych dokonywanych poprawek </w:t>
      </w:r>
    </w:p>
    <w:p w14:paraId="44783D58" w14:textId="77777777" w:rsidR="007141DA" w:rsidRPr="00147AC4" w:rsidRDefault="007141DA" w:rsidP="00020B0D">
      <w:pPr>
        <w:pStyle w:val="Default"/>
        <w:ind w:left="708"/>
        <w:jc w:val="both"/>
        <w:rPr>
          <w:sz w:val="22"/>
          <w:szCs w:val="22"/>
        </w:rPr>
      </w:pPr>
      <w:r w:rsidRPr="00147AC4">
        <w:rPr>
          <w:sz w:val="22"/>
          <w:szCs w:val="22"/>
        </w:rPr>
        <w:t xml:space="preserve">3) inne omyłki polegające na niezgodności oferty z dokumentami zamówienia niepowodujące istotnych zmian w treści oferty, </w:t>
      </w:r>
    </w:p>
    <w:p w14:paraId="53D63A00" w14:textId="77777777" w:rsidR="007141DA" w:rsidRPr="00147AC4" w:rsidRDefault="007141DA" w:rsidP="00020B0D">
      <w:pPr>
        <w:pStyle w:val="Default"/>
        <w:jc w:val="both"/>
        <w:rPr>
          <w:sz w:val="22"/>
          <w:szCs w:val="22"/>
        </w:rPr>
      </w:pPr>
      <w:r w:rsidRPr="00147AC4">
        <w:rPr>
          <w:sz w:val="22"/>
          <w:szCs w:val="22"/>
        </w:rPr>
        <w:t xml:space="preserve">- niezwłocznie zawiadamiając o tym wykonawcę, którego oferta została poprawiona. </w:t>
      </w:r>
    </w:p>
    <w:p w14:paraId="5C7BF474" w14:textId="77777777" w:rsidR="007141DA" w:rsidRPr="00147AC4" w:rsidRDefault="007141DA" w:rsidP="00020B0D">
      <w:pPr>
        <w:pStyle w:val="Default"/>
        <w:jc w:val="both"/>
        <w:rPr>
          <w:sz w:val="22"/>
          <w:szCs w:val="22"/>
        </w:rPr>
      </w:pPr>
    </w:p>
    <w:p w14:paraId="1A5DF9E8" w14:textId="77777777" w:rsidR="007141DA" w:rsidRPr="00147AC4" w:rsidRDefault="007141DA" w:rsidP="00020B0D">
      <w:pPr>
        <w:pStyle w:val="Default"/>
        <w:jc w:val="both"/>
        <w:rPr>
          <w:sz w:val="22"/>
          <w:szCs w:val="22"/>
        </w:rPr>
      </w:pPr>
      <w:r w:rsidRPr="00147AC4">
        <w:rPr>
          <w:sz w:val="22"/>
          <w:szCs w:val="22"/>
        </w:rPr>
        <w:t xml:space="preserve">6. W przypadku, o którym mowa w pkt. 5 </w:t>
      </w:r>
      <w:proofErr w:type="spellStart"/>
      <w:r w:rsidRPr="00147AC4">
        <w:rPr>
          <w:sz w:val="22"/>
          <w:szCs w:val="22"/>
        </w:rPr>
        <w:t>ppkt</w:t>
      </w:r>
      <w:proofErr w:type="spellEnd"/>
      <w:r w:rsidRPr="00147AC4">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2249051C" w14:textId="77777777" w:rsidR="007141DA" w:rsidRPr="00147AC4" w:rsidRDefault="007141DA" w:rsidP="00577979">
      <w:pPr>
        <w:pStyle w:val="Default"/>
        <w:spacing w:after="15"/>
        <w:jc w:val="both"/>
        <w:rPr>
          <w:sz w:val="22"/>
          <w:szCs w:val="22"/>
        </w:rPr>
      </w:pPr>
    </w:p>
    <w:p w14:paraId="6655D61E" w14:textId="77777777" w:rsidR="007141DA" w:rsidRPr="00147AC4" w:rsidRDefault="007141DA" w:rsidP="00577979">
      <w:pPr>
        <w:pStyle w:val="Default"/>
        <w:spacing w:after="15"/>
        <w:jc w:val="both"/>
        <w:rPr>
          <w:sz w:val="22"/>
          <w:szCs w:val="22"/>
        </w:rPr>
      </w:pPr>
      <w:r w:rsidRPr="00147AC4">
        <w:rPr>
          <w:b/>
          <w:bCs/>
          <w:sz w:val="22"/>
          <w:szCs w:val="22"/>
        </w:rPr>
        <w:t>ROZDZIAŁ XXI Informacje o formalnościach jaki musza zostać dopełnione po wyborze oferty w celu zawarcia umowy w sprawie zamówienia publicznego.</w:t>
      </w:r>
    </w:p>
    <w:p w14:paraId="060419AA" w14:textId="77777777" w:rsidR="007141DA" w:rsidRPr="00147AC4" w:rsidRDefault="007141DA" w:rsidP="00577979">
      <w:pPr>
        <w:pStyle w:val="Default"/>
        <w:spacing w:after="15"/>
        <w:jc w:val="both"/>
        <w:rPr>
          <w:sz w:val="22"/>
          <w:szCs w:val="22"/>
        </w:rPr>
      </w:pPr>
      <w:r w:rsidRPr="00147AC4">
        <w:rPr>
          <w:sz w:val="22"/>
          <w:szCs w:val="22"/>
        </w:rPr>
        <w:t xml:space="preserve">1. Zamawiający zawiera umowę w sprawie zamówienia publicznego w terminie nie krótszym niż 5 dni od dnia przesłania zawiadomienia o wyborze najkorzystniejszej oferty. </w:t>
      </w:r>
    </w:p>
    <w:p w14:paraId="66593D49" w14:textId="77777777" w:rsidR="007141DA" w:rsidRPr="00147AC4" w:rsidRDefault="007141DA" w:rsidP="00577979">
      <w:pPr>
        <w:pStyle w:val="Default"/>
        <w:spacing w:after="15"/>
        <w:jc w:val="both"/>
        <w:rPr>
          <w:sz w:val="22"/>
          <w:szCs w:val="22"/>
        </w:rPr>
      </w:pPr>
      <w:r w:rsidRPr="00147AC4">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08911202" w14:textId="77777777" w:rsidR="007141DA" w:rsidRPr="00147AC4" w:rsidRDefault="007141DA" w:rsidP="00577979">
      <w:pPr>
        <w:pStyle w:val="Default"/>
        <w:spacing w:after="15"/>
        <w:jc w:val="both"/>
        <w:rPr>
          <w:sz w:val="22"/>
          <w:szCs w:val="22"/>
        </w:rPr>
      </w:pPr>
      <w:r w:rsidRPr="00147AC4">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06C8D33" w14:textId="77777777" w:rsidR="007141DA" w:rsidRPr="00147AC4" w:rsidRDefault="007141DA" w:rsidP="00577979">
      <w:pPr>
        <w:pStyle w:val="Default"/>
        <w:spacing w:after="15"/>
        <w:jc w:val="both"/>
        <w:rPr>
          <w:sz w:val="22"/>
          <w:szCs w:val="22"/>
        </w:rPr>
      </w:pPr>
      <w:r w:rsidRPr="00147AC4">
        <w:rPr>
          <w:sz w:val="22"/>
          <w:szCs w:val="22"/>
        </w:rPr>
        <w:t xml:space="preserve">4. Istotne postanowienia umowy, która zostanie zawarta z wykonawcą, którego oferta zostanie wybrana jako najkorzystniejsza zawiera załącznik nr </w:t>
      </w:r>
      <w:r>
        <w:rPr>
          <w:sz w:val="22"/>
          <w:szCs w:val="22"/>
        </w:rPr>
        <w:t>7</w:t>
      </w:r>
      <w:r w:rsidRPr="00147AC4">
        <w:rPr>
          <w:sz w:val="22"/>
          <w:szCs w:val="22"/>
        </w:rPr>
        <w:t xml:space="preserve"> do SWZ. Zawarta umowa będzie jawna i będzie podlegała udostępnieniu na zasadach określonych w przepisach o dostępie do informacji publicznej. </w:t>
      </w:r>
    </w:p>
    <w:p w14:paraId="1F71B964" w14:textId="77777777" w:rsidR="007141DA" w:rsidRPr="00147AC4" w:rsidRDefault="007141DA" w:rsidP="00577979">
      <w:pPr>
        <w:pStyle w:val="Default"/>
        <w:jc w:val="both"/>
        <w:rPr>
          <w:sz w:val="22"/>
          <w:szCs w:val="22"/>
        </w:rPr>
      </w:pPr>
    </w:p>
    <w:p w14:paraId="68E1FF54" w14:textId="77777777" w:rsidR="007141DA" w:rsidRPr="00147AC4" w:rsidRDefault="007141DA" w:rsidP="00577979">
      <w:pPr>
        <w:pStyle w:val="Default"/>
        <w:jc w:val="both"/>
        <w:rPr>
          <w:sz w:val="22"/>
          <w:szCs w:val="22"/>
        </w:rPr>
      </w:pPr>
      <w:r w:rsidRPr="00147AC4">
        <w:rPr>
          <w:b/>
          <w:bCs/>
          <w:sz w:val="22"/>
          <w:szCs w:val="22"/>
        </w:rPr>
        <w:t xml:space="preserve">ROZDZIAŁ XXII Wymagania dotyczące wadium </w:t>
      </w:r>
    </w:p>
    <w:p w14:paraId="51E41BE6" w14:textId="00F1EB9A" w:rsidR="007141DA" w:rsidRDefault="00130AEE" w:rsidP="00577979">
      <w:pPr>
        <w:pStyle w:val="Default"/>
        <w:jc w:val="both"/>
        <w:rPr>
          <w:sz w:val="22"/>
          <w:szCs w:val="22"/>
        </w:rPr>
      </w:pPr>
      <w:r w:rsidRPr="00130AEE">
        <w:rPr>
          <w:sz w:val="22"/>
          <w:szCs w:val="22"/>
        </w:rPr>
        <w:t>Wykonawca nie jest zobowiązany do wniesienia wadium.</w:t>
      </w:r>
    </w:p>
    <w:p w14:paraId="7205E6B3" w14:textId="77777777" w:rsidR="00130AEE" w:rsidRPr="00147AC4" w:rsidRDefault="00130AEE" w:rsidP="00577979">
      <w:pPr>
        <w:pStyle w:val="Default"/>
        <w:jc w:val="both"/>
        <w:rPr>
          <w:sz w:val="22"/>
          <w:szCs w:val="22"/>
        </w:rPr>
      </w:pPr>
    </w:p>
    <w:p w14:paraId="370F3513" w14:textId="77777777" w:rsidR="007141DA" w:rsidRPr="00147AC4" w:rsidRDefault="007141DA" w:rsidP="00577979">
      <w:pPr>
        <w:pStyle w:val="Default"/>
        <w:jc w:val="both"/>
        <w:rPr>
          <w:b/>
          <w:bCs/>
          <w:color w:val="auto"/>
          <w:sz w:val="22"/>
          <w:szCs w:val="22"/>
        </w:rPr>
      </w:pPr>
      <w:r w:rsidRPr="00147AC4">
        <w:rPr>
          <w:b/>
          <w:bCs/>
          <w:color w:val="auto"/>
          <w:sz w:val="22"/>
          <w:szCs w:val="22"/>
        </w:rPr>
        <w:t>ROZDZIAŁ XXIII Zabezpieczenie należytego wykonania umowy</w:t>
      </w:r>
    </w:p>
    <w:p w14:paraId="5D73F0AB" w14:textId="77777777" w:rsidR="007141DA" w:rsidRPr="00147AC4" w:rsidRDefault="007141DA" w:rsidP="00161070">
      <w:pPr>
        <w:pStyle w:val="Default"/>
        <w:spacing w:after="15"/>
        <w:jc w:val="both"/>
        <w:rPr>
          <w:sz w:val="22"/>
          <w:szCs w:val="22"/>
        </w:rPr>
      </w:pPr>
      <w:r w:rsidRPr="00147AC4">
        <w:rPr>
          <w:sz w:val="22"/>
          <w:szCs w:val="22"/>
        </w:rPr>
        <w:t>Zamawiający nie wymaga wniesienia zabezpieczenia należytego wykonania umowy.</w:t>
      </w:r>
    </w:p>
    <w:p w14:paraId="43E4B6FF" w14:textId="77777777" w:rsidR="007141DA" w:rsidRPr="00147AC4" w:rsidRDefault="007141DA" w:rsidP="00161070">
      <w:pPr>
        <w:pStyle w:val="Default"/>
        <w:jc w:val="both"/>
        <w:rPr>
          <w:sz w:val="22"/>
          <w:szCs w:val="22"/>
        </w:rPr>
      </w:pPr>
    </w:p>
    <w:p w14:paraId="384D3D8A" w14:textId="50A1C43C" w:rsidR="007141DA" w:rsidRPr="00147AC4" w:rsidRDefault="007141DA" w:rsidP="00161070">
      <w:pPr>
        <w:pStyle w:val="Default"/>
        <w:rPr>
          <w:sz w:val="22"/>
          <w:szCs w:val="22"/>
        </w:rPr>
      </w:pPr>
      <w:r w:rsidRPr="00147AC4">
        <w:rPr>
          <w:b/>
          <w:bCs/>
          <w:sz w:val="22"/>
          <w:szCs w:val="22"/>
        </w:rPr>
        <w:t xml:space="preserve">ROZDZIAŁ XXIV Pouczenie o środkach ochrony prawnej </w:t>
      </w:r>
    </w:p>
    <w:p w14:paraId="063E9600" w14:textId="77777777" w:rsidR="007141DA" w:rsidRPr="00147AC4" w:rsidRDefault="007141DA" w:rsidP="00161070">
      <w:pPr>
        <w:pStyle w:val="Default"/>
        <w:spacing w:after="18"/>
        <w:jc w:val="both"/>
        <w:rPr>
          <w:sz w:val="22"/>
          <w:szCs w:val="22"/>
        </w:rPr>
      </w:pPr>
      <w:r w:rsidRPr="00147AC4">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A0D40B0" w14:textId="77777777" w:rsidR="007141DA" w:rsidRPr="00147AC4" w:rsidRDefault="007141DA" w:rsidP="00161070">
      <w:pPr>
        <w:pStyle w:val="Default"/>
        <w:jc w:val="both"/>
        <w:rPr>
          <w:sz w:val="22"/>
          <w:szCs w:val="22"/>
        </w:rPr>
      </w:pPr>
      <w:r w:rsidRPr="00147AC4">
        <w:rPr>
          <w:sz w:val="22"/>
          <w:szCs w:val="22"/>
        </w:rPr>
        <w:lastRenderedPageBreak/>
        <w:t xml:space="preserve">2.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59776CBD" w14:textId="77777777" w:rsidR="007141DA" w:rsidRPr="00147AC4" w:rsidRDefault="007141DA" w:rsidP="00161070">
      <w:pPr>
        <w:pStyle w:val="Default"/>
        <w:jc w:val="both"/>
        <w:rPr>
          <w:sz w:val="22"/>
          <w:szCs w:val="22"/>
        </w:rPr>
      </w:pPr>
    </w:p>
    <w:p w14:paraId="55936F77" w14:textId="77777777" w:rsidR="007141DA" w:rsidRDefault="007141DA" w:rsidP="00161070">
      <w:pPr>
        <w:pStyle w:val="Default"/>
        <w:jc w:val="both"/>
        <w:rPr>
          <w:b/>
          <w:bCs/>
          <w:sz w:val="22"/>
          <w:szCs w:val="22"/>
        </w:rPr>
      </w:pPr>
      <w:r w:rsidRPr="00147AC4">
        <w:rPr>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34B49974" w14:textId="77777777" w:rsidR="00F22DFA" w:rsidRPr="004139CE" w:rsidRDefault="00F22DFA" w:rsidP="00F22DFA">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0F6FD52E" w14:textId="77777777" w:rsidR="00F22DFA" w:rsidRPr="00AE73DE" w:rsidRDefault="00F22DFA" w:rsidP="00F22DFA">
      <w:pPr>
        <w:numPr>
          <w:ilvl w:val="0"/>
          <w:numId w:val="18"/>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26" w:history="1">
        <w:r w:rsidRPr="008744AD">
          <w:rPr>
            <w:rFonts w:cs="Calibri"/>
          </w:rPr>
          <w:t>starostwo@gryfino.powiat.pl</w:t>
        </w:r>
      </w:hyperlink>
      <w:r>
        <w:rPr>
          <w:rFonts w:cs="Calibri"/>
        </w:rPr>
        <w:t>.</w:t>
      </w:r>
    </w:p>
    <w:p w14:paraId="5051F79D" w14:textId="77777777" w:rsidR="00F22DFA" w:rsidRPr="005A0E9B" w:rsidRDefault="00F22DFA" w:rsidP="00F22DFA">
      <w:pPr>
        <w:numPr>
          <w:ilvl w:val="0"/>
          <w:numId w:val="18"/>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27" w:history="1">
        <w:r w:rsidRPr="005A0E9B">
          <w:rPr>
            <w:rStyle w:val="Hipercze"/>
            <w:rFonts w:cs="Calibri"/>
            <w:color w:val="auto"/>
          </w:rPr>
          <w:t>iod@gryfino.powiat.pl</w:t>
        </w:r>
      </w:hyperlink>
      <w:r w:rsidRPr="005A0E9B">
        <w:rPr>
          <w:rFonts w:cs="Calibri"/>
        </w:rPr>
        <w:t xml:space="preserve">. </w:t>
      </w:r>
    </w:p>
    <w:p w14:paraId="73951AD3"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3A32F3DC"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4FC20547"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61516422" w14:textId="77777777" w:rsidR="00F22DFA" w:rsidRPr="004139CE" w:rsidRDefault="00F22DFA" w:rsidP="00F22DFA">
      <w:pPr>
        <w:numPr>
          <w:ilvl w:val="0"/>
          <w:numId w:val="18"/>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0A7B6969" w14:textId="77777777" w:rsidR="00F22DFA" w:rsidRPr="004139CE" w:rsidRDefault="00F22DFA" w:rsidP="00F22DFA">
      <w:pPr>
        <w:numPr>
          <w:ilvl w:val="0"/>
          <w:numId w:val="18"/>
        </w:numPr>
        <w:spacing w:after="0" w:line="240" w:lineRule="auto"/>
        <w:jc w:val="both"/>
        <w:rPr>
          <w:rFonts w:cs="Calibri"/>
        </w:rPr>
      </w:pPr>
      <w:r w:rsidRPr="004139CE">
        <w:rPr>
          <w:rFonts w:cs="Calibri"/>
        </w:rPr>
        <w:t>Przysługuje Pani/Panu prawo do:</w:t>
      </w:r>
    </w:p>
    <w:p w14:paraId="3B879AB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 dostępu do treści danych, na podstawie art. 15 RODO;</w:t>
      </w:r>
    </w:p>
    <w:p w14:paraId="5C463EF5"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sprostowania danych, na podstawie art. 16 RODO;</w:t>
      </w:r>
    </w:p>
    <w:p w14:paraId="0DEA21DC"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usunięcia danych, w zakresie wynikającym z art. 17 RODO;</w:t>
      </w:r>
    </w:p>
    <w:p w14:paraId="6A21BB2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ograniczenia przetwarzania danych, na podstawie art. 18 RODO;</w:t>
      </w:r>
    </w:p>
    <w:p w14:paraId="2B14C266"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56727BA0"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przenoszenia danych, w zakresie wynikającym z art. 20 RODO;</w:t>
      </w:r>
    </w:p>
    <w:p w14:paraId="00FD884A" w14:textId="77777777" w:rsidR="00F22DFA" w:rsidRPr="00F405BC" w:rsidRDefault="00F22DFA" w:rsidP="00F22DFA">
      <w:pPr>
        <w:pStyle w:val="Akapitzlist"/>
        <w:numPr>
          <w:ilvl w:val="0"/>
          <w:numId w:val="19"/>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19622639"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5611A0B"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Pani/Pana dane mogą być przetwarzane w sposób zautomatyzowany, jednak nie będą podlegać profilowaniu.</w:t>
      </w:r>
    </w:p>
    <w:p w14:paraId="59310C52" w14:textId="77777777" w:rsidR="00F22DFA" w:rsidRPr="00F22DFA" w:rsidRDefault="00F22DFA" w:rsidP="00F22DFA">
      <w:pPr>
        <w:pStyle w:val="Default"/>
        <w:jc w:val="both"/>
        <w:rPr>
          <w:b/>
          <w:bCs/>
          <w:sz w:val="22"/>
          <w:szCs w:val="22"/>
        </w:rPr>
      </w:pPr>
    </w:p>
    <w:p w14:paraId="57FA3448" w14:textId="77777777" w:rsidR="00F22DFA" w:rsidRDefault="00F22DFA" w:rsidP="00161070">
      <w:pPr>
        <w:pStyle w:val="Default"/>
        <w:jc w:val="both"/>
        <w:rPr>
          <w:b/>
          <w:bCs/>
          <w:sz w:val="22"/>
          <w:szCs w:val="22"/>
        </w:rPr>
      </w:pPr>
    </w:p>
    <w:sectPr w:rsidR="00F22DFA" w:rsidSect="00C27859">
      <w:headerReference w:type="default" r:id="rId28"/>
      <w:footerReference w:type="default" r:id="rId2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53238" w14:textId="77777777" w:rsidR="007141DA" w:rsidRDefault="007141DA" w:rsidP="00F452C9">
      <w:pPr>
        <w:spacing w:after="0" w:line="240" w:lineRule="auto"/>
      </w:pPr>
      <w:r>
        <w:separator/>
      </w:r>
    </w:p>
  </w:endnote>
  <w:endnote w:type="continuationSeparator" w:id="0">
    <w:p w14:paraId="14935E57" w14:textId="77777777" w:rsidR="007141DA" w:rsidRDefault="007141DA"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9BAD" w14:textId="77777777" w:rsidR="007141DA" w:rsidRDefault="007141DA">
    <w:pPr>
      <w:pStyle w:val="Stopka"/>
      <w:jc w:val="right"/>
      <w:rPr>
        <w:rFonts w:ascii="Cambria" w:hAnsi="Cambria"/>
        <w:sz w:val="28"/>
        <w:szCs w:val="28"/>
      </w:rPr>
    </w:pPr>
    <w:r>
      <w:rPr>
        <w:rFonts w:ascii="Cambria" w:hAnsi="Cambria"/>
        <w:sz w:val="28"/>
        <w:szCs w:val="28"/>
      </w:rPr>
      <w:t xml:space="preserve">str. </w:t>
    </w:r>
    <w:r w:rsidR="00F22DFA">
      <w:fldChar w:fldCharType="begin"/>
    </w:r>
    <w:r w:rsidR="00F22DFA">
      <w:instrText xml:space="preserve"> PAGE    \* MERGEFORMAT </w:instrText>
    </w:r>
    <w:r w:rsidR="00F22DFA">
      <w:fldChar w:fldCharType="separate"/>
    </w:r>
    <w:r w:rsidRPr="002F118E">
      <w:rPr>
        <w:rFonts w:ascii="Cambria" w:hAnsi="Cambria"/>
        <w:noProof/>
        <w:sz w:val="28"/>
        <w:szCs w:val="28"/>
      </w:rPr>
      <w:t>8</w:t>
    </w:r>
    <w:r w:rsidR="00F22DFA">
      <w:rPr>
        <w:rFonts w:ascii="Cambria" w:hAnsi="Cambria"/>
        <w:noProof/>
        <w:sz w:val="28"/>
        <w:szCs w:val="28"/>
      </w:rPr>
      <w:fldChar w:fldCharType="end"/>
    </w:r>
  </w:p>
  <w:p w14:paraId="6A32FDDB" w14:textId="77777777" w:rsidR="007141DA" w:rsidRDefault="00714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CFF4" w14:textId="77777777" w:rsidR="007141DA" w:rsidRDefault="007141DA" w:rsidP="00F452C9">
      <w:pPr>
        <w:spacing w:after="0" w:line="240" w:lineRule="auto"/>
      </w:pPr>
      <w:r>
        <w:separator/>
      </w:r>
    </w:p>
  </w:footnote>
  <w:footnote w:type="continuationSeparator" w:id="0">
    <w:p w14:paraId="28610B5B" w14:textId="77777777" w:rsidR="007141DA" w:rsidRDefault="007141DA" w:rsidP="00F452C9">
      <w:pPr>
        <w:spacing w:after="0" w:line="240" w:lineRule="auto"/>
      </w:pPr>
      <w:r>
        <w:continuationSeparator/>
      </w:r>
    </w:p>
  </w:footnote>
  <w:footnote w:id="1">
    <w:p w14:paraId="5962878F" w14:textId="77777777" w:rsidR="007141DA" w:rsidRDefault="007141DA" w:rsidP="00F452C9">
      <w:pPr>
        <w:spacing w:line="240" w:lineRule="auto"/>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E89C" w14:textId="3D3BFBE2" w:rsidR="007141DA" w:rsidRPr="00C70ADA" w:rsidRDefault="007141DA" w:rsidP="00C70ADA">
    <w:pPr>
      <w:pStyle w:val="Nagwek"/>
      <w:jc w:val="right"/>
      <w:rPr>
        <w:sz w:val="20"/>
        <w:szCs w:val="20"/>
      </w:rPr>
    </w:pPr>
    <w:r w:rsidRPr="00C70ADA">
      <w:rPr>
        <w:sz w:val="20"/>
        <w:szCs w:val="20"/>
      </w:rPr>
      <w:t>ZD.272.</w:t>
    </w:r>
    <w:r w:rsidR="003A054D">
      <w:rPr>
        <w:sz w:val="20"/>
        <w:szCs w:val="20"/>
      </w:rPr>
      <w:t>15</w:t>
    </w:r>
    <w:r>
      <w:rPr>
        <w:sz w:val="20"/>
        <w:szCs w:val="20"/>
      </w:rPr>
      <w:t>.202</w:t>
    </w:r>
    <w:r w:rsidR="001641A3">
      <w:rPr>
        <w:sz w:val="20"/>
        <w:szCs w:val="20"/>
      </w:rPr>
      <w:t>4</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D847AE1"/>
    <w:multiLevelType w:val="hybridMultilevel"/>
    <w:tmpl w:val="97222ED2"/>
    <w:lvl w:ilvl="0" w:tplc="FFFFFFFF">
      <w:start w:val="1"/>
      <w:numFmt w:val="ideographDigital"/>
      <w:pStyle w:val="Nagwek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cs="Times New Roman" w:hint="default"/>
        <w:sz w:val="22"/>
        <w:szCs w:val="22"/>
      </w:rPr>
    </w:lvl>
    <w:lvl w:ilvl="1">
      <w:start w:val="2"/>
      <w:numFmt w:val="decimal"/>
      <w:lvlText w:val="%2."/>
      <w:lvlJc w:val="left"/>
      <w:pPr>
        <w:ind w:left="1440" w:hanging="360"/>
      </w:pPr>
      <w:rPr>
        <w:rFonts w:cs="Times New Roman" w:hint="default"/>
      </w:rPr>
    </w:lvl>
    <w:lvl w:ilvl="2">
      <w:start w:val="1"/>
      <w:numFmt w:val="lowerLetter"/>
      <w:lvlText w:val="%3)"/>
      <w:lvlJc w:val="left"/>
      <w:pPr>
        <w:ind w:left="1212" w:hanging="360"/>
      </w:pPr>
      <w:rPr>
        <w:rFonts w:cs="Times New Roman" w:hint="default"/>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EA91167"/>
    <w:multiLevelType w:val="hybridMultilevel"/>
    <w:tmpl w:val="BC3CC2D4"/>
    <w:lvl w:ilvl="0" w:tplc="E36EA4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7549B2"/>
    <w:multiLevelType w:val="hybridMultilevel"/>
    <w:tmpl w:val="1F764D3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CD9679A"/>
    <w:multiLevelType w:val="multilevel"/>
    <w:tmpl w:val="88302A2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36273FAF"/>
    <w:multiLevelType w:val="multilevel"/>
    <w:tmpl w:val="D6E483F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2" w15:restartNumberingAfterBreak="0">
    <w:nsid w:val="38292B48"/>
    <w:multiLevelType w:val="hybridMultilevel"/>
    <w:tmpl w:val="3C1A2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B40A7B"/>
    <w:multiLevelType w:val="multilevel"/>
    <w:tmpl w:val="A4480F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D1F15AE"/>
    <w:multiLevelType w:val="multilevel"/>
    <w:tmpl w:val="B80072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8E07988"/>
    <w:multiLevelType w:val="hybridMultilevel"/>
    <w:tmpl w:val="F04070DC"/>
    <w:lvl w:ilvl="0" w:tplc="3AEA7F8C">
      <w:start w:val="1"/>
      <w:numFmt w:val="decimal"/>
      <w:lvlText w:val="%1"/>
      <w:lvlJc w:val="left"/>
      <w:pPr>
        <w:ind w:left="360"/>
      </w:pPr>
      <w:rPr>
        <w:rFonts w:ascii="Calibri" w:eastAsia="Times New Roman" w:hAnsi="Calibri" w:cs="Calibri"/>
        <w:b w:val="0"/>
        <w:i/>
        <w:iCs/>
        <w:strike w:val="0"/>
        <w:dstrike w:val="0"/>
        <w:color w:val="000000"/>
        <w:sz w:val="22"/>
        <w:szCs w:val="22"/>
        <w:u w:val="none" w:color="000000"/>
        <w:vertAlign w:val="baseline"/>
      </w:rPr>
    </w:lvl>
    <w:lvl w:ilvl="1" w:tplc="90628A98">
      <w:start w:val="1"/>
      <w:numFmt w:val="lowerLetter"/>
      <w:lvlText w:val="%2"/>
      <w:lvlJc w:val="left"/>
      <w:pPr>
        <w:ind w:left="786"/>
      </w:pPr>
      <w:rPr>
        <w:rFonts w:ascii="Calibri" w:eastAsia="Times New Roman" w:hAnsi="Calibri" w:cs="Calibri"/>
        <w:b w:val="0"/>
        <w:i/>
        <w:iCs/>
        <w:strike w:val="0"/>
        <w:dstrike w:val="0"/>
        <w:color w:val="000000"/>
        <w:sz w:val="22"/>
        <w:szCs w:val="22"/>
        <w:u w:val="none" w:color="000000"/>
        <w:vertAlign w:val="baseline"/>
      </w:rPr>
    </w:lvl>
    <w:lvl w:ilvl="2" w:tplc="118C8D02">
      <w:start w:val="1"/>
      <w:numFmt w:val="decimal"/>
      <w:lvlRestart w:val="0"/>
      <w:lvlText w:val="%3)"/>
      <w:lvlJc w:val="left"/>
      <w:pPr>
        <w:ind w:left="1133"/>
      </w:pPr>
      <w:rPr>
        <w:rFonts w:ascii="Calibri" w:eastAsia="Times New Roman" w:hAnsi="Calibri" w:cs="Calibri"/>
        <w:b w:val="0"/>
        <w:i w:val="0"/>
        <w:iCs w:val="0"/>
        <w:strike w:val="0"/>
        <w:dstrike w:val="0"/>
        <w:color w:val="000000"/>
        <w:sz w:val="22"/>
        <w:szCs w:val="22"/>
        <w:u w:val="none" w:color="000000"/>
        <w:vertAlign w:val="baseline"/>
      </w:rPr>
    </w:lvl>
    <w:lvl w:ilvl="3" w:tplc="97728E7A">
      <w:start w:val="1"/>
      <w:numFmt w:val="decimal"/>
      <w:lvlText w:val="%4"/>
      <w:lvlJc w:val="left"/>
      <w:pPr>
        <w:ind w:left="1932"/>
      </w:pPr>
      <w:rPr>
        <w:rFonts w:ascii="Calibri" w:eastAsia="Times New Roman" w:hAnsi="Calibri" w:cs="Calibri"/>
        <w:b w:val="0"/>
        <w:i/>
        <w:iCs/>
        <w:strike w:val="0"/>
        <w:dstrike w:val="0"/>
        <w:color w:val="000000"/>
        <w:sz w:val="22"/>
        <w:szCs w:val="22"/>
        <w:u w:val="none" w:color="000000"/>
        <w:vertAlign w:val="baseline"/>
      </w:rPr>
    </w:lvl>
    <w:lvl w:ilvl="4" w:tplc="88105F56">
      <w:start w:val="1"/>
      <w:numFmt w:val="lowerLetter"/>
      <w:lvlText w:val="%5"/>
      <w:lvlJc w:val="left"/>
      <w:pPr>
        <w:ind w:left="2652"/>
      </w:pPr>
      <w:rPr>
        <w:rFonts w:ascii="Calibri" w:eastAsia="Times New Roman" w:hAnsi="Calibri" w:cs="Calibri"/>
        <w:b w:val="0"/>
        <w:i/>
        <w:iCs/>
        <w:strike w:val="0"/>
        <w:dstrike w:val="0"/>
        <w:color w:val="000000"/>
        <w:sz w:val="22"/>
        <w:szCs w:val="22"/>
        <w:u w:val="none" w:color="000000"/>
        <w:vertAlign w:val="baseline"/>
      </w:rPr>
    </w:lvl>
    <w:lvl w:ilvl="5" w:tplc="E8F211FC">
      <w:start w:val="1"/>
      <w:numFmt w:val="lowerRoman"/>
      <w:lvlText w:val="%6"/>
      <w:lvlJc w:val="left"/>
      <w:pPr>
        <w:ind w:left="3372"/>
      </w:pPr>
      <w:rPr>
        <w:rFonts w:ascii="Calibri" w:eastAsia="Times New Roman" w:hAnsi="Calibri" w:cs="Calibri"/>
        <w:b w:val="0"/>
        <w:i/>
        <w:iCs/>
        <w:strike w:val="0"/>
        <w:dstrike w:val="0"/>
        <w:color w:val="000000"/>
        <w:sz w:val="22"/>
        <w:szCs w:val="22"/>
        <w:u w:val="none" w:color="000000"/>
        <w:vertAlign w:val="baseline"/>
      </w:rPr>
    </w:lvl>
    <w:lvl w:ilvl="6" w:tplc="6464A7E2">
      <w:start w:val="1"/>
      <w:numFmt w:val="decimal"/>
      <w:lvlText w:val="%7"/>
      <w:lvlJc w:val="left"/>
      <w:pPr>
        <w:ind w:left="4092"/>
      </w:pPr>
      <w:rPr>
        <w:rFonts w:ascii="Calibri" w:eastAsia="Times New Roman" w:hAnsi="Calibri" w:cs="Calibri"/>
        <w:b w:val="0"/>
        <w:i/>
        <w:iCs/>
        <w:strike w:val="0"/>
        <w:dstrike w:val="0"/>
        <w:color w:val="000000"/>
        <w:sz w:val="22"/>
        <w:szCs w:val="22"/>
        <w:u w:val="none" w:color="000000"/>
        <w:vertAlign w:val="baseline"/>
      </w:rPr>
    </w:lvl>
    <w:lvl w:ilvl="7" w:tplc="246A3FB8">
      <w:start w:val="1"/>
      <w:numFmt w:val="lowerLetter"/>
      <w:lvlText w:val="%8"/>
      <w:lvlJc w:val="left"/>
      <w:pPr>
        <w:ind w:left="4812"/>
      </w:pPr>
      <w:rPr>
        <w:rFonts w:ascii="Calibri" w:eastAsia="Times New Roman" w:hAnsi="Calibri" w:cs="Calibri"/>
        <w:b w:val="0"/>
        <w:i/>
        <w:iCs/>
        <w:strike w:val="0"/>
        <w:dstrike w:val="0"/>
        <w:color w:val="000000"/>
        <w:sz w:val="22"/>
        <w:szCs w:val="22"/>
        <w:u w:val="none" w:color="000000"/>
        <w:vertAlign w:val="baseline"/>
      </w:rPr>
    </w:lvl>
    <w:lvl w:ilvl="8" w:tplc="DEDAD876">
      <w:start w:val="1"/>
      <w:numFmt w:val="lowerRoman"/>
      <w:lvlText w:val="%9"/>
      <w:lvlJc w:val="left"/>
      <w:pPr>
        <w:ind w:left="5532"/>
      </w:pPr>
      <w:rPr>
        <w:rFonts w:ascii="Calibri" w:eastAsia="Times New Roman" w:hAnsi="Calibri" w:cs="Calibri"/>
        <w:b w:val="0"/>
        <w:i/>
        <w:iCs/>
        <w:strike w:val="0"/>
        <w:dstrike w:val="0"/>
        <w:color w:val="000000"/>
        <w:sz w:val="22"/>
        <w:szCs w:val="22"/>
        <w:u w:val="none" w:color="000000"/>
        <w:vertAlign w:val="baseline"/>
      </w:rPr>
    </w:lvl>
  </w:abstractNum>
  <w:abstractNum w:abstractNumId="17" w15:restartNumberingAfterBreak="0">
    <w:nsid w:val="4F0251B0"/>
    <w:multiLevelType w:val="hybridMultilevel"/>
    <w:tmpl w:val="0352D1B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5C6782"/>
    <w:multiLevelType w:val="hybridMultilevel"/>
    <w:tmpl w:val="60423620"/>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0B00F42"/>
    <w:multiLevelType w:val="hybridMultilevel"/>
    <w:tmpl w:val="2BDAC982"/>
    <w:lvl w:ilvl="0" w:tplc="11ECE736">
      <w:start w:val="1"/>
      <w:numFmt w:val="decimal"/>
      <w:lvlText w:val="%1."/>
      <w:lvlJc w:val="left"/>
      <w:pPr>
        <w:ind w:left="425"/>
      </w:pPr>
      <w:rPr>
        <w:rFonts w:ascii="Calibri" w:eastAsia="Times New Roman" w:hAnsi="Calibri" w:cs="Calibri"/>
        <w:b w:val="0"/>
        <w:i w:val="0"/>
        <w:strike w:val="0"/>
        <w:dstrike w:val="0"/>
        <w:color w:val="000000"/>
        <w:sz w:val="22"/>
        <w:szCs w:val="22"/>
        <w:u w:val="none" w:color="000000"/>
        <w:vertAlign w:val="baseline"/>
      </w:rPr>
    </w:lvl>
    <w:lvl w:ilvl="1" w:tplc="89B090EC">
      <w:start w:val="7"/>
      <w:numFmt w:val="decimal"/>
      <w:lvlText w:val="%2."/>
      <w:lvlJc w:val="left"/>
      <w:pPr>
        <w:ind w:left="284"/>
      </w:pPr>
      <w:rPr>
        <w:rFonts w:ascii="Calibri" w:eastAsia="Times New Roman" w:hAnsi="Calibri" w:cs="Calibri"/>
        <w:b w:val="0"/>
        <w:i/>
        <w:iCs/>
        <w:strike w:val="0"/>
        <w:dstrike w:val="0"/>
        <w:color w:val="000000"/>
        <w:sz w:val="22"/>
        <w:szCs w:val="22"/>
        <w:u w:val="none" w:color="000000"/>
        <w:vertAlign w:val="baseline"/>
      </w:rPr>
    </w:lvl>
    <w:lvl w:ilvl="2" w:tplc="220A37EC">
      <w:start w:val="1"/>
      <w:numFmt w:val="lowerRoman"/>
      <w:lvlText w:val="%3"/>
      <w:lvlJc w:val="left"/>
      <w:pPr>
        <w:ind w:left="1505"/>
      </w:pPr>
      <w:rPr>
        <w:rFonts w:ascii="Calibri" w:eastAsia="Times New Roman" w:hAnsi="Calibri" w:cs="Calibri"/>
        <w:b w:val="0"/>
        <w:i/>
        <w:iCs/>
        <w:strike w:val="0"/>
        <w:dstrike w:val="0"/>
        <w:color w:val="000000"/>
        <w:sz w:val="22"/>
        <w:szCs w:val="22"/>
        <w:u w:val="none" w:color="000000"/>
        <w:vertAlign w:val="baseline"/>
      </w:rPr>
    </w:lvl>
    <w:lvl w:ilvl="3" w:tplc="B20C236E">
      <w:start w:val="1"/>
      <w:numFmt w:val="decimal"/>
      <w:lvlText w:val="%4"/>
      <w:lvlJc w:val="left"/>
      <w:pPr>
        <w:ind w:left="2225"/>
      </w:pPr>
      <w:rPr>
        <w:rFonts w:ascii="Calibri" w:eastAsia="Times New Roman" w:hAnsi="Calibri" w:cs="Calibri"/>
        <w:b w:val="0"/>
        <w:i/>
        <w:iCs/>
        <w:strike w:val="0"/>
        <w:dstrike w:val="0"/>
        <w:color w:val="000000"/>
        <w:sz w:val="22"/>
        <w:szCs w:val="22"/>
        <w:u w:val="none" w:color="000000"/>
        <w:vertAlign w:val="baseline"/>
      </w:rPr>
    </w:lvl>
    <w:lvl w:ilvl="4" w:tplc="A2A63270">
      <w:start w:val="1"/>
      <w:numFmt w:val="lowerLetter"/>
      <w:lvlText w:val="%5"/>
      <w:lvlJc w:val="left"/>
      <w:pPr>
        <w:ind w:left="2945"/>
      </w:pPr>
      <w:rPr>
        <w:rFonts w:ascii="Calibri" w:eastAsia="Times New Roman" w:hAnsi="Calibri" w:cs="Calibri"/>
        <w:b w:val="0"/>
        <w:i/>
        <w:iCs/>
        <w:strike w:val="0"/>
        <w:dstrike w:val="0"/>
        <w:color w:val="000000"/>
        <w:sz w:val="22"/>
        <w:szCs w:val="22"/>
        <w:u w:val="none" w:color="000000"/>
        <w:vertAlign w:val="baseline"/>
      </w:rPr>
    </w:lvl>
    <w:lvl w:ilvl="5" w:tplc="4A9EEB0A">
      <w:start w:val="1"/>
      <w:numFmt w:val="lowerRoman"/>
      <w:lvlText w:val="%6"/>
      <w:lvlJc w:val="left"/>
      <w:pPr>
        <w:ind w:left="3665"/>
      </w:pPr>
      <w:rPr>
        <w:rFonts w:ascii="Calibri" w:eastAsia="Times New Roman" w:hAnsi="Calibri" w:cs="Calibri"/>
        <w:b w:val="0"/>
        <w:i/>
        <w:iCs/>
        <w:strike w:val="0"/>
        <w:dstrike w:val="0"/>
        <w:color w:val="000000"/>
        <w:sz w:val="22"/>
        <w:szCs w:val="22"/>
        <w:u w:val="none" w:color="000000"/>
        <w:vertAlign w:val="baseline"/>
      </w:rPr>
    </w:lvl>
    <w:lvl w:ilvl="6" w:tplc="8E387B0C">
      <w:start w:val="1"/>
      <w:numFmt w:val="decimal"/>
      <w:lvlText w:val="%7"/>
      <w:lvlJc w:val="left"/>
      <w:pPr>
        <w:ind w:left="4385"/>
      </w:pPr>
      <w:rPr>
        <w:rFonts w:ascii="Calibri" w:eastAsia="Times New Roman" w:hAnsi="Calibri" w:cs="Calibri"/>
        <w:b w:val="0"/>
        <w:i/>
        <w:iCs/>
        <w:strike w:val="0"/>
        <w:dstrike w:val="0"/>
        <w:color w:val="000000"/>
        <w:sz w:val="22"/>
        <w:szCs w:val="22"/>
        <w:u w:val="none" w:color="000000"/>
        <w:vertAlign w:val="baseline"/>
      </w:rPr>
    </w:lvl>
    <w:lvl w:ilvl="7" w:tplc="F15C0ACE">
      <w:start w:val="1"/>
      <w:numFmt w:val="lowerLetter"/>
      <w:lvlText w:val="%8"/>
      <w:lvlJc w:val="left"/>
      <w:pPr>
        <w:ind w:left="5105"/>
      </w:pPr>
      <w:rPr>
        <w:rFonts w:ascii="Calibri" w:eastAsia="Times New Roman" w:hAnsi="Calibri" w:cs="Calibri"/>
        <w:b w:val="0"/>
        <w:i/>
        <w:iCs/>
        <w:strike w:val="0"/>
        <w:dstrike w:val="0"/>
        <w:color w:val="000000"/>
        <w:sz w:val="22"/>
        <w:szCs w:val="22"/>
        <w:u w:val="none" w:color="000000"/>
        <w:vertAlign w:val="baseline"/>
      </w:rPr>
    </w:lvl>
    <w:lvl w:ilvl="8" w:tplc="DBDC337C">
      <w:start w:val="1"/>
      <w:numFmt w:val="lowerRoman"/>
      <w:lvlText w:val="%9"/>
      <w:lvlJc w:val="left"/>
      <w:pPr>
        <w:ind w:left="5825"/>
      </w:pPr>
      <w:rPr>
        <w:rFonts w:ascii="Calibri" w:eastAsia="Times New Roman" w:hAnsi="Calibri" w:cs="Calibri"/>
        <w:b w:val="0"/>
        <w:i/>
        <w:iCs/>
        <w:strike w:val="0"/>
        <w:dstrike w:val="0"/>
        <w:color w:val="000000"/>
        <w:sz w:val="22"/>
        <w:szCs w:val="22"/>
        <w:u w:val="none" w:color="000000"/>
        <w:vertAlign w:val="baseline"/>
      </w:rPr>
    </w:lvl>
  </w:abstractNum>
  <w:abstractNum w:abstractNumId="20" w15:restartNumberingAfterBreak="0">
    <w:nsid w:val="78D018AC"/>
    <w:multiLevelType w:val="multilevel"/>
    <w:tmpl w:val="45845A3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1"/>
  </w:num>
  <w:num w:numId="2">
    <w:abstractNumId w:val="10"/>
  </w:num>
  <w:num w:numId="3">
    <w:abstractNumId w:val="2"/>
  </w:num>
  <w:num w:numId="4">
    <w:abstractNumId w:val="6"/>
  </w:num>
  <w:num w:numId="5">
    <w:abstractNumId w:val="15"/>
  </w:num>
  <w:num w:numId="6">
    <w:abstractNumId w:val="0"/>
  </w:num>
  <w:num w:numId="7">
    <w:abstractNumId w:val="3"/>
  </w:num>
  <w:num w:numId="8">
    <w:abstractNumId w:val="5"/>
  </w:num>
  <w:num w:numId="9">
    <w:abstractNumId w:val="9"/>
  </w:num>
  <w:num w:numId="10">
    <w:abstractNumId w:val="20"/>
  </w:num>
  <w:num w:numId="11">
    <w:abstractNumId w:val="14"/>
  </w:num>
  <w:num w:numId="12">
    <w:abstractNumId w:val="13"/>
  </w:num>
  <w:num w:numId="13">
    <w:abstractNumId w:val="4"/>
  </w:num>
  <w:num w:numId="14">
    <w:abstractNumId w:val="11"/>
  </w:num>
  <w:num w:numId="15">
    <w:abstractNumId w:val="8"/>
  </w:num>
  <w:num w:numId="16">
    <w:abstractNumId w:val="16"/>
  </w:num>
  <w:num w:numId="17">
    <w:abstractNumId w:val="19"/>
  </w:num>
  <w:num w:numId="18">
    <w:abstractNumId w:val="17"/>
  </w:num>
  <w:num w:numId="19">
    <w:abstractNumId w:val="18"/>
  </w:num>
  <w:num w:numId="20">
    <w:abstractNumId w:val="7"/>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D91"/>
    <w:rsid w:val="00014397"/>
    <w:rsid w:val="00020B0D"/>
    <w:rsid w:val="000436AE"/>
    <w:rsid w:val="00044319"/>
    <w:rsid w:val="000453D2"/>
    <w:rsid w:val="00046928"/>
    <w:rsid w:val="00061C17"/>
    <w:rsid w:val="00066562"/>
    <w:rsid w:val="000869A0"/>
    <w:rsid w:val="000963BD"/>
    <w:rsid w:val="000A50D2"/>
    <w:rsid w:val="000A5C2F"/>
    <w:rsid w:val="000B60CD"/>
    <w:rsid w:val="000D4CE4"/>
    <w:rsid w:val="000E2EE6"/>
    <w:rsid w:val="000E3B99"/>
    <w:rsid w:val="00103F0A"/>
    <w:rsid w:val="00105FF5"/>
    <w:rsid w:val="00122A25"/>
    <w:rsid w:val="00130AEE"/>
    <w:rsid w:val="00134CD1"/>
    <w:rsid w:val="00136883"/>
    <w:rsid w:val="00147AC4"/>
    <w:rsid w:val="001503C3"/>
    <w:rsid w:val="00160CFE"/>
    <w:rsid w:val="00161070"/>
    <w:rsid w:val="001641A3"/>
    <w:rsid w:val="001805C0"/>
    <w:rsid w:val="001A1770"/>
    <w:rsid w:val="001C0549"/>
    <w:rsid w:val="001C7599"/>
    <w:rsid w:val="001E5BBF"/>
    <w:rsid w:val="001E6156"/>
    <w:rsid w:val="00204D7A"/>
    <w:rsid w:val="00207F4D"/>
    <w:rsid w:val="00222C7D"/>
    <w:rsid w:val="00226E3E"/>
    <w:rsid w:val="002270CC"/>
    <w:rsid w:val="00262BB9"/>
    <w:rsid w:val="002740E4"/>
    <w:rsid w:val="00281D59"/>
    <w:rsid w:val="002D5949"/>
    <w:rsid w:val="002F118E"/>
    <w:rsid w:val="00300229"/>
    <w:rsid w:val="00305A1F"/>
    <w:rsid w:val="00324E84"/>
    <w:rsid w:val="0032620F"/>
    <w:rsid w:val="00334844"/>
    <w:rsid w:val="00346713"/>
    <w:rsid w:val="003517C3"/>
    <w:rsid w:val="003727AF"/>
    <w:rsid w:val="003761E7"/>
    <w:rsid w:val="003774C3"/>
    <w:rsid w:val="003A054D"/>
    <w:rsid w:val="003B107A"/>
    <w:rsid w:val="003B4DA0"/>
    <w:rsid w:val="003B4F29"/>
    <w:rsid w:val="003C3C43"/>
    <w:rsid w:val="003C3DED"/>
    <w:rsid w:val="003D33D0"/>
    <w:rsid w:val="004132FE"/>
    <w:rsid w:val="004139CE"/>
    <w:rsid w:val="00437B56"/>
    <w:rsid w:val="004420F6"/>
    <w:rsid w:val="0044715A"/>
    <w:rsid w:val="00460516"/>
    <w:rsid w:val="0046086F"/>
    <w:rsid w:val="004A2F26"/>
    <w:rsid w:val="004C1065"/>
    <w:rsid w:val="004C10D7"/>
    <w:rsid w:val="004D703F"/>
    <w:rsid w:val="004E51A1"/>
    <w:rsid w:val="004E6F56"/>
    <w:rsid w:val="004F0247"/>
    <w:rsid w:val="004F191A"/>
    <w:rsid w:val="00500793"/>
    <w:rsid w:val="00510BDB"/>
    <w:rsid w:val="00512B59"/>
    <w:rsid w:val="00550DC7"/>
    <w:rsid w:val="00577979"/>
    <w:rsid w:val="00584F6D"/>
    <w:rsid w:val="0059065D"/>
    <w:rsid w:val="005B466E"/>
    <w:rsid w:val="005C290C"/>
    <w:rsid w:val="005E35F2"/>
    <w:rsid w:val="00600651"/>
    <w:rsid w:val="00617D8F"/>
    <w:rsid w:val="00623CDC"/>
    <w:rsid w:val="006342E0"/>
    <w:rsid w:val="006455A3"/>
    <w:rsid w:val="00650A54"/>
    <w:rsid w:val="00653011"/>
    <w:rsid w:val="006658F9"/>
    <w:rsid w:val="0066593D"/>
    <w:rsid w:val="0066625F"/>
    <w:rsid w:val="006737C9"/>
    <w:rsid w:val="00681915"/>
    <w:rsid w:val="0068266C"/>
    <w:rsid w:val="006A71F9"/>
    <w:rsid w:val="006B40AB"/>
    <w:rsid w:val="006C7B70"/>
    <w:rsid w:val="006E0CD4"/>
    <w:rsid w:val="006F22E8"/>
    <w:rsid w:val="006F2FA3"/>
    <w:rsid w:val="007040AC"/>
    <w:rsid w:val="007141DA"/>
    <w:rsid w:val="007239F5"/>
    <w:rsid w:val="00733C86"/>
    <w:rsid w:val="0073489C"/>
    <w:rsid w:val="00735001"/>
    <w:rsid w:val="00736AD7"/>
    <w:rsid w:val="0076695C"/>
    <w:rsid w:val="00772CF1"/>
    <w:rsid w:val="00777CD3"/>
    <w:rsid w:val="007857D7"/>
    <w:rsid w:val="00793EA3"/>
    <w:rsid w:val="007951E5"/>
    <w:rsid w:val="007B7E77"/>
    <w:rsid w:val="007F4D9A"/>
    <w:rsid w:val="00835E95"/>
    <w:rsid w:val="00841499"/>
    <w:rsid w:val="00841E7E"/>
    <w:rsid w:val="00844C04"/>
    <w:rsid w:val="00845C5C"/>
    <w:rsid w:val="00847990"/>
    <w:rsid w:val="0086162F"/>
    <w:rsid w:val="008744AD"/>
    <w:rsid w:val="00875D76"/>
    <w:rsid w:val="008873C8"/>
    <w:rsid w:val="00892F96"/>
    <w:rsid w:val="00895D72"/>
    <w:rsid w:val="008967D6"/>
    <w:rsid w:val="008A01ED"/>
    <w:rsid w:val="008B2606"/>
    <w:rsid w:val="008B5868"/>
    <w:rsid w:val="008E0B87"/>
    <w:rsid w:val="008F1AC1"/>
    <w:rsid w:val="008F4B4D"/>
    <w:rsid w:val="008F71FF"/>
    <w:rsid w:val="00904E9B"/>
    <w:rsid w:val="00905EBA"/>
    <w:rsid w:val="00906D0D"/>
    <w:rsid w:val="00907E4D"/>
    <w:rsid w:val="009112AA"/>
    <w:rsid w:val="009157AC"/>
    <w:rsid w:val="00925617"/>
    <w:rsid w:val="009277CB"/>
    <w:rsid w:val="00952BB5"/>
    <w:rsid w:val="009918F3"/>
    <w:rsid w:val="009A74F3"/>
    <w:rsid w:val="009B27DB"/>
    <w:rsid w:val="009F2782"/>
    <w:rsid w:val="00A00100"/>
    <w:rsid w:val="00A00EBB"/>
    <w:rsid w:val="00A02205"/>
    <w:rsid w:val="00A12DC4"/>
    <w:rsid w:val="00A12F39"/>
    <w:rsid w:val="00A32337"/>
    <w:rsid w:val="00A45252"/>
    <w:rsid w:val="00A473FE"/>
    <w:rsid w:val="00A4766D"/>
    <w:rsid w:val="00A55926"/>
    <w:rsid w:val="00A56CAA"/>
    <w:rsid w:val="00A63C52"/>
    <w:rsid w:val="00A64082"/>
    <w:rsid w:val="00A723CE"/>
    <w:rsid w:val="00A7601B"/>
    <w:rsid w:val="00A85F25"/>
    <w:rsid w:val="00A97976"/>
    <w:rsid w:val="00AA170A"/>
    <w:rsid w:val="00AA75F9"/>
    <w:rsid w:val="00AB0F13"/>
    <w:rsid w:val="00AB557C"/>
    <w:rsid w:val="00AC464E"/>
    <w:rsid w:val="00AD6DD9"/>
    <w:rsid w:val="00AE3D91"/>
    <w:rsid w:val="00AE73DE"/>
    <w:rsid w:val="00B30AD2"/>
    <w:rsid w:val="00B31BC7"/>
    <w:rsid w:val="00B4137F"/>
    <w:rsid w:val="00B42BE5"/>
    <w:rsid w:val="00B614EC"/>
    <w:rsid w:val="00B8536F"/>
    <w:rsid w:val="00BA47DD"/>
    <w:rsid w:val="00BB6004"/>
    <w:rsid w:val="00BB6B69"/>
    <w:rsid w:val="00BE3A27"/>
    <w:rsid w:val="00BE7703"/>
    <w:rsid w:val="00BF4FC0"/>
    <w:rsid w:val="00BF7733"/>
    <w:rsid w:val="00C26414"/>
    <w:rsid w:val="00C27859"/>
    <w:rsid w:val="00C356FF"/>
    <w:rsid w:val="00C409AD"/>
    <w:rsid w:val="00C455F3"/>
    <w:rsid w:val="00C523DA"/>
    <w:rsid w:val="00C54656"/>
    <w:rsid w:val="00C618E0"/>
    <w:rsid w:val="00C62D11"/>
    <w:rsid w:val="00C70ADA"/>
    <w:rsid w:val="00C91AAF"/>
    <w:rsid w:val="00C92D41"/>
    <w:rsid w:val="00CA233A"/>
    <w:rsid w:val="00CB0C1F"/>
    <w:rsid w:val="00CB110E"/>
    <w:rsid w:val="00CB49D1"/>
    <w:rsid w:val="00CC2C78"/>
    <w:rsid w:val="00CC79DD"/>
    <w:rsid w:val="00CF1A02"/>
    <w:rsid w:val="00D03F82"/>
    <w:rsid w:val="00D20976"/>
    <w:rsid w:val="00D312A1"/>
    <w:rsid w:val="00D45643"/>
    <w:rsid w:val="00D57CC4"/>
    <w:rsid w:val="00D6774B"/>
    <w:rsid w:val="00D7132D"/>
    <w:rsid w:val="00D73558"/>
    <w:rsid w:val="00D801B0"/>
    <w:rsid w:val="00D84F22"/>
    <w:rsid w:val="00D85863"/>
    <w:rsid w:val="00D95096"/>
    <w:rsid w:val="00DA128C"/>
    <w:rsid w:val="00DB4419"/>
    <w:rsid w:val="00DF40C8"/>
    <w:rsid w:val="00E13A9A"/>
    <w:rsid w:val="00E40D7B"/>
    <w:rsid w:val="00E71777"/>
    <w:rsid w:val="00E72C39"/>
    <w:rsid w:val="00EA5ECB"/>
    <w:rsid w:val="00EB0BF7"/>
    <w:rsid w:val="00EB61B5"/>
    <w:rsid w:val="00EF0C45"/>
    <w:rsid w:val="00EF4C73"/>
    <w:rsid w:val="00EF6466"/>
    <w:rsid w:val="00F04C76"/>
    <w:rsid w:val="00F10AA1"/>
    <w:rsid w:val="00F10B7C"/>
    <w:rsid w:val="00F1433D"/>
    <w:rsid w:val="00F17231"/>
    <w:rsid w:val="00F20CD5"/>
    <w:rsid w:val="00F22DFA"/>
    <w:rsid w:val="00F309F1"/>
    <w:rsid w:val="00F31416"/>
    <w:rsid w:val="00F378E6"/>
    <w:rsid w:val="00F405BC"/>
    <w:rsid w:val="00F41CE0"/>
    <w:rsid w:val="00F452C9"/>
    <w:rsid w:val="00F53AD6"/>
    <w:rsid w:val="00F81047"/>
    <w:rsid w:val="00F91EFE"/>
    <w:rsid w:val="00FA3C77"/>
    <w:rsid w:val="00FB314F"/>
    <w:rsid w:val="00FC5565"/>
    <w:rsid w:val="00FD5801"/>
    <w:rsid w:val="00FE09AD"/>
    <w:rsid w:val="00FE1846"/>
    <w:rsid w:val="00FE4FBA"/>
    <w:rsid w:val="00FF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87551"/>
  <w15:docId w15:val="{693885D8-904C-43EA-8C54-9C0CE22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rsid w:val="00324E84"/>
    <w:pPr>
      <w:keepNext/>
      <w:numPr>
        <w:numId w:val="1"/>
      </w:numPr>
      <w:suppressAutoHyphens/>
      <w:spacing w:after="0" w:line="240" w:lineRule="auto"/>
      <w:outlineLvl w:val="0"/>
    </w:pPr>
    <w:rPr>
      <w:rFonts w:ascii="Times New Roman" w:eastAsia="Times New Roman" w:hAnsi="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E84"/>
    <w:rPr>
      <w:rFonts w:ascii="Times New Roman" w:hAnsi="Times New Roman" w:cs="Times New Roman"/>
      <w:b/>
      <w:sz w:val="24"/>
      <w:szCs w:val="24"/>
      <w:lang w:eastAsia="zh-CN"/>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aliases w:val="L1,Numerowanie,2 heading,A_wyliczenie,K-P_odwolanie,Akapit z listą5,maz_wyliczenie,opis dzialania,normalny tekst,List Paragraph,T_SZ_List Paragraph,Akapit z listą BS,Kolorowa lista — akcent 11,CW_Lista,Colorful List Accent 1"/>
    <w:basedOn w:val="Normalny"/>
    <w:link w:val="AkapitzlistZnak"/>
    <w:qFormat/>
    <w:rsid w:val="00650A54"/>
    <w:pPr>
      <w:ind w:left="720"/>
      <w:contextualSpacing/>
    </w:pPr>
  </w:style>
  <w:style w:type="paragraph" w:styleId="Bezodstpw">
    <w:name w:val="No Spacing"/>
    <w:uiPriority w:val="99"/>
    <w:qFormat/>
    <w:rsid w:val="00A64082"/>
    <w:rPr>
      <w:lang w:eastAsia="en-US"/>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sz w:val="20"/>
      <w:szCs w:val="20"/>
      <w:lang w:eastAsia="zh-CN"/>
    </w:rPr>
  </w:style>
  <w:style w:type="character" w:customStyle="1" w:styleId="TekstpodstawowywcityZnak">
    <w:name w:val="Tekst podstawowy wcięty Znak"/>
    <w:basedOn w:val="Domylnaczcionkaakapitu"/>
    <w:link w:val="Tekstpodstawowywcity"/>
    <w:locked/>
    <w:rsid w:val="000A50D2"/>
    <w:rPr>
      <w:rFonts w:ascii="Times New Roman" w:hAnsi="Times New Roman" w:cs="Times New Roman"/>
      <w:sz w:val="20"/>
      <w:szCs w:val="20"/>
      <w:lang w:eastAsia="zh-CN"/>
    </w:rPr>
  </w:style>
  <w:style w:type="character" w:styleId="Hipercze">
    <w:name w:val="Hyperlink"/>
    <w:basedOn w:val="Domylnaczcionkaakapitu"/>
    <w:uiPriority w:val="99"/>
    <w:rsid w:val="000E2EE6"/>
    <w:rPr>
      <w:rFonts w:cs="Times New Roman"/>
      <w:color w:val="0000FF"/>
      <w:u w:val="single"/>
    </w:rPr>
  </w:style>
  <w:style w:type="character" w:customStyle="1" w:styleId="Nierozpoznanawzmianka1">
    <w:name w:val="Nierozpoznana wzmianka1"/>
    <w:basedOn w:val="Domylnaczcionkaakapitu"/>
    <w:uiPriority w:val="99"/>
    <w:semiHidden/>
    <w:rsid w:val="000E2EE6"/>
    <w:rPr>
      <w:rFonts w:cs="Times New Roman"/>
      <w:color w:val="605E5C"/>
      <w:shd w:val="clear" w:color="auto" w:fill="E1DFDD"/>
    </w:rPr>
  </w:style>
  <w:style w:type="paragraph" w:styleId="Nagwek">
    <w:name w:val="header"/>
    <w:basedOn w:val="Normalny"/>
    <w:link w:val="NagwekZnak"/>
    <w:uiPriority w:val="99"/>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C70ADA"/>
    <w:rPr>
      <w:rFonts w:cs="Times New Roman"/>
    </w:rPr>
  </w:style>
  <w:style w:type="paragraph" w:styleId="Stopka">
    <w:name w:val="footer"/>
    <w:basedOn w:val="Normalny"/>
    <w:link w:val="StopkaZnak"/>
    <w:uiPriority w:val="99"/>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C70ADA"/>
    <w:rPr>
      <w:rFonts w:cs="Times New Roman"/>
    </w:rPr>
  </w:style>
  <w:style w:type="character" w:styleId="Odwoaniedokomentarza">
    <w:name w:val="annotation reference"/>
    <w:basedOn w:val="Domylnaczcionkaakapitu"/>
    <w:uiPriority w:val="99"/>
    <w:semiHidden/>
    <w:rsid w:val="0076695C"/>
    <w:rPr>
      <w:rFonts w:cs="Times New Roman"/>
      <w:sz w:val="16"/>
      <w:szCs w:val="16"/>
    </w:rPr>
  </w:style>
  <w:style w:type="paragraph" w:styleId="Tekstkomentarza">
    <w:name w:val="annotation text"/>
    <w:basedOn w:val="Normalny"/>
    <w:link w:val="TekstkomentarzaZnak"/>
    <w:uiPriority w:val="99"/>
    <w:semiHidden/>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6695C"/>
    <w:rPr>
      <w:rFonts w:cs="Times New Roman"/>
      <w:sz w:val="20"/>
      <w:szCs w:val="20"/>
    </w:rPr>
  </w:style>
  <w:style w:type="paragraph" w:styleId="Tematkomentarza">
    <w:name w:val="annotation subject"/>
    <w:basedOn w:val="Tekstkomentarza"/>
    <w:next w:val="Tekstkomentarza"/>
    <w:link w:val="TematkomentarzaZnak"/>
    <w:uiPriority w:val="99"/>
    <w:semiHidden/>
    <w:rsid w:val="0076695C"/>
    <w:rPr>
      <w:b/>
      <w:bCs/>
    </w:rPr>
  </w:style>
  <w:style w:type="character" w:customStyle="1" w:styleId="TematkomentarzaZnak">
    <w:name w:val="Temat komentarza Znak"/>
    <w:basedOn w:val="TekstkomentarzaZnak"/>
    <w:link w:val="Tematkomentarza"/>
    <w:uiPriority w:val="99"/>
    <w:semiHidden/>
    <w:locked/>
    <w:rsid w:val="0076695C"/>
    <w:rPr>
      <w:rFonts w:cs="Times New Roman"/>
      <w:b/>
      <w:bCs/>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T_SZ_List Paragraph Znak,Akapit z listą BS Znak"/>
    <w:basedOn w:val="Domylnaczcionkaakapitu"/>
    <w:link w:val="Akapitzlist"/>
    <w:qFormat/>
    <w:locked/>
    <w:rsid w:val="00A85F25"/>
    <w:rPr>
      <w:rFonts w:cs="Times New Roman"/>
    </w:rPr>
  </w:style>
  <w:style w:type="character" w:customStyle="1" w:styleId="WW8Num1z2">
    <w:name w:val="WW8Num1z2"/>
    <w:uiPriority w:val="99"/>
    <w:rsid w:val="00305A1F"/>
  </w:style>
  <w:style w:type="character" w:customStyle="1" w:styleId="Teksttreci">
    <w:name w:val="Tekst treści_"/>
    <w:link w:val="Teksttreci0"/>
    <w:qFormat/>
    <w:locked/>
    <w:rsid w:val="00D84F22"/>
    <w:rPr>
      <w:rFonts w:cs="Calibri"/>
      <w:shd w:val="clear" w:color="auto" w:fill="FFFFFF"/>
    </w:rPr>
  </w:style>
  <w:style w:type="paragraph" w:customStyle="1" w:styleId="Teksttreci0">
    <w:name w:val="Tekst treści"/>
    <w:basedOn w:val="Normalny"/>
    <w:link w:val="Teksttreci"/>
    <w:qFormat/>
    <w:rsid w:val="00D84F22"/>
    <w:pPr>
      <w:widowControl w:val="0"/>
      <w:shd w:val="clear" w:color="auto" w:fill="FFFFFF"/>
      <w:suppressAutoHyphens/>
      <w:spacing w:after="0" w:line="360" w:lineRule="auto"/>
      <w:jc w:val="both"/>
    </w:pPr>
    <w:rPr>
      <w:rFonts w:cs="Calibri"/>
      <w:lang w:eastAsia="pl-PL"/>
    </w:rPr>
  </w:style>
  <w:style w:type="paragraph" w:styleId="Tekstpodstawowy3">
    <w:name w:val="Body Text 3"/>
    <w:basedOn w:val="Normalny"/>
    <w:link w:val="Tekstpodstawowy3Znak"/>
    <w:uiPriority w:val="99"/>
    <w:semiHidden/>
    <w:unhideWhenUsed/>
    <w:rsid w:val="003A054D"/>
    <w:pPr>
      <w:spacing w:after="120"/>
    </w:pPr>
    <w:rPr>
      <w:sz w:val="16"/>
      <w:szCs w:val="16"/>
    </w:rPr>
  </w:style>
  <w:style w:type="character" w:customStyle="1" w:styleId="Tekstpodstawowy3Znak">
    <w:name w:val="Tekst podstawowy 3 Znak"/>
    <w:basedOn w:val="Domylnaczcionkaakapitu"/>
    <w:link w:val="Tekstpodstawowy3"/>
    <w:uiPriority w:val="99"/>
    <w:semiHidden/>
    <w:rsid w:val="003A054D"/>
    <w:rPr>
      <w:sz w:val="16"/>
      <w:szCs w:val="16"/>
      <w:lang w:eastAsia="en-US"/>
    </w:rPr>
  </w:style>
  <w:style w:type="paragraph" w:styleId="Tekstpodstawowy">
    <w:name w:val="Body Text"/>
    <w:basedOn w:val="Normalny"/>
    <w:link w:val="TekstpodstawowyZnak"/>
    <w:uiPriority w:val="99"/>
    <w:semiHidden/>
    <w:unhideWhenUsed/>
    <w:rsid w:val="003A054D"/>
    <w:pPr>
      <w:spacing w:after="120"/>
    </w:pPr>
  </w:style>
  <w:style w:type="character" w:customStyle="1" w:styleId="TekstpodstawowyZnak">
    <w:name w:val="Tekst podstawowy Znak"/>
    <w:basedOn w:val="Domylnaczcionkaakapitu"/>
    <w:link w:val="Tekstpodstawowy"/>
    <w:uiPriority w:val="99"/>
    <w:semiHidden/>
    <w:rsid w:val="003A054D"/>
    <w:rPr>
      <w:lang w:eastAsia="en-US"/>
    </w:rPr>
  </w:style>
  <w:style w:type="paragraph" w:customStyle="1" w:styleId="Normalny1">
    <w:name w:val="Normalny1"/>
    <w:basedOn w:val="Normalny"/>
    <w:rsid w:val="003A054D"/>
    <w:pPr>
      <w:suppressAutoHyphens/>
      <w:autoSpaceDE w:val="0"/>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70505">
      <w:marLeft w:val="0"/>
      <w:marRight w:val="0"/>
      <w:marTop w:val="0"/>
      <w:marBottom w:val="0"/>
      <w:divBdr>
        <w:top w:val="none" w:sz="0" w:space="0" w:color="auto"/>
        <w:left w:val="none" w:sz="0" w:space="0" w:color="auto"/>
        <w:bottom w:val="none" w:sz="0" w:space="0" w:color="auto"/>
        <w:right w:val="none" w:sz="0" w:space="0" w:color="auto"/>
      </w:divBdr>
    </w:div>
    <w:div w:id="190267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starostwo@gryfino.powiat.pl" TargetMode="External"/><Relationship Id="rId3" Type="http://schemas.openxmlformats.org/officeDocument/2006/relationships/settings" Target="settings.xml"/><Relationship Id="rId21" Type="http://schemas.openxmlformats.org/officeDocument/2006/relationships/hyperlink" Target="http://www.platformazakupowa.pl/pn/gryfino_powiat"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mailto:iod@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19</Pages>
  <Words>9369</Words>
  <Characters>56220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sdiakowski</dc:creator>
  <cp:keywords/>
  <dc:description/>
  <cp:lastModifiedBy>Sandra Stalinger</cp:lastModifiedBy>
  <cp:revision>52</cp:revision>
  <cp:lastPrinted>2022-05-17T07:16:00Z</cp:lastPrinted>
  <dcterms:created xsi:type="dcterms:W3CDTF">2022-05-11T09:40:00Z</dcterms:created>
  <dcterms:modified xsi:type="dcterms:W3CDTF">2024-10-09T07:57:00Z</dcterms:modified>
</cp:coreProperties>
</file>