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56112E9B" w14:textId="77777777" w:rsidR="00307204" w:rsidRPr="00307204" w:rsidRDefault="00307204" w:rsidP="0030720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07204">
              <w:rPr>
                <w:rFonts w:ascii="Arial" w:hAnsi="Arial" w:cs="Arial"/>
                <w:sz w:val="20"/>
              </w:rPr>
              <w:t xml:space="preserve">Modernizacja i dostosowanie pomieszczeń pierwszego piętra i części pomieszczeń na parterze </w:t>
            </w:r>
          </w:p>
          <w:p w14:paraId="36D69D0C" w14:textId="66F8C6E8" w:rsidR="008B476F" w:rsidRPr="00DE3945" w:rsidRDefault="00307204" w:rsidP="00307204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307204">
              <w:rPr>
                <w:rFonts w:ascii="Arial" w:hAnsi="Arial" w:cs="Arial"/>
                <w:sz w:val="20"/>
              </w:rPr>
              <w:t>budynku szpitalnego nr 102 do wymagań przepisów ochrony przeciwpożarowej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D820" w14:textId="77777777" w:rsidR="00AA21DA" w:rsidRDefault="00AA21DA" w:rsidP="00193B78">
      <w:pPr>
        <w:spacing w:after="0" w:line="240" w:lineRule="auto"/>
      </w:pPr>
      <w:r>
        <w:separator/>
      </w:r>
    </w:p>
  </w:endnote>
  <w:endnote w:type="continuationSeparator" w:id="0">
    <w:p w14:paraId="3EB3EECC" w14:textId="77777777" w:rsidR="00AA21DA" w:rsidRDefault="00AA21D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E6E" w14:textId="77777777" w:rsidR="00E9312B" w:rsidRDefault="00E931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24A4" w14:textId="77777777" w:rsidR="00E9312B" w:rsidRDefault="00E93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FE31" w14:textId="77777777" w:rsidR="00AA21DA" w:rsidRDefault="00AA21DA" w:rsidP="00193B78">
      <w:pPr>
        <w:spacing w:after="0" w:line="240" w:lineRule="auto"/>
      </w:pPr>
      <w:r>
        <w:separator/>
      </w:r>
    </w:p>
  </w:footnote>
  <w:footnote w:type="continuationSeparator" w:id="0">
    <w:p w14:paraId="73004949" w14:textId="77777777" w:rsidR="00AA21DA" w:rsidRDefault="00AA21D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6F56" w14:textId="77777777" w:rsidR="00E9312B" w:rsidRDefault="00E93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710CAC6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72E9C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E9312B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F429" w14:textId="77777777" w:rsidR="00E9312B" w:rsidRDefault="00E93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07204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21DA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9312B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C09BD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229</cp:revision>
  <cp:lastPrinted>2022-04-05T05:40:00Z</cp:lastPrinted>
  <dcterms:created xsi:type="dcterms:W3CDTF">2013-05-26T19:25:00Z</dcterms:created>
  <dcterms:modified xsi:type="dcterms:W3CDTF">2022-06-27T07:30:00Z</dcterms:modified>
</cp:coreProperties>
</file>