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7358" w14:textId="77777777" w:rsidR="0051242B" w:rsidRPr="0075017F" w:rsidRDefault="0051242B" w:rsidP="0051242B">
      <w:pPr>
        <w:rPr>
          <w:rFonts w:ascii="Arial Narrow" w:hAnsi="Arial Narrow"/>
          <w:szCs w:val="24"/>
        </w:rPr>
      </w:pPr>
      <w:bookmarkStart w:id="0" w:name="_Hlk42084463"/>
      <w:r w:rsidRPr="0075017F">
        <w:rPr>
          <w:rFonts w:ascii="Arial Narrow" w:hAnsi="Arial Narrow"/>
          <w:szCs w:val="24"/>
        </w:rPr>
        <w:t xml:space="preserve">Nazwa i adres </w:t>
      </w:r>
      <w:r w:rsidR="002D0508" w:rsidRPr="0075017F">
        <w:rPr>
          <w:rFonts w:ascii="Arial Narrow" w:hAnsi="Arial Narrow"/>
          <w:szCs w:val="24"/>
        </w:rPr>
        <w:t>w</w:t>
      </w:r>
      <w:r w:rsidRPr="0075017F">
        <w:rPr>
          <w:rFonts w:ascii="Arial Narrow" w:hAnsi="Arial Narrow"/>
          <w:szCs w:val="24"/>
        </w:rPr>
        <w:t>ykonawcy:</w:t>
      </w:r>
      <w:r w:rsidRPr="0075017F">
        <w:rPr>
          <w:rFonts w:ascii="Arial Narrow" w:hAnsi="Arial Narrow"/>
        </w:rPr>
        <w:tab/>
      </w:r>
      <w:r w:rsidRPr="0075017F">
        <w:rPr>
          <w:rFonts w:ascii="Arial Narrow" w:hAnsi="Arial Narrow"/>
        </w:rPr>
        <w:tab/>
      </w:r>
      <w:r w:rsidRPr="0075017F">
        <w:rPr>
          <w:rFonts w:ascii="Arial Narrow" w:hAnsi="Arial Narrow"/>
        </w:rPr>
        <w:tab/>
      </w:r>
      <w:r w:rsidRPr="0075017F">
        <w:rPr>
          <w:rFonts w:ascii="Arial Narrow" w:hAnsi="Arial Narrow"/>
        </w:rPr>
        <w:tab/>
      </w:r>
      <w:r w:rsidRPr="0075017F">
        <w:rPr>
          <w:rFonts w:ascii="Arial Narrow" w:hAnsi="Arial Narrow"/>
        </w:rPr>
        <w:tab/>
      </w:r>
      <w:r w:rsidRPr="0075017F">
        <w:rPr>
          <w:rFonts w:ascii="Arial Narrow" w:hAnsi="Arial Narrow"/>
        </w:rPr>
        <w:tab/>
      </w:r>
      <w:r w:rsidRPr="0075017F">
        <w:rPr>
          <w:rFonts w:ascii="Arial Narrow" w:hAnsi="Arial Narrow"/>
        </w:rPr>
        <w:tab/>
      </w:r>
      <w:r w:rsidRPr="0075017F">
        <w:rPr>
          <w:rFonts w:ascii="Arial Narrow" w:hAnsi="Arial Narrow"/>
          <w:szCs w:val="24"/>
        </w:rPr>
        <w:t xml:space="preserve">Załącznik nr </w:t>
      </w:r>
      <w:r w:rsidR="008C4995" w:rsidRPr="0075017F">
        <w:rPr>
          <w:rFonts w:ascii="Arial Narrow" w:hAnsi="Arial Narrow"/>
          <w:szCs w:val="24"/>
        </w:rPr>
        <w:t>4 do SWZ</w:t>
      </w:r>
    </w:p>
    <w:p w14:paraId="5E19EBA2" w14:textId="77777777" w:rsidR="0051242B" w:rsidRPr="0075017F" w:rsidRDefault="0051242B" w:rsidP="0051242B">
      <w:pPr>
        <w:rPr>
          <w:rFonts w:ascii="Arial Narrow" w:hAnsi="Arial Narrow"/>
          <w:szCs w:val="24"/>
        </w:rPr>
      </w:pPr>
      <w:r w:rsidRPr="0075017F">
        <w:rPr>
          <w:rFonts w:ascii="Arial Narrow" w:hAnsi="Arial Narrow"/>
          <w:szCs w:val="24"/>
        </w:rPr>
        <w:t>……………………………………..</w:t>
      </w:r>
    </w:p>
    <w:p w14:paraId="2371840A" w14:textId="77777777" w:rsidR="0051242B" w:rsidRPr="0075017F" w:rsidRDefault="0051242B" w:rsidP="0051242B">
      <w:pPr>
        <w:rPr>
          <w:rFonts w:ascii="Arial Narrow" w:hAnsi="Arial Narrow"/>
          <w:szCs w:val="24"/>
        </w:rPr>
      </w:pPr>
      <w:r w:rsidRPr="0075017F">
        <w:rPr>
          <w:rFonts w:ascii="Arial Narrow" w:hAnsi="Arial Narrow"/>
          <w:szCs w:val="24"/>
        </w:rPr>
        <w:t>……………………………………..</w:t>
      </w:r>
      <w:bookmarkEnd w:id="0"/>
    </w:p>
    <w:p w14:paraId="54E33379" w14:textId="77777777" w:rsidR="00F24D8A" w:rsidRPr="0075017F" w:rsidRDefault="00CA17C7" w:rsidP="00CA17C7">
      <w:pPr>
        <w:tabs>
          <w:tab w:val="center" w:pos="4536"/>
          <w:tab w:val="left" w:pos="7905"/>
        </w:tabs>
        <w:rPr>
          <w:rFonts w:ascii="Arial Narrow" w:hAnsi="Arial Narrow"/>
          <w:b/>
          <w:bCs/>
          <w:sz w:val="24"/>
          <w:szCs w:val="24"/>
        </w:rPr>
      </w:pPr>
      <w:r w:rsidRPr="0075017F">
        <w:rPr>
          <w:rFonts w:ascii="Arial Narrow" w:hAnsi="Arial Narrow"/>
          <w:b/>
          <w:bCs/>
          <w:sz w:val="24"/>
          <w:szCs w:val="24"/>
        </w:rPr>
        <w:tab/>
      </w:r>
    </w:p>
    <w:p w14:paraId="2B3A7982" w14:textId="77777777" w:rsidR="00066F5F" w:rsidRDefault="00F12C49" w:rsidP="00066F5F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  <w:sz w:val="24"/>
          <w:szCs w:val="24"/>
        </w:rPr>
      </w:pPr>
      <w:r w:rsidRPr="0075017F">
        <w:rPr>
          <w:rFonts w:ascii="Arial Narrow" w:hAnsi="Arial Narrow"/>
          <w:b/>
          <w:bCs/>
          <w:sz w:val="24"/>
          <w:szCs w:val="24"/>
        </w:rPr>
        <w:t>SPECYFIKACJA</w:t>
      </w:r>
    </w:p>
    <w:p w14:paraId="7D542DD0" w14:textId="77777777" w:rsidR="00CA17C7" w:rsidRPr="0075017F" w:rsidRDefault="00066F5F" w:rsidP="009D7CC3">
      <w:pPr>
        <w:tabs>
          <w:tab w:val="center" w:pos="4536"/>
          <w:tab w:val="left" w:pos="7905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66F5F">
        <w:rPr>
          <w:rFonts w:ascii="Arial Narrow" w:hAnsi="Arial Narrow"/>
          <w:b/>
          <w:bCs/>
          <w:sz w:val="24"/>
          <w:szCs w:val="24"/>
        </w:rPr>
        <w:t xml:space="preserve">dla elementu: </w:t>
      </w:r>
      <w:r w:rsidRPr="009D7CC3">
        <w:rPr>
          <w:rFonts w:ascii="Arial Narrow" w:hAnsi="Arial Narrow"/>
          <w:b/>
          <w:bCs/>
          <w:sz w:val="24"/>
          <w:szCs w:val="24"/>
          <w:u w:val="single"/>
        </w:rPr>
        <w:t>macierz + szyny montażowe</w:t>
      </w:r>
      <w:r w:rsidRPr="00066F5F">
        <w:rPr>
          <w:rFonts w:ascii="Arial Narrow" w:hAnsi="Arial Narrow"/>
          <w:b/>
          <w:bCs/>
          <w:sz w:val="24"/>
          <w:szCs w:val="24"/>
        </w:rPr>
        <w:t xml:space="preserve"> w ramach części III postępowania</w:t>
      </w:r>
    </w:p>
    <w:p w14:paraId="216E909B" w14:textId="77777777" w:rsidR="00AA6AE3" w:rsidRPr="0075017F" w:rsidRDefault="00CA17C7" w:rsidP="009D7CC3">
      <w:pPr>
        <w:tabs>
          <w:tab w:val="center" w:pos="4536"/>
          <w:tab w:val="left" w:pos="7905"/>
        </w:tabs>
        <w:spacing w:after="0"/>
        <w:jc w:val="center"/>
        <w:rPr>
          <w:rFonts w:ascii="Arial Narrow" w:hAnsi="Arial Narrow"/>
          <w:b/>
          <w:bCs/>
        </w:rPr>
      </w:pPr>
      <w:r w:rsidRPr="0075017F">
        <w:rPr>
          <w:rFonts w:ascii="Arial Narrow" w:hAnsi="Arial Narrow"/>
          <w:b/>
          <w:bCs/>
        </w:rPr>
        <w:t>(złożyć wraz z ofertą)</w:t>
      </w:r>
    </w:p>
    <w:p w14:paraId="29AE5085" w14:textId="77777777" w:rsidR="00346D60" w:rsidRPr="0075017F" w:rsidRDefault="00346D60" w:rsidP="00A71A8E">
      <w:pPr>
        <w:jc w:val="center"/>
        <w:rPr>
          <w:rFonts w:ascii="Arial Narrow" w:hAnsi="Arial Narrow"/>
          <w:szCs w:val="24"/>
        </w:rPr>
      </w:pPr>
      <w:r w:rsidRPr="0075017F">
        <w:rPr>
          <w:rFonts w:ascii="Arial Narrow" w:hAnsi="Arial Narrow"/>
          <w:szCs w:val="24"/>
        </w:rPr>
        <w:t xml:space="preserve">składana </w:t>
      </w:r>
      <w:r w:rsidR="00CA17C7" w:rsidRPr="0075017F">
        <w:rPr>
          <w:rFonts w:ascii="Arial Narrow" w:hAnsi="Arial Narrow"/>
          <w:szCs w:val="24"/>
        </w:rPr>
        <w:t>jako przedmiotowy środek dowodowy na potwierdzenie, że oferowana dostawa spełnia określone przez zamawiającego cechy</w:t>
      </w:r>
      <w:r w:rsidRPr="0075017F">
        <w:rPr>
          <w:rFonts w:ascii="Arial Narrow" w:hAnsi="Arial Narrow"/>
          <w:szCs w:val="24"/>
        </w:rPr>
        <w:t xml:space="preserve"> (art. </w:t>
      </w:r>
      <w:r w:rsidR="00CA17C7" w:rsidRPr="0075017F">
        <w:rPr>
          <w:rFonts w:ascii="Arial Narrow" w:hAnsi="Arial Narrow"/>
          <w:szCs w:val="24"/>
        </w:rPr>
        <w:t xml:space="preserve">106 </w:t>
      </w:r>
      <w:r w:rsidRPr="0075017F">
        <w:rPr>
          <w:rFonts w:ascii="Arial Narrow" w:hAnsi="Arial Narrow"/>
          <w:szCs w:val="24"/>
        </w:rPr>
        <w:t>ust. 1 ustawy Pzp)</w:t>
      </w:r>
    </w:p>
    <w:p w14:paraId="1F53B95D" w14:textId="77777777" w:rsidR="00D14038" w:rsidRPr="009D7CC3" w:rsidRDefault="00D14038" w:rsidP="009D7CC3">
      <w:pPr>
        <w:pStyle w:val="Akapitzlist"/>
        <w:numPr>
          <w:ilvl w:val="0"/>
          <w:numId w:val="15"/>
        </w:numPr>
        <w:ind w:left="284" w:hanging="284"/>
        <w:rPr>
          <w:rFonts w:ascii="Arial Narrow" w:hAnsi="Arial Narrow" w:cs="Times New Roman"/>
          <w:b/>
          <w:bCs/>
          <w:sz w:val="24"/>
          <w:szCs w:val="24"/>
        </w:rPr>
      </w:pPr>
      <w:r w:rsidRPr="009D7CC3">
        <w:rPr>
          <w:rFonts w:ascii="Arial Narrow" w:hAnsi="Arial Narrow" w:cs="Times New Roman"/>
          <w:b/>
          <w:bCs/>
          <w:sz w:val="24"/>
          <w:szCs w:val="24"/>
        </w:rPr>
        <w:t>Macierz</w:t>
      </w:r>
      <w:r w:rsidR="00411B6E" w:rsidRPr="009D7CC3">
        <w:rPr>
          <w:rFonts w:ascii="Arial Narrow" w:hAnsi="Arial Narrow" w:cs="Times New Roman"/>
          <w:b/>
          <w:bCs/>
          <w:sz w:val="24"/>
          <w:szCs w:val="24"/>
        </w:rPr>
        <w:t xml:space="preserve"> dyskowa</w:t>
      </w:r>
      <w:r w:rsidRPr="009D7CC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14:paraId="69FADD5B" w14:textId="77777777" w:rsidR="00A71A8E" w:rsidRPr="0075017F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75017F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580ACB37" w14:textId="77777777" w:rsidR="00A71A8E" w:rsidRDefault="00F50D95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(producent/ model macierzy</w:t>
      </w:r>
      <w:r w:rsidR="00066F5F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="00A71A8E" w:rsidRPr="0075017F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– wpisuje wykonawca)</w:t>
      </w:r>
    </w:p>
    <w:p w14:paraId="3122F10C" w14:textId="77777777" w:rsidR="00BE464E" w:rsidRDefault="00BE464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p w14:paraId="24861AB3" w14:textId="77777777" w:rsidR="00BE464E" w:rsidRPr="009D7CC3" w:rsidRDefault="00BE464E" w:rsidP="009D7CC3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Arial Narrow" w:hAnsi="Arial Narrow" w:cs="Times New Roman"/>
          <w:b/>
          <w:bCs/>
          <w:sz w:val="24"/>
          <w:szCs w:val="24"/>
        </w:rPr>
      </w:pPr>
      <w:r w:rsidRPr="009D7CC3">
        <w:rPr>
          <w:rFonts w:ascii="Arial Narrow" w:hAnsi="Arial Narrow" w:cs="Times New Roman"/>
          <w:b/>
          <w:bCs/>
          <w:sz w:val="24"/>
          <w:szCs w:val="24"/>
        </w:rPr>
        <w:t>Dyski do macierzy</w:t>
      </w:r>
    </w:p>
    <w:p w14:paraId="47BB077D" w14:textId="77777777" w:rsidR="00F5210D" w:rsidRPr="00F5210D" w:rsidRDefault="00F5210D" w:rsidP="00BE464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75017F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6D1B24AB" w14:textId="77777777" w:rsidR="00F50D95" w:rsidRPr="0075017F" w:rsidRDefault="00F50D95" w:rsidP="00BE464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(producent/ model dysku twardego</w:t>
      </w:r>
      <w:r w:rsidR="00066F5F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75017F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– wpisuje wykonawca)</w:t>
      </w:r>
    </w:p>
    <w:p w14:paraId="455AA14B" w14:textId="77777777" w:rsidR="003A0061" w:rsidRPr="0075017F" w:rsidRDefault="003A0061" w:rsidP="00BE464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433"/>
      </w:tblGrid>
      <w:tr w:rsidR="00D14038" w:rsidRPr="0075017F" w14:paraId="29858BF1" w14:textId="77777777" w:rsidTr="00964FD9">
        <w:tc>
          <w:tcPr>
            <w:tcW w:w="2093" w:type="dxa"/>
            <w:tcBorders>
              <w:top w:val="nil"/>
              <w:left w:val="nil"/>
            </w:tcBorders>
          </w:tcPr>
          <w:p w14:paraId="40EA86C0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4038B0" w14:textId="77777777" w:rsidR="00D14038" w:rsidRPr="00254F72" w:rsidRDefault="00025357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bookmarkStart w:id="1" w:name="_Hlk42082505"/>
            <w:r>
              <w:rPr>
                <w:rFonts w:ascii="Arial Narrow" w:hAnsi="Arial Narrow" w:cs="Calibri"/>
                <w:sz w:val="20"/>
                <w:szCs w:val="20"/>
              </w:rPr>
              <w:t>Minimalne</w:t>
            </w:r>
            <w:r w:rsidR="00110EF5">
              <w:rPr>
                <w:rFonts w:ascii="Arial Narrow" w:hAnsi="Arial Narrow" w:cs="Calibri"/>
                <w:sz w:val="20"/>
                <w:szCs w:val="20"/>
              </w:rPr>
              <w:t xml:space="preserve"> p</w:t>
            </w:r>
            <w:r w:rsidR="00254F72" w:rsidRPr="00254F72">
              <w:rPr>
                <w:rFonts w:ascii="Arial Narrow" w:hAnsi="Arial Narrow" w:cs="Calibri"/>
                <w:sz w:val="20"/>
                <w:szCs w:val="20"/>
              </w:rPr>
              <w:t xml:space="preserve">arametry </w:t>
            </w:r>
            <w:r w:rsidR="00254F72">
              <w:rPr>
                <w:rFonts w:ascii="Arial Narrow" w:hAnsi="Arial Narrow" w:cs="Calibri"/>
                <w:sz w:val="20"/>
                <w:szCs w:val="20"/>
              </w:rPr>
              <w:t xml:space="preserve">wynikające z opisu przedmiotu </w:t>
            </w:r>
            <w:r w:rsidR="00254F72" w:rsidRPr="00254F72">
              <w:rPr>
                <w:rFonts w:ascii="Arial Narrow" w:hAnsi="Arial Narrow" w:cs="Calibri"/>
                <w:sz w:val="20"/>
                <w:szCs w:val="20"/>
              </w:rPr>
              <w:t>zamówienia</w:t>
            </w:r>
            <w:bookmarkEnd w:id="1"/>
          </w:p>
        </w:tc>
        <w:tc>
          <w:tcPr>
            <w:tcW w:w="2433" w:type="dxa"/>
          </w:tcPr>
          <w:p w14:paraId="3ACB6F9C" w14:textId="77777777" w:rsidR="00D14038" w:rsidRPr="0075017F" w:rsidRDefault="00C43581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Calibri"/>
                <w:sz w:val="20"/>
                <w:szCs w:val="20"/>
              </w:rPr>
              <w:t>Rozwiązania oferowane *)</w:t>
            </w:r>
          </w:p>
        </w:tc>
      </w:tr>
      <w:tr w:rsidR="00254F72" w:rsidRPr="0075017F" w14:paraId="6A3707D4" w14:textId="77777777" w:rsidTr="00964FD9">
        <w:tc>
          <w:tcPr>
            <w:tcW w:w="2093" w:type="dxa"/>
          </w:tcPr>
          <w:p w14:paraId="03565D5E" w14:textId="77777777" w:rsidR="00254F72" w:rsidRPr="0075017F" w:rsidRDefault="00254F72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Typ urządzenia</w:t>
            </w:r>
          </w:p>
        </w:tc>
        <w:tc>
          <w:tcPr>
            <w:tcW w:w="4536" w:type="dxa"/>
          </w:tcPr>
          <w:p w14:paraId="23489732" w14:textId="77777777" w:rsidR="00254F72" w:rsidRPr="0075017F" w:rsidRDefault="00254F72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Serwer NAS</w:t>
            </w:r>
          </w:p>
        </w:tc>
        <w:tc>
          <w:tcPr>
            <w:tcW w:w="2433" w:type="dxa"/>
          </w:tcPr>
          <w:p w14:paraId="32DD2DE9" w14:textId="77777777" w:rsidR="00254F72" w:rsidRPr="0075017F" w:rsidRDefault="00254F72" w:rsidP="00D14038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14038" w:rsidRPr="0075017F" w14:paraId="161D234C" w14:textId="77777777" w:rsidTr="00964FD9">
        <w:tc>
          <w:tcPr>
            <w:tcW w:w="2093" w:type="dxa"/>
          </w:tcPr>
          <w:p w14:paraId="5C343518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4536" w:type="dxa"/>
          </w:tcPr>
          <w:p w14:paraId="59E5B4D5" w14:textId="77777777" w:rsidR="00D14038" w:rsidRPr="0075017F" w:rsidRDefault="008D1F96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>ack</w:t>
            </w:r>
          </w:p>
        </w:tc>
        <w:tc>
          <w:tcPr>
            <w:tcW w:w="2433" w:type="dxa"/>
          </w:tcPr>
          <w:p w14:paraId="5C57246C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7ED183D6" w14:textId="77777777" w:rsidTr="00964FD9">
        <w:tc>
          <w:tcPr>
            <w:tcW w:w="2093" w:type="dxa"/>
          </w:tcPr>
          <w:p w14:paraId="76DFC8D6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4536" w:type="dxa"/>
          </w:tcPr>
          <w:p w14:paraId="0228BCB9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Czterordzeniowy </w:t>
            </w:r>
            <w:r w:rsidRPr="00B178AA">
              <w:rPr>
                <w:rFonts w:ascii="Arial Narrow" w:hAnsi="Arial Narrow" w:cs="Times New Roman"/>
                <w:sz w:val="20"/>
                <w:szCs w:val="20"/>
              </w:rPr>
              <w:t xml:space="preserve">procesor o taktowaniu 2,2 GHz osiągający w teście PassMark na dzień 01.09.2021 r. co 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najmniej 4194 punktów</w:t>
            </w:r>
          </w:p>
        </w:tc>
        <w:tc>
          <w:tcPr>
            <w:tcW w:w="2433" w:type="dxa"/>
          </w:tcPr>
          <w:p w14:paraId="6FDCA5CC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1BB27EF0" w14:textId="77777777" w:rsidTr="00964FD9">
        <w:tc>
          <w:tcPr>
            <w:tcW w:w="2093" w:type="dxa"/>
          </w:tcPr>
          <w:p w14:paraId="46BB9BE8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Sprzętowy mechanizm szyfrowania</w:t>
            </w:r>
          </w:p>
        </w:tc>
        <w:tc>
          <w:tcPr>
            <w:tcW w:w="4536" w:type="dxa"/>
          </w:tcPr>
          <w:p w14:paraId="2658F42A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Tak (AES)</w:t>
            </w:r>
          </w:p>
        </w:tc>
        <w:tc>
          <w:tcPr>
            <w:tcW w:w="2433" w:type="dxa"/>
          </w:tcPr>
          <w:p w14:paraId="3D9BC3C7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41E4EECB" w14:textId="77777777" w:rsidTr="00110EF5">
        <w:trPr>
          <w:trHeight w:val="678"/>
        </w:trPr>
        <w:tc>
          <w:tcPr>
            <w:tcW w:w="2093" w:type="dxa"/>
          </w:tcPr>
          <w:p w14:paraId="29BC8844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4536" w:type="dxa"/>
          </w:tcPr>
          <w:p w14:paraId="40C472B1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4GB pamięci non-ECC UDIMM z </w:t>
            </w:r>
            <w:r w:rsidR="006A4F9E">
              <w:rPr>
                <w:rFonts w:ascii="Arial Narrow" w:hAnsi="Arial Narrow" w:cs="Times New Roman"/>
                <w:sz w:val="20"/>
                <w:szCs w:val="20"/>
              </w:rPr>
              <w:t>możliwością rozszerzenia do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 32GB</w:t>
            </w:r>
          </w:p>
        </w:tc>
        <w:tc>
          <w:tcPr>
            <w:tcW w:w="2433" w:type="dxa"/>
          </w:tcPr>
          <w:p w14:paraId="4B70CFE9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5873A821" w14:textId="77777777" w:rsidTr="00964FD9">
        <w:tc>
          <w:tcPr>
            <w:tcW w:w="2093" w:type="dxa"/>
          </w:tcPr>
          <w:p w14:paraId="06A9B0B9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Możliwości rozbudowy</w:t>
            </w:r>
          </w:p>
        </w:tc>
        <w:tc>
          <w:tcPr>
            <w:tcW w:w="4536" w:type="dxa"/>
          </w:tcPr>
          <w:p w14:paraId="36ED6DEB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12 kieszeni na dyski twarde typu hot-swap z możliwością rozszerzenia do 24 dysków łącznie, przy użyciu dodatkowych jednostek rozszerzających podłączanych do jednostki głównej za pomocą gniazda rozszerzeń</w:t>
            </w:r>
          </w:p>
        </w:tc>
        <w:tc>
          <w:tcPr>
            <w:tcW w:w="2433" w:type="dxa"/>
          </w:tcPr>
          <w:p w14:paraId="4D9E9980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39FD76BA" w14:textId="77777777" w:rsidTr="00964FD9">
        <w:tc>
          <w:tcPr>
            <w:tcW w:w="2093" w:type="dxa"/>
          </w:tcPr>
          <w:p w14:paraId="6805D1A7" w14:textId="77777777" w:rsidR="00D14038" w:rsidRPr="0075017F" w:rsidRDefault="00D14038" w:rsidP="00C43581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Dyski twarde</w:t>
            </w:r>
            <w:r w:rsidR="00F5210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11B6E">
              <w:rPr>
                <w:rFonts w:ascii="Arial Narrow" w:hAnsi="Arial Narrow" w:cs="Times New Roman"/>
                <w:b/>
                <w:sz w:val="20"/>
                <w:szCs w:val="20"/>
              </w:rPr>
              <w:t>– 8 szt.</w:t>
            </w:r>
          </w:p>
        </w:tc>
        <w:tc>
          <w:tcPr>
            <w:tcW w:w="4536" w:type="dxa"/>
          </w:tcPr>
          <w:p w14:paraId="4248E170" w14:textId="77777777" w:rsidR="00D14038" w:rsidRPr="0075017F" w:rsidRDefault="00D14038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Format</w:t>
            </w:r>
          </w:p>
          <w:p w14:paraId="00FD6380" w14:textId="77777777" w:rsidR="00D14038" w:rsidRPr="0075017F" w:rsidRDefault="00D14038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3.5” SATA </w:t>
            </w:r>
          </w:p>
          <w:p w14:paraId="13DEE8DD" w14:textId="77777777" w:rsidR="00D14038" w:rsidRPr="0075017F" w:rsidRDefault="00D14038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Pojemność </w:t>
            </w:r>
          </w:p>
          <w:p w14:paraId="69982513" w14:textId="77777777" w:rsidR="00D14038" w:rsidRPr="0075017F" w:rsidRDefault="00D14038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12TB </w:t>
            </w:r>
          </w:p>
          <w:p w14:paraId="0CD3377D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Niezawodność MTTF</w:t>
            </w:r>
          </w:p>
          <w:p w14:paraId="1E046FA8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2 500 000 godz.</w:t>
            </w:r>
          </w:p>
          <w:p w14:paraId="2B3C512E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SATA III </w:t>
            </w:r>
          </w:p>
          <w:p w14:paraId="440320AF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(6.0 Gb/s) </w:t>
            </w:r>
          </w:p>
          <w:p w14:paraId="4709C4A6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Pamięć podręczna cache</w:t>
            </w:r>
          </w:p>
          <w:p w14:paraId="5CC9DD6F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256 MB</w:t>
            </w:r>
          </w:p>
          <w:p w14:paraId="4740CFF4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Prędkość obrotowa</w:t>
            </w:r>
          </w:p>
          <w:p w14:paraId="1C769B4F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7200 obr./min</w:t>
            </w:r>
          </w:p>
          <w:p w14:paraId="0D30ED1C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Szybkość transmisji utrzymania dysku twardego</w:t>
            </w:r>
          </w:p>
          <w:p w14:paraId="2905029F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242 MiB/s</w:t>
            </w:r>
          </w:p>
          <w:p w14:paraId="4042511F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Dostęp do danych: </w:t>
            </w:r>
          </w:p>
          <w:p w14:paraId="4B2EF76A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24x7</w:t>
            </w:r>
          </w:p>
          <w:p w14:paraId="63D67F96" w14:textId="77777777" w:rsidR="00D14038" w:rsidRPr="0075017F" w:rsidRDefault="00D14038" w:rsidP="007501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501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Zgodność z systemami NAS</w:t>
            </w:r>
          </w:p>
        </w:tc>
        <w:tc>
          <w:tcPr>
            <w:tcW w:w="2433" w:type="dxa"/>
          </w:tcPr>
          <w:p w14:paraId="36E994C7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7CE490ED" w14:textId="77777777" w:rsidTr="00964FD9">
        <w:tc>
          <w:tcPr>
            <w:tcW w:w="2093" w:type="dxa"/>
          </w:tcPr>
          <w:p w14:paraId="4BC08EA4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Porty zewnętrzne</w:t>
            </w:r>
          </w:p>
        </w:tc>
        <w:tc>
          <w:tcPr>
            <w:tcW w:w="4536" w:type="dxa"/>
          </w:tcPr>
          <w:p w14:paraId="352D17F3" w14:textId="7F1D4ABE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2 porty USB 3.2.1; 1 gniazdo</w:t>
            </w:r>
            <w:r w:rsidR="0060214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rozszerzenia</w:t>
            </w:r>
          </w:p>
        </w:tc>
        <w:tc>
          <w:tcPr>
            <w:tcW w:w="2433" w:type="dxa"/>
          </w:tcPr>
          <w:p w14:paraId="1DFC8E1C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1358CBCD" w14:textId="77777777" w:rsidTr="00964FD9">
        <w:tc>
          <w:tcPr>
            <w:tcW w:w="2093" w:type="dxa"/>
          </w:tcPr>
          <w:p w14:paraId="6798BC3F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Porty sieciowe</w:t>
            </w:r>
          </w:p>
        </w:tc>
        <w:tc>
          <w:tcPr>
            <w:tcW w:w="4536" w:type="dxa"/>
          </w:tcPr>
          <w:p w14:paraId="697AA94E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4 porty 1GbE RJ45 (z obsługą funkcji Link Aggregation/ przełączania awaryjnego); Możliwość podłączenia dodatkowych kart sieciowych 10G poprzez gniazdo rozszerzeń PCIe x8</w:t>
            </w:r>
          </w:p>
        </w:tc>
        <w:tc>
          <w:tcPr>
            <w:tcW w:w="2433" w:type="dxa"/>
          </w:tcPr>
          <w:p w14:paraId="21BE0F2C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55FF06B7" w14:textId="77777777" w:rsidTr="00964FD9">
        <w:tc>
          <w:tcPr>
            <w:tcW w:w="2093" w:type="dxa"/>
          </w:tcPr>
          <w:p w14:paraId="508F2F85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Funkcja Wake on LAN/WAN</w:t>
            </w:r>
          </w:p>
        </w:tc>
        <w:tc>
          <w:tcPr>
            <w:tcW w:w="4536" w:type="dxa"/>
          </w:tcPr>
          <w:p w14:paraId="201ED610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433" w:type="dxa"/>
          </w:tcPr>
          <w:p w14:paraId="5A06E7FF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6B2BE4A5" w14:textId="77777777" w:rsidTr="00964FD9">
        <w:tc>
          <w:tcPr>
            <w:tcW w:w="2093" w:type="dxa"/>
          </w:tcPr>
          <w:p w14:paraId="33B17598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Gniazdo rozszerzeń PCIe 3.0</w:t>
            </w:r>
          </w:p>
        </w:tc>
        <w:tc>
          <w:tcPr>
            <w:tcW w:w="4536" w:type="dxa"/>
          </w:tcPr>
          <w:p w14:paraId="39F91D43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1x 8-liniowe gniazdo x8</w:t>
            </w:r>
          </w:p>
        </w:tc>
        <w:tc>
          <w:tcPr>
            <w:tcW w:w="2433" w:type="dxa"/>
          </w:tcPr>
          <w:p w14:paraId="24E47366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216E81D4" w14:textId="77777777" w:rsidTr="00964FD9">
        <w:trPr>
          <w:trHeight w:val="295"/>
        </w:trPr>
        <w:tc>
          <w:tcPr>
            <w:tcW w:w="2093" w:type="dxa"/>
          </w:tcPr>
          <w:p w14:paraId="0DEF90EB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Wentylator obudowy</w:t>
            </w:r>
          </w:p>
        </w:tc>
        <w:tc>
          <w:tcPr>
            <w:tcW w:w="4536" w:type="dxa"/>
          </w:tcPr>
          <w:p w14:paraId="3A974E54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433" w:type="dxa"/>
          </w:tcPr>
          <w:p w14:paraId="59A4C6E1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44383F99" w14:textId="77777777" w:rsidTr="00964FD9">
        <w:tc>
          <w:tcPr>
            <w:tcW w:w="2093" w:type="dxa"/>
          </w:tcPr>
          <w:p w14:paraId="27775E8F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Obsługiwane protokoły sieciowe</w:t>
            </w:r>
          </w:p>
        </w:tc>
        <w:tc>
          <w:tcPr>
            <w:tcW w:w="4536" w:type="dxa"/>
          </w:tcPr>
          <w:p w14:paraId="297364CC" w14:textId="1D5A1872" w:rsidR="00D14038" w:rsidRPr="0075017F" w:rsidRDefault="00D14038" w:rsidP="00110EF5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SMB1 (CIFS), SMB2, SMB3, NFSv3, NFSv4, NFSv4.1, NFS Kerberized sessions, iSCSI, HTTP, HTTPs, FTP, SNMP, LDAP, CalDAV</w:t>
            </w:r>
          </w:p>
        </w:tc>
        <w:tc>
          <w:tcPr>
            <w:tcW w:w="2433" w:type="dxa"/>
          </w:tcPr>
          <w:p w14:paraId="4AEEBF93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5184CE70" w14:textId="77777777" w:rsidTr="00964FD9">
        <w:tc>
          <w:tcPr>
            <w:tcW w:w="2093" w:type="dxa"/>
          </w:tcPr>
          <w:p w14:paraId="3CEC9837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Obsługiwane systemy plików</w:t>
            </w:r>
          </w:p>
        </w:tc>
        <w:tc>
          <w:tcPr>
            <w:tcW w:w="4536" w:type="dxa"/>
          </w:tcPr>
          <w:p w14:paraId="5B984255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Wewnętrzny: Btrfs, ext4</w:t>
            </w:r>
            <w:r w:rsidR="00F50D95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Zewnętrzny: Btrfs, ext4, ext3, FAT, NTFS, HFS+</w:t>
            </w:r>
          </w:p>
        </w:tc>
        <w:tc>
          <w:tcPr>
            <w:tcW w:w="2433" w:type="dxa"/>
          </w:tcPr>
          <w:p w14:paraId="7B35943C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3F8575CA" w14:textId="77777777" w:rsidTr="00964FD9">
        <w:tc>
          <w:tcPr>
            <w:tcW w:w="2093" w:type="dxa"/>
          </w:tcPr>
          <w:p w14:paraId="6EF07647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Zarządzanie pamięcią masową</w:t>
            </w:r>
          </w:p>
        </w:tc>
        <w:tc>
          <w:tcPr>
            <w:tcW w:w="4536" w:type="dxa"/>
          </w:tcPr>
          <w:p w14:paraId="19F66899" w14:textId="77777777" w:rsidR="00D14038" w:rsidRPr="0075017F" w:rsidRDefault="00110EF5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 xml:space="preserve">ozmiar pojedynczego wolumenu: 108 TB </w:t>
            </w:r>
          </w:p>
          <w:p w14:paraId="1D177127" w14:textId="77777777" w:rsidR="00D14038" w:rsidRPr="0075017F" w:rsidRDefault="00110EF5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>iczba wewnętrznych wolumenów: 64</w:t>
            </w:r>
          </w:p>
          <w:p w14:paraId="275CA828" w14:textId="77777777" w:rsidR="00D14038" w:rsidRPr="0075017F" w:rsidRDefault="00110EF5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 xml:space="preserve">iczba obiektów iSCSI Target: 128 </w:t>
            </w:r>
          </w:p>
          <w:p w14:paraId="28ABC8D8" w14:textId="77777777" w:rsidR="00D14038" w:rsidRPr="0075017F" w:rsidRDefault="00110EF5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>iczba jednostek iSCSI LUN: 256</w:t>
            </w:r>
          </w:p>
          <w:p w14:paraId="6144D6CA" w14:textId="77777777" w:rsidR="00D14038" w:rsidRPr="0075017F" w:rsidRDefault="00D14038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Obsługa klonowania/migawek jednostek iSCSI LUN</w:t>
            </w:r>
          </w:p>
        </w:tc>
        <w:tc>
          <w:tcPr>
            <w:tcW w:w="2433" w:type="dxa"/>
          </w:tcPr>
          <w:p w14:paraId="28F0F8CC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0F8CCC59" w14:textId="77777777" w:rsidTr="00964FD9">
        <w:tc>
          <w:tcPr>
            <w:tcW w:w="2093" w:type="dxa"/>
          </w:tcPr>
          <w:p w14:paraId="7E048B63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Obsługiwane typy macierzy RAID</w:t>
            </w:r>
          </w:p>
        </w:tc>
        <w:tc>
          <w:tcPr>
            <w:tcW w:w="4536" w:type="dxa"/>
          </w:tcPr>
          <w:p w14:paraId="0F646056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SHR, Basic, JBOD, RAID 0, RAID 1, RAID 5, RAID 6, RAID 10</w:t>
            </w:r>
          </w:p>
        </w:tc>
        <w:tc>
          <w:tcPr>
            <w:tcW w:w="2433" w:type="dxa"/>
          </w:tcPr>
          <w:p w14:paraId="18D07107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3FB47582" w14:textId="77777777" w:rsidTr="00964FD9">
        <w:tc>
          <w:tcPr>
            <w:tcW w:w="2093" w:type="dxa"/>
          </w:tcPr>
          <w:p w14:paraId="27882BA7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Funkcja udostępniania plików</w:t>
            </w:r>
          </w:p>
        </w:tc>
        <w:tc>
          <w:tcPr>
            <w:tcW w:w="4536" w:type="dxa"/>
          </w:tcPr>
          <w:p w14:paraId="2DFF7DC9" w14:textId="77777777" w:rsidR="00D14038" w:rsidRPr="0075017F" w:rsidRDefault="00110EF5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 xml:space="preserve">iczba kont użytkowników: 2 048 </w:t>
            </w:r>
          </w:p>
          <w:p w14:paraId="3D8952E0" w14:textId="77777777" w:rsidR="00D14038" w:rsidRPr="0075017F" w:rsidRDefault="00110EF5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>iczba grup użytkowników: 256</w:t>
            </w:r>
          </w:p>
          <w:p w14:paraId="583D2075" w14:textId="77777777" w:rsidR="00D14038" w:rsidRPr="0075017F" w:rsidRDefault="00110EF5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="00C773ED">
              <w:rPr>
                <w:rFonts w:ascii="Arial Narrow" w:hAnsi="Arial Narrow" w:cs="Times New Roman"/>
                <w:sz w:val="20"/>
                <w:szCs w:val="20"/>
              </w:rPr>
              <w:t>iczba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 xml:space="preserve"> folderów współdzielonych: 512</w:t>
            </w:r>
          </w:p>
          <w:p w14:paraId="3C13147A" w14:textId="77777777" w:rsidR="00D14038" w:rsidRPr="0075017F" w:rsidRDefault="00110EF5" w:rsidP="0075017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>iczba jednoczesnych połączeń SMB/NFS/AFP/FTP: 1000</w:t>
            </w:r>
          </w:p>
        </w:tc>
        <w:tc>
          <w:tcPr>
            <w:tcW w:w="2433" w:type="dxa"/>
          </w:tcPr>
          <w:p w14:paraId="43055C58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2CEB6838" w14:textId="77777777" w:rsidTr="00C7766E">
        <w:trPr>
          <w:trHeight w:val="527"/>
        </w:trPr>
        <w:tc>
          <w:tcPr>
            <w:tcW w:w="2093" w:type="dxa"/>
          </w:tcPr>
          <w:p w14:paraId="090CD864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4536" w:type="dxa"/>
          </w:tcPr>
          <w:p w14:paraId="4CD637D7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Uprawnienia aplikacji listy kontroli dostępu systemu Windows (ACL)</w:t>
            </w:r>
          </w:p>
        </w:tc>
        <w:tc>
          <w:tcPr>
            <w:tcW w:w="2433" w:type="dxa"/>
          </w:tcPr>
          <w:p w14:paraId="5128FFD5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6672EC6A" w14:textId="77777777" w:rsidTr="00964FD9">
        <w:tc>
          <w:tcPr>
            <w:tcW w:w="2093" w:type="dxa"/>
          </w:tcPr>
          <w:p w14:paraId="5E09FE04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Wirtualizacja</w:t>
            </w:r>
          </w:p>
        </w:tc>
        <w:tc>
          <w:tcPr>
            <w:tcW w:w="4536" w:type="dxa"/>
          </w:tcPr>
          <w:p w14:paraId="4062B8D8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VMware vSphere, Microsoft Hyper-V, Citrix, OpenStack</w:t>
            </w:r>
          </w:p>
        </w:tc>
        <w:tc>
          <w:tcPr>
            <w:tcW w:w="2433" w:type="dxa"/>
          </w:tcPr>
          <w:p w14:paraId="265A04B2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517E8FA4" w14:textId="77777777" w:rsidTr="00964FD9">
        <w:tc>
          <w:tcPr>
            <w:tcW w:w="2093" w:type="dxa"/>
          </w:tcPr>
          <w:p w14:paraId="61E490D9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Usługa katalogowa</w:t>
            </w:r>
          </w:p>
        </w:tc>
        <w:tc>
          <w:tcPr>
            <w:tcW w:w="4536" w:type="dxa"/>
          </w:tcPr>
          <w:p w14:paraId="1895B5B8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Łączność z serwerami Windows AD/LDAP, umożliwiając użytkownikom domeny logowanie za pośrednictwem protokołów SMB/NFS/AFP/FTP/File Station przy użyciu istniejących poświadczeń</w:t>
            </w:r>
          </w:p>
        </w:tc>
        <w:tc>
          <w:tcPr>
            <w:tcW w:w="2433" w:type="dxa"/>
          </w:tcPr>
          <w:p w14:paraId="42690200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315A456F" w14:textId="77777777" w:rsidTr="00964FD9">
        <w:tc>
          <w:tcPr>
            <w:tcW w:w="2093" w:type="dxa"/>
          </w:tcPr>
          <w:p w14:paraId="7F597804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</w:tcPr>
          <w:p w14:paraId="265E31CF" w14:textId="77777777" w:rsidR="00D14038" w:rsidRPr="0075017F" w:rsidRDefault="00D14038" w:rsidP="00964FD9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Zapora, szyfrowanie folderu współdzielonego, szyfrowanie SMB, FTP przez SSL/TLS, SFTP, rsync przez SSH, automatyczne blokowanie logowania, obsługa Let's Encrypt, HTTPS</w:t>
            </w:r>
          </w:p>
        </w:tc>
        <w:tc>
          <w:tcPr>
            <w:tcW w:w="2433" w:type="dxa"/>
          </w:tcPr>
          <w:p w14:paraId="06A98B86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5E3BE49B" w14:textId="77777777" w:rsidTr="00964FD9">
        <w:tc>
          <w:tcPr>
            <w:tcW w:w="2093" w:type="dxa"/>
          </w:tcPr>
          <w:p w14:paraId="6F267E2D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Obsługiwane systemy klienckie</w:t>
            </w:r>
          </w:p>
        </w:tc>
        <w:tc>
          <w:tcPr>
            <w:tcW w:w="4536" w:type="dxa"/>
          </w:tcPr>
          <w:p w14:paraId="32C36FCC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Windows 7 i nowsze, macOS 10.12 i nowsze</w:t>
            </w:r>
          </w:p>
        </w:tc>
        <w:tc>
          <w:tcPr>
            <w:tcW w:w="2433" w:type="dxa"/>
          </w:tcPr>
          <w:p w14:paraId="0EA4AADF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1937250C" w14:textId="77777777" w:rsidTr="00964FD9">
        <w:tc>
          <w:tcPr>
            <w:tcW w:w="2093" w:type="dxa"/>
          </w:tcPr>
          <w:p w14:paraId="3ABE05F8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Obsługiwane przeglądarki</w:t>
            </w:r>
          </w:p>
        </w:tc>
        <w:tc>
          <w:tcPr>
            <w:tcW w:w="4536" w:type="dxa"/>
          </w:tcPr>
          <w:p w14:paraId="26F7D802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>Chrome, Firefox, Edge, Internet Explorer 10 i nowsze, Safari 10 i nowsze</w:t>
            </w:r>
          </w:p>
        </w:tc>
        <w:tc>
          <w:tcPr>
            <w:tcW w:w="2433" w:type="dxa"/>
          </w:tcPr>
          <w:p w14:paraId="0D268132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2186C9EC" w14:textId="77777777" w:rsidTr="00C7766E">
        <w:trPr>
          <w:trHeight w:val="718"/>
        </w:trPr>
        <w:tc>
          <w:tcPr>
            <w:tcW w:w="2093" w:type="dxa"/>
            <w:vMerge w:val="restart"/>
          </w:tcPr>
          <w:p w14:paraId="7394F494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Oprogramowanie</w:t>
            </w:r>
          </w:p>
        </w:tc>
        <w:tc>
          <w:tcPr>
            <w:tcW w:w="4536" w:type="dxa"/>
          </w:tcPr>
          <w:p w14:paraId="3477CCF3" w14:textId="77777777" w:rsidR="008A28A8" w:rsidRPr="0075017F" w:rsidRDefault="008A28A8" w:rsidP="00E9376A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ystem plików, który będzie zapewniał obsługę migawek, gen</w:t>
            </w:r>
            <w:r>
              <w:rPr>
                <w:rFonts w:ascii="Arial Narrow" w:hAnsi="Arial Narrow" w:cs="Times New Roman"/>
                <w:sz w:val="20"/>
                <w:szCs w:val="20"/>
              </w:rPr>
              <w:t>erowania sum kontrolnych CRC, lustrzane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 kop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ie meta danych </w:t>
            </w:r>
          </w:p>
        </w:tc>
        <w:tc>
          <w:tcPr>
            <w:tcW w:w="2433" w:type="dxa"/>
          </w:tcPr>
          <w:p w14:paraId="72FE516D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2C225F86" w14:textId="77777777" w:rsidTr="00E9376A">
        <w:trPr>
          <w:trHeight w:val="701"/>
        </w:trPr>
        <w:tc>
          <w:tcPr>
            <w:tcW w:w="2093" w:type="dxa"/>
            <w:vMerge/>
          </w:tcPr>
          <w:p w14:paraId="4AFD1802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8EE42F" w14:textId="77777777" w:rsidR="008A28A8" w:rsidRDefault="008A28A8" w:rsidP="00E9376A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Wspiera 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ustawienie limitu dla folderów współdzielonych oraz szybkie klonowanie całych folderów udostępnionych</w:t>
            </w:r>
          </w:p>
        </w:tc>
        <w:tc>
          <w:tcPr>
            <w:tcW w:w="2433" w:type="dxa"/>
          </w:tcPr>
          <w:p w14:paraId="06D4C8A7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6505DFFD" w14:textId="77777777" w:rsidTr="008A28A8">
        <w:trPr>
          <w:trHeight w:val="951"/>
        </w:trPr>
        <w:tc>
          <w:tcPr>
            <w:tcW w:w="2093" w:type="dxa"/>
            <w:vMerge/>
          </w:tcPr>
          <w:p w14:paraId="3DB75BA4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4372C0" w14:textId="77777777" w:rsidR="008A28A8" w:rsidRPr="0075017F" w:rsidRDefault="008A28A8" w:rsidP="00E9376A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Darmowe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, kompleksowe rozwiązanie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do tworzenia kopii zapasowych, 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umożliwiające zdalne zarządzanie i monitorowanie ochrony komputerów, serwerów i maszyn wirtualnych na jednym, centralnym interfejsie </w:t>
            </w:r>
          </w:p>
        </w:tc>
        <w:tc>
          <w:tcPr>
            <w:tcW w:w="2433" w:type="dxa"/>
          </w:tcPr>
          <w:p w14:paraId="3C96173A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77A34AC4" w14:textId="77777777" w:rsidTr="00C7766E">
        <w:trPr>
          <w:trHeight w:val="628"/>
        </w:trPr>
        <w:tc>
          <w:tcPr>
            <w:tcW w:w="2093" w:type="dxa"/>
            <w:vMerge/>
          </w:tcPr>
          <w:p w14:paraId="2D6ED789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4F6875" w14:textId="77777777" w:rsidR="008A28A8" w:rsidRDefault="008A28A8" w:rsidP="00E9376A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Replikacja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danych 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jako lokalne kopie zapasowe, sieciowe kopie zapasowe</w:t>
            </w:r>
          </w:p>
        </w:tc>
        <w:tc>
          <w:tcPr>
            <w:tcW w:w="2433" w:type="dxa"/>
          </w:tcPr>
          <w:p w14:paraId="51670122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7F5973F8" w14:textId="77777777" w:rsidTr="008A28A8">
        <w:trPr>
          <w:trHeight w:val="768"/>
        </w:trPr>
        <w:tc>
          <w:tcPr>
            <w:tcW w:w="2093" w:type="dxa"/>
            <w:vMerge/>
          </w:tcPr>
          <w:p w14:paraId="4E78441A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D97FDF" w14:textId="77777777" w:rsidR="008A28A8" w:rsidRPr="0075017F" w:rsidRDefault="008A28A8" w:rsidP="00E9376A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Darmowa aplikacja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 do realizacji chmury prywatnej bez opłat cyklicznych, która będzie posiadała wygodną konsolę administratora zarządzaną z GUI</w:t>
            </w:r>
          </w:p>
        </w:tc>
        <w:tc>
          <w:tcPr>
            <w:tcW w:w="2433" w:type="dxa"/>
          </w:tcPr>
          <w:p w14:paraId="110B7378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351436D8" w14:textId="77777777" w:rsidTr="008A28A8">
        <w:trPr>
          <w:trHeight w:val="350"/>
        </w:trPr>
        <w:tc>
          <w:tcPr>
            <w:tcW w:w="2093" w:type="dxa"/>
            <w:vMerge/>
          </w:tcPr>
          <w:p w14:paraId="25C2E5D5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F7F638" w14:textId="77777777" w:rsidR="008A28A8" w:rsidRDefault="008A28A8" w:rsidP="00E9376A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Aplikację mobilna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 na Android/iOS </w:t>
            </w:r>
          </w:p>
        </w:tc>
        <w:tc>
          <w:tcPr>
            <w:tcW w:w="2433" w:type="dxa"/>
          </w:tcPr>
          <w:p w14:paraId="03AD9405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072F93B8" w14:textId="77777777" w:rsidTr="008A28A8">
        <w:trPr>
          <w:trHeight w:val="776"/>
        </w:trPr>
        <w:tc>
          <w:tcPr>
            <w:tcW w:w="2093" w:type="dxa"/>
            <w:vMerge/>
          </w:tcPr>
          <w:p w14:paraId="6388CAB1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D4DA6B" w14:textId="77777777" w:rsidR="008A28A8" w:rsidRDefault="008A28A8" w:rsidP="00E9376A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Usługa </w:t>
            </w:r>
            <w:r>
              <w:rPr>
                <w:rFonts w:ascii="Arial Narrow" w:hAnsi="Arial Narrow" w:cs="Times New Roman"/>
                <w:sz w:val="20"/>
                <w:szCs w:val="20"/>
              </w:rPr>
              <w:t>umożliwiająca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 udostępnianie zasobów serwera NAS, synchronizację i tworzenie kopii zapasowych podłączonych urządzeń</w:t>
            </w:r>
          </w:p>
        </w:tc>
        <w:tc>
          <w:tcPr>
            <w:tcW w:w="2433" w:type="dxa"/>
          </w:tcPr>
          <w:p w14:paraId="2DCC06DA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1A4E6FCF" w14:textId="77777777" w:rsidTr="00E9376A">
        <w:trPr>
          <w:trHeight w:val="1002"/>
        </w:trPr>
        <w:tc>
          <w:tcPr>
            <w:tcW w:w="2093" w:type="dxa"/>
            <w:vMerge/>
          </w:tcPr>
          <w:p w14:paraId="4742A800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33DDA4" w14:textId="77777777" w:rsidR="008A28A8" w:rsidRPr="0075017F" w:rsidRDefault="008A28A8" w:rsidP="000F1A7C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Praca 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z dokumentami biurowymi (edytor tekstowy, arku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sz kalkulacyjny, pokaz slajdów), wpiera 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>wersjonowanie oraz edycję tworzonych plików office w czasie rzeczywistym</w:t>
            </w:r>
          </w:p>
        </w:tc>
        <w:tc>
          <w:tcPr>
            <w:tcW w:w="2433" w:type="dxa"/>
          </w:tcPr>
          <w:p w14:paraId="57CACE05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3F8BBD98" w14:textId="77777777" w:rsidTr="008A28A8">
        <w:trPr>
          <w:trHeight w:val="502"/>
        </w:trPr>
        <w:tc>
          <w:tcPr>
            <w:tcW w:w="2093" w:type="dxa"/>
            <w:vMerge/>
          </w:tcPr>
          <w:p w14:paraId="4E241172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BE138F" w14:textId="77777777" w:rsidR="008A28A8" w:rsidRPr="0075017F" w:rsidRDefault="008A28A8" w:rsidP="000F1A7C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Tryb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 klastra wysokiej dostępności (HA) (konfiguracja jako jeden spójny system)</w:t>
            </w:r>
            <w:r w:rsidR="00411B6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411B6E" w:rsidRPr="00411B6E">
              <w:rPr>
                <w:rFonts w:ascii="Arial Narrow" w:hAnsi="Arial Narrow" w:cs="Times New Roman"/>
                <w:sz w:val="20"/>
                <w:szCs w:val="20"/>
              </w:rPr>
              <w:t>aby zapewnić nieprzerwany, natychmiastowy dostęp do zasobów bez widocznych zmian w użytkowaniu</w:t>
            </w:r>
          </w:p>
        </w:tc>
        <w:tc>
          <w:tcPr>
            <w:tcW w:w="2433" w:type="dxa"/>
          </w:tcPr>
          <w:p w14:paraId="0F014A4A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8A28A8" w:rsidRPr="0075017F" w14:paraId="01B9688D" w14:textId="77777777" w:rsidTr="000F1A7C">
        <w:trPr>
          <w:trHeight w:val="952"/>
        </w:trPr>
        <w:tc>
          <w:tcPr>
            <w:tcW w:w="2093" w:type="dxa"/>
            <w:vMerge/>
          </w:tcPr>
          <w:p w14:paraId="6EF53959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A5EFF6" w14:textId="77777777" w:rsidR="008A28A8" w:rsidRDefault="008A28A8" w:rsidP="000F1A7C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Replikacja</w:t>
            </w:r>
            <w:r w:rsidRPr="0075017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w czasie rzeczywistym i dostęp do danych oraz usług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na jednostce pasywnej </w:t>
            </w:r>
            <w:r w:rsidRPr="0075017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 przypadku uszkodzenia jednostki aktywnej dając gwarancję ciągłości pracy</w:t>
            </w:r>
            <w:r w:rsidRPr="0075017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8F3881D" w14:textId="77777777" w:rsidR="008A28A8" w:rsidRPr="0075017F" w:rsidRDefault="008A28A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7D9AFAFC" w14:textId="77777777" w:rsidTr="00964FD9">
        <w:trPr>
          <w:trHeight w:val="263"/>
        </w:trPr>
        <w:tc>
          <w:tcPr>
            <w:tcW w:w="2093" w:type="dxa"/>
          </w:tcPr>
          <w:p w14:paraId="40EC9C8C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Konserwacja</w:t>
            </w:r>
          </w:p>
        </w:tc>
        <w:tc>
          <w:tcPr>
            <w:tcW w:w="4536" w:type="dxa"/>
          </w:tcPr>
          <w:p w14:paraId="503E90F6" w14:textId="77777777" w:rsidR="00D14038" w:rsidRPr="0075017F" w:rsidRDefault="002D3431" w:rsidP="00D14038">
            <w:pPr>
              <w:spacing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Przesuwn</w:t>
            </w:r>
            <w:r w:rsidR="00E90EBD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 xml:space="preserve"> szyn</w:t>
            </w:r>
            <w:r w:rsidR="00E90EBD">
              <w:rPr>
                <w:rFonts w:ascii="Arial Narrow" w:hAnsi="Arial Narrow" w:cs="Times New Roman"/>
                <w:sz w:val="20"/>
                <w:szCs w:val="20"/>
              </w:rPr>
              <w:t>y</w:t>
            </w:r>
            <w:r w:rsidR="00D14038" w:rsidRPr="0075017F">
              <w:rPr>
                <w:rFonts w:ascii="Arial Narrow" w:hAnsi="Arial Narrow" w:cs="Times New Roman"/>
                <w:sz w:val="20"/>
                <w:szCs w:val="20"/>
              </w:rPr>
              <w:t xml:space="preserve"> rack</w:t>
            </w:r>
          </w:p>
        </w:tc>
        <w:tc>
          <w:tcPr>
            <w:tcW w:w="2433" w:type="dxa"/>
          </w:tcPr>
          <w:p w14:paraId="0B4BFFA4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D14038" w:rsidRPr="0075017F" w14:paraId="7EB65B3F" w14:textId="77777777" w:rsidTr="00C7766E">
        <w:trPr>
          <w:trHeight w:val="1649"/>
        </w:trPr>
        <w:tc>
          <w:tcPr>
            <w:tcW w:w="2093" w:type="dxa"/>
          </w:tcPr>
          <w:p w14:paraId="3D9B8F88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017F">
              <w:rPr>
                <w:rFonts w:ascii="Arial Narrow" w:hAnsi="Arial Narrow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536" w:type="dxa"/>
          </w:tcPr>
          <w:p w14:paraId="13DE2329" w14:textId="77777777" w:rsidR="00717C96" w:rsidRDefault="00D14038" w:rsidP="00717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09" w:hanging="209"/>
              <w:rPr>
                <w:rFonts w:ascii="Arial Narrow" w:hAnsi="Arial Narrow" w:cs="Times New Roman"/>
                <w:sz w:val="20"/>
                <w:szCs w:val="20"/>
              </w:rPr>
            </w:pPr>
            <w:r w:rsidRPr="00717C96">
              <w:rPr>
                <w:rFonts w:ascii="Arial Narrow" w:hAnsi="Arial Narrow" w:cs="Times New Roman"/>
                <w:sz w:val="20"/>
                <w:szCs w:val="20"/>
              </w:rPr>
              <w:t>5 lat na urządzenie główne (realizacja za pomocą dodatkowych pakietów gwarancyjnych)</w:t>
            </w:r>
          </w:p>
          <w:p w14:paraId="4BF78BB3" w14:textId="77777777" w:rsidR="00717C96" w:rsidRDefault="00D14038" w:rsidP="00717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09" w:hanging="209"/>
              <w:rPr>
                <w:rFonts w:ascii="Arial Narrow" w:hAnsi="Arial Narrow" w:cs="Times New Roman"/>
                <w:sz w:val="20"/>
                <w:szCs w:val="20"/>
              </w:rPr>
            </w:pPr>
            <w:r w:rsidRPr="00717C96">
              <w:rPr>
                <w:rFonts w:ascii="Arial Narrow" w:hAnsi="Arial Narrow" w:cs="Times New Roman"/>
                <w:sz w:val="20"/>
                <w:szCs w:val="20"/>
              </w:rPr>
              <w:t>5 lat na dyski twarde</w:t>
            </w:r>
          </w:p>
          <w:p w14:paraId="72B72785" w14:textId="77777777" w:rsidR="00717C96" w:rsidRDefault="00D14038" w:rsidP="00717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09" w:hanging="209"/>
              <w:rPr>
                <w:rFonts w:ascii="Arial Narrow" w:hAnsi="Arial Narrow" w:cs="Times New Roman"/>
                <w:sz w:val="20"/>
                <w:szCs w:val="20"/>
              </w:rPr>
            </w:pPr>
            <w:r w:rsidRPr="00717C96">
              <w:rPr>
                <w:rFonts w:ascii="Arial Narrow" w:hAnsi="Arial Narrow" w:cs="Times New Roman"/>
                <w:sz w:val="20"/>
                <w:szCs w:val="20"/>
              </w:rPr>
              <w:t>1 rok na dodatkowe akcesoria montażowe w postaci przesuwnych szyn rack</w:t>
            </w:r>
          </w:p>
          <w:p w14:paraId="7773FCD1" w14:textId="77777777" w:rsidR="00D14038" w:rsidRPr="00717C96" w:rsidRDefault="00D14038" w:rsidP="00717C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09" w:hanging="209"/>
              <w:rPr>
                <w:rFonts w:ascii="Arial Narrow" w:hAnsi="Arial Narrow" w:cs="Times New Roman"/>
                <w:sz w:val="20"/>
                <w:szCs w:val="20"/>
              </w:rPr>
            </w:pPr>
            <w:r w:rsidRPr="00717C96">
              <w:rPr>
                <w:rFonts w:ascii="Arial Narrow" w:hAnsi="Arial Narrow" w:cs="Times New Roman"/>
                <w:sz w:val="20"/>
                <w:szCs w:val="20"/>
              </w:rPr>
              <w:t>wsparcie techniczne w przypadku wystąpienia problemów z urządzeniem</w:t>
            </w:r>
          </w:p>
        </w:tc>
        <w:tc>
          <w:tcPr>
            <w:tcW w:w="2433" w:type="dxa"/>
          </w:tcPr>
          <w:p w14:paraId="37B6E685" w14:textId="77777777" w:rsidR="00D14038" w:rsidRPr="0075017F" w:rsidRDefault="00D14038" w:rsidP="00D14038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</w:tbl>
    <w:p w14:paraId="34D78569" w14:textId="77777777" w:rsidR="00AA6AE3" w:rsidRPr="0075017F" w:rsidRDefault="00AA6AE3" w:rsidP="008C4995">
      <w:pPr>
        <w:spacing w:after="0" w:line="276" w:lineRule="auto"/>
        <w:rPr>
          <w:rFonts w:ascii="Arial Narrow" w:hAnsi="Arial Narrow" w:cs="Calibri"/>
          <w:sz w:val="24"/>
          <w:szCs w:val="24"/>
        </w:rPr>
      </w:pPr>
    </w:p>
    <w:p w14:paraId="43B9697B" w14:textId="1BA0D83D" w:rsidR="00854CE3" w:rsidRPr="00854CE3" w:rsidRDefault="008C4995" w:rsidP="008C4995">
      <w:pPr>
        <w:spacing w:after="0"/>
        <w:jc w:val="both"/>
        <w:rPr>
          <w:rFonts w:ascii="Arial Narrow" w:eastAsia="Calibri" w:hAnsi="Arial Narrow" w:cs="Calibri"/>
          <w:b/>
          <w:bCs/>
          <w:sz w:val="28"/>
          <w:szCs w:val="28"/>
        </w:rPr>
      </w:pPr>
      <w:r w:rsidRPr="00854CE3">
        <w:rPr>
          <w:rFonts w:ascii="Arial Narrow" w:eastAsia="Calibri" w:hAnsi="Arial Narrow" w:cs="Calibri"/>
          <w:b/>
          <w:bCs/>
          <w:sz w:val="28"/>
          <w:szCs w:val="28"/>
        </w:rPr>
        <w:t>*</w:t>
      </w:r>
      <w:r w:rsidR="00854CE3">
        <w:rPr>
          <w:rFonts w:ascii="Arial Narrow" w:eastAsia="Calibri" w:hAnsi="Arial Narrow" w:cs="Calibri"/>
          <w:b/>
          <w:bCs/>
          <w:sz w:val="28"/>
          <w:szCs w:val="28"/>
        </w:rPr>
        <w:t>)</w:t>
      </w:r>
    </w:p>
    <w:p w14:paraId="0FC42132" w14:textId="77777777" w:rsidR="00854CE3" w:rsidRDefault="008C4995" w:rsidP="00854CE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54CE3">
        <w:rPr>
          <w:rFonts w:ascii="Arial Narrow" w:hAnsi="Arial Narrow"/>
          <w:sz w:val="24"/>
          <w:szCs w:val="24"/>
        </w:rPr>
        <w:t xml:space="preserve">Wykonawca wypełnia wszystkie pola w kolumnie pt. </w:t>
      </w:r>
      <w:r w:rsidRPr="00854CE3">
        <w:rPr>
          <w:rFonts w:ascii="Arial Narrow" w:hAnsi="Arial Narrow"/>
          <w:i/>
          <w:iCs/>
          <w:sz w:val="24"/>
          <w:szCs w:val="24"/>
        </w:rPr>
        <w:t>Rozwiązania oferowane</w:t>
      </w:r>
      <w:r w:rsidRPr="00854CE3">
        <w:rPr>
          <w:rFonts w:ascii="Arial Narrow" w:hAnsi="Arial Narrow"/>
          <w:sz w:val="24"/>
          <w:szCs w:val="24"/>
        </w:rPr>
        <w:t xml:space="preserve">. Proponowane przez wykonawcę rozwiązania nie mogą być sprzeczne </w:t>
      </w:r>
      <w:r w:rsidR="00717C96" w:rsidRPr="00854CE3">
        <w:rPr>
          <w:rFonts w:ascii="Arial Narrow" w:hAnsi="Arial Narrow"/>
          <w:sz w:val="24"/>
          <w:szCs w:val="24"/>
        </w:rPr>
        <w:t xml:space="preserve">z wymaganiami określonymi </w:t>
      </w:r>
      <w:r w:rsidRPr="00854CE3">
        <w:rPr>
          <w:rFonts w:ascii="Arial Narrow" w:hAnsi="Arial Narrow"/>
          <w:sz w:val="24"/>
          <w:szCs w:val="24"/>
        </w:rPr>
        <w:t xml:space="preserve">w kolumnie </w:t>
      </w:r>
      <w:r w:rsidR="00854CE3">
        <w:rPr>
          <w:rFonts w:ascii="Arial Narrow" w:hAnsi="Arial Narrow"/>
          <w:sz w:val="24"/>
          <w:szCs w:val="24"/>
        </w:rPr>
        <w:br/>
      </w:r>
      <w:r w:rsidRPr="00854CE3">
        <w:rPr>
          <w:rFonts w:ascii="Arial Narrow" w:hAnsi="Arial Narrow"/>
          <w:sz w:val="24"/>
          <w:szCs w:val="24"/>
        </w:rPr>
        <w:t xml:space="preserve">pt. </w:t>
      </w:r>
      <w:bookmarkStart w:id="2" w:name="_Hlk84586428"/>
      <w:r w:rsidR="00854CE3" w:rsidRPr="00854CE3">
        <w:rPr>
          <w:rFonts w:ascii="Arial Narrow" w:hAnsi="Arial Narrow"/>
          <w:i/>
          <w:iCs/>
          <w:sz w:val="24"/>
          <w:szCs w:val="24"/>
        </w:rPr>
        <w:t>Minimalne p</w:t>
      </w:r>
      <w:r w:rsidRPr="00854CE3">
        <w:rPr>
          <w:rFonts w:ascii="Arial Narrow" w:hAnsi="Arial Narrow"/>
          <w:i/>
          <w:iCs/>
          <w:sz w:val="24"/>
          <w:szCs w:val="24"/>
        </w:rPr>
        <w:t>arametry wynikające z opisu przedmiotu zamówienia</w:t>
      </w:r>
      <w:bookmarkEnd w:id="2"/>
      <w:r w:rsidRPr="00854CE3">
        <w:rPr>
          <w:rFonts w:ascii="Arial Narrow" w:hAnsi="Arial Narrow"/>
          <w:sz w:val="24"/>
          <w:szCs w:val="24"/>
        </w:rPr>
        <w:t xml:space="preserve"> – pod rygorem odrzucenia oferty.</w:t>
      </w:r>
      <w:bookmarkStart w:id="3" w:name="_Hlk44321737"/>
    </w:p>
    <w:p w14:paraId="4199C361" w14:textId="77777777" w:rsidR="00854CE3" w:rsidRDefault="008C4995" w:rsidP="00854CE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54CE3">
        <w:rPr>
          <w:rFonts w:ascii="Arial Narrow" w:hAnsi="Arial Narrow"/>
          <w:sz w:val="24"/>
          <w:szCs w:val="24"/>
        </w:rPr>
        <w:t xml:space="preserve">W przypadku, gdy oferowane rozwiązanie jest takie samo jak określone w kolumnie pt. </w:t>
      </w:r>
      <w:r w:rsidR="00854CE3" w:rsidRPr="00854CE3">
        <w:rPr>
          <w:rFonts w:ascii="Arial Narrow" w:hAnsi="Arial Narrow"/>
          <w:i/>
          <w:iCs/>
          <w:sz w:val="24"/>
          <w:szCs w:val="24"/>
        </w:rPr>
        <w:t>Minimalne parametry wynikające z opisu przedmiotu zamówienia</w:t>
      </w:r>
      <w:r w:rsidRPr="00854CE3">
        <w:rPr>
          <w:rFonts w:ascii="Arial Narrow" w:hAnsi="Arial Narrow"/>
          <w:sz w:val="24"/>
          <w:szCs w:val="24"/>
        </w:rPr>
        <w:t>, wykonawca może wpisać „jak obok” lub „tak”</w:t>
      </w:r>
      <w:bookmarkStart w:id="4" w:name="_Hlk50968718"/>
      <w:r w:rsidR="00854CE3">
        <w:rPr>
          <w:rFonts w:ascii="Arial Narrow" w:hAnsi="Arial Narrow"/>
          <w:sz w:val="24"/>
          <w:szCs w:val="24"/>
        </w:rPr>
        <w:t>.</w:t>
      </w:r>
    </w:p>
    <w:p w14:paraId="4B25DAFF" w14:textId="443D515D" w:rsidR="008C4995" w:rsidRPr="00854CE3" w:rsidRDefault="008C4995" w:rsidP="00854CE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54CE3">
        <w:rPr>
          <w:rFonts w:ascii="Arial Narrow" w:hAnsi="Arial Narrow"/>
          <w:sz w:val="24"/>
          <w:szCs w:val="24"/>
        </w:rPr>
        <w:t xml:space="preserve">Jeśli </w:t>
      </w:r>
      <w:r w:rsidR="00854CE3" w:rsidRPr="00854CE3">
        <w:rPr>
          <w:rFonts w:ascii="Arial Narrow" w:hAnsi="Arial Narrow"/>
          <w:sz w:val="24"/>
          <w:szCs w:val="24"/>
        </w:rPr>
        <w:t xml:space="preserve">zaoferowany produkt charakteryzuje </w:t>
      </w:r>
      <w:r w:rsidRPr="00854CE3">
        <w:rPr>
          <w:rFonts w:ascii="Arial Narrow" w:hAnsi="Arial Narrow"/>
          <w:sz w:val="24"/>
          <w:szCs w:val="24"/>
        </w:rPr>
        <w:t xml:space="preserve">parametr </w:t>
      </w:r>
      <w:r w:rsidR="00854CE3" w:rsidRPr="00854CE3">
        <w:rPr>
          <w:rFonts w:ascii="Arial Narrow" w:hAnsi="Arial Narrow"/>
          <w:sz w:val="24"/>
          <w:szCs w:val="24"/>
        </w:rPr>
        <w:t xml:space="preserve">inny niż wpisany w kolumnie pt. </w:t>
      </w:r>
      <w:r w:rsidR="00854CE3" w:rsidRPr="00854CE3">
        <w:rPr>
          <w:rFonts w:ascii="Arial Narrow" w:hAnsi="Arial Narrow"/>
          <w:i/>
          <w:iCs/>
          <w:sz w:val="24"/>
          <w:szCs w:val="24"/>
        </w:rPr>
        <w:t>Minimalne parametry wynikające z opisu przedmiotu zamówienia</w:t>
      </w:r>
      <w:r w:rsidR="00854CE3">
        <w:rPr>
          <w:rFonts w:ascii="Arial Narrow" w:hAnsi="Arial Narrow"/>
          <w:sz w:val="24"/>
          <w:szCs w:val="24"/>
        </w:rPr>
        <w:t xml:space="preserve">, wówczas wykonawca </w:t>
      </w:r>
      <w:r w:rsidRPr="00854CE3">
        <w:rPr>
          <w:rFonts w:ascii="Arial Narrow" w:hAnsi="Arial Narrow"/>
          <w:sz w:val="24"/>
          <w:szCs w:val="24"/>
        </w:rPr>
        <w:t>precyzyjnie wpisuje cechę oferowane</w:t>
      </w:r>
      <w:bookmarkEnd w:id="4"/>
      <w:r w:rsidR="00411B6E" w:rsidRPr="00854CE3">
        <w:rPr>
          <w:rFonts w:ascii="Arial Narrow" w:hAnsi="Arial Narrow"/>
          <w:sz w:val="24"/>
          <w:szCs w:val="24"/>
        </w:rPr>
        <w:t xml:space="preserve">go sprzętu np.: </w:t>
      </w:r>
      <w:r w:rsidR="00411B6E" w:rsidRPr="00854CE3">
        <w:rPr>
          <w:rFonts w:ascii="Arial Narrow" w:hAnsi="Arial Narrow"/>
          <w:i/>
          <w:sz w:val="24"/>
          <w:szCs w:val="24"/>
        </w:rPr>
        <w:t>pojemność dysku twardego 1</w:t>
      </w:r>
      <w:r w:rsidR="00BA4B6B">
        <w:rPr>
          <w:rFonts w:ascii="Arial Narrow" w:hAnsi="Arial Narrow"/>
          <w:i/>
          <w:sz w:val="24"/>
          <w:szCs w:val="24"/>
        </w:rPr>
        <w:t>6</w:t>
      </w:r>
      <w:r w:rsidR="00411B6E" w:rsidRPr="00854CE3">
        <w:rPr>
          <w:rFonts w:ascii="Arial Narrow" w:hAnsi="Arial Narrow"/>
          <w:i/>
          <w:sz w:val="24"/>
          <w:szCs w:val="24"/>
        </w:rPr>
        <w:t xml:space="preserve">TB, pamięć RAM </w:t>
      </w:r>
      <w:r w:rsidR="00BA4B6B">
        <w:rPr>
          <w:rFonts w:ascii="Arial Narrow" w:hAnsi="Arial Narrow"/>
          <w:i/>
          <w:sz w:val="24"/>
          <w:szCs w:val="24"/>
        </w:rPr>
        <w:t>8</w:t>
      </w:r>
      <w:r w:rsidR="00411B6E" w:rsidRPr="00854CE3">
        <w:rPr>
          <w:rFonts w:ascii="Arial Narrow" w:hAnsi="Arial Narrow"/>
          <w:i/>
          <w:sz w:val="24"/>
          <w:szCs w:val="24"/>
        </w:rPr>
        <w:t>GB itp.</w:t>
      </w:r>
    </w:p>
    <w:bookmarkEnd w:id="3"/>
    <w:p w14:paraId="064F37EA" w14:textId="77777777" w:rsidR="008C4995" w:rsidRPr="0075017F" w:rsidRDefault="008C4995" w:rsidP="008C499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820C63B" w14:textId="77777777" w:rsidR="00644445" w:rsidRPr="0075017F" w:rsidRDefault="008C4995" w:rsidP="00AE7E7D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75017F">
        <w:rPr>
          <w:rFonts w:ascii="Arial Narrow" w:hAnsi="Arial Narrow"/>
          <w:sz w:val="24"/>
          <w:szCs w:val="24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644445" w:rsidRPr="0075017F" w:rsidSect="00E90EBD">
      <w:headerReference w:type="default" r:id="rId7"/>
      <w:footerReference w:type="default" r:id="rId8"/>
      <w:pgSz w:w="11906" w:h="16838"/>
      <w:pgMar w:top="567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6755" w14:textId="77777777" w:rsidR="001A12E6" w:rsidRDefault="001A12E6">
      <w:pPr>
        <w:spacing w:after="0" w:line="240" w:lineRule="auto"/>
      </w:pPr>
      <w:r>
        <w:separator/>
      </w:r>
    </w:p>
  </w:endnote>
  <w:endnote w:type="continuationSeparator" w:id="0">
    <w:p w14:paraId="0A50E8D6" w14:textId="77777777" w:rsidR="001A12E6" w:rsidRDefault="001A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EndPr/>
    <w:sdtContent>
      <w:p w14:paraId="27570A69" w14:textId="77777777" w:rsidR="00E9376A" w:rsidRDefault="0023158D">
        <w:pPr>
          <w:pStyle w:val="Stopka"/>
          <w:jc w:val="right"/>
        </w:pPr>
        <w:r>
          <w:fldChar w:fldCharType="begin"/>
        </w:r>
        <w:r w:rsidR="006C2081">
          <w:instrText>PAGE   \* MERGEFORMAT</w:instrText>
        </w:r>
        <w:r>
          <w:fldChar w:fldCharType="separate"/>
        </w:r>
        <w:r w:rsidR="006A4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715BE" w14:textId="77777777" w:rsidR="00E9376A" w:rsidRDefault="00E93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B052" w14:textId="77777777" w:rsidR="001A12E6" w:rsidRDefault="001A12E6">
      <w:pPr>
        <w:spacing w:after="0" w:line="240" w:lineRule="auto"/>
      </w:pPr>
      <w:r>
        <w:separator/>
      </w:r>
    </w:p>
  </w:footnote>
  <w:footnote w:type="continuationSeparator" w:id="0">
    <w:p w14:paraId="3B3EAC8F" w14:textId="77777777" w:rsidR="001A12E6" w:rsidRDefault="001A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FE34" w14:textId="77777777" w:rsidR="00E9376A" w:rsidRDefault="00E9376A" w:rsidP="007049B9">
    <w:pPr>
      <w:pStyle w:val="Nagwek"/>
      <w:jc w:val="both"/>
    </w:pPr>
  </w:p>
  <w:p w14:paraId="47CFC172" w14:textId="77777777" w:rsidR="00E9376A" w:rsidRDefault="00E9376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1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3" w15:restartNumberingAfterBreak="0">
    <w:nsid w:val="2A21659D"/>
    <w:multiLevelType w:val="hybridMultilevel"/>
    <w:tmpl w:val="7518ACBA"/>
    <w:lvl w:ilvl="0" w:tplc="E494B19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04915DC"/>
    <w:multiLevelType w:val="hybridMultilevel"/>
    <w:tmpl w:val="B53E88A0"/>
    <w:lvl w:ilvl="0" w:tplc="8D046C2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12FF"/>
    <w:multiLevelType w:val="hybridMultilevel"/>
    <w:tmpl w:val="248C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5235D"/>
    <w:multiLevelType w:val="hybridMultilevel"/>
    <w:tmpl w:val="4AB4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4D2"/>
    <w:multiLevelType w:val="hybridMultilevel"/>
    <w:tmpl w:val="4894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451A4"/>
    <w:multiLevelType w:val="hybridMultilevel"/>
    <w:tmpl w:val="490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7EFC5B96"/>
    <w:multiLevelType w:val="hybridMultilevel"/>
    <w:tmpl w:val="4AB4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  <w:lvlOverride w:ilvl="0">
      <w:startOverride w:val="11"/>
    </w:lvlOverride>
  </w:num>
  <w:num w:numId="4">
    <w:abstractNumId w:val="4"/>
    <w:lvlOverride w:ilvl="0">
      <w:startOverride w:val="14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06F8D"/>
    <w:rsid w:val="00015307"/>
    <w:rsid w:val="00025357"/>
    <w:rsid w:val="00040F6A"/>
    <w:rsid w:val="00066F5F"/>
    <w:rsid w:val="00072627"/>
    <w:rsid w:val="000A67A0"/>
    <w:rsid w:val="000D0E1D"/>
    <w:rsid w:val="000F1A7C"/>
    <w:rsid w:val="00110EF5"/>
    <w:rsid w:val="00113A48"/>
    <w:rsid w:val="00117C70"/>
    <w:rsid w:val="00126CC7"/>
    <w:rsid w:val="00134D3A"/>
    <w:rsid w:val="001607F0"/>
    <w:rsid w:val="00160E5A"/>
    <w:rsid w:val="001748BA"/>
    <w:rsid w:val="001812CD"/>
    <w:rsid w:val="00190B28"/>
    <w:rsid w:val="001A12E6"/>
    <w:rsid w:val="001C3A36"/>
    <w:rsid w:val="001C7E09"/>
    <w:rsid w:val="001D2296"/>
    <w:rsid w:val="002222B6"/>
    <w:rsid w:val="0022413E"/>
    <w:rsid w:val="0023158D"/>
    <w:rsid w:val="0023601C"/>
    <w:rsid w:val="0024687B"/>
    <w:rsid w:val="00254F72"/>
    <w:rsid w:val="00276BA6"/>
    <w:rsid w:val="00280993"/>
    <w:rsid w:val="00283B7E"/>
    <w:rsid w:val="002A140C"/>
    <w:rsid w:val="002B3BB1"/>
    <w:rsid w:val="002D0508"/>
    <w:rsid w:val="002D3431"/>
    <w:rsid w:val="002E1773"/>
    <w:rsid w:val="002E6508"/>
    <w:rsid w:val="00301CDC"/>
    <w:rsid w:val="0031130C"/>
    <w:rsid w:val="00331AAF"/>
    <w:rsid w:val="00346D60"/>
    <w:rsid w:val="00363145"/>
    <w:rsid w:val="003A0061"/>
    <w:rsid w:val="003D33A6"/>
    <w:rsid w:val="003E07A6"/>
    <w:rsid w:val="003E4817"/>
    <w:rsid w:val="003F5C92"/>
    <w:rsid w:val="00411B6E"/>
    <w:rsid w:val="004142FE"/>
    <w:rsid w:val="00430BEF"/>
    <w:rsid w:val="0043598E"/>
    <w:rsid w:val="00441EC1"/>
    <w:rsid w:val="00446C3D"/>
    <w:rsid w:val="00450E5D"/>
    <w:rsid w:val="00452CAC"/>
    <w:rsid w:val="0047169F"/>
    <w:rsid w:val="00473123"/>
    <w:rsid w:val="00473D1F"/>
    <w:rsid w:val="0048353E"/>
    <w:rsid w:val="00497205"/>
    <w:rsid w:val="004A2397"/>
    <w:rsid w:val="004A6B9C"/>
    <w:rsid w:val="004C41D1"/>
    <w:rsid w:val="004C45CD"/>
    <w:rsid w:val="004D6ED0"/>
    <w:rsid w:val="00505655"/>
    <w:rsid w:val="0051242B"/>
    <w:rsid w:val="005149B5"/>
    <w:rsid w:val="00530B6A"/>
    <w:rsid w:val="005517F7"/>
    <w:rsid w:val="005521C2"/>
    <w:rsid w:val="005633C2"/>
    <w:rsid w:val="00585D97"/>
    <w:rsid w:val="00587ADA"/>
    <w:rsid w:val="005C1779"/>
    <w:rsid w:val="005D01E9"/>
    <w:rsid w:val="005F1E32"/>
    <w:rsid w:val="0060214B"/>
    <w:rsid w:val="00605102"/>
    <w:rsid w:val="006160DF"/>
    <w:rsid w:val="00622B7C"/>
    <w:rsid w:val="00644445"/>
    <w:rsid w:val="006778F7"/>
    <w:rsid w:val="00680E68"/>
    <w:rsid w:val="006904B8"/>
    <w:rsid w:val="006A4F9E"/>
    <w:rsid w:val="006B68BD"/>
    <w:rsid w:val="006C2081"/>
    <w:rsid w:val="007049B9"/>
    <w:rsid w:val="00717286"/>
    <w:rsid w:val="00717C96"/>
    <w:rsid w:val="007215A5"/>
    <w:rsid w:val="00736F61"/>
    <w:rsid w:val="0075017F"/>
    <w:rsid w:val="00796F4E"/>
    <w:rsid w:val="008207D7"/>
    <w:rsid w:val="00834961"/>
    <w:rsid w:val="00835A8F"/>
    <w:rsid w:val="0083767E"/>
    <w:rsid w:val="00840AEF"/>
    <w:rsid w:val="008528A5"/>
    <w:rsid w:val="00854CE3"/>
    <w:rsid w:val="008A28A8"/>
    <w:rsid w:val="008A63AC"/>
    <w:rsid w:val="008B3333"/>
    <w:rsid w:val="008B4337"/>
    <w:rsid w:val="008C184C"/>
    <w:rsid w:val="008C4995"/>
    <w:rsid w:val="008D1F96"/>
    <w:rsid w:val="00916D8D"/>
    <w:rsid w:val="009205F9"/>
    <w:rsid w:val="009320F1"/>
    <w:rsid w:val="00934CDC"/>
    <w:rsid w:val="009351C3"/>
    <w:rsid w:val="00964FD9"/>
    <w:rsid w:val="00977570"/>
    <w:rsid w:val="0099368E"/>
    <w:rsid w:val="00996448"/>
    <w:rsid w:val="009C0427"/>
    <w:rsid w:val="009D7CC3"/>
    <w:rsid w:val="009E78F8"/>
    <w:rsid w:val="00A155FA"/>
    <w:rsid w:val="00A2516E"/>
    <w:rsid w:val="00A47DC4"/>
    <w:rsid w:val="00A71A8E"/>
    <w:rsid w:val="00A92B39"/>
    <w:rsid w:val="00AA1842"/>
    <w:rsid w:val="00AA2BC2"/>
    <w:rsid w:val="00AA6AE3"/>
    <w:rsid w:val="00AB2F11"/>
    <w:rsid w:val="00AC2DB8"/>
    <w:rsid w:val="00AD187F"/>
    <w:rsid w:val="00AD67B0"/>
    <w:rsid w:val="00AE7E7D"/>
    <w:rsid w:val="00AF5AD0"/>
    <w:rsid w:val="00B178AA"/>
    <w:rsid w:val="00B32E08"/>
    <w:rsid w:val="00B34B9C"/>
    <w:rsid w:val="00B34F4A"/>
    <w:rsid w:val="00B427E0"/>
    <w:rsid w:val="00B57120"/>
    <w:rsid w:val="00B858B2"/>
    <w:rsid w:val="00BA4B6B"/>
    <w:rsid w:val="00BB271E"/>
    <w:rsid w:val="00BB3CDB"/>
    <w:rsid w:val="00BB5774"/>
    <w:rsid w:val="00BB6B3F"/>
    <w:rsid w:val="00BC613E"/>
    <w:rsid w:val="00BE292E"/>
    <w:rsid w:val="00BE464E"/>
    <w:rsid w:val="00BE52E3"/>
    <w:rsid w:val="00BF05A9"/>
    <w:rsid w:val="00C14250"/>
    <w:rsid w:val="00C32B23"/>
    <w:rsid w:val="00C37B6E"/>
    <w:rsid w:val="00C43581"/>
    <w:rsid w:val="00C54103"/>
    <w:rsid w:val="00C64C31"/>
    <w:rsid w:val="00C67A80"/>
    <w:rsid w:val="00C773ED"/>
    <w:rsid w:val="00C7766E"/>
    <w:rsid w:val="00C829D0"/>
    <w:rsid w:val="00C82A12"/>
    <w:rsid w:val="00C871A3"/>
    <w:rsid w:val="00C94C79"/>
    <w:rsid w:val="00CA17C7"/>
    <w:rsid w:val="00CA19F4"/>
    <w:rsid w:val="00CB1D9B"/>
    <w:rsid w:val="00CB3E08"/>
    <w:rsid w:val="00CD1766"/>
    <w:rsid w:val="00CE13D6"/>
    <w:rsid w:val="00CE40D5"/>
    <w:rsid w:val="00D02A59"/>
    <w:rsid w:val="00D1130C"/>
    <w:rsid w:val="00D14038"/>
    <w:rsid w:val="00D20E1E"/>
    <w:rsid w:val="00D21DF6"/>
    <w:rsid w:val="00D353F4"/>
    <w:rsid w:val="00D47486"/>
    <w:rsid w:val="00D719DB"/>
    <w:rsid w:val="00D948F5"/>
    <w:rsid w:val="00DA1DC2"/>
    <w:rsid w:val="00DB24D1"/>
    <w:rsid w:val="00DE5D78"/>
    <w:rsid w:val="00DE626B"/>
    <w:rsid w:val="00DF3565"/>
    <w:rsid w:val="00E0159A"/>
    <w:rsid w:val="00E26B52"/>
    <w:rsid w:val="00E32048"/>
    <w:rsid w:val="00E42C71"/>
    <w:rsid w:val="00E56F09"/>
    <w:rsid w:val="00E8739E"/>
    <w:rsid w:val="00E90EBD"/>
    <w:rsid w:val="00E9376A"/>
    <w:rsid w:val="00EB464C"/>
    <w:rsid w:val="00EC5A0A"/>
    <w:rsid w:val="00EF03A7"/>
    <w:rsid w:val="00F04EC6"/>
    <w:rsid w:val="00F06649"/>
    <w:rsid w:val="00F12815"/>
    <w:rsid w:val="00F12C49"/>
    <w:rsid w:val="00F24D8A"/>
    <w:rsid w:val="00F46C9F"/>
    <w:rsid w:val="00F50D95"/>
    <w:rsid w:val="00F5210D"/>
    <w:rsid w:val="00F60B10"/>
    <w:rsid w:val="00F82419"/>
    <w:rsid w:val="00F8683E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EFCC"/>
  <w15:docId w15:val="{05F6929D-03BB-4F3A-8A84-CA423A6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AldonaZielińska</dc:creator>
  <cp:lastModifiedBy>Magdalena Siewkowska</cp:lastModifiedBy>
  <cp:revision>3</cp:revision>
  <cp:lastPrinted>2020-08-31T18:49:00Z</cp:lastPrinted>
  <dcterms:created xsi:type="dcterms:W3CDTF">2021-10-08T10:04:00Z</dcterms:created>
  <dcterms:modified xsi:type="dcterms:W3CDTF">2021-10-08T10:10:00Z</dcterms:modified>
</cp:coreProperties>
</file>