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</w:t>
      </w:r>
      <w:r w:rsidR="001875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dostawę</w:t>
      </w:r>
      <w:r w:rsidR="00EE6F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mikroskopu operacyjnego okulistycznego ze statywem, przyciskiem nożnym i mikroskopem asystenta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EE6FF8">
        <w:rPr>
          <w:rFonts w:ascii="Tahoma" w:eastAsia="Times New Roman" w:hAnsi="Tahoma" w:cs="Tahoma"/>
          <w:b/>
          <w:sz w:val="20"/>
          <w:szCs w:val="20"/>
          <w:lang w:eastAsia="pl-PL"/>
        </w:rPr>
        <w:t>37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EE6FF8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1875AD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ZP/37</w:t>
          </w:r>
          <w:r w:rsidR="00B41049">
            <w:rPr>
              <w:rFonts w:ascii="Tahoma" w:hAnsi="Tahoma" w:cs="Tahoma"/>
              <w:sz w:val="16"/>
            </w:rPr>
            <w:t>/2022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EE6FF8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EE6FF8">
            <w:rPr>
              <w:rFonts w:ascii="Tahoma" w:hAnsi="Tahoma" w:cs="Tahoma"/>
              <w:bCs/>
              <w:sz w:val="14"/>
              <w:szCs w:val="14"/>
            </w:rPr>
            <w:t>dostawę mikroskopu operacyjnego okulistycznego ze statywem, przyciskiem nożnym i mikroskopem asystenta.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1875AD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DC52F1"/>
    <w:rsid w:val="00DF55B4"/>
    <w:rsid w:val="00E00C08"/>
    <w:rsid w:val="00E66ABD"/>
    <w:rsid w:val="00EE6FF8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dcterms:created xsi:type="dcterms:W3CDTF">2021-02-18T07:36:00Z</dcterms:created>
  <dcterms:modified xsi:type="dcterms:W3CDTF">2022-11-22T11:32:00Z</dcterms:modified>
</cp:coreProperties>
</file>